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C2892" w:rsidRPr="008D146A" w:rsidRDefault="00CD5149" w:rsidP="009833F5">
      <w:pPr>
        <w:pStyle w:val="a3"/>
        <w:widowControl w:val="0"/>
        <w:jc w:val="center"/>
        <w:rPr>
          <w:noProof/>
        </w:rPr>
      </w:pPr>
      <w:r w:rsidRPr="008D146A">
        <w:rPr>
          <w:noProof/>
        </w:rPr>
        <w:drawing>
          <wp:inline distT="0" distB="0" distL="0" distR="0">
            <wp:extent cx="609600" cy="904875"/>
            <wp:effectExtent l="19050" t="0" r="0" b="0"/>
            <wp:docPr id="1" name="Рисунок 1" descr="gerb_zhel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erb_zhel"/>
                    <pic:cNvPicPr>
                      <a:picLocks noChangeArrowheads="1"/>
                    </pic:cNvPicPr>
                  </pic:nvPicPr>
                  <pic:blipFill>
                    <a:blip r:embed="rId8" cstate="print">
                      <a:grayscl/>
                    </a:blip>
                    <a:srcRect l="14497" r="1836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904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83405" w:rsidRDefault="00683405" w:rsidP="00683405">
      <w:pPr>
        <w:pStyle w:val="30"/>
        <w:framePr w:w="9897" w:wrap="around" w:x="1435" w:y="266"/>
        <w:widowControl w:val="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Городской округ</w:t>
      </w:r>
    </w:p>
    <w:p w:rsidR="00683405" w:rsidRPr="008D146A" w:rsidRDefault="00683405" w:rsidP="00683405">
      <w:pPr>
        <w:pStyle w:val="30"/>
        <w:framePr w:w="9897" w:wrap="around" w:x="1435" w:y="266"/>
        <w:widowControl w:val="0"/>
        <w:rPr>
          <w:rFonts w:ascii="Arial" w:hAnsi="Arial" w:cs="Arial"/>
          <w:sz w:val="28"/>
          <w:szCs w:val="28"/>
        </w:rPr>
      </w:pPr>
      <w:r w:rsidRPr="008D146A">
        <w:rPr>
          <w:rFonts w:ascii="Arial" w:hAnsi="Arial" w:cs="Arial"/>
          <w:sz w:val="28"/>
          <w:szCs w:val="28"/>
        </w:rPr>
        <w:t xml:space="preserve"> «Закрытое административно – территориальное образование Железногорск Красноярского края»</w:t>
      </w:r>
    </w:p>
    <w:p w:rsidR="00683405" w:rsidRPr="008D146A" w:rsidRDefault="00683405" w:rsidP="00683405">
      <w:pPr>
        <w:pStyle w:val="1"/>
        <w:keepNext w:val="0"/>
        <w:framePr w:w="9897" w:wrap="around" w:x="1435" w:y="266"/>
        <w:widowControl w:val="0"/>
        <w:rPr>
          <w:rFonts w:ascii="Arial" w:hAnsi="Arial" w:cs="Arial"/>
          <w:szCs w:val="28"/>
        </w:rPr>
      </w:pPr>
    </w:p>
    <w:p w:rsidR="00683405" w:rsidRPr="008D146A" w:rsidRDefault="00683405" w:rsidP="00683405">
      <w:pPr>
        <w:pStyle w:val="1"/>
        <w:keepNext w:val="0"/>
        <w:framePr w:w="9897" w:wrap="around" w:x="1435" w:y="266"/>
        <w:widowControl w:val="0"/>
        <w:rPr>
          <w:sz w:val="32"/>
          <w:szCs w:val="32"/>
        </w:rPr>
      </w:pPr>
      <w:r w:rsidRPr="008D146A">
        <w:rPr>
          <w:sz w:val="32"/>
          <w:szCs w:val="32"/>
        </w:rPr>
        <w:t>АДМИНИСТРАЦИЯ ЗАТО г. ЖЕЛЕЗНОГОРСК</w:t>
      </w:r>
    </w:p>
    <w:p w:rsidR="00683405" w:rsidRPr="008D146A" w:rsidRDefault="00683405" w:rsidP="00683405">
      <w:pPr>
        <w:framePr w:w="9897" w:h="1873" w:hSpace="180" w:wrap="around" w:vAnchor="text" w:hAnchor="page" w:x="1435" w:y="266"/>
        <w:widowControl w:val="0"/>
        <w:jc w:val="center"/>
        <w:rPr>
          <w:rFonts w:ascii="Times New Roman" w:hAnsi="Times New Roman"/>
          <w:b/>
          <w:sz w:val="28"/>
        </w:rPr>
      </w:pPr>
    </w:p>
    <w:p w:rsidR="00683405" w:rsidRPr="008D146A" w:rsidRDefault="00683405" w:rsidP="00683405">
      <w:pPr>
        <w:framePr w:w="9897" w:h="1873" w:hSpace="180" w:wrap="around" w:vAnchor="text" w:hAnchor="page" w:x="1435" w:y="266"/>
        <w:widowControl w:val="0"/>
        <w:jc w:val="center"/>
        <w:rPr>
          <w:rFonts w:ascii="Arial" w:hAnsi="Arial"/>
        </w:rPr>
      </w:pPr>
      <w:r w:rsidRPr="008D146A">
        <w:rPr>
          <w:rFonts w:ascii="Arial" w:hAnsi="Arial"/>
          <w:b/>
          <w:sz w:val="36"/>
        </w:rPr>
        <w:t>ПОСТАНОВЛЕНИЕ</w:t>
      </w:r>
    </w:p>
    <w:p w:rsidR="00683405" w:rsidRPr="008D146A" w:rsidRDefault="00683405" w:rsidP="00683405">
      <w:pPr>
        <w:widowControl w:val="0"/>
      </w:pPr>
    </w:p>
    <w:p w:rsidR="00683405" w:rsidRPr="008D146A" w:rsidRDefault="00683405" w:rsidP="00CD24CA">
      <w:pPr>
        <w:framePr w:w="10096" w:h="441" w:hSpace="180" w:wrap="around" w:vAnchor="text" w:hAnchor="page" w:x="1276" w:y="2427"/>
        <w:widowControl w:val="0"/>
        <w:rPr>
          <w:rFonts w:ascii="Times New Roman" w:hAnsi="Times New Roman"/>
          <w:sz w:val="22"/>
        </w:rPr>
      </w:pPr>
    </w:p>
    <w:p w:rsidR="00683405" w:rsidRPr="008D146A" w:rsidRDefault="006D69CE" w:rsidP="00CD24CA">
      <w:pPr>
        <w:framePr w:w="10096" w:h="441" w:hSpace="180" w:wrap="around" w:vAnchor="text" w:hAnchor="page" w:x="1276" w:y="2427"/>
        <w:widowControl w:val="0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21.11.2025</w:t>
      </w:r>
      <w:r w:rsidR="00683405">
        <w:rPr>
          <w:rFonts w:ascii="Times New Roman" w:hAnsi="Times New Roman"/>
          <w:sz w:val="22"/>
        </w:rPr>
        <w:t xml:space="preserve">    </w:t>
      </w:r>
      <w:r w:rsidR="00683405" w:rsidRPr="008D146A">
        <w:rPr>
          <w:rFonts w:ascii="Times New Roman" w:hAnsi="Times New Roman"/>
          <w:sz w:val="22"/>
        </w:rPr>
        <w:t xml:space="preserve">                                                                                           </w:t>
      </w:r>
      <w:r w:rsidR="00CD24CA">
        <w:rPr>
          <w:rFonts w:ascii="Times New Roman" w:hAnsi="Times New Roman"/>
          <w:sz w:val="22"/>
        </w:rPr>
        <w:t xml:space="preserve">    </w:t>
      </w:r>
      <w:r w:rsidR="00683405" w:rsidRPr="008D146A">
        <w:rPr>
          <w:rFonts w:ascii="Times New Roman" w:hAnsi="Times New Roman"/>
          <w:sz w:val="22"/>
        </w:rPr>
        <w:t xml:space="preserve">                                     №</w:t>
      </w:r>
      <w:r w:rsidR="00683405">
        <w:rPr>
          <w:rFonts w:ascii="Times New Roman" w:hAnsi="Times New Roman"/>
          <w:sz w:val="22"/>
        </w:rPr>
        <w:t xml:space="preserve"> </w:t>
      </w:r>
      <w:r>
        <w:rPr>
          <w:rFonts w:ascii="Times New Roman" w:hAnsi="Times New Roman"/>
          <w:sz w:val="22"/>
        </w:rPr>
        <w:t>2181</w:t>
      </w:r>
    </w:p>
    <w:p w:rsidR="00683405" w:rsidRPr="008D146A" w:rsidRDefault="00683405" w:rsidP="00CD24CA">
      <w:pPr>
        <w:framePr w:w="10096" w:h="441" w:hSpace="180" w:wrap="around" w:vAnchor="text" w:hAnchor="page" w:x="1276" w:y="2427"/>
        <w:widowControl w:val="0"/>
        <w:jc w:val="center"/>
        <w:rPr>
          <w:sz w:val="22"/>
          <w:szCs w:val="22"/>
        </w:rPr>
      </w:pPr>
      <w:r w:rsidRPr="008D146A">
        <w:rPr>
          <w:rFonts w:ascii="Times New Roman" w:hAnsi="Times New Roman"/>
          <w:b/>
          <w:sz w:val="22"/>
          <w:szCs w:val="22"/>
        </w:rPr>
        <w:t>г. Железногорск</w:t>
      </w:r>
    </w:p>
    <w:p w:rsidR="00CC2892" w:rsidRPr="008D146A" w:rsidRDefault="00CC2892" w:rsidP="009833F5">
      <w:pPr>
        <w:widowControl w:val="0"/>
      </w:pPr>
    </w:p>
    <w:p w:rsidR="00CC2892" w:rsidRPr="008D146A" w:rsidRDefault="00CC2892" w:rsidP="009833F5">
      <w:pPr>
        <w:widowControl w:val="0"/>
        <w:jc w:val="both"/>
      </w:pPr>
    </w:p>
    <w:p w:rsidR="00B63EA8" w:rsidRPr="00B14388" w:rsidRDefault="000F5D10" w:rsidP="007157E5">
      <w:pPr>
        <w:pStyle w:val="ConsTitle"/>
        <w:jc w:val="both"/>
        <w:rPr>
          <w:rFonts w:ascii="Times New Roman" w:hAnsi="Times New Roman"/>
          <w:b w:val="0"/>
          <w:sz w:val="26"/>
          <w:szCs w:val="26"/>
        </w:rPr>
      </w:pPr>
      <w:r w:rsidRPr="00B14388">
        <w:rPr>
          <w:rFonts w:ascii="Times New Roman" w:hAnsi="Times New Roman"/>
          <w:b w:val="0"/>
          <w:sz w:val="26"/>
          <w:szCs w:val="26"/>
        </w:rPr>
        <w:t>О</w:t>
      </w:r>
      <w:r w:rsidR="00DC136F" w:rsidRPr="00B14388">
        <w:rPr>
          <w:rFonts w:ascii="Times New Roman" w:hAnsi="Times New Roman"/>
          <w:b w:val="0"/>
          <w:sz w:val="26"/>
          <w:szCs w:val="26"/>
        </w:rPr>
        <w:t>б</w:t>
      </w:r>
      <w:r w:rsidRPr="00B14388">
        <w:rPr>
          <w:rFonts w:ascii="Times New Roman" w:hAnsi="Times New Roman"/>
          <w:b w:val="0"/>
          <w:sz w:val="26"/>
          <w:szCs w:val="26"/>
        </w:rPr>
        <w:t xml:space="preserve"> </w:t>
      </w:r>
      <w:r w:rsidR="00DC136F" w:rsidRPr="00B14388">
        <w:rPr>
          <w:rFonts w:ascii="Times New Roman" w:hAnsi="Times New Roman"/>
          <w:b w:val="0"/>
          <w:sz w:val="26"/>
          <w:szCs w:val="26"/>
        </w:rPr>
        <w:t xml:space="preserve">определении управляющей организации </w:t>
      </w:r>
      <w:r w:rsidR="00AF2279" w:rsidRPr="00B14388">
        <w:rPr>
          <w:rFonts w:ascii="Times New Roman" w:hAnsi="Times New Roman"/>
          <w:b w:val="0"/>
          <w:sz w:val="26"/>
          <w:szCs w:val="26"/>
        </w:rPr>
        <w:t xml:space="preserve">для управления </w:t>
      </w:r>
      <w:r w:rsidR="00DC136F" w:rsidRPr="00B14388">
        <w:rPr>
          <w:rFonts w:ascii="Times New Roman" w:hAnsi="Times New Roman"/>
          <w:b w:val="0"/>
          <w:sz w:val="26"/>
          <w:szCs w:val="26"/>
        </w:rPr>
        <w:t>многоквартирным дом</w:t>
      </w:r>
      <w:r w:rsidR="00BA224E" w:rsidRPr="00B14388">
        <w:rPr>
          <w:rFonts w:ascii="Times New Roman" w:hAnsi="Times New Roman"/>
          <w:b w:val="0"/>
          <w:sz w:val="26"/>
          <w:szCs w:val="26"/>
        </w:rPr>
        <w:t>ом</w:t>
      </w:r>
      <w:r w:rsidR="00DC136F" w:rsidRPr="00B14388">
        <w:rPr>
          <w:rFonts w:ascii="Times New Roman" w:hAnsi="Times New Roman"/>
          <w:b w:val="0"/>
          <w:sz w:val="26"/>
          <w:szCs w:val="26"/>
        </w:rPr>
        <w:t>, расположенн</w:t>
      </w:r>
      <w:r w:rsidR="001C004B" w:rsidRPr="00B14388">
        <w:rPr>
          <w:rFonts w:ascii="Times New Roman" w:hAnsi="Times New Roman"/>
          <w:b w:val="0"/>
          <w:sz w:val="26"/>
          <w:szCs w:val="26"/>
        </w:rPr>
        <w:t>ым</w:t>
      </w:r>
      <w:r w:rsidR="00DC136F" w:rsidRPr="00B14388">
        <w:rPr>
          <w:rFonts w:ascii="Times New Roman" w:hAnsi="Times New Roman"/>
          <w:b w:val="0"/>
          <w:sz w:val="26"/>
          <w:szCs w:val="26"/>
        </w:rPr>
        <w:t xml:space="preserve"> по адрес</w:t>
      </w:r>
      <w:r w:rsidR="00BA224E" w:rsidRPr="00B14388">
        <w:rPr>
          <w:rFonts w:ascii="Times New Roman" w:hAnsi="Times New Roman"/>
          <w:b w:val="0"/>
          <w:sz w:val="26"/>
          <w:szCs w:val="26"/>
        </w:rPr>
        <w:t>у</w:t>
      </w:r>
      <w:r w:rsidR="00DC136F" w:rsidRPr="00B14388">
        <w:rPr>
          <w:rFonts w:ascii="Times New Roman" w:hAnsi="Times New Roman"/>
          <w:b w:val="0"/>
          <w:sz w:val="26"/>
          <w:szCs w:val="26"/>
        </w:rPr>
        <w:t xml:space="preserve">: </w:t>
      </w:r>
      <w:r w:rsidR="006C4CD5" w:rsidRPr="00B14388">
        <w:rPr>
          <w:rFonts w:ascii="Times New Roman" w:hAnsi="Times New Roman"/>
          <w:b w:val="0"/>
          <w:sz w:val="26"/>
          <w:szCs w:val="26"/>
        </w:rPr>
        <w:t xml:space="preserve">Красноярский край, </w:t>
      </w:r>
      <w:r w:rsidR="00DC136F" w:rsidRPr="00B14388">
        <w:rPr>
          <w:rFonts w:ascii="Times New Roman" w:hAnsi="Times New Roman"/>
          <w:b w:val="0"/>
          <w:sz w:val="26"/>
          <w:szCs w:val="26"/>
        </w:rPr>
        <w:t xml:space="preserve">ЗАТО Железногорск, </w:t>
      </w:r>
      <w:r w:rsidR="00F73C21" w:rsidRPr="00B14388">
        <w:rPr>
          <w:rFonts w:ascii="Times New Roman" w:hAnsi="Times New Roman"/>
          <w:b w:val="0"/>
          <w:sz w:val="26"/>
          <w:szCs w:val="26"/>
        </w:rPr>
        <w:t>г.</w:t>
      </w:r>
      <w:r w:rsidR="00656EBF" w:rsidRPr="00B14388">
        <w:rPr>
          <w:rFonts w:ascii="Times New Roman" w:hAnsi="Times New Roman"/>
          <w:b w:val="0"/>
          <w:sz w:val="26"/>
          <w:szCs w:val="26"/>
        </w:rPr>
        <w:t> </w:t>
      </w:r>
      <w:r w:rsidR="00F73C21" w:rsidRPr="00B14388">
        <w:rPr>
          <w:rFonts w:ascii="Times New Roman" w:hAnsi="Times New Roman"/>
          <w:b w:val="0"/>
          <w:sz w:val="26"/>
          <w:szCs w:val="26"/>
        </w:rPr>
        <w:t>Железногорск</w:t>
      </w:r>
      <w:r w:rsidR="00DC136F" w:rsidRPr="00B14388">
        <w:rPr>
          <w:rFonts w:ascii="Times New Roman" w:hAnsi="Times New Roman"/>
          <w:b w:val="0"/>
          <w:sz w:val="26"/>
          <w:szCs w:val="26"/>
        </w:rPr>
        <w:t xml:space="preserve">, </w:t>
      </w:r>
      <w:r w:rsidR="000004DA" w:rsidRPr="00B14388">
        <w:rPr>
          <w:rFonts w:ascii="Times New Roman" w:hAnsi="Times New Roman"/>
          <w:b w:val="0"/>
          <w:sz w:val="26"/>
          <w:szCs w:val="26"/>
        </w:rPr>
        <w:t>ул</w:t>
      </w:r>
      <w:r w:rsidR="00797E8F" w:rsidRPr="00B14388">
        <w:rPr>
          <w:rFonts w:ascii="Times New Roman" w:hAnsi="Times New Roman"/>
          <w:b w:val="0"/>
          <w:sz w:val="26"/>
          <w:szCs w:val="26"/>
        </w:rPr>
        <w:t xml:space="preserve">. </w:t>
      </w:r>
      <w:r w:rsidR="00515176" w:rsidRPr="00B14388">
        <w:rPr>
          <w:rFonts w:ascii="Times New Roman" w:hAnsi="Times New Roman"/>
          <w:b w:val="0"/>
          <w:sz w:val="26"/>
          <w:szCs w:val="26"/>
        </w:rPr>
        <w:t>Узкоколейная</w:t>
      </w:r>
      <w:r w:rsidR="00684070" w:rsidRPr="00B14388">
        <w:rPr>
          <w:rFonts w:ascii="Times New Roman" w:hAnsi="Times New Roman"/>
          <w:b w:val="0"/>
          <w:sz w:val="26"/>
          <w:szCs w:val="26"/>
        </w:rPr>
        <w:t xml:space="preserve">, д. </w:t>
      </w:r>
      <w:r w:rsidR="00515176" w:rsidRPr="00B14388">
        <w:rPr>
          <w:rFonts w:ascii="Times New Roman" w:hAnsi="Times New Roman"/>
          <w:b w:val="0"/>
          <w:sz w:val="26"/>
          <w:szCs w:val="26"/>
        </w:rPr>
        <w:t>2</w:t>
      </w:r>
      <w:r w:rsidR="004D4AF1" w:rsidRPr="00B14388">
        <w:rPr>
          <w:rFonts w:ascii="Times New Roman" w:hAnsi="Times New Roman"/>
          <w:b w:val="0"/>
          <w:sz w:val="26"/>
          <w:szCs w:val="26"/>
        </w:rPr>
        <w:t>5</w:t>
      </w:r>
    </w:p>
    <w:p w:rsidR="00B63EA8" w:rsidRPr="00B14388" w:rsidRDefault="00B63EA8" w:rsidP="007157E5">
      <w:pPr>
        <w:pStyle w:val="ConsTitle"/>
        <w:ind w:firstLine="709"/>
        <w:jc w:val="both"/>
        <w:rPr>
          <w:rFonts w:ascii="Times New Roman" w:hAnsi="Times New Roman"/>
          <w:b w:val="0"/>
          <w:sz w:val="26"/>
          <w:szCs w:val="26"/>
        </w:rPr>
      </w:pPr>
    </w:p>
    <w:p w:rsidR="008B12CE" w:rsidRPr="00EE2E7A" w:rsidRDefault="008B12CE" w:rsidP="008B12CE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7"/>
          <w:szCs w:val="27"/>
        </w:rPr>
      </w:pPr>
      <w:r w:rsidRPr="00EE7D74">
        <w:rPr>
          <w:rFonts w:ascii="Times New Roman" w:hAnsi="Times New Roman"/>
          <w:sz w:val="26"/>
          <w:szCs w:val="26"/>
        </w:rPr>
        <w:t>В соответствии со статьей 161 Жилищного кодекса Российской Федерации, постановлением Правительства Российской Федерации от 21.12.2018 № 1616 «Об утверждении Правил определения управляющей организации для управления многоквартирным домом, в отношении которого собственниками помещений в многоквартирном доме не выбран способ управления таким домом или выбранный способ управления не реализован, не определена управляющая организация, и о внесении изменений в некоторые акты Правительства Российской Федерации», в целях определения управляющей организации, включенной в перечень организаций для управления многоквартирным домом, в отношении которого собственниками помещений в многоквартирном доме не выбран способ управления таким домом или выбранный способ управления не реализован, не определена управляющая организация, руководствуясь Уставом ЗАТО Железногорск</w:t>
      </w:r>
      <w:r w:rsidRPr="00EE2E7A">
        <w:rPr>
          <w:rFonts w:ascii="Times New Roman" w:hAnsi="Times New Roman"/>
          <w:sz w:val="27"/>
          <w:szCs w:val="27"/>
        </w:rPr>
        <w:t xml:space="preserve">, </w:t>
      </w:r>
    </w:p>
    <w:p w:rsidR="009854B1" w:rsidRPr="00571B9E" w:rsidRDefault="009854B1" w:rsidP="009833F5">
      <w:pPr>
        <w:pStyle w:val="ConsTitle"/>
        <w:jc w:val="both"/>
        <w:rPr>
          <w:rFonts w:ascii="Times New Roman" w:hAnsi="Times New Roman"/>
          <w:b w:val="0"/>
          <w:sz w:val="20"/>
        </w:rPr>
      </w:pPr>
    </w:p>
    <w:p w:rsidR="009854B1" w:rsidRPr="00571B9E" w:rsidRDefault="009854B1" w:rsidP="009833F5">
      <w:pPr>
        <w:pStyle w:val="ConsTitle"/>
        <w:jc w:val="both"/>
        <w:rPr>
          <w:rFonts w:ascii="Times New Roman" w:hAnsi="Times New Roman"/>
          <w:b w:val="0"/>
          <w:sz w:val="27"/>
          <w:szCs w:val="27"/>
        </w:rPr>
      </w:pPr>
      <w:r w:rsidRPr="00571B9E">
        <w:rPr>
          <w:rFonts w:ascii="Times New Roman" w:hAnsi="Times New Roman"/>
          <w:b w:val="0"/>
          <w:sz w:val="27"/>
          <w:szCs w:val="27"/>
        </w:rPr>
        <w:t>ПОСТАНОВЛЯЮ:</w:t>
      </w:r>
    </w:p>
    <w:p w:rsidR="00675AA3" w:rsidRPr="00571B9E" w:rsidRDefault="00675AA3" w:rsidP="009833F5">
      <w:pPr>
        <w:pStyle w:val="ConsTitle"/>
        <w:jc w:val="both"/>
        <w:rPr>
          <w:rFonts w:ascii="Times New Roman" w:hAnsi="Times New Roman"/>
          <w:b w:val="0"/>
          <w:sz w:val="20"/>
        </w:rPr>
      </w:pPr>
    </w:p>
    <w:p w:rsidR="006250E1" w:rsidRPr="00B14388" w:rsidRDefault="00D531C7" w:rsidP="006250E1">
      <w:pPr>
        <w:pStyle w:val="ConsTitle"/>
        <w:widowControl/>
        <w:tabs>
          <w:tab w:val="left" w:pos="993"/>
        </w:tabs>
        <w:ind w:firstLine="709"/>
        <w:jc w:val="both"/>
        <w:rPr>
          <w:rFonts w:ascii="Times New Roman" w:hAnsi="Times New Roman"/>
          <w:b w:val="0"/>
          <w:sz w:val="26"/>
          <w:szCs w:val="26"/>
        </w:rPr>
      </w:pPr>
      <w:r w:rsidRPr="00B14388">
        <w:rPr>
          <w:rFonts w:ascii="Times New Roman" w:hAnsi="Times New Roman"/>
          <w:b w:val="0"/>
          <w:sz w:val="26"/>
          <w:szCs w:val="26"/>
        </w:rPr>
        <w:t xml:space="preserve">1. </w:t>
      </w:r>
      <w:r w:rsidR="008503DD" w:rsidRPr="00B14388">
        <w:rPr>
          <w:rFonts w:ascii="Times New Roman" w:hAnsi="Times New Roman"/>
          <w:b w:val="0"/>
          <w:sz w:val="26"/>
          <w:szCs w:val="26"/>
        </w:rPr>
        <w:t xml:space="preserve">Определить </w:t>
      </w:r>
      <w:r w:rsidR="00515176" w:rsidRPr="00B14388">
        <w:rPr>
          <w:rFonts w:ascii="Times New Roman" w:hAnsi="Times New Roman"/>
          <w:b w:val="0"/>
          <w:sz w:val="26"/>
          <w:szCs w:val="26"/>
        </w:rPr>
        <w:t>общество с ограниченной ответственностью</w:t>
      </w:r>
      <w:r w:rsidR="008503DD" w:rsidRPr="00B14388">
        <w:rPr>
          <w:rFonts w:ascii="Times New Roman" w:hAnsi="Times New Roman"/>
          <w:b w:val="0"/>
          <w:sz w:val="26"/>
          <w:szCs w:val="26"/>
        </w:rPr>
        <w:t xml:space="preserve"> </w:t>
      </w:r>
      <w:r w:rsidR="008B12CE" w:rsidRPr="00B14388">
        <w:rPr>
          <w:rFonts w:ascii="Times New Roman" w:hAnsi="Times New Roman"/>
          <w:b w:val="0"/>
          <w:sz w:val="26"/>
          <w:szCs w:val="26"/>
        </w:rPr>
        <w:t xml:space="preserve">«Управляющая Компания «ОЧАГ» (ООО «УК «ОЧАГ») </w:t>
      </w:r>
      <w:r w:rsidR="00CD24CA" w:rsidRPr="00B14388">
        <w:rPr>
          <w:rFonts w:ascii="Times New Roman" w:hAnsi="Times New Roman"/>
          <w:b w:val="0"/>
          <w:sz w:val="26"/>
          <w:szCs w:val="26"/>
        </w:rPr>
        <w:t xml:space="preserve"> </w:t>
      </w:r>
      <w:r w:rsidR="008503DD" w:rsidRPr="00B14388">
        <w:rPr>
          <w:rFonts w:ascii="Times New Roman" w:hAnsi="Times New Roman"/>
          <w:b w:val="0"/>
          <w:sz w:val="26"/>
          <w:szCs w:val="26"/>
        </w:rPr>
        <w:t xml:space="preserve">управляющей организацией для управления </w:t>
      </w:r>
      <w:r w:rsidR="00797E8F" w:rsidRPr="00B14388">
        <w:rPr>
          <w:rFonts w:ascii="Times New Roman" w:hAnsi="Times New Roman"/>
          <w:b w:val="0"/>
          <w:sz w:val="26"/>
          <w:szCs w:val="26"/>
        </w:rPr>
        <w:t xml:space="preserve">многоквартирным </w:t>
      </w:r>
      <w:r w:rsidR="00BA224E" w:rsidRPr="00B14388">
        <w:rPr>
          <w:rFonts w:ascii="Times New Roman" w:hAnsi="Times New Roman"/>
          <w:b w:val="0"/>
          <w:sz w:val="26"/>
          <w:szCs w:val="26"/>
        </w:rPr>
        <w:t xml:space="preserve">домом, расположенным по адресу: Красноярский край, ЗАТО Железногорск, г. Железногорск, </w:t>
      </w:r>
      <w:r w:rsidR="004D4AF1" w:rsidRPr="00B14388">
        <w:rPr>
          <w:rFonts w:ascii="Times New Roman" w:hAnsi="Times New Roman"/>
          <w:b w:val="0"/>
          <w:sz w:val="26"/>
          <w:szCs w:val="26"/>
        </w:rPr>
        <w:t xml:space="preserve">ул. </w:t>
      </w:r>
      <w:r w:rsidR="00515176" w:rsidRPr="00B14388">
        <w:rPr>
          <w:rFonts w:ascii="Times New Roman" w:hAnsi="Times New Roman"/>
          <w:b w:val="0"/>
          <w:sz w:val="26"/>
          <w:szCs w:val="26"/>
        </w:rPr>
        <w:t>Узкоколейная, д. 25</w:t>
      </w:r>
      <w:r w:rsidR="008503DD" w:rsidRPr="00B14388">
        <w:rPr>
          <w:rFonts w:ascii="Times New Roman" w:hAnsi="Times New Roman"/>
          <w:b w:val="0"/>
          <w:sz w:val="26"/>
          <w:szCs w:val="26"/>
        </w:rPr>
        <w:t xml:space="preserve">, </w:t>
      </w:r>
      <w:r w:rsidR="006250E1" w:rsidRPr="00B14388">
        <w:rPr>
          <w:rFonts w:ascii="Times New Roman" w:hAnsi="Times New Roman"/>
          <w:b w:val="0"/>
          <w:sz w:val="26"/>
          <w:szCs w:val="26"/>
        </w:rPr>
        <w:t>на период до заключения договора управления многоквартирным домом, но не более одного года.</w:t>
      </w:r>
    </w:p>
    <w:p w:rsidR="00205156" w:rsidRPr="00B14388" w:rsidRDefault="00205156" w:rsidP="00205156">
      <w:pPr>
        <w:pStyle w:val="ConsTitle"/>
        <w:widowControl/>
        <w:tabs>
          <w:tab w:val="left" w:pos="993"/>
        </w:tabs>
        <w:ind w:firstLine="709"/>
        <w:jc w:val="both"/>
        <w:rPr>
          <w:rFonts w:ascii="Times New Roman" w:hAnsi="Times New Roman"/>
          <w:b w:val="0"/>
          <w:sz w:val="26"/>
          <w:szCs w:val="26"/>
        </w:rPr>
      </w:pPr>
      <w:r w:rsidRPr="00B14388">
        <w:rPr>
          <w:rFonts w:ascii="Times New Roman" w:hAnsi="Times New Roman"/>
          <w:b w:val="0"/>
          <w:sz w:val="26"/>
          <w:szCs w:val="26"/>
        </w:rPr>
        <w:t xml:space="preserve">2. Установить перечень работ и (или) услуг по управлению </w:t>
      </w:r>
      <w:r w:rsidR="00BA224E" w:rsidRPr="00B14388">
        <w:rPr>
          <w:rFonts w:ascii="Times New Roman" w:hAnsi="Times New Roman"/>
          <w:b w:val="0"/>
          <w:sz w:val="26"/>
          <w:szCs w:val="26"/>
        </w:rPr>
        <w:t xml:space="preserve">многоквартирным домом, расположенным по адресу: Красноярский край, ЗАТО Железногорск, г. Железногорск, </w:t>
      </w:r>
      <w:r w:rsidR="004D4AF1" w:rsidRPr="00B14388">
        <w:rPr>
          <w:rFonts w:ascii="Times New Roman" w:hAnsi="Times New Roman"/>
          <w:b w:val="0"/>
          <w:sz w:val="26"/>
          <w:szCs w:val="26"/>
        </w:rPr>
        <w:t xml:space="preserve">ул. </w:t>
      </w:r>
      <w:r w:rsidR="00515176" w:rsidRPr="00B14388">
        <w:rPr>
          <w:rFonts w:ascii="Times New Roman" w:hAnsi="Times New Roman"/>
          <w:b w:val="0"/>
          <w:sz w:val="26"/>
          <w:szCs w:val="26"/>
        </w:rPr>
        <w:t>Узкоколейная, д. 25</w:t>
      </w:r>
      <w:r w:rsidR="00F73C21" w:rsidRPr="00B14388">
        <w:rPr>
          <w:rFonts w:ascii="Times New Roman" w:hAnsi="Times New Roman"/>
          <w:b w:val="0"/>
          <w:sz w:val="26"/>
          <w:szCs w:val="26"/>
        </w:rPr>
        <w:t>,</w:t>
      </w:r>
      <w:r w:rsidRPr="00B14388">
        <w:rPr>
          <w:rFonts w:ascii="Times New Roman" w:hAnsi="Times New Roman"/>
          <w:b w:val="0"/>
          <w:sz w:val="26"/>
          <w:szCs w:val="26"/>
        </w:rPr>
        <w:t xml:space="preserve"> </w:t>
      </w:r>
      <w:r w:rsidR="003751E5" w:rsidRPr="00B14388">
        <w:rPr>
          <w:rFonts w:ascii="Times New Roman" w:hAnsi="Times New Roman"/>
          <w:b w:val="0"/>
          <w:sz w:val="26"/>
          <w:szCs w:val="26"/>
        </w:rPr>
        <w:t>на период, установленный пунктом</w:t>
      </w:r>
      <w:r w:rsidR="004220B5" w:rsidRPr="00B14388">
        <w:rPr>
          <w:rFonts w:ascii="Times New Roman" w:hAnsi="Times New Roman"/>
          <w:b w:val="0"/>
          <w:sz w:val="26"/>
          <w:szCs w:val="26"/>
        </w:rPr>
        <w:t xml:space="preserve"> 1 настоящего постановления, </w:t>
      </w:r>
      <w:r w:rsidR="00797E8F" w:rsidRPr="00B14388">
        <w:rPr>
          <w:rFonts w:ascii="Times New Roman" w:hAnsi="Times New Roman"/>
          <w:b w:val="0"/>
          <w:sz w:val="26"/>
          <w:szCs w:val="26"/>
        </w:rPr>
        <w:t xml:space="preserve">согласно </w:t>
      </w:r>
      <w:r w:rsidR="00197BC1" w:rsidRPr="00B14388">
        <w:rPr>
          <w:rFonts w:ascii="Times New Roman" w:hAnsi="Times New Roman"/>
          <w:b w:val="0"/>
          <w:sz w:val="26"/>
          <w:szCs w:val="26"/>
        </w:rPr>
        <w:t>приложени</w:t>
      </w:r>
      <w:r w:rsidR="00BA224E" w:rsidRPr="00B14388">
        <w:rPr>
          <w:rFonts w:ascii="Times New Roman" w:hAnsi="Times New Roman"/>
          <w:b w:val="0"/>
          <w:sz w:val="26"/>
          <w:szCs w:val="26"/>
        </w:rPr>
        <w:t>ю</w:t>
      </w:r>
      <w:r w:rsidRPr="00B14388">
        <w:rPr>
          <w:rFonts w:ascii="Times New Roman" w:hAnsi="Times New Roman"/>
          <w:b w:val="0"/>
          <w:sz w:val="26"/>
          <w:szCs w:val="26"/>
        </w:rPr>
        <w:t xml:space="preserve"> к настоящему постановлению.</w:t>
      </w:r>
    </w:p>
    <w:p w:rsidR="008503DD" w:rsidRPr="00B14388" w:rsidRDefault="007157E5" w:rsidP="008503DD">
      <w:pPr>
        <w:ind w:firstLine="709"/>
        <w:jc w:val="both"/>
        <w:rPr>
          <w:rFonts w:ascii="Times New Roman" w:hAnsi="Times New Roman"/>
          <w:sz w:val="26"/>
          <w:szCs w:val="26"/>
        </w:rPr>
      </w:pPr>
      <w:r w:rsidRPr="00B14388">
        <w:rPr>
          <w:rFonts w:ascii="Times New Roman" w:hAnsi="Times New Roman"/>
          <w:sz w:val="26"/>
          <w:szCs w:val="26"/>
        </w:rPr>
        <w:lastRenderedPageBreak/>
        <w:t>3.</w:t>
      </w:r>
      <w:r w:rsidR="00205156" w:rsidRPr="00B14388">
        <w:rPr>
          <w:rFonts w:ascii="Times New Roman" w:hAnsi="Times New Roman"/>
          <w:sz w:val="26"/>
          <w:szCs w:val="26"/>
        </w:rPr>
        <w:t xml:space="preserve"> </w:t>
      </w:r>
      <w:r w:rsidR="008503DD" w:rsidRPr="00B14388">
        <w:rPr>
          <w:rFonts w:ascii="Times New Roman" w:hAnsi="Times New Roman"/>
          <w:sz w:val="26"/>
          <w:szCs w:val="26"/>
        </w:rPr>
        <w:t>Установить плату за содержание жилого помещения,</w:t>
      </w:r>
      <w:r w:rsidR="00197BC1" w:rsidRPr="00B14388">
        <w:rPr>
          <w:rFonts w:ascii="Times New Roman" w:hAnsi="Times New Roman"/>
          <w:sz w:val="26"/>
          <w:szCs w:val="26"/>
        </w:rPr>
        <w:t xml:space="preserve"> расположенного в </w:t>
      </w:r>
      <w:r w:rsidR="00BA224E" w:rsidRPr="00B14388">
        <w:rPr>
          <w:rFonts w:ascii="Times New Roman" w:hAnsi="Times New Roman"/>
          <w:sz w:val="26"/>
          <w:szCs w:val="26"/>
        </w:rPr>
        <w:t>многоквартирн</w:t>
      </w:r>
      <w:r w:rsidR="00063A87" w:rsidRPr="00B14388">
        <w:rPr>
          <w:rFonts w:ascii="Times New Roman" w:hAnsi="Times New Roman"/>
          <w:sz w:val="26"/>
          <w:szCs w:val="26"/>
        </w:rPr>
        <w:t>о</w:t>
      </w:r>
      <w:r w:rsidR="00BA224E" w:rsidRPr="00B14388">
        <w:rPr>
          <w:rFonts w:ascii="Times New Roman" w:hAnsi="Times New Roman"/>
          <w:sz w:val="26"/>
          <w:szCs w:val="26"/>
        </w:rPr>
        <w:t>м дом</w:t>
      </w:r>
      <w:r w:rsidR="00063A87" w:rsidRPr="00B14388">
        <w:rPr>
          <w:rFonts w:ascii="Times New Roman" w:hAnsi="Times New Roman"/>
          <w:sz w:val="26"/>
          <w:szCs w:val="26"/>
        </w:rPr>
        <w:t>е</w:t>
      </w:r>
      <w:r w:rsidR="00BA224E" w:rsidRPr="00B14388">
        <w:rPr>
          <w:rFonts w:ascii="Times New Roman" w:hAnsi="Times New Roman"/>
          <w:sz w:val="26"/>
          <w:szCs w:val="26"/>
        </w:rPr>
        <w:t xml:space="preserve">, </w:t>
      </w:r>
      <w:r w:rsidR="003751E5" w:rsidRPr="00B14388">
        <w:rPr>
          <w:rFonts w:ascii="Times New Roman" w:hAnsi="Times New Roman"/>
          <w:sz w:val="26"/>
          <w:szCs w:val="26"/>
        </w:rPr>
        <w:t>находяще</w:t>
      </w:r>
      <w:r w:rsidR="00063A87" w:rsidRPr="00B14388">
        <w:rPr>
          <w:rFonts w:ascii="Times New Roman" w:hAnsi="Times New Roman"/>
          <w:sz w:val="26"/>
          <w:szCs w:val="26"/>
        </w:rPr>
        <w:t>мся</w:t>
      </w:r>
      <w:r w:rsidR="00BA224E" w:rsidRPr="00B14388">
        <w:rPr>
          <w:rFonts w:ascii="Times New Roman" w:hAnsi="Times New Roman"/>
          <w:sz w:val="26"/>
          <w:szCs w:val="26"/>
        </w:rPr>
        <w:t xml:space="preserve"> по адресу: Красноярский край, ЗАТО Железногорск, г. Железногорск, </w:t>
      </w:r>
      <w:r w:rsidR="004D4AF1" w:rsidRPr="00B14388">
        <w:rPr>
          <w:rFonts w:ascii="Times New Roman" w:hAnsi="Times New Roman"/>
          <w:sz w:val="26"/>
          <w:szCs w:val="26"/>
        </w:rPr>
        <w:t xml:space="preserve">ул. </w:t>
      </w:r>
      <w:r w:rsidR="00515176" w:rsidRPr="00B14388">
        <w:rPr>
          <w:rFonts w:ascii="Times New Roman" w:hAnsi="Times New Roman"/>
          <w:sz w:val="26"/>
          <w:szCs w:val="26"/>
        </w:rPr>
        <w:t>Узкоколейная, д. 25</w:t>
      </w:r>
      <w:r w:rsidR="004D4AF1" w:rsidRPr="00B14388">
        <w:rPr>
          <w:rFonts w:ascii="Times New Roman" w:hAnsi="Times New Roman"/>
          <w:sz w:val="26"/>
          <w:szCs w:val="26"/>
        </w:rPr>
        <w:t xml:space="preserve"> </w:t>
      </w:r>
      <w:r w:rsidR="008503DD" w:rsidRPr="00B14388">
        <w:rPr>
          <w:rFonts w:ascii="Times New Roman" w:hAnsi="Times New Roman"/>
          <w:sz w:val="26"/>
          <w:szCs w:val="26"/>
        </w:rPr>
        <w:t xml:space="preserve">на период, установленный пунктом 1 настоящего постановления, </w:t>
      </w:r>
      <w:r w:rsidR="00BA224E" w:rsidRPr="00B14388">
        <w:rPr>
          <w:rFonts w:ascii="Times New Roman" w:hAnsi="Times New Roman"/>
          <w:sz w:val="26"/>
          <w:szCs w:val="26"/>
        </w:rPr>
        <w:t>в размере</w:t>
      </w:r>
      <w:r w:rsidR="003A2063" w:rsidRPr="00B14388">
        <w:rPr>
          <w:rFonts w:ascii="Times New Roman" w:hAnsi="Times New Roman"/>
          <w:sz w:val="26"/>
          <w:szCs w:val="26"/>
        </w:rPr>
        <w:t xml:space="preserve"> </w:t>
      </w:r>
      <w:r w:rsidR="0080168A">
        <w:rPr>
          <w:rFonts w:ascii="Times New Roman" w:hAnsi="Times New Roman"/>
          <w:sz w:val="26"/>
          <w:szCs w:val="26"/>
        </w:rPr>
        <w:t>18,79</w:t>
      </w:r>
      <w:r w:rsidR="003A2063" w:rsidRPr="00B14388">
        <w:rPr>
          <w:rFonts w:ascii="Times New Roman" w:hAnsi="Times New Roman"/>
          <w:sz w:val="26"/>
          <w:szCs w:val="26"/>
        </w:rPr>
        <w:t xml:space="preserve"> </w:t>
      </w:r>
      <w:r w:rsidR="00BA224E" w:rsidRPr="00B14388">
        <w:rPr>
          <w:rFonts w:ascii="Times New Roman" w:hAnsi="Times New Roman"/>
          <w:sz w:val="26"/>
          <w:szCs w:val="26"/>
        </w:rPr>
        <w:t>руб./кв.м общей площади жилого помещения в месяц</w:t>
      </w:r>
      <w:r w:rsidR="008503DD" w:rsidRPr="00B14388">
        <w:rPr>
          <w:rFonts w:ascii="Times New Roman" w:hAnsi="Times New Roman"/>
          <w:sz w:val="26"/>
          <w:szCs w:val="26"/>
        </w:rPr>
        <w:t>.</w:t>
      </w:r>
    </w:p>
    <w:p w:rsidR="00341161" w:rsidRPr="00B14388" w:rsidRDefault="00CC28ED" w:rsidP="0073357E">
      <w:pPr>
        <w:ind w:firstLine="709"/>
        <w:jc w:val="both"/>
        <w:rPr>
          <w:rFonts w:ascii="Times New Roman" w:hAnsi="Times New Roman"/>
          <w:sz w:val="26"/>
          <w:szCs w:val="26"/>
        </w:rPr>
      </w:pPr>
      <w:r w:rsidRPr="00B14388">
        <w:rPr>
          <w:rFonts w:ascii="Times New Roman" w:hAnsi="Times New Roman"/>
          <w:sz w:val="26"/>
          <w:szCs w:val="26"/>
        </w:rPr>
        <w:t>4</w:t>
      </w:r>
      <w:r w:rsidR="00341161" w:rsidRPr="00B14388">
        <w:rPr>
          <w:rFonts w:ascii="Times New Roman" w:hAnsi="Times New Roman"/>
          <w:sz w:val="26"/>
          <w:szCs w:val="26"/>
        </w:rPr>
        <w:t xml:space="preserve">. </w:t>
      </w:r>
      <w:r w:rsidR="008503DD" w:rsidRPr="00B14388">
        <w:rPr>
          <w:rFonts w:ascii="Times New Roman" w:hAnsi="Times New Roman"/>
          <w:sz w:val="26"/>
          <w:szCs w:val="26"/>
        </w:rPr>
        <w:t xml:space="preserve">Предоставление коммунальных услуг по </w:t>
      </w:r>
      <w:r w:rsidR="003751E5" w:rsidRPr="00B14388">
        <w:rPr>
          <w:rFonts w:ascii="Times New Roman" w:hAnsi="Times New Roman"/>
          <w:sz w:val="26"/>
          <w:szCs w:val="26"/>
        </w:rPr>
        <w:t xml:space="preserve">отоплению, холодному и горячему водоснабжению, водоотведению </w:t>
      </w:r>
      <w:r w:rsidR="008503DD" w:rsidRPr="00B14388">
        <w:rPr>
          <w:rFonts w:ascii="Times New Roman" w:hAnsi="Times New Roman"/>
          <w:sz w:val="26"/>
          <w:szCs w:val="26"/>
        </w:rPr>
        <w:t xml:space="preserve">собственникам и пользователям помещений в </w:t>
      </w:r>
      <w:r w:rsidR="00197BC1" w:rsidRPr="00B14388">
        <w:rPr>
          <w:rFonts w:ascii="Times New Roman" w:hAnsi="Times New Roman"/>
          <w:sz w:val="26"/>
          <w:szCs w:val="26"/>
        </w:rPr>
        <w:t>указанн</w:t>
      </w:r>
      <w:r w:rsidR="003751E5" w:rsidRPr="00B14388">
        <w:rPr>
          <w:rFonts w:ascii="Times New Roman" w:hAnsi="Times New Roman"/>
          <w:sz w:val="26"/>
          <w:szCs w:val="26"/>
        </w:rPr>
        <w:t>ом</w:t>
      </w:r>
      <w:r w:rsidR="00197BC1" w:rsidRPr="00B14388">
        <w:rPr>
          <w:rFonts w:ascii="Times New Roman" w:hAnsi="Times New Roman"/>
          <w:sz w:val="26"/>
          <w:szCs w:val="26"/>
        </w:rPr>
        <w:t xml:space="preserve"> </w:t>
      </w:r>
      <w:r w:rsidR="008503DD" w:rsidRPr="00B14388">
        <w:rPr>
          <w:rFonts w:ascii="Times New Roman" w:hAnsi="Times New Roman"/>
          <w:sz w:val="26"/>
          <w:szCs w:val="26"/>
        </w:rPr>
        <w:t>многоквартирн</w:t>
      </w:r>
      <w:r w:rsidR="003751E5" w:rsidRPr="00B14388">
        <w:rPr>
          <w:rFonts w:ascii="Times New Roman" w:hAnsi="Times New Roman"/>
          <w:sz w:val="26"/>
          <w:szCs w:val="26"/>
        </w:rPr>
        <w:t>ом</w:t>
      </w:r>
      <w:r w:rsidR="008503DD" w:rsidRPr="00B14388">
        <w:rPr>
          <w:rFonts w:ascii="Times New Roman" w:hAnsi="Times New Roman"/>
          <w:sz w:val="26"/>
          <w:szCs w:val="26"/>
        </w:rPr>
        <w:t xml:space="preserve"> дом</w:t>
      </w:r>
      <w:r w:rsidR="003751E5" w:rsidRPr="00B14388">
        <w:rPr>
          <w:rFonts w:ascii="Times New Roman" w:hAnsi="Times New Roman"/>
          <w:sz w:val="26"/>
          <w:szCs w:val="26"/>
        </w:rPr>
        <w:t>е</w:t>
      </w:r>
      <w:r w:rsidR="008503DD" w:rsidRPr="00B14388">
        <w:rPr>
          <w:rFonts w:ascii="Times New Roman" w:hAnsi="Times New Roman"/>
          <w:sz w:val="26"/>
          <w:szCs w:val="26"/>
        </w:rPr>
        <w:t xml:space="preserve"> в период управления управляющей организацией </w:t>
      </w:r>
      <w:r w:rsidR="008B12CE" w:rsidRPr="00B14388">
        <w:rPr>
          <w:rFonts w:ascii="Times New Roman" w:hAnsi="Times New Roman"/>
          <w:sz w:val="26"/>
          <w:szCs w:val="26"/>
        </w:rPr>
        <w:t>ООО «УК «ОЧАГ»</w:t>
      </w:r>
      <w:r w:rsidR="008503DD" w:rsidRPr="00B14388">
        <w:rPr>
          <w:rFonts w:ascii="Times New Roman" w:hAnsi="Times New Roman"/>
          <w:sz w:val="26"/>
          <w:szCs w:val="26"/>
        </w:rPr>
        <w:t xml:space="preserve"> осуществляется ресурсоснабжающей организацией ООО «КРАСЭКО-ЭЛЕКТРО», в соответствии с </w:t>
      </w:r>
      <w:hyperlink r:id="rId9" w:history="1">
        <w:r w:rsidR="008503DD" w:rsidRPr="00B14388">
          <w:rPr>
            <w:rFonts w:ascii="Times New Roman" w:hAnsi="Times New Roman"/>
            <w:color w:val="0000FF"/>
            <w:sz w:val="26"/>
            <w:szCs w:val="26"/>
          </w:rPr>
          <w:t>подпунктом «б» пункта 17</w:t>
        </w:r>
      </w:hyperlink>
      <w:r w:rsidR="008503DD" w:rsidRPr="00B14388">
        <w:rPr>
          <w:rFonts w:ascii="Times New Roman" w:hAnsi="Times New Roman"/>
          <w:sz w:val="26"/>
          <w:szCs w:val="26"/>
        </w:rPr>
        <w:t xml:space="preserve"> Правил предоставления коммунальных услуг собственникам и пользователям помещений в многоквартирных домах и жилых домов, утвержденных постановлением Правительства Российской Федерации от 06.05.2011 № 354 «О предоставлении коммунальных услуг собственникам и пользователям помещений в многоквартирных домах и жилых домов</w:t>
      </w:r>
      <w:r w:rsidR="00140D84" w:rsidRPr="00B14388">
        <w:rPr>
          <w:rFonts w:ascii="Times New Roman" w:hAnsi="Times New Roman"/>
          <w:sz w:val="26"/>
          <w:szCs w:val="26"/>
        </w:rPr>
        <w:t>».</w:t>
      </w:r>
      <w:r w:rsidR="001A6869" w:rsidRPr="00B14388">
        <w:rPr>
          <w:rFonts w:ascii="Times New Roman" w:hAnsi="Times New Roman"/>
          <w:sz w:val="26"/>
          <w:szCs w:val="26"/>
        </w:rPr>
        <w:t xml:space="preserve"> </w:t>
      </w:r>
    </w:p>
    <w:p w:rsidR="008B12CE" w:rsidRPr="00B14388" w:rsidRDefault="008B12CE" w:rsidP="008B12CE">
      <w:pPr>
        <w:pStyle w:val="ConsTitle"/>
        <w:ind w:firstLine="709"/>
        <w:jc w:val="both"/>
        <w:rPr>
          <w:rFonts w:ascii="Times New Roman" w:hAnsi="Times New Roman"/>
          <w:b w:val="0"/>
          <w:sz w:val="26"/>
          <w:szCs w:val="26"/>
        </w:rPr>
      </w:pPr>
      <w:r w:rsidRPr="00B14388">
        <w:rPr>
          <w:rFonts w:ascii="Times New Roman" w:hAnsi="Times New Roman"/>
          <w:b w:val="0"/>
          <w:sz w:val="26"/>
          <w:szCs w:val="26"/>
        </w:rPr>
        <w:t xml:space="preserve">5. </w:t>
      </w:r>
      <w:r w:rsidR="005F69AD">
        <w:rPr>
          <w:rFonts w:ascii="Times New Roman" w:hAnsi="Times New Roman"/>
          <w:b w:val="0"/>
          <w:sz w:val="26"/>
          <w:szCs w:val="26"/>
        </w:rPr>
        <w:t>В</w:t>
      </w:r>
      <w:r w:rsidRPr="00B14388">
        <w:rPr>
          <w:rFonts w:ascii="Times New Roman" w:hAnsi="Times New Roman"/>
          <w:b w:val="0"/>
          <w:sz w:val="26"/>
          <w:szCs w:val="26"/>
        </w:rPr>
        <w:t xml:space="preserve"> течение пяти рабочих дней со дня принятия настоящего постановления уведомить всех собственников помещений  многоквартирного дома, расположенного по адресу: </w:t>
      </w:r>
      <w:proofErr w:type="gramStart"/>
      <w:r w:rsidRPr="00B14388">
        <w:rPr>
          <w:rFonts w:ascii="Times New Roman" w:hAnsi="Times New Roman"/>
          <w:b w:val="0"/>
          <w:sz w:val="26"/>
          <w:szCs w:val="26"/>
        </w:rPr>
        <w:t xml:space="preserve">Красноярский край, ЗАТО Железногорск, г. Железногорск, ул. </w:t>
      </w:r>
      <w:r w:rsidR="0080168A" w:rsidRPr="00B14388">
        <w:rPr>
          <w:rFonts w:ascii="Times New Roman" w:hAnsi="Times New Roman"/>
          <w:b w:val="0"/>
          <w:sz w:val="26"/>
          <w:szCs w:val="26"/>
        </w:rPr>
        <w:t>Узкоколейная, д. 25</w:t>
      </w:r>
      <w:r w:rsidRPr="00B14388">
        <w:rPr>
          <w:rFonts w:ascii="Times New Roman" w:hAnsi="Times New Roman"/>
          <w:b w:val="0"/>
          <w:sz w:val="26"/>
          <w:szCs w:val="26"/>
        </w:rPr>
        <w:t>, об определении управляющей организации для управления многоквартирным домом ООО «УК «ОЧАГ», об условиях договора управления многоквартирным домом, об условиях прекращения действия договора управления многоквартирным домом путем размещения информации в общедоступных местах помещений общего пользования указанного многоквартирного дома</w:t>
      </w:r>
      <w:r w:rsidR="00D00058">
        <w:rPr>
          <w:rFonts w:ascii="Times New Roman" w:hAnsi="Times New Roman"/>
          <w:b w:val="0"/>
          <w:sz w:val="26"/>
          <w:szCs w:val="26"/>
        </w:rPr>
        <w:t xml:space="preserve"> </w:t>
      </w:r>
      <w:r w:rsidR="00D00058" w:rsidRPr="00B14388">
        <w:rPr>
          <w:rFonts w:ascii="Times New Roman" w:hAnsi="Times New Roman"/>
          <w:b w:val="0"/>
          <w:sz w:val="26"/>
          <w:szCs w:val="26"/>
        </w:rPr>
        <w:t>(</w:t>
      </w:r>
      <w:r w:rsidR="005F69AD" w:rsidRPr="00B14388">
        <w:rPr>
          <w:rFonts w:ascii="Times New Roman" w:hAnsi="Times New Roman"/>
          <w:b w:val="0"/>
          <w:sz w:val="26"/>
          <w:szCs w:val="26"/>
        </w:rPr>
        <w:t>Управлени</w:t>
      </w:r>
      <w:r w:rsidR="005F69AD">
        <w:rPr>
          <w:rFonts w:ascii="Times New Roman" w:hAnsi="Times New Roman"/>
          <w:b w:val="0"/>
          <w:sz w:val="26"/>
          <w:szCs w:val="26"/>
        </w:rPr>
        <w:t>е</w:t>
      </w:r>
      <w:r w:rsidR="005F69AD" w:rsidRPr="00B14388">
        <w:rPr>
          <w:rFonts w:ascii="Times New Roman" w:hAnsi="Times New Roman"/>
          <w:b w:val="0"/>
          <w:sz w:val="26"/>
          <w:szCs w:val="26"/>
        </w:rPr>
        <w:t xml:space="preserve"> городского хозяйства Администрации ЗАТО г. Железногорск </w:t>
      </w:r>
      <w:r w:rsidR="00D00058" w:rsidRPr="00B14388">
        <w:rPr>
          <w:rFonts w:ascii="Times New Roman" w:hAnsi="Times New Roman"/>
          <w:b w:val="0"/>
          <w:sz w:val="26"/>
          <w:szCs w:val="26"/>
        </w:rPr>
        <w:t>А.В. Федоров)</w:t>
      </w:r>
      <w:r w:rsidRPr="00B14388">
        <w:rPr>
          <w:rFonts w:ascii="Times New Roman" w:hAnsi="Times New Roman"/>
          <w:b w:val="0"/>
          <w:sz w:val="26"/>
          <w:szCs w:val="26"/>
        </w:rPr>
        <w:t>.</w:t>
      </w:r>
      <w:proofErr w:type="gramEnd"/>
    </w:p>
    <w:p w:rsidR="008B12CE" w:rsidRPr="00B14388" w:rsidRDefault="008B12CE" w:rsidP="008B12CE">
      <w:pPr>
        <w:pStyle w:val="ConsPlusNormal"/>
        <w:ind w:firstLine="709"/>
        <w:jc w:val="both"/>
        <w:rPr>
          <w:rFonts w:ascii="Times New Roman" w:eastAsia="Malgun Gothic" w:hAnsi="Times New Roman" w:cs="Times New Roman"/>
          <w:sz w:val="26"/>
          <w:szCs w:val="26"/>
        </w:rPr>
      </w:pPr>
      <w:r w:rsidRPr="00B14388">
        <w:rPr>
          <w:rFonts w:ascii="Times New Roman" w:eastAsia="Malgun Gothic" w:hAnsi="Times New Roman" w:cs="Times New Roman"/>
          <w:sz w:val="26"/>
          <w:szCs w:val="26"/>
        </w:rPr>
        <w:t>6. Отделу управления проектами и документационного, организационного обеспечения деятельности Администрации ЗАТО г. Железногорск</w:t>
      </w:r>
      <w:r w:rsidR="00B14388">
        <w:rPr>
          <w:rFonts w:ascii="Times New Roman" w:eastAsia="Malgun Gothic" w:hAnsi="Times New Roman" w:cs="Times New Roman"/>
          <w:sz w:val="26"/>
          <w:szCs w:val="26"/>
        </w:rPr>
        <w:t xml:space="preserve">                                 </w:t>
      </w:r>
      <w:r w:rsidRPr="00B14388">
        <w:rPr>
          <w:rFonts w:ascii="Times New Roman" w:eastAsia="Malgun Gothic" w:hAnsi="Times New Roman" w:cs="Times New Roman"/>
          <w:sz w:val="26"/>
          <w:szCs w:val="26"/>
        </w:rPr>
        <w:t xml:space="preserve"> (В.Г. Винокурова) довести настоящее постановление до сведения населения через сетевое издание «Город и горожане» в информационно-телекоммуникационной сети «Интернет».</w:t>
      </w:r>
    </w:p>
    <w:p w:rsidR="008B12CE" w:rsidRPr="00B14388" w:rsidRDefault="008B12CE" w:rsidP="008B12CE">
      <w:pPr>
        <w:ind w:firstLine="709"/>
        <w:jc w:val="both"/>
        <w:rPr>
          <w:rFonts w:ascii="Times New Roman" w:hAnsi="Times New Roman"/>
          <w:sz w:val="26"/>
          <w:szCs w:val="26"/>
        </w:rPr>
      </w:pPr>
      <w:r w:rsidRPr="00B14388">
        <w:rPr>
          <w:rFonts w:ascii="Times New Roman" w:hAnsi="Times New Roman"/>
          <w:sz w:val="26"/>
          <w:szCs w:val="26"/>
        </w:rPr>
        <w:t>7. Отделу общественных связей Администрации ЗАТО г. Железногорск (И.С. Архипова) разместить настоящее постановление на официальном сайте Администрации ЗАТО г. Железногорск в информационно-телекоммуникационной сети «Интернет».</w:t>
      </w:r>
    </w:p>
    <w:p w:rsidR="008B12CE" w:rsidRPr="00B14388" w:rsidRDefault="008B12CE" w:rsidP="008B12CE">
      <w:pPr>
        <w:ind w:firstLine="709"/>
        <w:jc w:val="both"/>
        <w:rPr>
          <w:rFonts w:ascii="Times New Roman" w:hAnsi="Times New Roman"/>
          <w:sz w:val="26"/>
          <w:szCs w:val="26"/>
        </w:rPr>
      </w:pPr>
      <w:r w:rsidRPr="00B14388">
        <w:rPr>
          <w:rFonts w:ascii="Times New Roman" w:hAnsi="Times New Roman"/>
          <w:sz w:val="26"/>
          <w:szCs w:val="26"/>
        </w:rPr>
        <w:t>8. Настоящее постановление вступает в силу после его официального опубликования в сетевом издании «Город и горожане» в информационно-телекоммуникационной сети «Интернет» (</w:t>
      </w:r>
      <w:hyperlink r:id="rId10" w:history="1">
        <w:r w:rsidRPr="00B14388">
          <w:rPr>
            <w:rFonts w:ascii="Times New Roman" w:hAnsi="Times New Roman"/>
            <w:sz w:val="26"/>
            <w:szCs w:val="26"/>
          </w:rPr>
          <w:t>http://www.gig26.ru</w:t>
        </w:r>
      </w:hyperlink>
      <w:r w:rsidRPr="00B14388">
        <w:rPr>
          <w:rFonts w:ascii="Times New Roman" w:hAnsi="Times New Roman"/>
          <w:sz w:val="26"/>
          <w:szCs w:val="26"/>
        </w:rPr>
        <w:t>).</w:t>
      </w:r>
    </w:p>
    <w:p w:rsidR="00AE6B13" w:rsidRDefault="00AE6B13" w:rsidP="00543597">
      <w:pPr>
        <w:pStyle w:val="ConsNormal"/>
        <w:ind w:right="0"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B14388" w:rsidRPr="00B14388" w:rsidRDefault="00B14388" w:rsidP="00543597">
      <w:pPr>
        <w:pStyle w:val="ConsNormal"/>
        <w:ind w:right="0"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8B12CE" w:rsidRPr="00B14388" w:rsidRDefault="008B12CE" w:rsidP="008B12CE">
      <w:pPr>
        <w:widowControl w:val="0"/>
        <w:autoSpaceDE w:val="0"/>
        <w:autoSpaceDN w:val="0"/>
        <w:adjustRightInd w:val="0"/>
        <w:jc w:val="both"/>
        <w:outlineLvl w:val="2"/>
        <w:rPr>
          <w:rFonts w:ascii="Times New Roman" w:hAnsi="Times New Roman"/>
          <w:sz w:val="26"/>
          <w:szCs w:val="26"/>
        </w:rPr>
      </w:pPr>
      <w:r w:rsidRPr="00B14388">
        <w:rPr>
          <w:rFonts w:ascii="Times New Roman" w:hAnsi="Times New Roman"/>
          <w:sz w:val="26"/>
          <w:szCs w:val="26"/>
        </w:rPr>
        <w:t xml:space="preserve">Глава ЗАТО г. Железногорск                           </w:t>
      </w:r>
      <w:r w:rsidR="00B14388">
        <w:rPr>
          <w:rFonts w:ascii="Times New Roman" w:hAnsi="Times New Roman"/>
          <w:sz w:val="26"/>
          <w:szCs w:val="26"/>
        </w:rPr>
        <w:t xml:space="preserve">  </w:t>
      </w:r>
      <w:r w:rsidRPr="00B14388">
        <w:rPr>
          <w:rFonts w:ascii="Times New Roman" w:hAnsi="Times New Roman"/>
          <w:sz w:val="26"/>
          <w:szCs w:val="26"/>
        </w:rPr>
        <w:t xml:space="preserve">                                 Д.М. Чернятин</w:t>
      </w:r>
    </w:p>
    <w:p w:rsidR="00B14388" w:rsidRDefault="00B14388">
      <w:pPr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br w:type="page"/>
      </w:r>
    </w:p>
    <w:p w:rsidR="008B12CE" w:rsidRPr="00B14388" w:rsidRDefault="008B12CE" w:rsidP="008B12CE">
      <w:pPr>
        <w:widowControl w:val="0"/>
        <w:autoSpaceDE w:val="0"/>
        <w:autoSpaceDN w:val="0"/>
        <w:ind w:left="5040"/>
        <w:jc w:val="both"/>
        <w:rPr>
          <w:rFonts w:ascii="Times New Roman" w:eastAsia="Times New Roman" w:hAnsi="Times New Roman"/>
          <w:sz w:val="24"/>
          <w:szCs w:val="24"/>
        </w:rPr>
      </w:pPr>
      <w:r w:rsidRPr="00B14388">
        <w:rPr>
          <w:rFonts w:ascii="Times New Roman" w:eastAsia="Times New Roman" w:hAnsi="Times New Roman"/>
          <w:sz w:val="24"/>
          <w:szCs w:val="24"/>
        </w:rPr>
        <w:lastRenderedPageBreak/>
        <w:t xml:space="preserve">Приложение  </w:t>
      </w:r>
    </w:p>
    <w:p w:rsidR="008B12CE" w:rsidRPr="00B14388" w:rsidRDefault="008B12CE" w:rsidP="008B12CE">
      <w:pPr>
        <w:widowControl w:val="0"/>
        <w:autoSpaceDE w:val="0"/>
        <w:autoSpaceDN w:val="0"/>
        <w:ind w:left="5040"/>
        <w:jc w:val="both"/>
        <w:rPr>
          <w:rFonts w:ascii="Times New Roman" w:eastAsia="Times New Roman" w:hAnsi="Times New Roman"/>
          <w:sz w:val="24"/>
          <w:szCs w:val="24"/>
        </w:rPr>
      </w:pPr>
      <w:r w:rsidRPr="00B14388">
        <w:rPr>
          <w:rFonts w:ascii="Times New Roman" w:eastAsia="Times New Roman" w:hAnsi="Times New Roman"/>
          <w:sz w:val="24"/>
          <w:szCs w:val="24"/>
        </w:rPr>
        <w:t xml:space="preserve">к постановлению Администрации ЗАТО г. Железногорск </w:t>
      </w:r>
    </w:p>
    <w:p w:rsidR="008B12CE" w:rsidRPr="00B14388" w:rsidRDefault="008B12CE" w:rsidP="008B12CE">
      <w:pPr>
        <w:tabs>
          <w:tab w:val="left" w:pos="142"/>
        </w:tabs>
        <w:ind w:left="5040"/>
        <w:rPr>
          <w:rFonts w:ascii="Times New Roman" w:eastAsia="Times New Roman" w:hAnsi="Times New Roman"/>
          <w:sz w:val="24"/>
          <w:szCs w:val="24"/>
        </w:rPr>
      </w:pPr>
      <w:r w:rsidRPr="00B14388">
        <w:rPr>
          <w:rFonts w:ascii="Times New Roman" w:eastAsia="Times New Roman" w:hAnsi="Times New Roman"/>
          <w:sz w:val="24"/>
          <w:szCs w:val="24"/>
        </w:rPr>
        <w:t xml:space="preserve">от  </w:t>
      </w:r>
      <w:r w:rsidR="006D69CE">
        <w:rPr>
          <w:rFonts w:ascii="Times New Roman" w:eastAsia="Times New Roman" w:hAnsi="Times New Roman"/>
          <w:sz w:val="24"/>
          <w:szCs w:val="24"/>
        </w:rPr>
        <w:t>21.11.2025</w:t>
      </w:r>
      <w:r w:rsidRPr="00B14388">
        <w:rPr>
          <w:rFonts w:ascii="Times New Roman" w:eastAsia="Times New Roman" w:hAnsi="Times New Roman"/>
          <w:sz w:val="24"/>
          <w:szCs w:val="24"/>
        </w:rPr>
        <w:t xml:space="preserve"> №  </w:t>
      </w:r>
      <w:r w:rsidR="006D69CE">
        <w:rPr>
          <w:rFonts w:ascii="Times New Roman" w:eastAsia="Times New Roman" w:hAnsi="Times New Roman"/>
          <w:sz w:val="24"/>
          <w:szCs w:val="24"/>
        </w:rPr>
        <w:t>2181</w:t>
      </w:r>
    </w:p>
    <w:p w:rsidR="008B12CE" w:rsidRPr="0032408A" w:rsidRDefault="008B12CE" w:rsidP="008B12CE">
      <w:pPr>
        <w:jc w:val="center"/>
        <w:rPr>
          <w:rFonts w:ascii="Times New Roman" w:eastAsia="Times New Roman" w:hAnsi="Times New Roman"/>
          <w:b/>
          <w:sz w:val="28"/>
          <w:szCs w:val="28"/>
        </w:rPr>
      </w:pPr>
    </w:p>
    <w:p w:rsidR="008B12CE" w:rsidRPr="00B14388" w:rsidRDefault="008B12CE" w:rsidP="008B12CE">
      <w:pPr>
        <w:tabs>
          <w:tab w:val="left" w:pos="4404"/>
        </w:tabs>
        <w:jc w:val="center"/>
        <w:rPr>
          <w:rFonts w:ascii="Times New Roman" w:hAnsi="Times New Roman"/>
          <w:sz w:val="26"/>
          <w:szCs w:val="26"/>
        </w:rPr>
      </w:pPr>
      <w:r w:rsidRPr="00B14388">
        <w:rPr>
          <w:rFonts w:ascii="Times New Roman" w:hAnsi="Times New Roman"/>
          <w:sz w:val="26"/>
          <w:szCs w:val="26"/>
        </w:rPr>
        <w:t>ПЕРЕЧЕНЬ</w:t>
      </w:r>
    </w:p>
    <w:p w:rsidR="00B14388" w:rsidRDefault="008B12CE" w:rsidP="008B12CE">
      <w:pPr>
        <w:tabs>
          <w:tab w:val="left" w:pos="4404"/>
        </w:tabs>
        <w:jc w:val="center"/>
        <w:rPr>
          <w:rFonts w:ascii="Times New Roman" w:hAnsi="Times New Roman"/>
          <w:sz w:val="26"/>
          <w:szCs w:val="26"/>
        </w:rPr>
      </w:pPr>
      <w:r w:rsidRPr="00B14388">
        <w:rPr>
          <w:rFonts w:ascii="Times New Roman" w:hAnsi="Times New Roman"/>
          <w:sz w:val="26"/>
          <w:szCs w:val="26"/>
        </w:rPr>
        <w:t xml:space="preserve">работ и (или) услуг по управлению многоквартирным домом, услуг и работ по содержанию и ремонту общего имущества  в многоквартирном доме по адресу: Красноярский край,  ЗАТО Железногорск, г. Железногорск, </w:t>
      </w:r>
    </w:p>
    <w:p w:rsidR="008B12CE" w:rsidRPr="00B14388" w:rsidRDefault="008B12CE" w:rsidP="008B12CE">
      <w:pPr>
        <w:tabs>
          <w:tab w:val="left" w:pos="4404"/>
        </w:tabs>
        <w:jc w:val="center"/>
        <w:rPr>
          <w:rFonts w:ascii="Times New Roman" w:hAnsi="Times New Roman"/>
          <w:sz w:val="26"/>
          <w:szCs w:val="26"/>
        </w:rPr>
      </w:pPr>
      <w:r w:rsidRPr="00B14388">
        <w:rPr>
          <w:rFonts w:ascii="Times New Roman" w:hAnsi="Times New Roman"/>
          <w:sz w:val="26"/>
          <w:szCs w:val="26"/>
        </w:rPr>
        <w:t>ул. Узкоколейная,  дом 25</w:t>
      </w:r>
    </w:p>
    <w:p w:rsidR="008B12CE" w:rsidRDefault="008B12CE" w:rsidP="00487546">
      <w:pPr>
        <w:widowControl w:val="0"/>
        <w:autoSpaceDE w:val="0"/>
        <w:autoSpaceDN w:val="0"/>
        <w:adjustRightInd w:val="0"/>
        <w:jc w:val="both"/>
        <w:outlineLvl w:val="2"/>
        <w:rPr>
          <w:rFonts w:ascii="Times New Roman" w:hAnsi="Times New Roman"/>
          <w:sz w:val="27"/>
          <w:szCs w:val="27"/>
        </w:rPr>
      </w:pPr>
    </w:p>
    <w:tbl>
      <w:tblPr>
        <w:tblW w:w="9665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960"/>
        <w:gridCol w:w="2831"/>
        <w:gridCol w:w="1469"/>
        <w:gridCol w:w="1134"/>
        <w:gridCol w:w="838"/>
        <w:gridCol w:w="2433"/>
      </w:tblGrid>
      <w:tr w:rsidR="008B12CE" w:rsidRPr="00B14388" w:rsidTr="00B14388">
        <w:trPr>
          <w:trHeight w:val="1245"/>
        </w:trPr>
        <w:tc>
          <w:tcPr>
            <w:tcW w:w="960" w:type="dxa"/>
            <w:vMerge w:val="restart"/>
            <w:shd w:val="clear" w:color="000000" w:fill="FFFFFF"/>
            <w:noWrap/>
            <w:vAlign w:val="center"/>
            <w:hideMark/>
          </w:tcPr>
          <w:p w:rsidR="008B12CE" w:rsidRPr="00B14388" w:rsidRDefault="008B12CE" w:rsidP="008B12CE">
            <w:pPr>
              <w:jc w:val="center"/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</w:pPr>
            <w:r w:rsidRPr="00B14388"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  <w:t>№ п/п</w:t>
            </w:r>
          </w:p>
        </w:tc>
        <w:tc>
          <w:tcPr>
            <w:tcW w:w="2831" w:type="dxa"/>
            <w:vMerge w:val="restart"/>
            <w:shd w:val="clear" w:color="000000" w:fill="FFFFFF"/>
            <w:vAlign w:val="center"/>
            <w:hideMark/>
          </w:tcPr>
          <w:p w:rsidR="008B12CE" w:rsidRPr="00B14388" w:rsidRDefault="008B12CE" w:rsidP="008B12CE">
            <w:pPr>
              <w:jc w:val="center"/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</w:pPr>
            <w:r w:rsidRPr="00B14388"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  <w:t>Наименование работ и услуг</w:t>
            </w:r>
          </w:p>
        </w:tc>
        <w:tc>
          <w:tcPr>
            <w:tcW w:w="1469" w:type="dxa"/>
            <w:vMerge w:val="restart"/>
            <w:shd w:val="clear" w:color="000000" w:fill="FFFFFF"/>
            <w:vAlign w:val="center"/>
            <w:hideMark/>
          </w:tcPr>
          <w:p w:rsidR="008B12CE" w:rsidRPr="00B14388" w:rsidRDefault="008B12CE" w:rsidP="008B12CE">
            <w:pPr>
              <w:jc w:val="center"/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</w:pPr>
            <w:r w:rsidRPr="00B14388"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  <w:t>Периодичность</w:t>
            </w:r>
          </w:p>
        </w:tc>
        <w:tc>
          <w:tcPr>
            <w:tcW w:w="1972" w:type="dxa"/>
            <w:gridSpan w:val="2"/>
            <w:shd w:val="clear" w:color="000000" w:fill="FFFFFF"/>
            <w:noWrap/>
            <w:vAlign w:val="center"/>
            <w:hideMark/>
          </w:tcPr>
          <w:p w:rsidR="008B12CE" w:rsidRPr="00B14388" w:rsidRDefault="008B12CE" w:rsidP="008B12CE">
            <w:pPr>
              <w:jc w:val="center"/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</w:pPr>
            <w:r w:rsidRPr="00B14388"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  <w:t>Объем работ</w:t>
            </w:r>
          </w:p>
        </w:tc>
        <w:tc>
          <w:tcPr>
            <w:tcW w:w="2433" w:type="dxa"/>
            <w:vMerge w:val="restart"/>
            <w:shd w:val="clear" w:color="000000" w:fill="FFFFFF"/>
            <w:vAlign w:val="center"/>
            <w:hideMark/>
          </w:tcPr>
          <w:p w:rsidR="008B12CE" w:rsidRPr="00B14388" w:rsidRDefault="008B12CE" w:rsidP="008B12CE">
            <w:pPr>
              <w:jc w:val="center"/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</w:pPr>
            <w:r w:rsidRPr="00B14388"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  <w:t>Требования к качеству работ и услуг</w:t>
            </w:r>
          </w:p>
        </w:tc>
      </w:tr>
      <w:tr w:rsidR="008B12CE" w:rsidRPr="00B14388" w:rsidTr="00B14388">
        <w:trPr>
          <w:trHeight w:val="315"/>
        </w:trPr>
        <w:tc>
          <w:tcPr>
            <w:tcW w:w="960" w:type="dxa"/>
            <w:vMerge/>
            <w:vAlign w:val="center"/>
            <w:hideMark/>
          </w:tcPr>
          <w:p w:rsidR="008B12CE" w:rsidRPr="00B14388" w:rsidRDefault="008B12CE" w:rsidP="008B12CE">
            <w:pPr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2831" w:type="dxa"/>
            <w:vMerge/>
            <w:vAlign w:val="center"/>
            <w:hideMark/>
          </w:tcPr>
          <w:p w:rsidR="008B12CE" w:rsidRPr="00B14388" w:rsidRDefault="008B12CE" w:rsidP="008B12CE">
            <w:pPr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469" w:type="dxa"/>
            <w:vMerge/>
            <w:vAlign w:val="center"/>
            <w:hideMark/>
          </w:tcPr>
          <w:p w:rsidR="008B12CE" w:rsidRPr="00B14388" w:rsidRDefault="008B12CE" w:rsidP="008B12CE">
            <w:pPr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8B12CE" w:rsidRPr="00B14388" w:rsidRDefault="008B12CE" w:rsidP="008B12CE">
            <w:pPr>
              <w:jc w:val="center"/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</w:pPr>
            <w:r w:rsidRPr="00B14388"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  <w:t>Ед. изм.</w:t>
            </w:r>
          </w:p>
        </w:tc>
        <w:tc>
          <w:tcPr>
            <w:tcW w:w="838" w:type="dxa"/>
            <w:shd w:val="clear" w:color="000000" w:fill="FFFFFF"/>
            <w:vAlign w:val="center"/>
            <w:hideMark/>
          </w:tcPr>
          <w:p w:rsidR="008B12CE" w:rsidRPr="00B14388" w:rsidRDefault="008B12CE" w:rsidP="008B12CE">
            <w:pPr>
              <w:jc w:val="center"/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</w:pPr>
            <w:r w:rsidRPr="00B14388"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  <w:t>Объем</w:t>
            </w:r>
          </w:p>
        </w:tc>
        <w:tc>
          <w:tcPr>
            <w:tcW w:w="2433" w:type="dxa"/>
            <w:vMerge/>
            <w:vAlign w:val="center"/>
            <w:hideMark/>
          </w:tcPr>
          <w:p w:rsidR="008B12CE" w:rsidRPr="00B14388" w:rsidRDefault="008B12CE" w:rsidP="008B12CE">
            <w:pPr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</w:pPr>
          </w:p>
        </w:tc>
      </w:tr>
      <w:tr w:rsidR="008B12CE" w:rsidRPr="00B14388" w:rsidTr="00B14388">
        <w:trPr>
          <w:trHeight w:val="630"/>
        </w:trPr>
        <w:tc>
          <w:tcPr>
            <w:tcW w:w="9665" w:type="dxa"/>
            <w:gridSpan w:val="6"/>
            <w:shd w:val="clear" w:color="000000" w:fill="FFFFFF"/>
            <w:vAlign w:val="center"/>
            <w:hideMark/>
          </w:tcPr>
          <w:p w:rsidR="008B12CE" w:rsidRPr="00B14388" w:rsidRDefault="008B12CE" w:rsidP="008B12CE">
            <w:pPr>
              <w:jc w:val="center"/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</w:pPr>
            <w:r w:rsidRPr="00B14388"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  <w:t>1. Работы, выполняемые в отношении всех видов фундаментов</w:t>
            </w:r>
          </w:p>
        </w:tc>
      </w:tr>
      <w:tr w:rsidR="008B12CE" w:rsidRPr="00B14388" w:rsidTr="00B14388">
        <w:trPr>
          <w:trHeight w:val="2835"/>
        </w:trPr>
        <w:tc>
          <w:tcPr>
            <w:tcW w:w="960" w:type="dxa"/>
            <w:shd w:val="clear" w:color="000000" w:fill="FFFFFF"/>
            <w:noWrap/>
            <w:vAlign w:val="center"/>
            <w:hideMark/>
          </w:tcPr>
          <w:p w:rsidR="008B12CE" w:rsidRPr="00B14388" w:rsidRDefault="008B12CE" w:rsidP="008B12CE">
            <w:pPr>
              <w:jc w:val="center"/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</w:pPr>
            <w:r w:rsidRPr="00B14388"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  <w:t>1.1.</w:t>
            </w:r>
          </w:p>
        </w:tc>
        <w:tc>
          <w:tcPr>
            <w:tcW w:w="2831" w:type="dxa"/>
            <w:shd w:val="clear" w:color="000000" w:fill="FFFFFF"/>
            <w:vAlign w:val="center"/>
            <w:hideMark/>
          </w:tcPr>
          <w:p w:rsidR="008B12CE" w:rsidRPr="00B14388" w:rsidRDefault="008B12CE" w:rsidP="008B12CE">
            <w:pPr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</w:pPr>
            <w:r w:rsidRPr="00B14388"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  <w:t>Проверка соответствия параметров вертикальной планировки территории вокруг здания проектным параметрам, проверка технического состояния видимых частей конструкций, проверка состояния гидроизоляции фундаментов и систем водоотвода фундамента</w:t>
            </w:r>
          </w:p>
        </w:tc>
        <w:tc>
          <w:tcPr>
            <w:tcW w:w="1469" w:type="dxa"/>
            <w:shd w:val="clear" w:color="000000" w:fill="FFFFFF"/>
            <w:vAlign w:val="center"/>
            <w:hideMark/>
          </w:tcPr>
          <w:p w:rsidR="008B12CE" w:rsidRPr="00B14388" w:rsidRDefault="008B12CE" w:rsidP="008B12CE">
            <w:pPr>
              <w:jc w:val="center"/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</w:pPr>
            <w:r w:rsidRPr="00B14388"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  <w:t>2 раза в год осмотр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8B12CE" w:rsidRPr="00B14388" w:rsidRDefault="008B12CE" w:rsidP="008B12CE">
            <w:pPr>
              <w:jc w:val="center"/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</w:pPr>
            <w:r w:rsidRPr="00B14388"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  <w:t>1000 м3 объ. здан.</w:t>
            </w:r>
          </w:p>
        </w:tc>
        <w:tc>
          <w:tcPr>
            <w:tcW w:w="838" w:type="dxa"/>
            <w:shd w:val="clear" w:color="000000" w:fill="FFFFFF"/>
            <w:vAlign w:val="center"/>
            <w:hideMark/>
          </w:tcPr>
          <w:p w:rsidR="008B12CE" w:rsidRPr="00B14388" w:rsidRDefault="008B12CE" w:rsidP="008B12CE">
            <w:pPr>
              <w:jc w:val="center"/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</w:pPr>
            <w:r w:rsidRPr="00B14388"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  <w:t>8,13</w:t>
            </w:r>
          </w:p>
        </w:tc>
        <w:tc>
          <w:tcPr>
            <w:tcW w:w="2433" w:type="dxa"/>
            <w:shd w:val="clear" w:color="000000" w:fill="FFFFFF"/>
            <w:vAlign w:val="center"/>
            <w:hideMark/>
          </w:tcPr>
          <w:p w:rsidR="008B12CE" w:rsidRPr="00B14388" w:rsidRDefault="008B12CE" w:rsidP="008B12CE">
            <w:pPr>
              <w:jc w:val="center"/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</w:pPr>
            <w:r w:rsidRPr="00B14388"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  <w:t>Отсутствие отклонений параметров здания</w:t>
            </w:r>
          </w:p>
        </w:tc>
      </w:tr>
      <w:tr w:rsidR="008B12CE" w:rsidRPr="00B14388" w:rsidTr="00B14388">
        <w:trPr>
          <w:trHeight w:val="315"/>
        </w:trPr>
        <w:tc>
          <w:tcPr>
            <w:tcW w:w="9665" w:type="dxa"/>
            <w:gridSpan w:val="6"/>
            <w:shd w:val="clear" w:color="000000" w:fill="FFFFFF"/>
            <w:vAlign w:val="center"/>
            <w:hideMark/>
          </w:tcPr>
          <w:p w:rsidR="008B12CE" w:rsidRPr="00B14388" w:rsidRDefault="008B12CE" w:rsidP="008B12CE">
            <w:pPr>
              <w:jc w:val="center"/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</w:pPr>
            <w:r w:rsidRPr="00B14388"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  <w:t>2. Работы, выполняемые в зданиях с подвалами</w:t>
            </w:r>
          </w:p>
        </w:tc>
      </w:tr>
      <w:tr w:rsidR="008B12CE" w:rsidRPr="00B14388" w:rsidTr="00B14388">
        <w:trPr>
          <w:trHeight w:val="945"/>
        </w:trPr>
        <w:tc>
          <w:tcPr>
            <w:tcW w:w="960" w:type="dxa"/>
            <w:shd w:val="clear" w:color="000000" w:fill="FFFFFF"/>
            <w:noWrap/>
            <w:vAlign w:val="center"/>
            <w:hideMark/>
          </w:tcPr>
          <w:p w:rsidR="008B12CE" w:rsidRPr="00B14388" w:rsidRDefault="008B12CE" w:rsidP="008B12CE">
            <w:pPr>
              <w:jc w:val="center"/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</w:pPr>
            <w:r w:rsidRPr="00B14388"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  <w:t>2.1.</w:t>
            </w:r>
          </w:p>
        </w:tc>
        <w:tc>
          <w:tcPr>
            <w:tcW w:w="2831" w:type="dxa"/>
            <w:shd w:val="clear" w:color="000000" w:fill="FFFFFF"/>
            <w:vAlign w:val="center"/>
            <w:hideMark/>
          </w:tcPr>
          <w:p w:rsidR="008B12CE" w:rsidRPr="00B14388" w:rsidRDefault="008B12CE" w:rsidP="008B12CE">
            <w:pPr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</w:pPr>
            <w:r w:rsidRPr="00B14388"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  <w:t>Проверка температурно-влажностного режима подвальных помещений</w:t>
            </w:r>
          </w:p>
        </w:tc>
        <w:tc>
          <w:tcPr>
            <w:tcW w:w="1469" w:type="dxa"/>
            <w:shd w:val="clear" w:color="000000" w:fill="FFFFFF"/>
            <w:vAlign w:val="center"/>
            <w:hideMark/>
          </w:tcPr>
          <w:p w:rsidR="008B12CE" w:rsidRPr="00B14388" w:rsidRDefault="008B12CE" w:rsidP="008B12CE">
            <w:pPr>
              <w:jc w:val="center"/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</w:pPr>
            <w:r w:rsidRPr="00B14388"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  <w:t>2 раза в год осмотр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8B12CE" w:rsidRPr="00B14388" w:rsidRDefault="008B12CE" w:rsidP="008B12CE">
            <w:pPr>
              <w:jc w:val="center"/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</w:pPr>
            <w:r w:rsidRPr="00B14388"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  <w:t>м2 подвала</w:t>
            </w:r>
          </w:p>
        </w:tc>
        <w:tc>
          <w:tcPr>
            <w:tcW w:w="838" w:type="dxa"/>
            <w:shd w:val="clear" w:color="auto" w:fill="auto"/>
            <w:vAlign w:val="center"/>
            <w:hideMark/>
          </w:tcPr>
          <w:p w:rsidR="008B12CE" w:rsidRPr="00B14388" w:rsidRDefault="008B12CE" w:rsidP="008B12CE">
            <w:pPr>
              <w:jc w:val="center"/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</w:pPr>
            <w:r w:rsidRPr="00B14388"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  <w:t>560,5</w:t>
            </w:r>
          </w:p>
        </w:tc>
        <w:tc>
          <w:tcPr>
            <w:tcW w:w="2433" w:type="dxa"/>
            <w:shd w:val="clear" w:color="000000" w:fill="FFFFFF"/>
            <w:vAlign w:val="center"/>
            <w:hideMark/>
          </w:tcPr>
          <w:p w:rsidR="008B12CE" w:rsidRPr="00B14388" w:rsidRDefault="008B12CE" w:rsidP="008B12CE">
            <w:pPr>
              <w:jc w:val="center"/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</w:pPr>
            <w:r w:rsidRPr="00B14388"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  <w:t> При обнаружении течи – устранение неисправности незамедлительное</w:t>
            </w:r>
          </w:p>
        </w:tc>
      </w:tr>
      <w:tr w:rsidR="008B12CE" w:rsidRPr="00B14388" w:rsidTr="00B14388">
        <w:trPr>
          <w:trHeight w:val="630"/>
        </w:trPr>
        <w:tc>
          <w:tcPr>
            <w:tcW w:w="9665" w:type="dxa"/>
            <w:gridSpan w:val="6"/>
            <w:shd w:val="clear" w:color="000000" w:fill="FFFFFF"/>
            <w:vAlign w:val="center"/>
            <w:hideMark/>
          </w:tcPr>
          <w:p w:rsidR="008B12CE" w:rsidRPr="00B14388" w:rsidRDefault="008B12CE" w:rsidP="008B12CE">
            <w:pPr>
              <w:jc w:val="center"/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</w:pPr>
            <w:r w:rsidRPr="00B14388"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  <w:t>3. Работы, выполняемые в целях надлежащего содержания крыши</w:t>
            </w:r>
          </w:p>
        </w:tc>
      </w:tr>
      <w:tr w:rsidR="008B12CE" w:rsidRPr="00B14388" w:rsidTr="00B14388">
        <w:trPr>
          <w:trHeight w:val="4410"/>
        </w:trPr>
        <w:tc>
          <w:tcPr>
            <w:tcW w:w="960" w:type="dxa"/>
            <w:shd w:val="clear" w:color="000000" w:fill="FFFFFF"/>
            <w:vAlign w:val="center"/>
            <w:hideMark/>
          </w:tcPr>
          <w:p w:rsidR="008B12CE" w:rsidRPr="00B14388" w:rsidRDefault="008B12CE" w:rsidP="008B12CE">
            <w:pPr>
              <w:jc w:val="center"/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</w:pPr>
            <w:r w:rsidRPr="00B14388"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  <w:t>3.1.</w:t>
            </w:r>
          </w:p>
        </w:tc>
        <w:tc>
          <w:tcPr>
            <w:tcW w:w="2831" w:type="dxa"/>
            <w:shd w:val="clear" w:color="000000" w:fill="FFFFFF"/>
            <w:vAlign w:val="center"/>
            <w:hideMark/>
          </w:tcPr>
          <w:p w:rsidR="008B12CE" w:rsidRPr="00B14388" w:rsidRDefault="008B12CE" w:rsidP="008B12CE">
            <w:pPr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</w:pPr>
            <w:r w:rsidRPr="00B14388"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  <w:t>Проверка кровли на отсутствие протечек, выявление деформации и повреждений несущих кровельных конструкций, антисептической и противопожарной защиты деревянных конструкций, креплений элементов несущих конструкций крыши, водоотводящих устройств и оборудования, слуховых окон, выходов на крыши, ходовых досок и переходных мостиков на чердаках</w:t>
            </w:r>
          </w:p>
        </w:tc>
        <w:tc>
          <w:tcPr>
            <w:tcW w:w="1469" w:type="dxa"/>
            <w:shd w:val="clear" w:color="000000" w:fill="FFFFFF"/>
            <w:vAlign w:val="center"/>
            <w:hideMark/>
          </w:tcPr>
          <w:p w:rsidR="008B12CE" w:rsidRPr="00B14388" w:rsidRDefault="008B12CE" w:rsidP="008B12CE">
            <w:pPr>
              <w:jc w:val="center"/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</w:pPr>
            <w:r w:rsidRPr="00B14388"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  <w:t>2 раза в год и  по жалобам на протекание с кровли. При выявлении нарушений, приводящих к протечкам - незамедлительное их устранение.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8B12CE" w:rsidRPr="00B14388" w:rsidRDefault="008B12CE" w:rsidP="008B12CE">
            <w:pPr>
              <w:jc w:val="center"/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</w:pPr>
            <w:r w:rsidRPr="00B14388"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  <w:t>1000м2 кровли</w:t>
            </w:r>
          </w:p>
        </w:tc>
        <w:tc>
          <w:tcPr>
            <w:tcW w:w="838" w:type="dxa"/>
            <w:shd w:val="clear" w:color="000000" w:fill="FFFFFF"/>
            <w:vAlign w:val="center"/>
            <w:hideMark/>
          </w:tcPr>
          <w:p w:rsidR="008B12CE" w:rsidRPr="00B14388" w:rsidRDefault="008B12CE" w:rsidP="008B12CE">
            <w:pPr>
              <w:jc w:val="center"/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</w:pPr>
            <w:r w:rsidRPr="00B14388"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  <w:t>0,672</w:t>
            </w:r>
          </w:p>
        </w:tc>
        <w:tc>
          <w:tcPr>
            <w:tcW w:w="2433" w:type="dxa"/>
            <w:shd w:val="clear" w:color="000000" w:fill="FFFFFF"/>
            <w:vAlign w:val="center"/>
            <w:hideMark/>
          </w:tcPr>
          <w:p w:rsidR="008B12CE" w:rsidRPr="00B14388" w:rsidRDefault="008B12CE" w:rsidP="008B12CE">
            <w:pPr>
              <w:jc w:val="center"/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</w:pPr>
            <w:r w:rsidRPr="00B14388"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  <w:t> При обнаружении течи – устранение неисправности незамедлительное</w:t>
            </w:r>
          </w:p>
        </w:tc>
      </w:tr>
      <w:tr w:rsidR="008B12CE" w:rsidRPr="00B14388" w:rsidTr="00B14388">
        <w:trPr>
          <w:trHeight w:val="1575"/>
        </w:trPr>
        <w:tc>
          <w:tcPr>
            <w:tcW w:w="960" w:type="dxa"/>
            <w:shd w:val="clear" w:color="000000" w:fill="FFFFFF"/>
            <w:vAlign w:val="center"/>
            <w:hideMark/>
          </w:tcPr>
          <w:p w:rsidR="008B12CE" w:rsidRPr="00B14388" w:rsidRDefault="008B12CE" w:rsidP="008B12CE">
            <w:pPr>
              <w:jc w:val="center"/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</w:pPr>
            <w:r w:rsidRPr="00B14388"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  <w:lastRenderedPageBreak/>
              <w:t>3.2.</w:t>
            </w:r>
          </w:p>
        </w:tc>
        <w:tc>
          <w:tcPr>
            <w:tcW w:w="2831" w:type="dxa"/>
            <w:shd w:val="clear" w:color="000000" w:fill="FFFFFF"/>
            <w:vAlign w:val="center"/>
            <w:hideMark/>
          </w:tcPr>
          <w:p w:rsidR="008B12CE" w:rsidRPr="00B14388" w:rsidRDefault="008B12CE" w:rsidP="008B12CE">
            <w:pPr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</w:pPr>
            <w:r w:rsidRPr="00B14388"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  <w:t>Проверка температурно-влажностного режима и воздухообмена на чердаке</w:t>
            </w:r>
          </w:p>
        </w:tc>
        <w:tc>
          <w:tcPr>
            <w:tcW w:w="1469" w:type="dxa"/>
            <w:shd w:val="clear" w:color="000000" w:fill="FFFFFF"/>
            <w:vAlign w:val="center"/>
            <w:hideMark/>
          </w:tcPr>
          <w:p w:rsidR="008B12CE" w:rsidRPr="00B14388" w:rsidRDefault="008B12CE" w:rsidP="008B12CE">
            <w:pPr>
              <w:jc w:val="center"/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</w:pPr>
            <w:r w:rsidRPr="00B14388"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  <w:t>2 раза в год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8B12CE" w:rsidRPr="00B14388" w:rsidRDefault="008B12CE" w:rsidP="008B12CE">
            <w:pPr>
              <w:jc w:val="center"/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</w:pPr>
            <w:r w:rsidRPr="00B14388"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  <w:t>1000м2 кровли</w:t>
            </w:r>
          </w:p>
        </w:tc>
        <w:tc>
          <w:tcPr>
            <w:tcW w:w="838" w:type="dxa"/>
            <w:shd w:val="clear" w:color="000000" w:fill="FFFFFF"/>
            <w:vAlign w:val="center"/>
            <w:hideMark/>
          </w:tcPr>
          <w:p w:rsidR="008B12CE" w:rsidRPr="00B14388" w:rsidRDefault="008B12CE" w:rsidP="008B12CE">
            <w:pPr>
              <w:jc w:val="center"/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</w:pPr>
            <w:r w:rsidRPr="00B14388"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  <w:t>0,672</w:t>
            </w:r>
          </w:p>
        </w:tc>
        <w:tc>
          <w:tcPr>
            <w:tcW w:w="2433" w:type="dxa"/>
            <w:shd w:val="clear" w:color="000000" w:fill="FFFFFF"/>
            <w:vAlign w:val="center"/>
            <w:hideMark/>
          </w:tcPr>
          <w:p w:rsidR="008B12CE" w:rsidRPr="00B14388" w:rsidRDefault="008B12CE" w:rsidP="008B12CE">
            <w:pPr>
              <w:jc w:val="center"/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</w:pPr>
            <w:r w:rsidRPr="00B14388"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  <w:t>Температура воздуха в помещении должна быть  не более чем на 4 град. С выше температуры наружного воздуха</w:t>
            </w:r>
          </w:p>
        </w:tc>
      </w:tr>
      <w:tr w:rsidR="008B12CE" w:rsidRPr="00B14388" w:rsidTr="00B14388">
        <w:trPr>
          <w:trHeight w:val="1260"/>
        </w:trPr>
        <w:tc>
          <w:tcPr>
            <w:tcW w:w="960" w:type="dxa"/>
            <w:shd w:val="clear" w:color="000000" w:fill="FFFFFF"/>
            <w:vAlign w:val="center"/>
            <w:hideMark/>
          </w:tcPr>
          <w:p w:rsidR="008B12CE" w:rsidRPr="00B14388" w:rsidRDefault="008B12CE" w:rsidP="008B12CE">
            <w:pPr>
              <w:jc w:val="center"/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</w:pPr>
            <w:r w:rsidRPr="00B14388"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  <w:t>3.3.</w:t>
            </w:r>
          </w:p>
        </w:tc>
        <w:tc>
          <w:tcPr>
            <w:tcW w:w="2831" w:type="dxa"/>
            <w:shd w:val="clear" w:color="000000" w:fill="FFFFFF"/>
            <w:vAlign w:val="center"/>
            <w:hideMark/>
          </w:tcPr>
          <w:p w:rsidR="008B12CE" w:rsidRPr="00B14388" w:rsidRDefault="008B12CE" w:rsidP="008B12CE">
            <w:pPr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</w:pPr>
            <w:r w:rsidRPr="00B14388"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  <w:t>Осмотр  и при необходимости очистка кровли от скопления снега и наледи</w:t>
            </w:r>
          </w:p>
        </w:tc>
        <w:tc>
          <w:tcPr>
            <w:tcW w:w="1469" w:type="dxa"/>
            <w:shd w:val="clear" w:color="000000" w:fill="FFFFFF"/>
            <w:vAlign w:val="center"/>
            <w:hideMark/>
          </w:tcPr>
          <w:p w:rsidR="008B12CE" w:rsidRPr="00B14388" w:rsidRDefault="008B12CE" w:rsidP="008B12CE">
            <w:pPr>
              <w:jc w:val="center"/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</w:pPr>
            <w:r w:rsidRPr="00B14388"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  <w:t>Очистка кровли от снега - 1 раз в год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8B12CE" w:rsidRPr="00B14388" w:rsidRDefault="008B12CE" w:rsidP="008B12CE">
            <w:pPr>
              <w:jc w:val="center"/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</w:pPr>
            <w:r w:rsidRPr="00B14388"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  <w:t>м2 кровли</w:t>
            </w:r>
          </w:p>
        </w:tc>
        <w:tc>
          <w:tcPr>
            <w:tcW w:w="838" w:type="dxa"/>
            <w:shd w:val="clear" w:color="000000" w:fill="FFFFFF"/>
            <w:vAlign w:val="center"/>
            <w:hideMark/>
          </w:tcPr>
          <w:p w:rsidR="008B12CE" w:rsidRPr="00B14388" w:rsidRDefault="008B12CE" w:rsidP="008B12CE">
            <w:pPr>
              <w:jc w:val="center"/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</w:pPr>
            <w:r w:rsidRPr="00B14388"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  <w:t>672,6</w:t>
            </w:r>
          </w:p>
        </w:tc>
        <w:tc>
          <w:tcPr>
            <w:tcW w:w="2433" w:type="dxa"/>
            <w:shd w:val="clear" w:color="000000" w:fill="FFFFFF"/>
            <w:vAlign w:val="center"/>
            <w:hideMark/>
          </w:tcPr>
          <w:p w:rsidR="008B12CE" w:rsidRPr="00B14388" w:rsidRDefault="008B12CE" w:rsidP="008B12CE">
            <w:pPr>
              <w:jc w:val="center"/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</w:pPr>
            <w:r w:rsidRPr="00B14388"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  <w:t>Очистку кровли производить при накоплении снега слоем более 30 см</w:t>
            </w:r>
          </w:p>
        </w:tc>
      </w:tr>
      <w:tr w:rsidR="008B12CE" w:rsidRPr="00B14388" w:rsidTr="00B14388">
        <w:trPr>
          <w:trHeight w:val="945"/>
        </w:trPr>
        <w:tc>
          <w:tcPr>
            <w:tcW w:w="9665" w:type="dxa"/>
            <w:gridSpan w:val="6"/>
            <w:shd w:val="clear" w:color="000000" w:fill="FFFFFF"/>
            <w:vAlign w:val="center"/>
            <w:hideMark/>
          </w:tcPr>
          <w:p w:rsidR="008B12CE" w:rsidRPr="00B14388" w:rsidRDefault="008B12CE" w:rsidP="008B12CE">
            <w:pPr>
              <w:jc w:val="center"/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</w:pPr>
            <w:r w:rsidRPr="00B14388"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  <w:t xml:space="preserve">4. Работы, выполняемые в целях надлежащего содержания оконных и дверных заполнений помещений, относящихся к общему имуществу </w:t>
            </w:r>
          </w:p>
        </w:tc>
      </w:tr>
      <w:tr w:rsidR="008B12CE" w:rsidRPr="00B14388" w:rsidTr="00B14388">
        <w:trPr>
          <w:trHeight w:val="3465"/>
        </w:trPr>
        <w:tc>
          <w:tcPr>
            <w:tcW w:w="960" w:type="dxa"/>
            <w:shd w:val="clear" w:color="000000" w:fill="FFFFFF"/>
            <w:vAlign w:val="center"/>
            <w:hideMark/>
          </w:tcPr>
          <w:p w:rsidR="008B12CE" w:rsidRPr="00B14388" w:rsidRDefault="008B12CE" w:rsidP="008B12CE">
            <w:pPr>
              <w:jc w:val="center"/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</w:pPr>
            <w:r w:rsidRPr="00B14388"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  <w:t>4.1.</w:t>
            </w:r>
          </w:p>
        </w:tc>
        <w:tc>
          <w:tcPr>
            <w:tcW w:w="2831" w:type="dxa"/>
            <w:shd w:val="clear" w:color="000000" w:fill="FFFFFF"/>
            <w:vAlign w:val="center"/>
            <w:hideMark/>
          </w:tcPr>
          <w:p w:rsidR="008B12CE" w:rsidRPr="00B14388" w:rsidRDefault="008B12CE" w:rsidP="008B12CE">
            <w:pPr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</w:pPr>
            <w:r w:rsidRPr="00B14388"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  <w:t xml:space="preserve">Проверка целостности оконных и дверных заполнений, плотности притворов, механической прочности и работоспособности фурнитуры элементов оконных и дверных заполнений в помещениях, относящихся к общему имуществу </w:t>
            </w:r>
          </w:p>
        </w:tc>
        <w:tc>
          <w:tcPr>
            <w:tcW w:w="1469" w:type="dxa"/>
            <w:shd w:val="clear" w:color="000000" w:fill="FFFFFF"/>
            <w:vAlign w:val="center"/>
            <w:hideMark/>
          </w:tcPr>
          <w:p w:rsidR="008B12CE" w:rsidRPr="00B14388" w:rsidRDefault="008B12CE" w:rsidP="008B12CE">
            <w:pPr>
              <w:jc w:val="center"/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</w:pPr>
            <w:r w:rsidRPr="00B14388"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  <w:t>Осмотр мест общего пользования - 2 раза в год. При выявлении нарушений в отопительный период - незамедлительный ремонт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8B12CE" w:rsidRPr="00B14388" w:rsidRDefault="008B12CE" w:rsidP="008B12CE">
            <w:pPr>
              <w:jc w:val="center"/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</w:pPr>
            <w:r w:rsidRPr="00B14388"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  <w:t>1000 м2 л.кл.</w:t>
            </w:r>
          </w:p>
        </w:tc>
        <w:tc>
          <w:tcPr>
            <w:tcW w:w="838" w:type="dxa"/>
            <w:shd w:val="clear" w:color="000000" w:fill="FFFFFF"/>
            <w:vAlign w:val="center"/>
            <w:hideMark/>
          </w:tcPr>
          <w:p w:rsidR="008B12CE" w:rsidRPr="00B14388" w:rsidRDefault="008B12CE" w:rsidP="008B12CE">
            <w:pPr>
              <w:jc w:val="center"/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</w:pPr>
            <w:r w:rsidRPr="00B14388"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  <w:t>0,21</w:t>
            </w:r>
          </w:p>
        </w:tc>
        <w:tc>
          <w:tcPr>
            <w:tcW w:w="2433" w:type="dxa"/>
            <w:shd w:val="clear" w:color="000000" w:fill="FFFFFF"/>
            <w:vAlign w:val="center"/>
            <w:hideMark/>
          </w:tcPr>
          <w:p w:rsidR="008B12CE" w:rsidRPr="00B14388" w:rsidRDefault="008B12CE" w:rsidP="008B12CE">
            <w:pPr>
              <w:jc w:val="center"/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</w:pPr>
            <w:r w:rsidRPr="00B14388"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  <w:t>Плотность по периметру притворов дверных и оконных заполнений</w:t>
            </w:r>
          </w:p>
        </w:tc>
      </w:tr>
      <w:tr w:rsidR="008B12CE" w:rsidRPr="00B14388" w:rsidTr="00B14388">
        <w:trPr>
          <w:trHeight w:val="928"/>
        </w:trPr>
        <w:tc>
          <w:tcPr>
            <w:tcW w:w="9665" w:type="dxa"/>
            <w:gridSpan w:val="6"/>
            <w:shd w:val="clear" w:color="000000" w:fill="FFFFFF"/>
            <w:vAlign w:val="center"/>
            <w:hideMark/>
          </w:tcPr>
          <w:p w:rsidR="008B12CE" w:rsidRPr="00B14388" w:rsidRDefault="008B12CE" w:rsidP="008B12CE">
            <w:pPr>
              <w:jc w:val="center"/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</w:pPr>
            <w:r w:rsidRPr="00B14388"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  <w:t xml:space="preserve">II. Работы, необходимые для надлежащего содержания оборудования и систем инженерно-технического обеспечения, входящих в состав общего имущества </w:t>
            </w:r>
          </w:p>
        </w:tc>
      </w:tr>
      <w:tr w:rsidR="008B12CE" w:rsidRPr="00B14388" w:rsidTr="00B14388">
        <w:trPr>
          <w:trHeight w:val="945"/>
        </w:trPr>
        <w:tc>
          <w:tcPr>
            <w:tcW w:w="9665" w:type="dxa"/>
            <w:gridSpan w:val="6"/>
            <w:shd w:val="clear" w:color="000000" w:fill="FFFFFF"/>
            <w:vAlign w:val="center"/>
            <w:hideMark/>
          </w:tcPr>
          <w:p w:rsidR="008B12CE" w:rsidRPr="00B14388" w:rsidRDefault="008B12CE" w:rsidP="008B12CE">
            <w:pPr>
              <w:jc w:val="center"/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</w:pPr>
            <w:r w:rsidRPr="00B14388"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  <w:t>5. Общие работы, выполняемые для надлежащего содержания систем водоснабжения (холодного и горячего),  водоотведения</w:t>
            </w:r>
          </w:p>
        </w:tc>
      </w:tr>
      <w:tr w:rsidR="008B12CE" w:rsidRPr="00B14388" w:rsidTr="00B14388">
        <w:trPr>
          <w:trHeight w:val="1890"/>
        </w:trPr>
        <w:tc>
          <w:tcPr>
            <w:tcW w:w="960" w:type="dxa"/>
            <w:shd w:val="clear" w:color="000000" w:fill="FFFFFF"/>
            <w:vAlign w:val="center"/>
            <w:hideMark/>
          </w:tcPr>
          <w:p w:rsidR="008B12CE" w:rsidRPr="00B14388" w:rsidRDefault="008B12CE" w:rsidP="008B12CE">
            <w:pPr>
              <w:jc w:val="center"/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</w:pPr>
            <w:r w:rsidRPr="00B14388"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  <w:t>5.1.</w:t>
            </w:r>
          </w:p>
        </w:tc>
        <w:tc>
          <w:tcPr>
            <w:tcW w:w="2831" w:type="dxa"/>
            <w:shd w:val="clear" w:color="000000" w:fill="FFFFFF"/>
            <w:vAlign w:val="center"/>
            <w:hideMark/>
          </w:tcPr>
          <w:p w:rsidR="008B12CE" w:rsidRPr="00B14388" w:rsidRDefault="008B12CE" w:rsidP="008B12CE">
            <w:pPr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</w:pPr>
            <w:r w:rsidRPr="00B14388"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  <w:t>Проверка исправности, работоспособности регулировка и техническое обслуживание: запорной арматуры</w:t>
            </w:r>
          </w:p>
        </w:tc>
        <w:tc>
          <w:tcPr>
            <w:tcW w:w="1469" w:type="dxa"/>
            <w:shd w:val="clear" w:color="000000" w:fill="FFFFFF"/>
            <w:vAlign w:val="center"/>
            <w:hideMark/>
          </w:tcPr>
          <w:p w:rsidR="008B12CE" w:rsidRPr="00B14388" w:rsidRDefault="008B12CE" w:rsidP="008B12CE">
            <w:pPr>
              <w:jc w:val="center"/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</w:pPr>
            <w:r w:rsidRPr="00B14388"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  <w:t>2 раза в год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8B12CE" w:rsidRPr="00B14388" w:rsidRDefault="008B12CE" w:rsidP="008B12CE">
            <w:pPr>
              <w:jc w:val="center"/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</w:pPr>
            <w:r w:rsidRPr="00B14388"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  <w:t>кв.м. площади многоквартирного дома</w:t>
            </w:r>
          </w:p>
        </w:tc>
        <w:tc>
          <w:tcPr>
            <w:tcW w:w="838" w:type="dxa"/>
            <w:shd w:val="clear" w:color="000000" w:fill="FFFFFF"/>
            <w:vAlign w:val="center"/>
            <w:hideMark/>
          </w:tcPr>
          <w:p w:rsidR="008B12CE" w:rsidRPr="00B14388" w:rsidRDefault="00A15D2B" w:rsidP="008B12CE">
            <w:pPr>
              <w:jc w:val="center"/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</w:pPr>
            <w:r w:rsidRPr="00A15D2B"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  <w:t>2099,4</w:t>
            </w:r>
          </w:p>
        </w:tc>
        <w:tc>
          <w:tcPr>
            <w:tcW w:w="2433" w:type="dxa"/>
            <w:shd w:val="clear" w:color="000000" w:fill="FFFFFF"/>
            <w:vAlign w:val="center"/>
            <w:hideMark/>
          </w:tcPr>
          <w:p w:rsidR="008B12CE" w:rsidRPr="00B14388" w:rsidRDefault="008B12CE" w:rsidP="008B12CE">
            <w:pPr>
              <w:jc w:val="center"/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</w:pPr>
            <w:r w:rsidRPr="00B14388"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  <w:t>Проводится при подготовке к отопительному сезону. При выявлении течи – устранение неисправности в течение суток</w:t>
            </w:r>
          </w:p>
        </w:tc>
      </w:tr>
      <w:tr w:rsidR="008B12CE" w:rsidRPr="00B14388" w:rsidTr="00B14388">
        <w:trPr>
          <w:trHeight w:val="1890"/>
        </w:trPr>
        <w:tc>
          <w:tcPr>
            <w:tcW w:w="960" w:type="dxa"/>
            <w:shd w:val="clear" w:color="000000" w:fill="FFFFFF"/>
            <w:vAlign w:val="center"/>
            <w:hideMark/>
          </w:tcPr>
          <w:p w:rsidR="008B12CE" w:rsidRPr="00B14388" w:rsidRDefault="008B12CE" w:rsidP="008B12CE">
            <w:pPr>
              <w:jc w:val="center"/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</w:pPr>
            <w:r w:rsidRPr="00B14388"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  <w:t>5.2.</w:t>
            </w:r>
          </w:p>
        </w:tc>
        <w:tc>
          <w:tcPr>
            <w:tcW w:w="2831" w:type="dxa"/>
            <w:shd w:val="clear" w:color="000000" w:fill="FFFFFF"/>
            <w:vAlign w:val="center"/>
            <w:hideMark/>
          </w:tcPr>
          <w:p w:rsidR="008B12CE" w:rsidRPr="00B14388" w:rsidRDefault="008B12CE" w:rsidP="008B12CE">
            <w:pPr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</w:pPr>
            <w:r w:rsidRPr="00B14388"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  <w:t>Проверка исправности, работоспособности регулировка и техническое обслуживание: коллективных (общедомовых) приборов учета</w:t>
            </w:r>
          </w:p>
        </w:tc>
        <w:tc>
          <w:tcPr>
            <w:tcW w:w="1469" w:type="dxa"/>
            <w:shd w:val="clear" w:color="000000" w:fill="FFFFFF"/>
            <w:vAlign w:val="center"/>
            <w:hideMark/>
          </w:tcPr>
          <w:p w:rsidR="008B12CE" w:rsidRPr="00B14388" w:rsidRDefault="008B12CE" w:rsidP="008B12CE">
            <w:pPr>
              <w:jc w:val="center"/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</w:pPr>
            <w:r w:rsidRPr="00B14388"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  <w:t>1 раз в месяц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8B12CE" w:rsidRPr="00B14388" w:rsidRDefault="008B12CE" w:rsidP="008B12CE">
            <w:pPr>
              <w:jc w:val="center"/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</w:pPr>
            <w:r w:rsidRPr="00B14388"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  <w:t>кв.м. площади многоквартирного дома</w:t>
            </w:r>
          </w:p>
        </w:tc>
        <w:tc>
          <w:tcPr>
            <w:tcW w:w="838" w:type="dxa"/>
            <w:shd w:val="clear" w:color="000000" w:fill="FFFFFF"/>
            <w:vAlign w:val="center"/>
            <w:hideMark/>
          </w:tcPr>
          <w:p w:rsidR="008B12CE" w:rsidRPr="00B14388" w:rsidRDefault="00A15D2B" w:rsidP="008B12CE">
            <w:pPr>
              <w:jc w:val="center"/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</w:pPr>
            <w:r w:rsidRPr="00A15D2B"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  <w:t>2099,4</w:t>
            </w:r>
          </w:p>
        </w:tc>
        <w:tc>
          <w:tcPr>
            <w:tcW w:w="2433" w:type="dxa"/>
            <w:shd w:val="clear" w:color="000000" w:fill="FFFFFF"/>
            <w:vAlign w:val="center"/>
            <w:hideMark/>
          </w:tcPr>
          <w:p w:rsidR="008B12CE" w:rsidRPr="00B14388" w:rsidRDefault="008B12CE" w:rsidP="008B12CE">
            <w:pPr>
              <w:jc w:val="center"/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</w:pPr>
            <w:r w:rsidRPr="00B14388"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  <w:t>Проверка показаний по контрольным приборам</w:t>
            </w:r>
          </w:p>
        </w:tc>
      </w:tr>
      <w:tr w:rsidR="008B12CE" w:rsidRPr="00B14388" w:rsidTr="00B14388">
        <w:trPr>
          <w:trHeight w:val="945"/>
        </w:trPr>
        <w:tc>
          <w:tcPr>
            <w:tcW w:w="960" w:type="dxa"/>
            <w:shd w:val="clear" w:color="000000" w:fill="FFFFFF"/>
            <w:vAlign w:val="center"/>
            <w:hideMark/>
          </w:tcPr>
          <w:p w:rsidR="008B12CE" w:rsidRPr="00B14388" w:rsidRDefault="008B12CE" w:rsidP="008B12CE">
            <w:pPr>
              <w:jc w:val="center"/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</w:pPr>
            <w:r w:rsidRPr="00B14388"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  <w:t>5.3.</w:t>
            </w:r>
          </w:p>
        </w:tc>
        <w:tc>
          <w:tcPr>
            <w:tcW w:w="2831" w:type="dxa"/>
            <w:shd w:val="clear" w:color="000000" w:fill="FFFFFF"/>
            <w:vAlign w:val="center"/>
            <w:hideMark/>
          </w:tcPr>
          <w:p w:rsidR="008B12CE" w:rsidRPr="00B14388" w:rsidRDefault="008B12CE" w:rsidP="008B12CE">
            <w:pPr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</w:pPr>
            <w:r w:rsidRPr="00B14388"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  <w:t>Обслуживание приборов учета ХВ, тепла и горячего водоснабжения</w:t>
            </w:r>
          </w:p>
        </w:tc>
        <w:tc>
          <w:tcPr>
            <w:tcW w:w="1469" w:type="dxa"/>
            <w:shd w:val="clear" w:color="000000" w:fill="FFFFFF"/>
            <w:vAlign w:val="center"/>
            <w:hideMark/>
          </w:tcPr>
          <w:p w:rsidR="008B12CE" w:rsidRPr="00B14388" w:rsidRDefault="008B12CE" w:rsidP="008B12CE">
            <w:pPr>
              <w:jc w:val="center"/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</w:pPr>
            <w:r w:rsidRPr="00B14388"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  <w:t>12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8B12CE" w:rsidRPr="00B14388" w:rsidRDefault="008B12CE" w:rsidP="008B12CE">
            <w:pPr>
              <w:jc w:val="center"/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</w:pPr>
            <w:r w:rsidRPr="00B14388"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  <w:t>шт</w:t>
            </w:r>
          </w:p>
        </w:tc>
        <w:tc>
          <w:tcPr>
            <w:tcW w:w="838" w:type="dxa"/>
            <w:shd w:val="clear" w:color="000000" w:fill="FFFFFF"/>
            <w:vAlign w:val="center"/>
            <w:hideMark/>
          </w:tcPr>
          <w:p w:rsidR="008B12CE" w:rsidRPr="00B14388" w:rsidRDefault="008B12CE" w:rsidP="008B12CE">
            <w:pPr>
              <w:jc w:val="center"/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</w:pPr>
            <w:r w:rsidRPr="00B14388"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  <w:t>3</w:t>
            </w:r>
          </w:p>
        </w:tc>
        <w:tc>
          <w:tcPr>
            <w:tcW w:w="2433" w:type="dxa"/>
            <w:shd w:val="clear" w:color="auto" w:fill="auto"/>
            <w:vAlign w:val="center"/>
            <w:hideMark/>
          </w:tcPr>
          <w:p w:rsidR="008B12CE" w:rsidRPr="00B14388" w:rsidRDefault="008B12CE" w:rsidP="008B12CE">
            <w:pPr>
              <w:jc w:val="center"/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</w:pPr>
            <w:r w:rsidRPr="00B14388"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  <w:t>Проверка показаний по контрольным приборам</w:t>
            </w:r>
          </w:p>
        </w:tc>
      </w:tr>
      <w:tr w:rsidR="008B12CE" w:rsidRPr="00B14388" w:rsidTr="00B14388">
        <w:trPr>
          <w:trHeight w:val="630"/>
        </w:trPr>
        <w:tc>
          <w:tcPr>
            <w:tcW w:w="9665" w:type="dxa"/>
            <w:gridSpan w:val="6"/>
            <w:shd w:val="clear" w:color="000000" w:fill="FFFFFF"/>
            <w:vAlign w:val="center"/>
            <w:hideMark/>
          </w:tcPr>
          <w:p w:rsidR="008B12CE" w:rsidRPr="00B14388" w:rsidRDefault="008B12CE" w:rsidP="008B12CE">
            <w:pPr>
              <w:jc w:val="center"/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</w:pPr>
            <w:r w:rsidRPr="00B14388"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  <w:t>6. Работы, выполняемые в целях надлежащего содержания  системы теплоснабжения</w:t>
            </w:r>
          </w:p>
        </w:tc>
      </w:tr>
      <w:tr w:rsidR="008B12CE" w:rsidRPr="00B14388" w:rsidTr="00B14388">
        <w:trPr>
          <w:trHeight w:val="4410"/>
        </w:trPr>
        <w:tc>
          <w:tcPr>
            <w:tcW w:w="960" w:type="dxa"/>
            <w:shd w:val="clear" w:color="000000" w:fill="FFFFFF"/>
            <w:vAlign w:val="center"/>
            <w:hideMark/>
          </w:tcPr>
          <w:p w:rsidR="008B12CE" w:rsidRPr="00B14388" w:rsidRDefault="008B12CE" w:rsidP="008B12CE">
            <w:pPr>
              <w:jc w:val="center"/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</w:pPr>
            <w:r w:rsidRPr="00B14388"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  <w:lastRenderedPageBreak/>
              <w:t>6.1.</w:t>
            </w:r>
          </w:p>
        </w:tc>
        <w:tc>
          <w:tcPr>
            <w:tcW w:w="2831" w:type="dxa"/>
            <w:shd w:val="clear" w:color="000000" w:fill="FFFFFF"/>
            <w:vAlign w:val="center"/>
            <w:hideMark/>
          </w:tcPr>
          <w:p w:rsidR="008B12CE" w:rsidRPr="00B14388" w:rsidRDefault="008B12CE" w:rsidP="008B12CE">
            <w:pPr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</w:pPr>
            <w:r w:rsidRPr="00B14388"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  <w:t xml:space="preserve">Проверка исправности, работоспособности регулировка и техническое обслуживание: запорной арматуры, контрольно-измерительных приборов. Контроль состояния  герметичности участков трубопроводов и соединительных элементов </w:t>
            </w:r>
          </w:p>
        </w:tc>
        <w:tc>
          <w:tcPr>
            <w:tcW w:w="1469" w:type="dxa"/>
            <w:shd w:val="clear" w:color="000000" w:fill="FFFFFF"/>
            <w:vAlign w:val="center"/>
            <w:hideMark/>
          </w:tcPr>
          <w:p w:rsidR="008B12CE" w:rsidRPr="00B14388" w:rsidRDefault="008B12CE" w:rsidP="008B12CE">
            <w:pPr>
              <w:jc w:val="center"/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</w:pPr>
            <w:r w:rsidRPr="00B14388"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  <w:t>В отопительный период осмотр - 1 раз в 10 дней, в неотопительный период - 1 раз в месяц.  Незамедлительное восстановление в случае разгерметизации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8B12CE" w:rsidRPr="00B14388" w:rsidRDefault="008B12CE" w:rsidP="008B12CE">
            <w:pPr>
              <w:jc w:val="center"/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</w:pPr>
            <w:r w:rsidRPr="00B14388"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38" w:type="dxa"/>
            <w:shd w:val="clear" w:color="000000" w:fill="FFFFFF"/>
            <w:vAlign w:val="center"/>
            <w:hideMark/>
          </w:tcPr>
          <w:p w:rsidR="008B12CE" w:rsidRPr="00B14388" w:rsidRDefault="008B12CE" w:rsidP="008B12CE">
            <w:pPr>
              <w:jc w:val="center"/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</w:pPr>
            <w:r w:rsidRPr="00B14388"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433" w:type="dxa"/>
            <w:shd w:val="clear" w:color="000000" w:fill="FFFFFF"/>
            <w:vAlign w:val="center"/>
            <w:hideMark/>
          </w:tcPr>
          <w:p w:rsidR="008B12CE" w:rsidRPr="00B14388" w:rsidRDefault="008B12CE" w:rsidP="008B12CE">
            <w:pPr>
              <w:jc w:val="center"/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</w:pPr>
            <w:r w:rsidRPr="00B14388"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  <w:t> Качество воды должно соответствовать требованиям, установленным приложением № 1 Правил предоставления коммунальных услуг собственникам и пользователям помещений в многоквартирных домах и жилых домов</w:t>
            </w:r>
          </w:p>
        </w:tc>
      </w:tr>
      <w:tr w:rsidR="008B12CE" w:rsidRPr="00B14388" w:rsidTr="00B14388">
        <w:trPr>
          <w:trHeight w:val="1260"/>
        </w:trPr>
        <w:tc>
          <w:tcPr>
            <w:tcW w:w="960" w:type="dxa"/>
            <w:shd w:val="clear" w:color="000000" w:fill="FFFFFF"/>
            <w:vAlign w:val="center"/>
            <w:hideMark/>
          </w:tcPr>
          <w:p w:rsidR="008B12CE" w:rsidRPr="00B14388" w:rsidRDefault="008B12CE" w:rsidP="008B12CE">
            <w:pPr>
              <w:jc w:val="center"/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</w:pPr>
            <w:r w:rsidRPr="00B14388"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  <w:t>6.1.1.</w:t>
            </w:r>
          </w:p>
        </w:tc>
        <w:tc>
          <w:tcPr>
            <w:tcW w:w="2831" w:type="dxa"/>
            <w:shd w:val="clear" w:color="000000" w:fill="FFFFFF"/>
            <w:vAlign w:val="center"/>
            <w:hideMark/>
          </w:tcPr>
          <w:p w:rsidR="008B12CE" w:rsidRPr="00B14388" w:rsidRDefault="008B12CE" w:rsidP="008B12CE">
            <w:pPr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</w:pPr>
            <w:r w:rsidRPr="00B14388"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  <w:t>Осмотр ИТП и системы отопления с верхней разводкой прямой магистрали - в подвале и на чердаке</w:t>
            </w:r>
          </w:p>
        </w:tc>
        <w:tc>
          <w:tcPr>
            <w:tcW w:w="1469" w:type="dxa"/>
            <w:shd w:val="clear" w:color="000000" w:fill="FFFFFF"/>
            <w:vAlign w:val="center"/>
            <w:hideMark/>
          </w:tcPr>
          <w:p w:rsidR="008B12CE" w:rsidRPr="00B14388" w:rsidRDefault="008B12CE" w:rsidP="008B12CE">
            <w:pPr>
              <w:jc w:val="center"/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</w:pPr>
            <w:r w:rsidRPr="00B14388"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  <w:t>28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8B12CE" w:rsidRPr="00B14388" w:rsidRDefault="008B12CE" w:rsidP="008B12CE">
            <w:pPr>
              <w:jc w:val="center"/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</w:pPr>
            <w:r w:rsidRPr="00B14388"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  <w:t>ИТП</w:t>
            </w:r>
          </w:p>
        </w:tc>
        <w:tc>
          <w:tcPr>
            <w:tcW w:w="838" w:type="dxa"/>
            <w:shd w:val="clear" w:color="000000" w:fill="FFFFFF"/>
            <w:vAlign w:val="center"/>
            <w:hideMark/>
          </w:tcPr>
          <w:p w:rsidR="008B12CE" w:rsidRPr="00B14388" w:rsidRDefault="008B12CE" w:rsidP="008B12CE">
            <w:pPr>
              <w:jc w:val="center"/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</w:pPr>
            <w:r w:rsidRPr="00B14388"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  <w:t>1</w:t>
            </w:r>
          </w:p>
        </w:tc>
        <w:tc>
          <w:tcPr>
            <w:tcW w:w="2433" w:type="dxa"/>
            <w:shd w:val="clear" w:color="000000" w:fill="FFFFFF"/>
            <w:vAlign w:val="center"/>
            <w:hideMark/>
          </w:tcPr>
          <w:p w:rsidR="008B12CE" w:rsidRPr="00B14388" w:rsidRDefault="008B12CE" w:rsidP="008B12CE">
            <w:pPr>
              <w:jc w:val="center"/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</w:pPr>
            <w:r w:rsidRPr="00B14388"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  <w:t> </w:t>
            </w:r>
          </w:p>
        </w:tc>
      </w:tr>
      <w:tr w:rsidR="008B12CE" w:rsidRPr="00B14388" w:rsidTr="00B14388">
        <w:trPr>
          <w:trHeight w:val="1575"/>
        </w:trPr>
        <w:tc>
          <w:tcPr>
            <w:tcW w:w="960" w:type="dxa"/>
            <w:shd w:val="clear" w:color="000000" w:fill="FFFFFF"/>
            <w:vAlign w:val="center"/>
            <w:hideMark/>
          </w:tcPr>
          <w:p w:rsidR="008B12CE" w:rsidRPr="00B14388" w:rsidRDefault="008B12CE" w:rsidP="008B12CE">
            <w:pPr>
              <w:jc w:val="center"/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</w:pPr>
            <w:r w:rsidRPr="00B14388"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  <w:t>6.2.</w:t>
            </w:r>
          </w:p>
        </w:tc>
        <w:tc>
          <w:tcPr>
            <w:tcW w:w="2831" w:type="dxa"/>
            <w:shd w:val="clear" w:color="000000" w:fill="FFFFFF"/>
            <w:vAlign w:val="center"/>
            <w:hideMark/>
          </w:tcPr>
          <w:p w:rsidR="008B12CE" w:rsidRPr="00B14388" w:rsidRDefault="008B12CE" w:rsidP="008B12CE">
            <w:pPr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</w:pPr>
            <w:r w:rsidRPr="00B14388"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  <w:t>Испытания на прочность и плотность узлов ввода и систем отопления, промывка и регулировка систем отопления</w:t>
            </w:r>
          </w:p>
        </w:tc>
        <w:tc>
          <w:tcPr>
            <w:tcW w:w="1469" w:type="dxa"/>
            <w:shd w:val="clear" w:color="000000" w:fill="FFFFFF"/>
            <w:vAlign w:val="center"/>
            <w:hideMark/>
          </w:tcPr>
          <w:p w:rsidR="008B12CE" w:rsidRPr="00B14388" w:rsidRDefault="008B12CE" w:rsidP="008B12CE">
            <w:pPr>
              <w:jc w:val="center"/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</w:pPr>
            <w:r w:rsidRPr="00B14388"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  <w:t>1 раз в год, отключение и подключение систем - 2 раза в год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8B12CE" w:rsidRPr="00B14388" w:rsidRDefault="008B12CE" w:rsidP="008B12CE">
            <w:pPr>
              <w:jc w:val="center"/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</w:pPr>
            <w:r w:rsidRPr="00B14388"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38" w:type="dxa"/>
            <w:shd w:val="clear" w:color="000000" w:fill="FFFFFF"/>
            <w:vAlign w:val="center"/>
            <w:hideMark/>
          </w:tcPr>
          <w:p w:rsidR="008B12CE" w:rsidRPr="00B14388" w:rsidRDefault="008B12CE" w:rsidP="008B12CE">
            <w:pPr>
              <w:jc w:val="center"/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</w:pPr>
            <w:r w:rsidRPr="00B14388"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433" w:type="dxa"/>
            <w:shd w:val="clear" w:color="000000" w:fill="FFFFFF"/>
            <w:vAlign w:val="center"/>
            <w:hideMark/>
          </w:tcPr>
          <w:p w:rsidR="008B12CE" w:rsidRPr="00B14388" w:rsidRDefault="008B12CE" w:rsidP="008B12CE">
            <w:pPr>
              <w:jc w:val="center"/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</w:pPr>
            <w:r w:rsidRPr="00B14388"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  <w:t> Отсутствие течи трубопроводов и соединительных элементов</w:t>
            </w:r>
          </w:p>
        </w:tc>
      </w:tr>
      <w:tr w:rsidR="008B12CE" w:rsidRPr="00B14388" w:rsidTr="00B14388">
        <w:trPr>
          <w:trHeight w:val="945"/>
        </w:trPr>
        <w:tc>
          <w:tcPr>
            <w:tcW w:w="960" w:type="dxa"/>
            <w:shd w:val="clear" w:color="000000" w:fill="FFFFFF"/>
            <w:vAlign w:val="center"/>
            <w:hideMark/>
          </w:tcPr>
          <w:p w:rsidR="008B12CE" w:rsidRPr="00B14388" w:rsidRDefault="008B12CE" w:rsidP="008B12CE">
            <w:pPr>
              <w:jc w:val="center"/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</w:pPr>
            <w:r w:rsidRPr="00B14388"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  <w:t>6.2.1.</w:t>
            </w:r>
          </w:p>
        </w:tc>
        <w:tc>
          <w:tcPr>
            <w:tcW w:w="2831" w:type="dxa"/>
            <w:shd w:val="clear" w:color="000000" w:fill="FFFFFF"/>
            <w:vAlign w:val="center"/>
            <w:hideMark/>
          </w:tcPr>
          <w:p w:rsidR="008B12CE" w:rsidRPr="00B14388" w:rsidRDefault="008B12CE" w:rsidP="008B12CE">
            <w:pPr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</w:pPr>
            <w:r w:rsidRPr="00B14388"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  <w:t>Промывка системы отопления здания</w:t>
            </w:r>
          </w:p>
        </w:tc>
        <w:tc>
          <w:tcPr>
            <w:tcW w:w="1469" w:type="dxa"/>
            <w:shd w:val="clear" w:color="000000" w:fill="FFFFFF"/>
            <w:vAlign w:val="center"/>
            <w:hideMark/>
          </w:tcPr>
          <w:p w:rsidR="008B12CE" w:rsidRPr="00B14388" w:rsidRDefault="008B12CE" w:rsidP="008B12CE">
            <w:pPr>
              <w:jc w:val="center"/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</w:pPr>
            <w:r w:rsidRPr="00B14388"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  <w:t>1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8B12CE" w:rsidRPr="00B14388" w:rsidRDefault="008B12CE" w:rsidP="008B12CE">
            <w:pPr>
              <w:jc w:val="center"/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</w:pPr>
            <w:r w:rsidRPr="00B14388"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  <w:t>1000 м3 объ. здан.</w:t>
            </w:r>
          </w:p>
        </w:tc>
        <w:tc>
          <w:tcPr>
            <w:tcW w:w="838" w:type="dxa"/>
            <w:shd w:val="clear" w:color="000000" w:fill="FFFFFF"/>
            <w:vAlign w:val="center"/>
            <w:hideMark/>
          </w:tcPr>
          <w:p w:rsidR="008B12CE" w:rsidRPr="00B14388" w:rsidRDefault="008B12CE" w:rsidP="008B12CE">
            <w:pPr>
              <w:jc w:val="center"/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</w:pPr>
            <w:r w:rsidRPr="00B14388"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  <w:t>8,13</w:t>
            </w:r>
          </w:p>
        </w:tc>
        <w:tc>
          <w:tcPr>
            <w:tcW w:w="2433" w:type="dxa"/>
            <w:shd w:val="clear" w:color="000000" w:fill="FFFFFF"/>
            <w:vAlign w:val="center"/>
            <w:hideMark/>
          </w:tcPr>
          <w:p w:rsidR="008B12CE" w:rsidRPr="00B14388" w:rsidRDefault="008B12CE" w:rsidP="008B12CE">
            <w:pPr>
              <w:jc w:val="center"/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</w:pPr>
            <w:r w:rsidRPr="00B14388"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  <w:t> </w:t>
            </w:r>
          </w:p>
        </w:tc>
      </w:tr>
      <w:tr w:rsidR="008B12CE" w:rsidRPr="00B14388" w:rsidTr="00B14388">
        <w:trPr>
          <w:trHeight w:val="945"/>
        </w:trPr>
        <w:tc>
          <w:tcPr>
            <w:tcW w:w="960" w:type="dxa"/>
            <w:shd w:val="clear" w:color="000000" w:fill="FFFFFF"/>
            <w:vAlign w:val="center"/>
            <w:hideMark/>
          </w:tcPr>
          <w:p w:rsidR="008B12CE" w:rsidRPr="00B14388" w:rsidRDefault="008B12CE" w:rsidP="008B12CE">
            <w:pPr>
              <w:jc w:val="center"/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</w:pPr>
            <w:r w:rsidRPr="00B14388"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  <w:t>6.2.2.</w:t>
            </w:r>
          </w:p>
        </w:tc>
        <w:tc>
          <w:tcPr>
            <w:tcW w:w="2831" w:type="dxa"/>
            <w:shd w:val="clear" w:color="000000" w:fill="FFFFFF"/>
            <w:vAlign w:val="center"/>
            <w:hideMark/>
          </w:tcPr>
          <w:p w:rsidR="008B12CE" w:rsidRPr="00B14388" w:rsidRDefault="008B12CE" w:rsidP="008B12CE">
            <w:pPr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</w:pPr>
            <w:r w:rsidRPr="00B14388"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  <w:t>Гидравлические испытания системы центрального отопления</w:t>
            </w:r>
          </w:p>
        </w:tc>
        <w:tc>
          <w:tcPr>
            <w:tcW w:w="1469" w:type="dxa"/>
            <w:shd w:val="clear" w:color="000000" w:fill="FFFFFF"/>
            <w:vAlign w:val="center"/>
            <w:hideMark/>
          </w:tcPr>
          <w:p w:rsidR="008B12CE" w:rsidRPr="00B14388" w:rsidRDefault="008B12CE" w:rsidP="008B12CE">
            <w:pPr>
              <w:jc w:val="center"/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</w:pPr>
            <w:r w:rsidRPr="00B14388"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  <w:t>1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8B12CE" w:rsidRPr="00B14388" w:rsidRDefault="008B12CE" w:rsidP="008B12CE">
            <w:pPr>
              <w:jc w:val="center"/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</w:pPr>
            <w:r w:rsidRPr="00B14388"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  <w:t>1000 м3 объ. здан.</w:t>
            </w:r>
          </w:p>
        </w:tc>
        <w:tc>
          <w:tcPr>
            <w:tcW w:w="838" w:type="dxa"/>
            <w:shd w:val="clear" w:color="000000" w:fill="FFFFFF"/>
            <w:vAlign w:val="center"/>
            <w:hideMark/>
          </w:tcPr>
          <w:p w:rsidR="008B12CE" w:rsidRPr="00B14388" w:rsidRDefault="008B12CE" w:rsidP="008B12CE">
            <w:pPr>
              <w:jc w:val="center"/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</w:pPr>
            <w:r w:rsidRPr="00B14388"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  <w:t>8,13</w:t>
            </w:r>
          </w:p>
        </w:tc>
        <w:tc>
          <w:tcPr>
            <w:tcW w:w="2433" w:type="dxa"/>
            <w:shd w:val="clear" w:color="000000" w:fill="FFFFFF"/>
            <w:vAlign w:val="center"/>
            <w:hideMark/>
          </w:tcPr>
          <w:p w:rsidR="008B12CE" w:rsidRPr="00B14388" w:rsidRDefault="008B12CE" w:rsidP="008B12CE">
            <w:pPr>
              <w:jc w:val="center"/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</w:pPr>
            <w:r w:rsidRPr="00B14388"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  <w:t> </w:t>
            </w:r>
          </w:p>
        </w:tc>
      </w:tr>
      <w:tr w:rsidR="008B12CE" w:rsidRPr="00B14388" w:rsidTr="00B14388">
        <w:trPr>
          <w:trHeight w:val="315"/>
        </w:trPr>
        <w:tc>
          <w:tcPr>
            <w:tcW w:w="960" w:type="dxa"/>
            <w:shd w:val="clear" w:color="000000" w:fill="FFFFFF"/>
            <w:vAlign w:val="center"/>
            <w:hideMark/>
          </w:tcPr>
          <w:p w:rsidR="008B12CE" w:rsidRPr="00B14388" w:rsidRDefault="008B12CE" w:rsidP="008B12CE">
            <w:pPr>
              <w:jc w:val="center"/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</w:pPr>
            <w:r w:rsidRPr="00B14388"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  <w:t>6.2.3.</w:t>
            </w:r>
          </w:p>
        </w:tc>
        <w:tc>
          <w:tcPr>
            <w:tcW w:w="2831" w:type="dxa"/>
            <w:shd w:val="clear" w:color="000000" w:fill="FFFFFF"/>
            <w:vAlign w:val="center"/>
            <w:hideMark/>
          </w:tcPr>
          <w:p w:rsidR="008B12CE" w:rsidRPr="00B14388" w:rsidRDefault="008B12CE" w:rsidP="008B12CE">
            <w:pPr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</w:pPr>
            <w:r w:rsidRPr="00B14388"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  <w:t>ППР арматуры теплового узла</w:t>
            </w:r>
          </w:p>
        </w:tc>
        <w:tc>
          <w:tcPr>
            <w:tcW w:w="1469" w:type="dxa"/>
            <w:shd w:val="clear" w:color="000000" w:fill="FFFFFF"/>
            <w:vAlign w:val="center"/>
            <w:hideMark/>
          </w:tcPr>
          <w:p w:rsidR="008B12CE" w:rsidRPr="00B14388" w:rsidRDefault="008B12CE" w:rsidP="008B12CE">
            <w:pPr>
              <w:jc w:val="center"/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</w:pPr>
            <w:r w:rsidRPr="00B14388"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  <w:t>1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8B12CE" w:rsidRPr="00B14388" w:rsidRDefault="008B12CE" w:rsidP="008B12CE">
            <w:pPr>
              <w:jc w:val="center"/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</w:pPr>
            <w:r w:rsidRPr="00B14388"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  <w:t>ИТП</w:t>
            </w:r>
          </w:p>
        </w:tc>
        <w:tc>
          <w:tcPr>
            <w:tcW w:w="838" w:type="dxa"/>
            <w:shd w:val="clear" w:color="000000" w:fill="FFFFFF"/>
            <w:vAlign w:val="center"/>
            <w:hideMark/>
          </w:tcPr>
          <w:p w:rsidR="008B12CE" w:rsidRPr="00B14388" w:rsidRDefault="008B12CE" w:rsidP="008B12CE">
            <w:pPr>
              <w:jc w:val="center"/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</w:pPr>
            <w:r w:rsidRPr="00B14388"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  <w:t>1</w:t>
            </w:r>
          </w:p>
        </w:tc>
        <w:tc>
          <w:tcPr>
            <w:tcW w:w="2433" w:type="dxa"/>
            <w:shd w:val="clear" w:color="000000" w:fill="FFFFFF"/>
            <w:vAlign w:val="center"/>
            <w:hideMark/>
          </w:tcPr>
          <w:p w:rsidR="008B12CE" w:rsidRPr="00B14388" w:rsidRDefault="008B12CE" w:rsidP="008B12CE">
            <w:pPr>
              <w:jc w:val="center"/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</w:pPr>
            <w:r w:rsidRPr="00B14388"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  <w:t> </w:t>
            </w:r>
          </w:p>
        </w:tc>
      </w:tr>
      <w:tr w:rsidR="008B12CE" w:rsidRPr="00B14388" w:rsidTr="00B14388">
        <w:trPr>
          <w:trHeight w:val="630"/>
        </w:trPr>
        <w:tc>
          <w:tcPr>
            <w:tcW w:w="960" w:type="dxa"/>
            <w:shd w:val="clear" w:color="000000" w:fill="FFFFFF"/>
            <w:vAlign w:val="center"/>
            <w:hideMark/>
          </w:tcPr>
          <w:p w:rsidR="008B12CE" w:rsidRPr="00B14388" w:rsidRDefault="008B12CE" w:rsidP="008B12CE">
            <w:pPr>
              <w:jc w:val="center"/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</w:pPr>
            <w:r w:rsidRPr="00B14388"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  <w:t>6.2.4.</w:t>
            </w:r>
          </w:p>
        </w:tc>
        <w:tc>
          <w:tcPr>
            <w:tcW w:w="2831" w:type="dxa"/>
            <w:shd w:val="clear" w:color="000000" w:fill="FFFFFF"/>
            <w:vAlign w:val="center"/>
            <w:hideMark/>
          </w:tcPr>
          <w:p w:rsidR="008B12CE" w:rsidRPr="00B14388" w:rsidRDefault="008B12CE" w:rsidP="008B12CE">
            <w:pPr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</w:pPr>
            <w:r w:rsidRPr="00B14388"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  <w:t>Прочистка сопла элеватора, дроссельной шайбы</w:t>
            </w:r>
          </w:p>
        </w:tc>
        <w:tc>
          <w:tcPr>
            <w:tcW w:w="1469" w:type="dxa"/>
            <w:shd w:val="clear" w:color="000000" w:fill="FFFFFF"/>
            <w:vAlign w:val="center"/>
            <w:hideMark/>
          </w:tcPr>
          <w:p w:rsidR="008B12CE" w:rsidRPr="00B14388" w:rsidRDefault="008B12CE" w:rsidP="008B12CE">
            <w:pPr>
              <w:jc w:val="center"/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</w:pPr>
            <w:r w:rsidRPr="00B14388"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  <w:t>1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8B12CE" w:rsidRPr="00B14388" w:rsidRDefault="008B12CE" w:rsidP="008B12CE">
            <w:pPr>
              <w:jc w:val="center"/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</w:pPr>
            <w:r w:rsidRPr="00B14388"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  <w:t>шт</w:t>
            </w:r>
          </w:p>
        </w:tc>
        <w:tc>
          <w:tcPr>
            <w:tcW w:w="838" w:type="dxa"/>
            <w:shd w:val="clear" w:color="000000" w:fill="FFFFFF"/>
            <w:vAlign w:val="center"/>
            <w:hideMark/>
          </w:tcPr>
          <w:p w:rsidR="008B12CE" w:rsidRPr="00B14388" w:rsidRDefault="008B12CE" w:rsidP="008B12CE">
            <w:pPr>
              <w:jc w:val="center"/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</w:pPr>
            <w:r w:rsidRPr="00B14388"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  <w:t>1</w:t>
            </w:r>
          </w:p>
        </w:tc>
        <w:tc>
          <w:tcPr>
            <w:tcW w:w="2433" w:type="dxa"/>
            <w:shd w:val="clear" w:color="000000" w:fill="FFFFFF"/>
            <w:vAlign w:val="center"/>
            <w:hideMark/>
          </w:tcPr>
          <w:p w:rsidR="008B12CE" w:rsidRPr="00B14388" w:rsidRDefault="008B12CE" w:rsidP="008B12CE">
            <w:pPr>
              <w:jc w:val="center"/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</w:pPr>
            <w:r w:rsidRPr="00B14388"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  <w:t> </w:t>
            </w:r>
          </w:p>
        </w:tc>
      </w:tr>
      <w:tr w:rsidR="008B12CE" w:rsidRPr="00B14388" w:rsidTr="00B14388">
        <w:trPr>
          <w:trHeight w:val="945"/>
        </w:trPr>
        <w:tc>
          <w:tcPr>
            <w:tcW w:w="960" w:type="dxa"/>
            <w:shd w:val="clear" w:color="000000" w:fill="FFFFFF"/>
            <w:vAlign w:val="center"/>
            <w:hideMark/>
          </w:tcPr>
          <w:p w:rsidR="008B12CE" w:rsidRPr="00B14388" w:rsidRDefault="008B12CE" w:rsidP="008B12CE">
            <w:pPr>
              <w:jc w:val="center"/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</w:pPr>
            <w:r w:rsidRPr="00B14388"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  <w:t>6.2.5.</w:t>
            </w:r>
          </w:p>
        </w:tc>
        <w:tc>
          <w:tcPr>
            <w:tcW w:w="2831" w:type="dxa"/>
            <w:shd w:val="clear" w:color="000000" w:fill="FFFFFF"/>
            <w:vAlign w:val="center"/>
            <w:hideMark/>
          </w:tcPr>
          <w:p w:rsidR="008B12CE" w:rsidRPr="00B14388" w:rsidRDefault="008B12CE" w:rsidP="008B12CE">
            <w:pPr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</w:pPr>
            <w:r w:rsidRPr="00B14388"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  <w:t>Опорожнение (заполнение) системы отопления здания</w:t>
            </w:r>
          </w:p>
        </w:tc>
        <w:tc>
          <w:tcPr>
            <w:tcW w:w="1469" w:type="dxa"/>
            <w:shd w:val="clear" w:color="000000" w:fill="FFFFFF"/>
            <w:vAlign w:val="center"/>
            <w:hideMark/>
          </w:tcPr>
          <w:p w:rsidR="008B12CE" w:rsidRPr="00B14388" w:rsidRDefault="008B12CE" w:rsidP="008B12CE">
            <w:pPr>
              <w:jc w:val="center"/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</w:pPr>
            <w:r w:rsidRPr="00B14388"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  <w:t>1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8B12CE" w:rsidRPr="00B14388" w:rsidRDefault="008B12CE" w:rsidP="008B12CE">
            <w:pPr>
              <w:jc w:val="center"/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</w:pPr>
            <w:r w:rsidRPr="00B14388"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  <w:t>1000 м3 объ. здан.</w:t>
            </w:r>
          </w:p>
        </w:tc>
        <w:tc>
          <w:tcPr>
            <w:tcW w:w="838" w:type="dxa"/>
            <w:shd w:val="clear" w:color="000000" w:fill="FFFFFF"/>
            <w:vAlign w:val="center"/>
            <w:hideMark/>
          </w:tcPr>
          <w:p w:rsidR="008B12CE" w:rsidRPr="00B14388" w:rsidRDefault="008B12CE" w:rsidP="008B12CE">
            <w:pPr>
              <w:jc w:val="center"/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</w:pPr>
            <w:r w:rsidRPr="00B14388"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  <w:t>8,13</w:t>
            </w:r>
          </w:p>
        </w:tc>
        <w:tc>
          <w:tcPr>
            <w:tcW w:w="2433" w:type="dxa"/>
            <w:shd w:val="clear" w:color="000000" w:fill="FFFFFF"/>
            <w:vAlign w:val="center"/>
            <w:hideMark/>
          </w:tcPr>
          <w:p w:rsidR="008B12CE" w:rsidRPr="00B14388" w:rsidRDefault="008B12CE" w:rsidP="008B12CE">
            <w:pPr>
              <w:jc w:val="center"/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</w:pPr>
            <w:r w:rsidRPr="00B14388"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  <w:t> </w:t>
            </w:r>
          </w:p>
        </w:tc>
      </w:tr>
      <w:tr w:rsidR="008B12CE" w:rsidRPr="00B14388" w:rsidTr="00B14388">
        <w:trPr>
          <w:trHeight w:val="1260"/>
        </w:trPr>
        <w:tc>
          <w:tcPr>
            <w:tcW w:w="960" w:type="dxa"/>
            <w:shd w:val="clear" w:color="000000" w:fill="FFFFFF"/>
            <w:vAlign w:val="center"/>
            <w:hideMark/>
          </w:tcPr>
          <w:p w:rsidR="008B12CE" w:rsidRPr="00B14388" w:rsidRDefault="008B12CE" w:rsidP="008B12CE">
            <w:pPr>
              <w:jc w:val="center"/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</w:pPr>
            <w:r w:rsidRPr="00B14388"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  <w:t>6.2.6.</w:t>
            </w:r>
          </w:p>
        </w:tc>
        <w:tc>
          <w:tcPr>
            <w:tcW w:w="2831" w:type="dxa"/>
            <w:shd w:val="clear" w:color="000000" w:fill="FFFFFF"/>
            <w:vAlign w:val="center"/>
            <w:hideMark/>
          </w:tcPr>
          <w:p w:rsidR="008B12CE" w:rsidRPr="00B14388" w:rsidRDefault="008B12CE" w:rsidP="008B12CE">
            <w:pPr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</w:pPr>
            <w:r w:rsidRPr="00B14388"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  <w:t>Отключение и подключение систем теплоснабжения в ИТП при промывке и опрессовке тепловых сетей</w:t>
            </w:r>
          </w:p>
        </w:tc>
        <w:tc>
          <w:tcPr>
            <w:tcW w:w="1469" w:type="dxa"/>
            <w:shd w:val="clear" w:color="000000" w:fill="FFFFFF"/>
            <w:vAlign w:val="center"/>
            <w:hideMark/>
          </w:tcPr>
          <w:p w:rsidR="008B12CE" w:rsidRPr="00B14388" w:rsidRDefault="008B12CE" w:rsidP="008B12CE">
            <w:pPr>
              <w:jc w:val="center"/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</w:pPr>
            <w:r w:rsidRPr="00B14388"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  <w:t>2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8B12CE" w:rsidRPr="00B14388" w:rsidRDefault="008B12CE" w:rsidP="008B12CE">
            <w:pPr>
              <w:jc w:val="center"/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</w:pPr>
            <w:r w:rsidRPr="00B14388"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  <w:t>ИТП</w:t>
            </w:r>
          </w:p>
        </w:tc>
        <w:tc>
          <w:tcPr>
            <w:tcW w:w="838" w:type="dxa"/>
            <w:shd w:val="clear" w:color="000000" w:fill="FFFFFF"/>
            <w:vAlign w:val="center"/>
            <w:hideMark/>
          </w:tcPr>
          <w:p w:rsidR="008B12CE" w:rsidRPr="00B14388" w:rsidRDefault="008B12CE" w:rsidP="008B12CE">
            <w:pPr>
              <w:jc w:val="center"/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</w:pPr>
            <w:r w:rsidRPr="00B14388"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  <w:t>1</w:t>
            </w:r>
          </w:p>
        </w:tc>
        <w:tc>
          <w:tcPr>
            <w:tcW w:w="2433" w:type="dxa"/>
            <w:shd w:val="clear" w:color="000000" w:fill="FFFFFF"/>
            <w:vAlign w:val="center"/>
            <w:hideMark/>
          </w:tcPr>
          <w:p w:rsidR="008B12CE" w:rsidRPr="00B14388" w:rsidRDefault="008B12CE" w:rsidP="008B12CE">
            <w:pPr>
              <w:jc w:val="center"/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</w:pPr>
            <w:r w:rsidRPr="00B14388"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  <w:t> </w:t>
            </w:r>
          </w:p>
        </w:tc>
      </w:tr>
      <w:tr w:rsidR="008B12CE" w:rsidRPr="00B14388" w:rsidTr="00B14388">
        <w:trPr>
          <w:trHeight w:val="315"/>
        </w:trPr>
        <w:tc>
          <w:tcPr>
            <w:tcW w:w="960" w:type="dxa"/>
            <w:shd w:val="clear" w:color="000000" w:fill="FFFFFF"/>
            <w:vAlign w:val="center"/>
            <w:hideMark/>
          </w:tcPr>
          <w:p w:rsidR="008B12CE" w:rsidRPr="00B14388" w:rsidRDefault="008B12CE" w:rsidP="008B12CE">
            <w:pPr>
              <w:jc w:val="center"/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</w:pPr>
            <w:r w:rsidRPr="00B14388"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  <w:t>6.2.7.</w:t>
            </w:r>
          </w:p>
        </w:tc>
        <w:tc>
          <w:tcPr>
            <w:tcW w:w="2831" w:type="dxa"/>
            <w:shd w:val="clear" w:color="000000" w:fill="FFFFFF"/>
            <w:vAlign w:val="center"/>
            <w:hideMark/>
          </w:tcPr>
          <w:p w:rsidR="008B12CE" w:rsidRPr="00B14388" w:rsidRDefault="008B12CE" w:rsidP="008B12CE">
            <w:pPr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</w:pPr>
            <w:r w:rsidRPr="00B14388"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  <w:t>Консервация системы отопления</w:t>
            </w:r>
          </w:p>
        </w:tc>
        <w:tc>
          <w:tcPr>
            <w:tcW w:w="1469" w:type="dxa"/>
            <w:shd w:val="clear" w:color="000000" w:fill="FFFFFF"/>
            <w:vAlign w:val="center"/>
            <w:hideMark/>
          </w:tcPr>
          <w:p w:rsidR="008B12CE" w:rsidRPr="00B14388" w:rsidRDefault="008B12CE" w:rsidP="008B12CE">
            <w:pPr>
              <w:jc w:val="center"/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</w:pPr>
            <w:r w:rsidRPr="00B14388"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  <w:t>1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8B12CE" w:rsidRPr="00B14388" w:rsidRDefault="008B12CE" w:rsidP="008B12CE">
            <w:pPr>
              <w:jc w:val="center"/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</w:pPr>
            <w:r w:rsidRPr="00B14388"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  <w:t>ИТП</w:t>
            </w:r>
          </w:p>
        </w:tc>
        <w:tc>
          <w:tcPr>
            <w:tcW w:w="838" w:type="dxa"/>
            <w:shd w:val="clear" w:color="000000" w:fill="FFFFFF"/>
            <w:vAlign w:val="center"/>
            <w:hideMark/>
          </w:tcPr>
          <w:p w:rsidR="008B12CE" w:rsidRPr="00B14388" w:rsidRDefault="008B12CE" w:rsidP="008B12CE">
            <w:pPr>
              <w:jc w:val="center"/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</w:pPr>
            <w:r w:rsidRPr="00B14388"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  <w:t>1</w:t>
            </w:r>
          </w:p>
        </w:tc>
        <w:tc>
          <w:tcPr>
            <w:tcW w:w="2433" w:type="dxa"/>
            <w:shd w:val="clear" w:color="000000" w:fill="FFFFFF"/>
            <w:vAlign w:val="center"/>
            <w:hideMark/>
          </w:tcPr>
          <w:p w:rsidR="008B12CE" w:rsidRPr="00B14388" w:rsidRDefault="008B12CE" w:rsidP="008B12CE">
            <w:pPr>
              <w:jc w:val="center"/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</w:pPr>
            <w:r w:rsidRPr="00B14388"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  <w:t> </w:t>
            </w:r>
          </w:p>
        </w:tc>
      </w:tr>
      <w:tr w:rsidR="008B12CE" w:rsidRPr="00B14388" w:rsidTr="00B14388">
        <w:trPr>
          <w:trHeight w:val="630"/>
        </w:trPr>
        <w:tc>
          <w:tcPr>
            <w:tcW w:w="960" w:type="dxa"/>
            <w:shd w:val="clear" w:color="000000" w:fill="FFFFFF"/>
            <w:vAlign w:val="center"/>
            <w:hideMark/>
          </w:tcPr>
          <w:p w:rsidR="008B12CE" w:rsidRPr="00B14388" w:rsidRDefault="008B12CE" w:rsidP="008B12CE">
            <w:pPr>
              <w:jc w:val="center"/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</w:pPr>
            <w:r w:rsidRPr="00B14388"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  <w:t>6.2.8.</w:t>
            </w:r>
          </w:p>
        </w:tc>
        <w:tc>
          <w:tcPr>
            <w:tcW w:w="2831" w:type="dxa"/>
            <w:shd w:val="clear" w:color="000000" w:fill="FFFFFF"/>
            <w:vAlign w:val="center"/>
            <w:hideMark/>
          </w:tcPr>
          <w:p w:rsidR="008B12CE" w:rsidRPr="00B14388" w:rsidRDefault="008B12CE" w:rsidP="008B12CE">
            <w:pPr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</w:pPr>
            <w:r w:rsidRPr="00B14388"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  <w:t>Пуск и регулировка системы отопления</w:t>
            </w:r>
          </w:p>
        </w:tc>
        <w:tc>
          <w:tcPr>
            <w:tcW w:w="1469" w:type="dxa"/>
            <w:shd w:val="clear" w:color="000000" w:fill="FFFFFF"/>
            <w:vAlign w:val="center"/>
            <w:hideMark/>
          </w:tcPr>
          <w:p w:rsidR="008B12CE" w:rsidRPr="00B14388" w:rsidRDefault="008B12CE" w:rsidP="008B12CE">
            <w:pPr>
              <w:jc w:val="center"/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</w:pPr>
            <w:r w:rsidRPr="00B14388"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  <w:t>1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8B12CE" w:rsidRPr="00B14388" w:rsidRDefault="008B12CE" w:rsidP="008B12CE">
            <w:pPr>
              <w:jc w:val="center"/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</w:pPr>
            <w:r w:rsidRPr="00B14388"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  <w:t>элев. узел</w:t>
            </w:r>
          </w:p>
        </w:tc>
        <w:tc>
          <w:tcPr>
            <w:tcW w:w="838" w:type="dxa"/>
            <w:shd w:val="clear" w:color="000000" w:fill="FFFFFF"/>
            <w:vAlign w:val="center"/>
            <w:hideMark/>
          </w:tcPr>
          <w:p w:rsidR="008B12CE" w:rsidRPr="00B14388" w:rsidRDefault="008B12CE" w:rsidP="008B12CE">
            <w:pPr>
              <w:jc w:val="center"/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</w:pPr>
            <w:r w:rsidRPr="00B14388"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  <w:t>1</w:t>
            </w:r>
          </w:p>
        </w:tc>
        <w:tc>
          <w:tcPr>
            <w:tcW w:w="2433" w:type="dxa"/>
            <w:shd w:val="clear" w:color="000000" w:fill="FFFFFF"/>
            <w:vAlign w:val="center"/>
            <w:hideMark/>
          </w:tcPr>
          <w:p w:rsidR="008B12CE" w:rsidRPr="00B14388" w:rsidRDefault="008B12CE" w:rsidP="008B12CE">
            <w:pPr>
              <w:jc w:val="center"/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</w:pPr>
            <w:r w:rsidRPr="00B14388"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  <w:t> </w:t>
            </w:r>
          </w:p>
        </w:tc>
      </w:tr>
      <w:tr w:rsidR="008B12CE" w:rsidRPr="00B14388" w:rsidTr="00B14388">
        <w:trPr>
          <w:trHeight w:val="630"/>
        </w:trPr>
        <w:tc>
          <w:tcPr>
            <w:tcW w:w="9665" w:type="dxa"/>
            <w:gridSpan w:val="6"/>
            <w:shd w:val="clear" w:color="000000" w:fill="FFFFFF"/>
            <w:vAlign w:val="center"/>
            <w:hideMark/>
          </w:tcPr>
          <w:p w:rsidR="008B12CE" w:rsidRPr="00B14388" w:rsidRDefault="008B12CE" w:rsidP="008B12CE">
            <w:pPr>
              <w:jc w:val="center"/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</w:pPr>
            <w:r w:rsidRPr="00B14388"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  <w:t>7. Работы, выполняемые в целях надлежащего содержания  электрооборудования</w:t>
            </w:r>
          </w:p>
        </w:tc>
      </w:tr>
      <w:tr w:rsidR="008B12CE" w:rsidRPr="00B14388" w:rsidTr="00B14388">
        <w:trPr>
          <w:trHeight w:val="1890"/>
        </w:trPr>
        <w:tc>
          <w:tcPr>
            <w:tcW w:w="960" w:type="dxa"/>
            <w:shd w:val="clear" w:color="000000" w:fill="FFFFFF"/>
            <w:vAlign w:val="center"/>
            <w:hideMark/>
          </w:tcPr>
          <w:p w:rsidR="008B12CE" w:rsidRPr="00B14388" w:rsidRDefault="008B12CE" w:rsidP="008B12CE">
            <w:pPr>
              <w:jc w:val="center"/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</w:pPr>
            <w:r w:rsidRPr="00B14388"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  <w:lastRenderedPageBreak/>
              <w:t>7.1.</w:t>
            </w:r>
          </w:p>
        </w:tc>
        <w:tc>
          <w:tcPr>
            <w:tcW w:w="2831" w:type="dxa"/>
            <w:shd w:val="clear" w:color="000000" w:fill="FFFFFF"/>
            <w:vAlign w:val="center"/>
            <w:hideMark/>
          </w:tcPr>
          <w:p w:rsidR="008B12CE" w:rsidRPr="00B14388" w:rsidRDefault="008B12CE" w:rsidP="008B12CE">
            <w:pPr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</w:pPr>
            <w:r w:rsidRPr="00B14388"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  <w:t>Проверка заземления оболочки электрокабеля, оборудования, замеры сопротивления изоляции проводов, трубопроводов и восстановление цепей заземления по результатам проверки</w:t>
            </w:r>
          </w:p>
        </w:tc>
        <w:tc>
          <w:tcPr>
            <w:tcW w:w="1469" w:type="dxa"/>
            <w:shd w:val="clear" w:color="000000" w:fill="FFFFFF"/>
            <w:vAlign w:val="center"/>
            <w:hideMark/>
          </w:tcPr>
          <w:p w:rsidR="008B12CE" w:rsidRPr="00B14388" w:rsidRDefault="008B12CE" w:rsidP="008B12CE">
            <w:pPr>
              <w:jc w:val="center"/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</w:pPr>
            <w:r w:rsidRPr="00B14388"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  <w:t>1 раз в год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8B12CE" w:rsidRPr="00B14388" w:rsidRDefault="008B12CE" w:rsidP="008B12CE">
            <w:pPr>
              <w:jc w:val="center"/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</w:pPr>
            <w:r w:rsidRPr="00B14388"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  <w:t>1 участок</w:t>
            </w:r>
          </w:p>
        </w:tc>
        <w:tc>
          <w:tcPr>
            <w:tcW w:w="838" w:type="dxa"/>
            <w:shd w:val="clear" w:color="000000" w:fill="FFFFFF"/>
            <w:vAlign w:val="center"/>
            <w:hideMark/>
          </w:tcPr>
          <w:p w:rsidR="008B12CE" w:rsidRPr="00B14388" w:rsidRDefault="008B12CE" w:rsidP="008B12CE">
            <w:pPr>
              <w:jc w:val="center"/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</w:pPr>
            <w:r w:rsidRPr="00B14388"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  <w:t>2</w:t>
            </w:r>
          </w:p>
        </w:tc>
        <w:tc>
          <w:tcPr>
            <w:tcW w:w="2433" w:type="dxa"/>
            <w:shd w:val="clear" w:color="000000" w:fill="FFFFFF"/>
            <w:vAlign w:val="center"/>
            <w:hideMark/>
          </w:tcPr>
          <w:p w:rsidR="008B12CE" w:rsidRPr="00B14388" w:rsidRDefault="008B12CE" w:rsidP="008B12CE">
            <w:pPr>
              <w:jc w:val="center"/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</w:pPr>
            <w:r w:rsidRPr="00B14388"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  <w:t>Сопротивление изоляции должно быть не менее значений, приведенных в табл. 1.8.1. "Правила устройства электроустановок" (ПУЭ)</w:t>
            </w:r>
          </w:p>
        </w:tc>
      </w:tr>
      <w:tr w:rsidR="008B12CE" w:rsidRPr="00B14388" w:rsidTr="00B14388">
        <w:trPr>
          <w:trHeight w:val="1260"/>
        </w:trPr>
        <w:tc>
          <w:tcPr>
            <w:tcW w:w="960" w:type="dxa"/>
            <w:shd w:val="clear" w:color="000000" w:fill="FFFFFF"/>
            <w:vAlign w:val="center"/>
            <w:hideMark/>
          </w:tcPr>
          <w:p w:rsidR="008B12CE" w:rsidRPr="00B14388" w:rsidRDefault="008B12CE" w:rsidP="008B12CE">
            <w:pPr>
              <w:jc w:val="center"/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</w:pPr>
            <w:r w:rsidRPr="00B14388"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  <w:t>7.2.</w:t>
            </w:r>
          </w:p>
        </w:tc>
        <w:tc>
          <w:tcPr>
            <w:tcW w:w="2831" w:type="dxa"/>
            <w:shd w:val="clear" w:color="000000" w:fill="FFFFFF"/>
            <w:vAlign w:val="center"/>
            <w:hideMark/>
          </w:tcPr>
          <w:p w:rsidR="008B12CE" w:rsidRPr="00B14388" w:rsidRDefault="008B12CE" w:rsidP="008B12CE">
            <w:pPr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</w:pPr>
            <w:r w:rsidRPr="00B14388"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  <w:t>Проверка и обеспечение работоспособности устройств защитного отключения</w:t>
            </w:r>
          </w:p>
        </w:tc>
        <w:tc>
          <w:tcPr>
            <w:tcW w:w="1469" w:type="dxa"/>
            <w:shd w:val="clear" w:color="000000" w:fill="FFFFFF"/>
            <w:vAlign w:val="center"/>
            <w:hideMark/>
          </w:tcPr>
          <w:p w:rsidR="008B12CE" w:rsidRPr="00B14388" w:rsidRDefault="008B12CE" w:rsidP="008B12CE">
            <w:pPr>
              <w:jc w:val="center"/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</w:pPr>
            <w:r w:rsidRPr="00B14388"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  <w:t>1 раз в 6 месяцев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8B12CE" w:rsidRPr="00B14388" w:rsidRDefault="008B12CE" w:rsidP="008B12CE">
            <w:pPr>
              <w:jc w:val="center"/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</w:pPr>
            <w:r w:rsidRPr="00B14388"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  <w:t>1000 м2 л.кл.</w:t>
            </w:r>
          </w:p>
        </w:tc>
        <w:tc>
          <w:tcPr>
            <w:tcW w:w="838" w:type="dxa"/>
            <w:shd w:val="clear" w:color="000000" w:fill="FFFFFF"/>
            <w:vAlign w:val="center"/>
            <w:hideMark/>
          </w:tcPr>
          <w:p w:rsidR="008B12CE" w:rsidRPr="00B14388" w:rsidRDefault="008B12CE" w:rsidP="008B12CE">
            <w:pPr>
              <w:jc w:val="center"/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</w:pPr>
            <w:r w:rsidRPr="00B14388"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  <w:t>0,21</w:t>
            </w:r>
          </w:p>
        </w:tc>
        <w:tc>
          <w:tcPr>
            <w:tcW w:w="2433" w:type="dxa"/>
            <w:shd w:val="clear" w:color="000000" w:fill="FFFFFF"/>
            <w:vAlign w:val="center"/>
            <w:hideMark/>
          </w:tcPr>
          <w:p w:rsidR="008B12CE" w:rsidRPr="00B14388" w:rsidRDefault="008B12CE" w:rsidP="008B12CE">
            <w:pPr>
              <w:jc w:val="center"/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</w:pPr>
            <w:r w:rsidRPr="00B14388"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  <w:t xml:space="preserve"> Методы проверки в соответствии с приложением В ГОСТ Р 50571.16-2007 </w:t>
            </w:r>
          </w:p>
        </w:tc>
      </w:tr>
      <w:tr w:rsidR="008B12CE" w:rsidRPr="00B14388" w:rsidTr="00B14388">
        <w:trPr>
          <w:trHeight w:val="5670"/>
        </w:trPr>
        <w:tc>
          <w:tcPr>
            <w:tcW w:w="960" w:type="dxa"/>
            <w:shd w:val="clear" w:color="000000" w:fill="FFFFFF"/>
            <w:vAlign w:val="center"/>
            <w:hideMark/>
          </w:tcPr>
          <w:p w:rsidR="008B12CE" w:rsidRPr="00B14388" w:rsidRDefault="008B12CE" w:rsidP="008B12CE">
            <w:pPr>
              <w:jc w:val="center"/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</w:pPr>
            <w:r w:rsidRPr="00B14388"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  <w:t>7.3.</w:t>
            </w:r>
          </w:p>
        </w:tc>
        <w:tc>
          <w:tcPr>
            <w:tcW w:w="2831" w:type="dxa"/>
            <w:shd w:val="clear" w:color="000000" w:fill="FFFFFF"/>
            <w:vAlign w:val="center"/>
            <w:hideMark/>
          </w:tcPr>
          <w:p w:rsidR="008B12CE" w:rsidRPr="00B14388" w:rsidRDefault="008B12CE" w:rsidP="008B12CE">
            <w:pPr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</w:pPr>
            <w:r w:rsidRPr="00B14388"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  <w:t>Техническое обслуживание и ремонт силовых и осветительных установок, внутридомовых электросетей, очистка клемм, наладка электрооборудования</w:t>
            </w:r>
          </w:p>
        </w:tc>
        <w:tc>
          <w:tcPr>
            <w:tcW w:w="1469" w:type="dxa"/>
            <w:shd w:val="clear" w:color="auto" w:fill="auto"/>
            <w:vAlign w:val="center"/>
            <w:hideMark/>
          </w:tcPr>
          <w:p w:rsidR="008B12CE" w:rsidRPr="00B14388" w:rsidRDefault="008B12CE" w:rsidP="008B12CE">
            <w:pPr>
              <w:jc w:val="center"/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</w:pPr>
            <w:r w:rsidRPr="00B14388"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  <w:t>1 раз в год осмотр, снатие показаний ежемесячно. Устранение неисправностей осветительного оборудования помещений общего пользования - 1 сутки, неисправность электрической проводки, оборудования - 6 часов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8B12CE" w:rsidRPr="00B14388" w:rsidRDefault="008B12CE" w:rsidP="008B12CE">
            <w:pPr>
              <w:jc w:val="center"/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</w:pPr>
            <w:r w:rsidRPr="00B14388"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38" w:type="dxa"/>
            <w:shd w:val="clear" w:color="000000" w:fill="FFFFFF"/>
            <w:vAlign w:val="center"/>
            <w:hideMark/>
          </w:tcPr>
          <w:p w:rsidR="008B12CE" w:rsidRPr="00B14388" w:rsidRDefault="008B12CE" w:rsidP="008B12CE">
            <w:pPr>
              <w:jc w:val="center"/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</w:pPr>
            <w:r w:rsidRPr="00B14388"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433" w:type="dxa"/>
            <w:shd w:val="clear" w:color="000000" w:fill="FFFFFF"/>
            <w:vAlign w:val="center"/>
            <w:hideMark/>
          </w:tcPr>
          <w:p w:rsidR="008B12CE" w:rsidRPr="00B14388" w:rsidRDefault="008B12CE" w:rsidP="008B12CE">
            <w:pPr>
              <w:jc w:val="center"/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</w:pPr>
            <w:r w:rsidRPr="00B14388"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  <w:t>Неисправности во вводно- распредительном устройстве, связанные с заменой предохранителей, автоматических выключателей, рубильников автоматов, защиты стояков и питающих линий устраняются в течении 3 часов. Неисправности аварийного порядка (короткое замыкание в элементах внутридомовой электрической сети и т.п.) устраняются незамедлительно</w:t>
            </w:r>
          </w:p>
        </w:tc>
      </w:tr>
      <w:tr w:rsidR="008B12CE" w:rsidRPr="00B14388" w:rsidTr="00B14388">
        <w:trPr>
          <w:trHeight w:val="945"/>
        </w:trPr>
        <w:tc>
          <w:tcPr>
            <w:tcW w:w="960" w:type="dxa"/>
            <w:shd w:val="clear" w:color="000000" w:fill="FFFFFF"/>
            <w:vAlign w:val="center"/>
            <w:hideMark/>
          </w:tcPr>
          <w:p w:rsidR="008B12CE" w:rsidRPr="00B14388" w:rsidRDefault="008B12CE" w:rsidP="008B12CE">
            <w:pPr>
              <w:jc w:val="center"/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</w:pPr>
            <w:r w:rsidRPr="00B14388"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  <w:t>7.3.1.</w:t>
            </w:r>
          </w:p>
        </w:tc>
        <w:tc>
          <w:tcPr>
            <w:tcW w:w="2831" w:type="dxa"/>
            <w:shd w:val="clear" w:color="000000" w:fill="FFFFFF"/>
            <w:vAlign w:val="center"/>
            <w:hideMark/>
          </w:tcPr>
          <w:p w:rsidR="008B12CE" w:rsidRPr="00B14388" w:rsidRDefault="008B12CE" w:rsidP="008B12CE">
            <w:pPr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</w:pPr>
            <w:r w:rsidRPr="00B14388"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  <w:t>Осмотр ВРУ, РП эл. щитовой, снятие показаний эл.счетчиков</w:t>
            </w:r>
          </w:p>
        </w:tc>
        <w:tc>
          <w:tcPr>
            <w:tcW w:w="1469" w:type="dxa"/>
            <w:shd w:val="clear" w:color="000000" w:fill="FFFFFF"/>
            <w:vAlign w:val="center"/>
            <w:hideMark/>
          </w:tcPr>
          <w:p w:rsidR="008B12CE" w:rsidRPr="00B14388" w:rsidRDefault="008B12CE" w:rsidP="008B12CE">
            <w:pPr>
              <w:jc w:val="center"/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</w:pPr>
            <w:r w:rsidRPr="00B14388"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  <w:t>12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8B12CE" w:rsidRPr="00B14388" w:rsidRDefault="008B12CE" w:rsidP="008B12CE">
            <w:pPr>
              <w:jc w:val="center"/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</w:pPr>
            <w:r w:rsidRPr="00B14388"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  <w:t>1 эл.щитовая</w:t>
            </w:r>
          </w:p>
        </w:tc>
        <w:tc>
          <w:tcPr>
            <w:tcW w:w="838" w:type="dxa"/>
            <w:shd w:val="clear" w:color="000000" w:fill="FFFFFF"/>
            <w:vAlign w:val="center"/>
            <w:hideMark/>
          </w:tcPr>
          <w:p w:rsidR="008B12CE" w:rsidRPr="00B14388" w:rsidRDefault="008B12CE" w:rsidP="008B12CE">
            <w:pPr>
              <w:jc w:val="center"/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</w:pPr>
            <w:r w:rsidRPr="00B14388"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  <w:t>1</w:t>
            </w:r>
          </w:p>
        </w:tc>
        <w:tc>
          <w:tcPr>
            <w:tcW w:w="2433" w:type="dxa"/>
            <w:shd w:val="clear" w:color="000000" w:fill="FFFFFF"/>
            <w:vAlign w:val="center"/>
            <w:hideMark/>
          </w:tcPr>
          <w:p w:rsidR="008B12CE" w:rsidRPr="00B14388" w:rsidRDefault="008B12CE" w:rsidP="008B12CE">
            <w:pPr>
              <w:jc w:val="center"/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</w:pPr>
            <w:r w:rsidRPr="00B14388"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  <w:t> </w:t>
            </w:r>
          </w:p>
        </w:tc>
      </w:tr>
      <w:tr w:rsidR="008B12CE" w:rsidRPr="00B14388" w:rsidTr="00B14388">
        <w:trPr>
          <w:trHeight w:val="630"/>
        </w:trPr>
        <w:tc>
          <w:tcPr>
            <w:tcW w:w="9665" w:type="dxa"/>
            <w:gridSpan w:val="6"/>
            <w:shd w:val="clear" w:color="000000" w:fill="FFFFFF"/>
            <w:vAlign w:val="center"/>
            <w:hideMark/>
          </w:tcPr>
          <w:p w:rsidR="008B12CE" w:rsidRPr="00B14388" w:rsidRDefault="008B12CE" w:rsidP="008B12CE">
            <w:pPr>
              <w:jc w:val="center"/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</w:pPr>
            <w:r w:rsidRPr="00B14388"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  <w:t xml:space="preserve">III. Работы и услуги по содержанию иного  общего имущества </w:t>
            </w:r>
          </w:p>
        </w:tc>
      </w:tr>
      <w:tr w:rsidR="008B12CE" w:rsidRPr="00B14388" w:rsidTr="00B14388">
        <w:trPr>
          <w:trHeight w:val="630"/>
        </w:trPr>
        <w:tc>
          <w:tcPr>
            <w:tcW w:w="9665" w:type="dxa"/>
            <w:gridSpan w:val="6"/>
            <w:shd w:val="clear" w:color="000000" w:fill="FFFFFF"/>
            <w:vAlign w:val="center"/>
            <w:hideMark/>
          </w:tcPr>
          <w:p w:rsidR="008B12CE" w:rsidRPr="00B14388" w:rsidRDefault="008B12CE" w:rsidP="008B12CE">
            <w:pPr>
              <w:jc w:val="center"/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</w:pPr>
            <w:r w:rsidRPr="00B14388"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  <w:t>6. Работы по содержанию помещений, входящих в состав общего имущества</w:t>
            </w:r>
          </w:p>
        </w:tc>
      </w:tr>
      <w:tr w:rsidR="008B12CE" w:rsidRPr="00B14388" w:rsidTr="00B14388">
        <w:trPr>
          <w:trHeight w:val="1890"/>
        </w:trPr>
        <w:tc>
          <w:tcPr>
            <w:tcW w:w="960" w:type="dxa"/>
            <w:shd w:val="clear" w:color="000000" w:fill="FFFFFF"/>
            <w:vAlign w:val="center"/>
            <w:hideMark/>
          </w:tcPr>
          <w:p w:rsidR="008B12CE" w:rsidRPr="00B14388" w:rsidRDefault="008B12CE" w:rsidP="008B12CE">
            <w:pPr>
              <w:jc w:val="center"/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</w:pPr>
            <w:r w:rsidRPr="00B14388"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  <w:t>6.1.</w:t>
            </w:r>
          </w:p>
        </w:tc>
        <w:tc>
          <w:tcPr>
            <w:tcW w:w="2831" w:type="dxa"/>
            <w:shd w:val="clear" w:color="000000" w:fill="FFFFFF"/>
            <w:vAlign w:val="center"/>
            <w:hideMark/>
          </w:tcPr>
          <w:p w:rsidR="008B12CE" w:rsidRPr="00B14388" w:rsidRDefault="008B12CE" w:rsidP="008B12CE">
            <w:pPr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</w:pPr>
            <w:r w:rsidRPr="00B14388"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  <w:t>Влажная уборка тамбуров, лестничных площадок и маршей</w:t>
            </w:r>
          </w:p>
        </w:tc>
        <w:tc>
          <w:tcPr>
            <w:tcW w:w="1469" w:type="dxa"/>
            <w:shd w:val="clear" w:color="000000" w:fill="FFFFFF"/>
            <w:vAlign w:val="center"/>
            <w:hideMark/>
          </w:tcPr>
          <w:p w:rsidR="008B12CE" w:rsidRPr="00B14388" w:rsidRDefault="008B12CE" w:rsidP="008B12CE">
            <w:pPr>
              <w:jc w:val="center"/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</w:pPr>
            <w:r w:rsidRPr="00B14388"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  <w:t>Ежедневная влажная уборка с применением моющих и чистящих средств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8B12CE" w:rsidRPr="00B14388" w:rsidRDefault="008B12CE" w:rsidP="008B12CE">
            <w:pPr>
              <w:jc w:val="center"/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</w:pPr>
            <w:r w:rsidRPr="00B14388"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  <w:t>1000 м2 л.кл.</w:t>
            </w:r>
          </w:p>
        </w:tc>
        <w:tc>
          <w:tcPr>
            <w:tcW w:w="838" w:type="dxa"/>
            <w:shd w:val="clear" w:color="000000" w:fill="FFFFFF"/>
            <w:vAlign w:val="center"/>
            <w:hideMark/>
          </w:tcPr>
          <w:p w:rsidR="008B12CE" w:rsidRPr="00B14388" w:rsidRDefault="008B12CE" w:rsidP="008B12CE">
            <w:pPr>
              <w:jc w:val="center"/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</w:pPr>
            <w:r w:rsidRPr="00B14388"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  <w:t>0,21</w:t>
            </w:r>
          </w:p>
        </w:tc>
        <w:tc>
          <w:tcPr>
            <w:tcW w:w="2433" w:type="dxa"/>
            <w:shd w:val="clear" w:color="000000" w:fill="FFFFFF"/>
            <w:vAlign w:val="center"/>
            <w:hideMark/>
          </w:tcPr>
          <w:p w:rsidR="008B12CE" w:rsidRPr="00B14388" w:rsidRDefault="008B12CE" w:rsidP="008B12CE">
            <w:pPr>
              <w:jc w:val="center"/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</w:pPr>
            <w:r w:rsidRPr="00B14388"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  <w:t>Отсутствие загрязнений после уборки</w:t>
            </w:r>
          </w:p>
        </w:tc>
      </w:tr>
      <w:tr w:rsidR="008B12CE" w:rsidRPr="00B14388" w:rsidTr="00B14388">
        <w:trPr>
          <w:trHeight w:val="7245"/>
        </w:trPr>
        <w:tc>
          <w:tcPr>
            <w:tcW w:w="960" w:type="dxa"/>
            <w:shd w:val="clear" w:color="000000" w:fill="FFFFFF"/>
            <w:vAlign w:val="center"/>
            <w:hideMark/>
          </w:tcPr>
          <w:p w:rsidR="008B12CE" w:rsidRPr="00B14388" w:rsidRDefault="008B12CE" w:rsidP="008B12CE">
            <w:pPr>
              <w:jc w:val="center"/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</w:pPr>
            <w:r w:rsidRPr="00B14388"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  <w:lastRenderedPageBreak/>
              <w:t>6.2.</w:t>
            </w:r>
          </w:p>
        </w:tc>
        <w:tc>
          <w:tcPr>
            <w:tcW w:w="2831" w:type="dxa"/>
            <w:shd w:val="clear" w:color="000000" w:fill="FFFFFF"/>
            <w:vAlign w:val="center"/>
            <w:hideMark/>
          </w:tcPr>
          <w:p w:rsidR="008B12CE" w:rsidRPr="00B14388" w:rsidRDefault="008B12CE" w:rsidP="008B12CE">
            <w:pPr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</w:pPr>
            <w:r w:rsidRPr="00B14388"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  <w:t>Влажная протирка подоконников,  перил лестниц, почтовых ящиков, дверных коробок, полотен дверей, дверных ручек, стен, оконных ограждений, чердачных лестниц, радиаторов,  обметание пыли с потолков</w:t>
            </w:r>
          </w:p>
        </w:tc>
        <w:tc>
          <w:tcPr>
            <w:tcW w:w="1469" w:type="dxa"/>
            <w:shd w:val="clear" w:color="000000" w:fill="FFFFFF"/>
            <w:vAlign w:val="center"/>
            <w:hideMark/>
          </w:tcPr>
          <w:p w:rsidR="008B12CE" w:rsidRPr="00B14388" w:rsidRDefault="008B12CE" w:rsidP="008B12CE">
            <w:pPr>
              <w:jc w:val="center"/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</w:pPr>
            <w:r w:rsidRPr="00B14388"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  <w:t>Влажная протирка подоконников,  перил лестниц, почтовых ящиков, дверных коробок, полотен дверей, дверных ручек - 247 раз, влажная протирка (стен, оконных ограждений, чердачных лестниц, радиаторов,  обметание пыли с потолков) - 1 раз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8B12CE" w:rsidRPr="00B14388" w:rsidRDefault="008B12CE" w:rsidP="008B12CE">
            <w:pPr>
              <w:jc w:val="center"/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</w:pPr>
            <w:r w:rsidRPr="00B14388"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  <w:t>1000 м2 л.кл.</w:t>
            </w:r>
          </w:p>
        </w:tc>
        <w:tc>
          <w:tcPr>
            <w:tcW w:w="838" w:type="dxa"/>
            <w:shd w:val="clear" w:color="000000" w:fill="FFFFFF"/>
            <w:vAlign w:val="center"/>
            <w:hideMark/>
          </w:tcPr>
          <w:p w:rsidR="008B12CE" w:rsidRPr="00B14388" w:rsidRDefault="008B12CE" w:rsidP="008B12CE">
            <w:pPr>
              <w:jc w:val="center"/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</w:pPr>
            <w:r w:rsidRPr="00B14388"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  <w:t>0,21</w:t>
            </w:r>
          </w:p>
        </w:tc>
        <w:tc>
          <w:tcPr>
            <w:tcW w:w="2433" w:type="dxa"/>
            <w:shd w:val="clear" w:color="000000" w:fill="FFFFFF"/>
            <w:vAlign w:val="center"/>
            <w:hideMark/>
          </w:tcPr>
          <w:p w:rsidR="008B12CE" w:rsidRPr="00B14388" w:rsidRDefault="008B12CE" w:rsidP="008B12CE">
            <w:pPr>
              <w:jc w:val="center"/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</w:pPr>
            <w:r w:rsidRPr="00B14388"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  <w:t>Отсутствие загрязнений после уборки</w:t>
            </w:r>
          </w:p>
        </w:tc>
      </w:tr>
      <w:tr w:rsidR="008B12CE" w:rsidRPr="00B14388" w:rsidTr="00B14388">
        <w:trPr>
          <w:trHeight w:val="630"/>
        </w:trPr>
        <w:tc>
          <w:tcPr>
            <w:tcW w:w="960" w:type="dxa"/>
            <w:shd w:val="clear" w:color="000000" w:fill="FFFFFF"/>
            <w:vAlign w:val="center"/>
            <w:hideMark/>
          </w:tcPr>
          <w:p w:rsidR="008B12CE" w:rsidRPr="00B14388" w:rsidRDefault="008B12CE" w:rsidP="008B12CE">
            <w:pPr>
              <w:jc w:val="center"/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</w:pPr>
            <w:r w:rsidRPr="00B14388"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  <w:t>6.3.</w:t>
            </w:r>
          </w:p>
        </w:tc>
        <w:tc>
          <w:tcPr>
            <w:tcW w:w="2831" w:type="dxa"/>
            <w:shd w:val="clear" w:color="000000" w:fill="FFFFFF"/>
            <w:vAlign w:val="center"/>
            <w:hideMark/>
          </w:tcPr>
          <w:p w:rsidR="008B12CE" w:rsidRPr="00B14388" w:rsidRDefault="008B12CE" w:rsidP="008B12CE">
            <w:pPr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</w:pPr>
            <w:r w:rsidRPr="00B14388"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  <w:t>Мытье окон</w:t>
            </w:r>
          </w:p>
        </w:tc>
        <w:tc>
          <w:tcPr>
            <w:tcW w:w="1469" w:type="dxa"/>
            <w:shd w:val="clear" w:color="000000" w:fill="FFFFFF"/>
            <w:vAlign w:val="center"/>
            <w:hideMark/>
          </w:tcPr>
          <w:p w:rsidR="008B12CE" w:rsidRPr="00B14388" w:rsidRDefault="008B12CE" w:rsidP="008B12CE">
            <w:pPr>
              <w:jc w:val="center"/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</w:pPr>
            <w:r w:rsidRPr="00B14388"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  <w:t>1 раз в год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8B12CE" w:rsidRPr="00B14388" w:rsidRDefault="008B12CE" w:rsidP="008B12CE">
            <w:pPr>
              <w:jc w:val="center"/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</w:pPr>
            <w:r w:rsidRPr="00B14388"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  <w:t xml:space="preserve">ед.  </w:t>
            </w:r>
          </w:p>
        </w:tc>
        <w:tc>
          <w:tcPr>
            <w:tcW w:w="838" w:type="dxa"/>
            <w:shd w:val="clear" w:color="auto" w:fill="auto"/>
            <w:vAlign w:val="center"/>
            <w:hideMark/>
          </w:tcPr>
          <w:p w:rsidR="008B12CE" w:rsidRPr="00B14388" w:rsidRDefault="008B12CE" w:rsidP="008B12CE">
            <w:pPr>
              <w:jc w:val="center"/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</w:pPr>
            <w:r w:rsidRPr="00B14388"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  <w:t>8</w:t>
            </w:r>
          </w:p>
        </w:tc>
        <w:tc>
          <w:tcPr>
            <w:tcW w:w="2433" w:type="dxa"/>
            <w:shd w:val="clear" w:color="000000" w:fill="FFFFFF"/>
            <w:vAlign w:val="center"/>
            <w:hideMark/>
          </w:tcPr>
          <w:p w:rsidR="008B12CE" w:rsidRPr="00B14388" w:rsidRDefault="008B12CE" w:rsidP="008B12CE">
            <w:pPr>
              <w:jc w:val="center"/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</w:pPr>
            <w:r w:rsidRPr="00B14388"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  <w:t>Отсутствие загрязнений после уборки</w:t>
            </w:r>
          </w:p>
        </w:tc>
      </w:tr>
      <w:tr w:rsidR="008B12CE" w:rsidRPr="00B14388" w:rsidTr="00B14388">
        <w:trPr>
          <w:trHeight w:val="1575"/>
        </w:trPr>
        <w:tc>
          <w:tcPr>
            <w:tcW w:w="960" w:type="dxa"/>
            <w:shd w:val="clear" w:color="000000" w:fill="FFFFFF"/>
            <w:vAlign w:val="center"/>
            <w:hideMark/>
          </w:tcPr>
          <w:p w:rsidR="008B12CE" w:rsidRPr="00B14388" w:rsidRDefault="008B12CE" w:rsidP="008B12CE">
            <w:pPr>
              <w:jc w:val="center"/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</w:pPr>
            <w:r w:rsidRPr="00B14388"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  <w:t>6.4.</w:t>
            </w:r>
          </w:p>
        </w:tc>
        <w:tc>
          <w:tcPr>
            <w:tcW w:w="2831" w:type="dxa"/>
            <w:shd w:val="clear" w:color="000000" w:fill="FFFFFF"/>
            <w:vAlign w:val="center"/>
            <w:hideMark/>
          </w:tcPr>
          <w:p w:rsidR="008B12CE" w:rsidRPr="00B14388" w:rsidRDefault="008B12CE" w:rsidP="008B12CE">
            <w:pPr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</w:pPr>
            <w:r w:rsidRPr="00B14388"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  <w:t>Дератизация здания и дезинсекция</w:t>
            </w:r>
          </w:p>
        </w:tc>
        <w:tc>
          <w:tcPr>
            <w:tcW w:w="1469" w:type="dxa"/>
            <w:shd w:val="clear" w:color="000000" w:fill="FFFFFF"/>
            <w:vAlign w:val="center"/>
            <w:hideMark/>
          </w:tcPr>
          <w:p w:rsidR="008B12CE" w:rsidRPr="00B14388" w:rsidRDefault="008B12CE" w:rsidP="008B12CE">
            <w:pPr>
              <w:jc w:val="center"/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</w:pPr>
            <w:r w:rsidRPr="00B14388"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  <w:t>2 раза в год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8B12CE" w:rsidRPr="00B14388" w:rsidRDefault="008B12CE" w:rsidP="008B12CE">
            <w:pPr>
              <w:jc w:val="center"/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</w:pPr>
            <w:r w:rsidRPr="00B14388"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  <w:t>м2 подвала</w:t>
            </w:r>
          </w:p>
        </w:tc>
        <w:tc>
          <w:tcPr>
            <w:tcW w:w="838" w:type="dxa"/>
            <w:shd w:val="clear" w:color="auto" w:fill="auto"/>
            <w:vAlign w:val="center"/>
            <w:hideMark/>
          </w:tcPr>
          <w:p w:rsidR="008B12CE" w:rsidRPr="00B14388" w:rsidRDefault="008B12CE" w:rsidP="008B12CE">
            <w:pPr>
              <w:jc w:val="center"/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</w:pPr>
            <w:r w:rsidRPr="00B14388"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  <w:t>560,5</w:t>
            </w:r>
          </w:p>
        </w:tc>
        <w:tc>
          <w:tcPr>
            <w:tcW w:w="2433" w:type="dxa"/>
            <w:shd w:val="clear" w:color="000000" w:fill="FFFFFF"/>
            <w:vAlign w:val="center"/>
            <w:hideMark/>
          </w:tcPr>
          <w:p w:rsidR="008B12CE" w:rsidRPr="00B14388" w:rsidRDefault="008B12CE" w:rsidP="008B12CE">
            <w:pPr>
              <w:jc w:val="center"/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</w:pPr>
            <w:r w:rsidRPr="00B14388"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  <w:t>Отсутствие грызунов и насекомых на объекте в течение не менее трех месяцев со дня проведения дератизации</w:t>
            </w:r>
          </w:p>
        </w:tc>
      </w:tr>
      <w:tr w:rsidR="008B12CE" w:rsidRPr="00B14388" w:rsidTr="00B14388">
        <w:trPr>
          <w:trHeight w:val="876"/>
        </w:trPr>
        <w:tc>
          <w:tcPr>
            <w:tcW w:w="9665" w:type="dxa"/>
            <w:gridSpan w:val="6"/>
            <w:shd w:val="clear" w:color="000000" w:fill="FFFFFF"/>
            <w:vAlign w:val="center"/>
            <w:hideMark/>
          </w:tcPr>
          <w:p w:rsidR="008B12CE" w:rsidRPr="00B14388" w:rsidRDefault="008B12CE" w:rsidP="008B12CE">
            <w:pPr>
              <w:jc w:val="center"/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</w:pPr>
            <w:r w:rsidRPr="00B14388"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  <w:t>7. Работы по содержанию земельного участка, на котором расположен многоквартирный дом, с элементами озеленения и благоустройства, в холодный период года</w:t>
            </w:r>
          </w:p>
        </w:tc>
      </w:tr>
      <w:tr w:rsidR="008B12CE" w:rsidRPr="00B14388" w:rsidTr="00B14388">
        <w:trPr>
          <w:trHeight w:val="1890"/>
        </w:trPr>
        <w:tc>
          <w:tcPr>
            <w:tcW w:w="960" w:type="dxa"/>
            <w:shd w:val="clear" w:color="000000" w:fill="FFFFFF"/>
            <w:vAlign w:val="center"/>
            <w:hideMark/>
          </w:tcPr>
          <w:p w:rsidR="008B12CE" w:rsidRPr="00B14388" w:rsidRDefault="008B12CE" w:rsidP="008B12CE">
            <w:pPr>
              <w:jc w:val="center"/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</w:pPr>
            <w:r w:rsidRPr="00B14388"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  <w:t>7.1.</w:t>
            </w:r>
          </w:p>
        </w:tc>
        <w:tc>
          <w:tcPr>
            <w:tcW w:w="2831" w:type="dxa"/>
            <w:shd w:val="clear" w:color="000000" w:fill="FFFFFF"/>
            <w:vAlign w:val="center"/>
            <w:hideMark/>
          </w:tcPr>
          <w:p w:rsidR="008B12CE" w:rsidRPr="00B14388" w:rsidRDefault="008B12CE" w:rsidP="008B12CE">
            <w:pPr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</w:pPr>
            <w:r w:rsidRPr="00B14388"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  <w:t>Сдвигание свежевыпавшего снега и очистка придомовой территории от снега и льда</w:t>
            </w:r>
          </w:p>
        </w:tc>
        <w:tc>
          <w:tcPr>
            <w:tcW w:w="1469" w:type="dxa"/>
            <w:shd w:val="clear" w:color="000000" w:fill="FFFFFF"/>
            <w:vAlign w:val="center"/>
            <w:hideMark/>
          </w:tcPr>
          <w:p w:rsidR="008B12CE" w:rsidRPr="00B14388" w:rsidRDefault="008B12CE" w:rsidP="008B12CE">
            <w:pPr>
              <w:jc w:val="center"/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</w:pPr>
            <w:r w:rsidRPr="00B14388"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  <w:t>50 раз в холодный период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8B12CE" w:rsidRPr="00B14388" w:rsidRDefault="008B12CE" w:rsidP="008B12CE">
            <w:pPr>
              <w:jc w:val="center"/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</w:pPr>
            <w:r w:rsidRPr="00B14388"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  <w:t>100 м2 земельного участка</w:t>
            </w:r>
          </w:p>
        </w:tc>
        <w:tc>
          <w:tcPr>
            <w:tcW w:w="838" w:type="dxa"/>
            <w:shd w:val="clear" w:color="auto" w:fill="auto"/>
            <w:vAlign w:val="center"/>
            <w:hideMark/>
          </w:tcPr>
          <w:p w:rsidR="008B12CE" w:rsidRPr="00B14388" w:rsidRDefault="008B12CE" w:rsidP="008B12CE">
            <w:pPr>
              <w:jc w:val="center"/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</w:pPr>
            <w:r w:rsidRPr="00B14388"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  <w:t>2852,6</w:t>
            </w:r>
          </w:p>
        </w:tc>
        <w:tc>
          <w:tcPr>
            <w:tcW w:w="2433" w:type="dxa"/>
            <w:shd w:val="clear" w:color="000000" w:fill="FFFFFF"/>
            <w:vAlign w:val="center"/>
            <w:hideMark/>
          </w:tcPr>
          <w:p w:rsidR="008B12CE" w:rsidRPr="00B14388" w:rsidRDefault="008B12CE" w:rsidP="008B12CE">
            <w:pPr>
              <w:jc w:val="center"/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</w:pPr>
            <w:r w:rsidRPr="00B14388"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  <w:t> Снег допускается складировать на газонах и на свободных территориях при обеспечении сохранения зеленых насаждений</w:t>
            </w:r>
          </w:p>
        </w:tc>
      </w:tr>
      <w:tr w:rsidR="008B12CE" w:rsidRPr="00B14388" w:rsidTr="00B14388">
        <w:trPr>
          <w:trHeight w:val="5040"/>
        </w:trPr>
        <w:tc>
          <w:tcPr>
            <w:tcW w:w="960" w:type="dxa"/>
            <w:shd w:val="clear" w:color="000000" w:fill="FFFFFF"/>
            <w:vAlign w:val="center"/>
            <w:hideMark/>
          </w:tcPr>
          <w:p w:rsidR="008B12CE" w:rsidRPr="00B14388" w:rsidRDefault="008B12CE" w:rsidP="008B12CE">
            <w:pPr>
              <w:jc w:val="center"/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</w:pPr>
            <w:r w:rsidRPr="00B14388"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  <w:lastRenderedPageBreak/>
              <w:t>7.2.</w:t>
            </w:r>
          </w:p>
        </w:tc>
        <w:tc>
          <w:tcPr>
            <w:tcW w:w="2831" w:type="dxa"/>
            <w:shd w:val="clear" w:color="000000" w:fill="FFFFFF"/>
            <w:vAlign w:val="center"/>
            <w:hideMark/>
          </w:tcPr>
          <w:p w:rsidR="008B12CE" w:rsidRPr="00B14388" w:rsidRDefault="008B12CE" w:rsidP="008B12CE">
            <w:pPr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</w:pPr>
            <w:r w:rsidRPr="00B14388"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  <w:t>Очистка придомовой территории от наледи и льда</w:t>
            </w:r>
          </w:p>
        </w:tc>
        <w:tc>
          <w:tcPr>
            <w:tcW w:w="1469" w:type="dxa"/>
            <w:shd w:val="clear" w:color="000000" w:fill="FFFFFF"/>
            <w:vAlign w:val="center"/>
            <w:hideMark/>
          </w:tcPr>
          <w:p w:rsidR="008B12CE" w:rsidRPr="00B14388" w:rsidRDefault="008B12CE" w:rsidP="008B12CE">
            <w:pPr>
              <w:jc w:val="center"/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</w:pPr>
            <w:r w:rsidRPr="00B14388"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  <w:t>Посыпка противогололедными материалами при температуре воздуха ниже 0°C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8B12CE" w:rsidRPr="00B14388" w:rsidRDefault="008B12CE" w:rsidP="008B12CE">
            <w:pPr>
              <w:jc w:val="center"/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</w:pPr>
            <w:r w:rsidRPr="00B14388"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  <w:t>100 м2 земельного участка</w:t>
            </w:r>
          </w:p>
        </w:tc>
        <w:tc>
          <w:tcPr>
            <w:tcW w:w="838" w:type="dxa"/>
            <w:shd w:val="clear" w:color="auto" w:fill="auto"/>
            <w:vAlign w:val="center"/>
            <w:hideMark/>
          </w:tcPr>
          <w:p w:rsidR="008B12CE" w:rsidRPr="00B14388" w:rsidRDefault="008B12CE" w:rsidP="008B12CE">
            <w:pPr>
              <w:jc w:val="center"/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</w:pPr>
            <w:r w:rsidRPr="00B14388"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  <w:t>2852,6</w:t>
            </w:r>
          </w:p>
        </w:tc>
        <w:tc>
          <w:tcPr>
            <w:tcW w:w="2433" w:type="dxa"/>
            <w:shd w:val="clear" w:color="000000" w:fill="FFFFFF"/>
            <w:vAlign w:val="center"/>
            <w:hideMark/>
          </w:tcPr>
          <w:p w:rsidR="008B12CE" w:rsidRPr="00B14388" w:rsidRDefault="008B12CE" w:rsidP="008B12CE">
            <w:pPr>
              <w:jc w:val="center"/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</w:pPr>
            <w:r w:rsidRPr="00B14388"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  <w:t>При возникновении скользкости обработка пескосоляной смесью должна производиться по норме 0,2-0,3 кг/м при помощи распределителей. Размягченные после обработки льдообразования должны быть сдвинуты или сметены плужно-щеточными снегоочистителями, не допуская их попадания на открытый грунт, под деревья или на газоны</w:t>
            </w:r>
          </w:p>
        </w:tc>
      </w:tr>
      <w:tr w:rsidR="008B12CE" w:rsidRPr="00B14388" w:rsidTr="00B14388">
        <w:trPr>
          <w:trHeight w:val="630"/>
        </w:trPr>
        <w:tc>
          <w:tcPr>
            <w:tcW w:w="960" w:type="dxa"/>
            <w:shd w:val="clear" w:color="000000" w:fill="FFFFFF"/>
            <w:vAlign w:val="center"/>
            <w:hideMark/>
          </w:tcPr>
          <w:p w:rsidR="008B12CE" w:rsidRPr="00B14388" w:rsidRDefault="008B12CE" w:rsidP="008B12CE">
            <w:pPr>
              <w:jc w:val="center"/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</w:pPr>
            <w:r w:rsidRPr="00B14388"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  <w:t>7.3.</w:t>
            </w:r>
          </w:p>
        </w:tc>
        <w:tc>
          <w:tcPr>
            <w:tcW w:w="2831" w:type="dxa"/>
            <w:shd w:val="clear" w:color="000000" w:fill="FFFFFF"/>
            <w:vAlign w:val="center"/>
            <w:hideMark/>
          </w:tcPr>
          <w:p w:rsidR="008B12CE" w:rsidRPr="00B14388" w:rsidRDefault="008B12CE" w:rsidP="008B12CE">
            <w:pPr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</w:pPr>
            <w:r w:rsidRPr="00B14388"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  <w:t>Очистка крылец от наледи и снега</w:t>
            </w:r>
          </w:p>
        </w:tc>
        <w:tc>
          <w:tcPr>
            <w:tcW w:w="1469" w:type="dxa"/>
            <w:shd w:val="clear" w:color="000000" w:fill="FFFFFF"/>
            <w:vAlign w:val="center"/>
            <w:hideMark/>
          </w:tcPr>
          <w:p w:rsidR="008B12CE" w:rsidRPr="00B14388" w:rsidRDefault="008B12CE" w:rsidP="008B12CE">
            <w:pPr>
              <w:jc w:val="center"/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</w:pPr>
            <w:r w:rsidRPr="00B14388"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  <w:t>25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8B12CE" w:rsidRPr="00B14388" w:rsidRDefault="008B12CE" w:rsidP="008B12CE">
            <w:pPr>
              <w:jc w:val="center"/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</w:pPr>
            <w:r w:rsidRPr="00B14388"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  <w:t>100 м2</w:t>
            </w:r>
          </w:p>
        </w:tc>
        <w:tc>
          <w:tcPr>
            <w:tcW w:w="838" w:type="dxa"/>
            <w:shd w:val="clear" w:color="auto" w:fill="auto"/>
            <w:vAlign w:val="center"/>
            <w:hideMark/>
          </w:tcPr>
          <w:p w:rsidR="008B12CE" w:rsidRPr="00B14388" w:rsidRDefault="008B12CE" w:rsidP="008B12CE">
            <w:pPr>
              <w:jc w:val="center"/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</w:pPr>
            <w:r w:rsidRPr="00B14388"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  <w:t>8,9</w:t>
            </w:r>
          </w:p>
        </w:tc>
        <w:tc>
          <w:tcPr>
            <w:tcW w:w="2433" w:type="dxa"/>
            <w:shd w:val="clear" w:color="000000" w:fill="FFFFFF"/>
            <w:vAlign w:val="center"/>
            <w:hideMark/>
          </w:tcPr>
          <w:p w:rsidR="008B12CE" w:rsidRPr="00B14388" w:rsidRDefault="008B12CE" w:rsidP="008B12CE">
            <w:pPr>
              <w:jc w:val="center"/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</w:pPr>
            <w:r w:rsidRPr="00B14388"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  <w:t>Отсутствие наледи и снега</w:t>
            </w:r>
          </w:p>
        </w:tc>
      </w:tr>
      <w:tr w:rsidR="008B12CE" w:rsidRPr="00B14388" w:rsidTr="00B14388">
        <w:trPr>
          <w:trHeight w:val="945"/>
        </w:trPr>
        <w:tc>
          <w:tcPr>
            <w:tcW w:w="960" w:type="dxa"/>
            <w:shd w:val="clear" w:color="000000" w:fill="FFFFFF"/>
            <w:vAlign w:val="center"/>
            <w:hideMark/>
          </w:tcPr>
          <w:p w:rsidR="008B12CE" w:rsidRPr="00B14388" w:rsidRDefault="008B12CE" w:rsidP="008B12CE">
            <w:pPr>
              <w:jc w:val="center"/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</w:pPr>
            <w:r w:rsidRPr="00B14388"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  <w:t>7.4.</w:t>
            </w:r>
          </w:p>
        </w:tc>
        <w:tc>
          <w:tcPr>
            <w:tcW w:w="2831" w:type="dxa"/>
            <w:shd w:val="clear" w:color="000000" w:fill="FFFFFF"/>
            <w:vAlign w:val="center"/>
            <w:hideMark/>
          </w:tcPr>
          <w:p w:rsidR="008B12CE" w:rsidRPr="00B14388" w:rsidRDefault="008B12CE" w:rsidP="008B12CE">
            <w:pPr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</w:pPr>
            <w:r w:rsidRPr="00B14388"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  <w:t>Очистка козырьков над подъездами от снега и наледи</w:t>
            </w:r>
          </w:p>
        </w:tc>
        <w:tc>
          <w:tcPr>
            <w:tcW w:w="1469" w:type="dxa"/>
            <w:shd w:val="clear" w:color="000000" w:fill="FFFFFF"/>
            <w:vAlign w:val="center"/>
            <w:hideMark/>
          </w:tcPr>
          <w:p w:rsidR="008B12CE" w:rsidRPr="00B14388" w:rsidRDefault="008B12CE" w:rsidP="008B12CE">
            <w:pPr>
              <w:jc w:val="center"/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</w:pPr>
            <w:r w:rsidRPr="00B14388"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  <w:t>Очистка при наличии снега свыше 30 см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8B12CE" w:rsidRPr="00B14388" w:rsidRDefault="008B12CE" w:rsidP="008B12CE">
            <w:pPr>
              <w:jc w:val="center"/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</w:pPr>
            <w:r w:rsidRPr="00B14388"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  <w:t>м2</w:t>
            </w:r>
          </w:p>
        </w:tc>
        <w:tc>
          <w:tcPr>
            <w:tcW w:w="838" w:type="dxa"/>
            <w:shd w:val="clear" w:color="auto" w:fill="auto"/>
            <w:vAlign w:val="center"/>
            <w:hideMark/>
          </w:tcPr>
          <w:p w:rsidR="008B12CE" w:rsidRPr="00B14388" w:rsidRDefault="008B12CE" w:rsidP="008B12CE">
            <w:pPr>
              <w:jc w:val="center"/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</w:pPr>
            <w:r w:rsidRPr="00B14388"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  <w:t>12</w:t>
            </w:r>
          </w:p>
        </w:tc>
        <w:tc>
          <w:tcPr>
            <w:tcW w:w="2433" w:type="dxa"/>
            <w:shd w:val="clear" w:color="000000" w:fill="FFFFFF"/>
            <w:vAlign w:val="center"/>
            <w:hideMark/>
          </w:tcPr>
          <w:p w:rsidR="008B12CE" w:rsidRPr="00B14388" w:rsidRDefault="008B12CE" w:rsidP="008B12CE">
            <w:pPr>
              <w:jc w:val="center"/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</w:pPr>
            <w:r w:rsidRPr="00B14388"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  <w:t>Очистку производить при накоплении снега слоем более 30 см</w:t>
            </w:r>
          </w:p>
        </w:tc>
      </w:tr>
      <w:tr w:rsidR="008B12CE" w:rsidRPr="00B14388" w:rsidTr="00B14388">
        <w:trPr>
          <w:trHeight w:val="630"/>
        </w:trPr>
        <w:tc>
          <w:tcPr>
            <w:tcW w:w="9665" w:type="dxa"/>
            <w:gridSpan w:val="6"/>
            <w:shd w:val="clear" w:color="000000" w:fill="FFFFFF"/>
            <w:vAlign w:val="center"/>
            <w:hideMark/>
          </w:tcPr>
          <w:p w:rsidR="008B12CE" w:rsidRPr="00B14388" w:rsidRDefault="008B12CE" w:rsidP="008B12CE">
            <w:pPr>
              <w:jc w:val="center"/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</w:pPr>
            <w:r w:rsidRPr="00B14388"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  <w:t>8. Работы по содержанию придомовой территории в теплый период года</w:t>
            </w:r>
          </w:p>
        </w:tc>
      </w:tr>
      <w:tr w:rsidR="008B12CE" w:rsidRPr="00B14388" w:rsidTr="00B14388">
        <w:trPr>
          <w:trHeight w:val="2205"/>
        </w:trPr>
        <w:tc>
          <w:tcPr>
            <w:tcW w:w="960" w:type="dxa"/>
            <w:shd w:val="clear" w:color="000000" w:fill="FFFFFF"/>
            <w:vAlign w:val="center"/>
            <w:hideMark/>
          </w:tcPr>
          <w:p w:rsidR="008B12CE" w:rsidRPr="00B14388" w:rsidRDefault="008B12CE" w:rsidP="008B12CE">
            <w:pPr>
              <w:jc w:val="center"/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</w:pPr>
            <w:r w:rsidRPr="00B14388"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  <w:t>8.1.</w:t>
            </w:r>
          </w:p>
        </w:tc>
        <w:tc>
          <w:tcPr>
            <w:tcW w:w="2831" w:type="dxa"/>
            <w:shd w:val="clear" w:color="000000" w:fill="FFFFFF"/>
            <w:vAlign w:val="center"/>
            <w:hideMark/>
          </w:tcPr>
          <w:p w:rsidR="008B12CE" w:rsidRPr="00B14388" w:rsidRDefault="008B12CE" w:rsidP="008B12CE">
            <w:pPr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</w:pPr>
            <w:r w:rsidRPr="00B14388"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  <w:t>Подметание и уборка придомовой территории</w:t>
            </w:r>
          </w:p>
        </w:tc>
        <w:tc>
          <w:tcPr>
            <w:tcW w:w="1469" w:type="dxa"/>
            <w:shd w:val="clear" w:color="000000" w:fill="FFFFFF"/>
            <w:vAlign w:val="center"/>
            <w:hideMark/>
          </w:tcPr>
          <w:p w:rsidR="008B12CE" w:rsidRPr="00B14388" w:rsidRDefault="008B12CE" w:rsidP="008B12CE">
            <w:pPr>
              <w:jc w:val="center"/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</w:pPr>
            <w:r w:rsidRPr="00B14388"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  <w:t>Ежедневная уборка с поливкой водой при температуре воздуха выше плюс 10 °C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8B12CE" w:rsidRPr="00B14388" w:rsidRDefault="008B12CE" w:rsidP="008B12CE">
            <w:pPr>
              <w:jc w:val="center"/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</w:pPr>
            <w:r w:rsidRPr="00B14388"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  <w:t>100 м2 земельного участка</w:t>
            </w:r>
          </w:p>
        </w:tc>
        <w:tc>
          <w:tcPr>
            <w:tcW w:w="838" w:type="dxa"/>
            <w:shd w:val="clear" w:color="auto" w:fill="auto"/>
            <w:vAlign w:val="center"/>
            <w:hideMark/>
          </w:tcPr>
          <w:p w:rsidR="008B12CE" w:rsidRPr="00B14388" w:rsidRDefault="008B12CE" w:rsidP="008B12CE">
            <w:pPr>
              <w:jc w:val="center"/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</w:pPr>
            <w:r w:rsidRPr="00B14388"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  <w:t>2852,6</w:t>
            </w:r>
          </w:p>
        </w:tc>
        <w:tc>
          <w:tcPr>
            <w:tcW w:w="2433" w:type="dxa"/>
            <w:shd w:val="clear" w:color="000000" w:fill="FFFFFF"/>
            <w:vAlign w:val="center"/>
            <w:hideMark/>
          </w:tcPr>
          <w:p w:rsidR="008B12CE" w:rsidRPr="00B14388" w:rsidRDefault="008B12CE" w:rsidP="008B12CE">
            <w:pPr>
              <w:jc w:val="center"/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</w:pPr>
            <w:r w:rsidRPr="00B14388"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  <w:t>После уборки на территории должно быть отсутствие мусора</w:t>
            </w:r>
          </w:p>
        </w:tc>
      </w:tr>
      <w:tr w:rsidR="008B12CE" w:rsidRPr="00B14388" w:rsidTr="00B14388">
        <w:trPr>
          <w:trHeight w:val="1890"/>
        </w:trPr>
        <w:tc>
          <w:tcPr>
            <w:tcW w:w="960" w:type="dxa"/>
            <w:shd w:val="clear" w:color="000000" w:fill="FFFFFF"/>
            <w:vAlign w:val="center"/>
            <w:hideMark/>
          </w:tcPr>
          <w:p w:rsidR="008B12CE" w:rsidRPr="00B14388" w:rsidRDefault="008B12CE" w:rsidP="008B12CE">
            <w:pPr>
              <w:jc w:val="center"/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</w:pPr>
            <w:r w:rsidRPr="00B14388"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  <w:t>8.2.</w:t>
            </w:r>
          </w:p>
        </w:tc>
        <w:tc>
          <w:tcPr>
            <w:tcW w:w="2831" w:type="dxa"/>
            <w:shd w:val="clear" w:color="000000" w:fill="FFFFFF"/>
            <w:vAlign w:val="center"/>
            <w:hideMark/>
          </w:tcPr>
          <w:p w:rsidR="008B12CE" w:rsidRPr="00B14388" w:rsidRDefault="008B12CE" w:rsidP="008B12CE">
            <w:pPr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</w:pPr>
            <w:r w:rsidRPr="00B14388"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  <w:t>Уборка и выкашивание газонов</w:t>
            </w:r>
          </w:p>
        </w:tc>
        <w:tc>
          <w:tcPr>
            <w:tcW w:w="1469" w:type="dxa"/>
            <w:shd w:val="clear" w:color="000000" w:fill="FFFFFF"/>
            <w:vAlign w:val="center"/>
            <w:hideMark/>
          </w:tcPr>
          <w:p w:rsidR="008B12CE" w:rsidRPr="00B14388" w:rsidRDefault="008B12CE" w:rsidP="008B12CE">
            <w:pPr>
              <w:jc w:val="center"/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</w:pPr>
            <w:r w:rsidRPr="00B14388"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  <w:t>Ежедневная уборка, скашивание 2 раза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8B12CE" w:rsidRPr="00B14388" w:rsidRDefault="008B12CE" w:rsidP="008B12CE">
            <w:pPr>
              <w:jc w:val="center"/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</w:pPr>
            <w:r w:rsidRPr="00B14388"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  <w:t>100 м2 земельного участка</w:t>
            </w:r>
          </w:p>
        </w:tc>
        <w:tc>
          <w:tcPr>
            <w:tcW w:w="838" w:type="dxa"/>
            <w:shd w:val="clear" w:color="auto" w:fill="auto"/>
            <w:vAlign w:val="center"/>
            <w:hideMark/>
          </w:tcPr>
          <w:p w:rsidR="008B12CE" w:rsidRPr="00B14388" w:rsidRDefault="008B12CE" w:rsidP="008B12CE">
            <w:pPr>
              <w:jc w:val="center"/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</w:pPr>
            <w:r w:rsidRPr="00B14388"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  <w:t>2852,6</w:t>
            </w:r>
          </w:p>
        </w:tc>
        <w:tc>
          <w:tcPr>
            <w:tcW w:w="2433" w:type="dxa"/>
            <w:shd w:val="clear" w:color="000000" w:fill="FFFFFF"/>
            <w:vAlign w:val="center"/>
            <w:hideMark/>
          </w:tcPr>
          <w:p w:rsidR="008B12CE" w:rsidRPr="00B14388" w:rsidRDefault="008B12CE" w:rsidP="008B12CE">
            <w:pPr>
              <w:jc w:val="center"/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</w:pPr>
            <w:r w:rsidRPr="00B14388"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  <w:t>После уборки на территории должно быть отсутствие мусора. После сезонного выкашивания газонов высота травы не должна превышать 10 см</w:t>
            </w:r>
          </w:p>
        </w:tc>
      </w:tr>
      <w:tr w:rsidR="008B12CE" w:rsidRPr="00B14388" w:rsidTr="00B14388">
        <w:trPr>
          <w:trHeight w:val="1890"/>
        </w:trPr>
        <w:tc>
          <w:tcPr>
            <w:tcW w:w="960" w:type="dxa"/>
            <w:shd w:val="clear" w:color="000000" w:fill="FFFFFF"/>
            <w:vAlign w:val="center"/>
            <w:hideMark/>
          </w:tcPr>
          <w:p w:rsidR="008B12CE" w:rsidRPr="00B14388" w:rsidRDefault="008B12CE" w:rsidP="008B12CE">
            <w:pPr>
              <w:jc w:val="center"/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</w:pPr>
            <w:r w:rsidRPr="00B14388"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  <w:t>8.3.</w:t>
            </w:r>
          </w:p>
        </w:tc>
        <w:tc>
          <w:tcPr>
            <w:tcW w:w="2831" w:type="dxa"/>
            <w:shd w:val="clear" w:color="000000" w:fill="FFFFFF"/>
            <w:vAlign w:val="center"/>
            <w:hideMark/>
          </w:tcPr>
          <w:p w:rsidR="008B12CE" w:rsidRPr="00B14388" w:rsidRDefault="008B12CE" w:rsidP="008B12CE">
            <w:pPr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</w:pPr>
            <w:r w:rsidRPr="00B14388"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  <w:t>Содержание малых архитектурных форм</w:t>
            </w:r>
          </w:p>
        </w:tc>
        <w:tc>
          <w:tcPr>
            <w:tcW w:w="1469" w:type="dxa"/>
            <w:shd w:val="clear" w:color="000000" w:fill="FFFFFF"/>
            <w:vAlign w:val="center"/>
            <w:hideMark/>
          </w:tcPr>
          <w:p w:rsidR="008B12CE" w:rsidRPr="00B14388" w:rsidRDefault="008B12CE" w:rsidP="008B12CE">
            <w:pPr>
              <w:jc w:val="center"/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</w:pPr>
            <w:r w:rsidRPr="00B14388"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  <w:t>1 раз в год, при выявлении нарушений устранить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8B12CE" w:rsidRPr="00B14388" w:rsidRDefault="008B12CE" w:rsidP="008B12CE">
            <w:pPr>
              <w:jc w:val="center"/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</w:pPr>
            <w:r w:rsidRPr="00B14388"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  <w:t>кв.м. площади многоквартирного дома</w:t>
            </w:r>
          </w:p>
        </w:tc>
        <w:tc>
          <w:tcPr>
            <w:tcW w:w="838" w:type="dxa"/>
            <w:shd w:val="clear" w:color="000000" w:fill="FFFFFF"/>
            <w:vAlign w:val="center"/>
            <w:hideMark/>
          </w:tcPr>
          <w:p w:rsidR="008B12CE" w:rsidRPr="00B14388" w:rsidRDefault="00A15D2B" w:rsidP="008B12CE">
            <w:pPr>
              <w:jc w:val="center"/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</w:pPr>
            <w:r w:rsidRPr="00A15D2B"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  <w:t>2099,4</w:t>
            </w:r>
          </w:p>
        </w:tc>
        <w:tc>
          <w:tcPr>
            <w:tcW w:w="2433" w:type="dxa"/>
            <w:shd w:val="clear" w:color="000000" w:fill="FFFFFF"/>
            <w:vAlign w:val="center"/>
            <w:hideMark/>
          </w:tcPr>
          <w:p w:rsidR="008B12CE" w:rsidRPr="00B14388" w:rsidRDefault="008B12CE" w:rsidP="008B12CE">
            <w:pPr>
              <w:jc w:val="center"/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</w:pPr>
            <w:r w:rsidRPr="00B14388"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  <w:t>Безопасность при пользовании оборудования и конструкций</w:t>
            </w:r>
          </w:p>
        </w:tc>
      </w:tr>
      <w:tr w:rsidR="008B12CE" w:rsidRPr="00B14388" w:rsidTr="00B14388">
        <w:trPr>
          <w:trHeight w:val="945"/>
        </w:trPr>
        <w:tc>
          <w:tcPr>
            <w:tcW w:w="9665" w:type="dxa"/>
            <w:gridSpan w:val="6"/>
            <w:shd w:val="clear" w:color="000000" w:fill="FFFFFF"/>
            <w:vAlign w:val="center"/>
            <w:hideMark/>
          </w:tcPr>
          <w:p w:rsidR="008B12CE" w:rsidRPr="00B14388" w:rsidRDefault="008B12CE" w:rsidP="008B12CE">
            <w:pPr>
              <w:jc w:val="center"/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</w:pPr>
            <w:r w:rsidRPr="00B14388"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  <w:t>9. Работы, выполняемые в целях надлежащего состояния перегородок, фасадов, лестниц, внутренней отделки общего имущества</w:t>
            </w:r>
          </w:p>
        </w:tc>
      </w:tr>
      <w:tr w:rsidR="008B12CE" w:rsidRPr="00B14388" w:rsidTr="00B14388">
        <w:trPr>
          <w:trHeight w:val="1890"/>
        </w:trPr>
        <w:tc>
          <w:tcPr>
            <w:tcW w:w="960" w:type="dxa"/>
            <w:shd w:val="clear" w:color="000000" w:fill="FFFFFF"/>
            <w:vAlign w:val="center"/>
            <w:hideMark/>
          </w:tcPr>
          <w:p w:rsidR="008B12CE" w:rsidRPr="00B14388" w:rsidRDefault="008B12CE" w:rsidP="008B12CE">
            <w:pPr>
              <w:jc w:val="center"/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</w:pPr>
            <w:r w:rsidRPr="00B14388"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  <w:lastRenderedPageBreak/>
              <w:t>9.1.</w:t>
            </w:r>
          </w:p>
        </w:tc>
        <w:tc>
          <w:tcPr>
            <w:tcW w:w="2831" w:type="dxa"/>
            <w:shd w:val="clear" w:color="000000" w:fill="FFFFFF"/>
            <w:vAlign w:val="center"/>
            <w:hideMark/>
          </w:tcPr>
          <w:p w:rsidR="008B12CE" w:rsidRPr="00B14388" w:rsidRDefault="008B12CE" w:rsidP="008B12CE">
            <w:pPr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</w:pPr>
            <w:r w:rsidRPr="00B14388"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  <w:t>Выявление деформаций и повреждений в несущих конструкциях  перегородок и лестниц, ненадежности крепления ограждений лестниц, выбоин и сколов в ступенях</w:t>
            </w:r>
          </w:p>
        </w:tc>
        <w:tc>
          <w:tcPr>
            <w:tcW w:w="1469" w:type="dxa"/>
            <w:shd w:val="clear" w:color="000000" w:fill="FFFFFF"/>
            <w:vAlign w:val="center"/>
            <w:hideMark/>
          </w:tcPr>
          <w:p w:rsidR="008B12CE" w:rsidRPr="00B14388" w:rsidRDefault="008B12CE" w:rsidP="008B12CE">
            <w:pPr>
              <w:jc w:val="center"/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</w:pPr>
            <w:r w:rsidRPr="00B14388"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  <w:t>2 раза в год, при выявлении нарушений устранить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8B12CE" w:rsidRPr="00B14388" w:rsidRDefault="008B12CE" w:rsidP="008B12CE">
            <w:pPr>
              <w:jc w:val="center"/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</w:pPr>
            <w:r w:rsidRPr="00B14388"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  <w:t>1000 м2 л.кл.</w:t>
            </w:r>
          </w:p>
        </w:tc>
        <w:tc>
          <w:tcPr>
            <w:tcW w:w="838" w:type="dxa"/>
            <w:shd w:val="clear" w:color="000000" w:fill="FFFFFF"/>
            <w:vAlign w:val="center"/>
            <w:hideMark/>
          </w:tcPr>
          <w:p w:rsidR="008B12CE" w:rsidRPr="00B14388" w:rsidRDefault="008B12CE" w:rsidP="008B12CE">
            <w:pPr>
              <w:jc w:val="center"/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</w:pPr>
            <w:r w:rsidRPr="00B14388"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  <w:t>0,21</w:t>
            </w:r>
          </w:p>
        </w:tc>
        <w:tc>
          <w:tcPr>
            <w:tcW w:w="2433" w:type="dxa"/>
            <w:shd w:val="clear" w:color="000000" w:fill="FFFFFF"/>
            <w:vAlign w:val="center"/>
            <w:hideMark/>
          </w:tcPr>
          <w:p w:rsidR="008B12CE" w:rsidRPr="00B14388" w:rsidRDefault="008B12CE" w:rsidP="008B12CE">
            <w:pPr>
              <w:jc w:val="center"/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</w:pPr>
            <w:r w:rsidRPr="00B14388"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  <w:t>Отсутствие выбоин и сколов на ступенях, отсутствие неустойчивости ограждения лестниц</w:t>
            </w:r>
          </w:p>
        </w:tc>
      </w:tr>
      <w:tr w:rsidR="008B12CE" w:rsidRPr="00B14388" w:rsidTr="00B14388">
        <w:trPr>
          <w:trHeight w:val="3780"/>
        </w:trPr>
        <w:tc>
          <w:tcPr>
            <w:tcW w:w="960" w:type="dxa"/>
            <w:shd w:val="clear" w:color="000000" w:fill="FFFFFF"/>
            <w:vAlign w:val="center"/>
            <w:hideMark/>
          </w:tcPr>
          <w:p w:rsidR="008B12CE" w:rsidRPr="00B14388" w:rsidRDefault="008B12CE" w:rsidP="008B12CE">
            <w:pPr>
              <w:jc w:val="center"/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</w:pPr>
            <w:r w:rsidRPr="00B14388"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  <w:t>9.2.</w:t>
            </w:r>
          </w:p>
        </w:tc>
        <w:tc>
          <w:tcPr>
            <w:tcW w:w="2831" w:type="dxa"/>
            <w:shd w:val="clear" w:color="000000" w:fill="FFFFFF"/>
            <w:vAlign w:val="center"/>
            <w:hideMark/>
          </w:tcPr>
          <w:p w:rsidR="008B12CE" w:rsidRPr="00B14388" w:rsidRDefault="008B12CE" w:rsidP="008B12CE">
            <w:pPr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</w:pPr>
            <w:r w:rsidRPr="00B14388"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  <w:t>Контроль состояния и восстановления плотности притворов входных дверей, самозакрывающихся устройств</w:t>
            </w:r>
          </w:p>
        </w:tc>
        <w:tc>
          <w:tcPr>
            <w:tcW w:w="1469" w:type="dxa"/>
            <w:shd w:val="clear" w:color="000000" w:fill="FFFFFF"/>
            <w:vAlign w:val="center"/>
            <w:hideMark/>
          </w:tcPr>
          <w:p w:rsidR="008B12CE" w:rsidRPr="00B14388" w:rsidRDefault="008B12CE" w:rsidP="008B12CE">
            <w:pPr>
              <w:jc w:val="center"/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</w:pPr>
            <w:r w:rsidRPr="00B14388"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  <w:t>1 раза в год, при выявлении нарушений устранить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8B12CE" w:rsidRPr="00B14388" w:rsidRDefault="008B12CE" w:rsidP="008B12CE">
            <w:pPr>
              <w:jc w:val="center"/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</w:pPr>
            <w:r w:rsidRPr="00B14388"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  <w:t>шт</w:t>
            </w:r>
          </w:p>
        </w:tc>
        <w:tc>
          <w:tcPr>
            <w:tcW w:w="838" w:type="dxa"/>
            <w:shd w:val="clear" w:color="auto" w:fill="auto"/>
            <w:vAlign w:val="center"/>
            <w:hideMark/>
          </w:tcPr>
          <w:p w:rsidR="008B12CE" w:rsidRPr="00B14388" w:rsidRDefault="008B12CE" w:rsidP="008B12CE">
            <w:pPr>
              <w:jc w:val="center"/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</w:pPr>
            <w:r w:rsidRPr="00B14388"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  <w:t>4</w:t>
            </w:r>
          </w:p>
        </w:tc>
        <w:tc>
          <w:tcPr>
            <w:tcW w:w="2433" w:type="dxa"/>
            <w:shd w:val="clear" w:color="000000" w:fill="FFFFFF"/>
            <w:vAlign w:val="center"/>
            <w:hideMark/>
          </w:tcPr>
          <w:p w:rsidR="008B12CE" w:rsidRPr="00B14388" w:rsidRDefault="008B12CE" w:rsidP="008B12CE">
            <w:pPr>
              <w:jc w:val="center"/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</w:pPr>
            <w:r w:rsidRPr="00B14388"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  <w:t>Герметичность притворов створных элементов должна быть выполнена путем обеспечения необходимой силы прижима по периметру притвора механизмами закрывания, исправность которых проверяется не реже двух раз в год (при необходимости производится их наладка)</w:t>
            </w:r>
          </w:p>
        </w:tc>
      </w:tr>
      <w:tr w:rsidR="008B12CE" w:rsidRPr="00B14388" w:rsidTr="00B14388">
        <w:trPr>
          <w:trHeight w:val="1890"/>
        </w:trPr>
        <w:tc>
          <w:tcPr>
            <w:tcW w:w="960" w:type="dxa"/>
            <w:shd w:val="clear" w:color="000000" w:fill="FFFFFF"/>
            <w:vAlign w:val="center"/>
            <w:hideMark/>
          </w:tcPr>
          <w:p w:rsidR="008B12CE" w:rsidRPr="00B14388" w:rsidRDefault="008B12CE" w:rsidP="008B12CE">
            <w:pPr>
              <w:jc w:val="center"/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</w:pPr>
            <w:r w:rsidRPr="00B14388"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  <w:t>9.3.</w:t>
            </w:r>
          </w:p>
        </w:tc>
        <w:tc>
          <w:tcPr>
            <w:tcW w:w="2831" w:type="dxa"/>
            <w:shd w:val="clear" w:color="000000" w:fill="FFFFFF"/>
            <w:vAlign w:val="center"/>
            <w:hideMark/>
          </w:tcPr>
          <w:p w:rsidR="008B12CE" w:rsidRPr="00B14388" w:rsidRDefault="008B12CE" w:rsidP="008B12CE">
            <w:pPr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</w:pPr>
            <w:r w:rsidRPr="00B14388"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  <w:t>Контроль состояния внутренней отделки общего имущества</w:t>
            </w:r>
          </w:p>
        </w:tc>
        <w:tc>
          <w:tcPr>
            <w:tcW w:w="1469" w:type="dxa"/>
            <w:shd w:val="clear" w:color="000000" w:fill="FFFFFF"/>
            <w:vAlign w:val="center"/>
            <w:hideMark/>
          </w:tcPr>
          <w:p w:rsidR="008B12CE" w:rsidRPr="00B14388" w:rsidRDefault="008B12CE" w:rsidP="008B12CE">
            <w:pPr>
              <w:jc w:val="center"/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</w:pPr>
            <w:r w:rsidRPr="00B14388"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  <w:t>2 раза в год, при выявлении нарушений запланировать мероприятия по устранению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8B12CE" w:rsidRPr="00B14388" w:rsidRDefault="008B12CE" w:rsidP="008B12CE">
            <w:pPr>
              <w:jc w:val="center"/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</w:pPr>
            <w:r w:rsidRPr="00B14388"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  <w:t>1000 м2 л.кл.</w:t>
            </w:r>
          </w:p>
        </w:tc>
        <w:tc>
          <w:tcPr>
            <w:tcW w:w="838" w:type="dxa"/>
            <w:shd w:val="clear" w:color="000000" w:fill="FFFFFF"/>
            <w:vAlign w:val="center"/>
            <w:hideMark/>
          </w:tcPr>
          <w:p w:rsidR="008B12CE" w:rsidRPr="00B14388" w:rsidRDefault="008B12CE" w:rsidP="008B12CE">
            <w:pPr>
              <w:jc w:val="center"/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</w:pPr>
            <w:r w:rsidRPr="00B14388"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  <w:t>0,21</w:t>
            </w:r>
          </w:p>
        </w:tc>
        <w:tc>
          <w:tcPr>
            <w:tcW w:w="2433" w:type="dxa"/>
            <w:shd w:val="clear" w:color="000000" w:fill="FFFFFF"/>
            <w:vAlign w:val="center"/>
            <w:hideMark/>
          </w:tcPr>
          <w:p w:rsidR="008B12CE" w:rsidRPr="00B14388" w:rsidRDefault="008B12CE" w:rsidP="008B12CE">
            <w:pPr>
              <w:jc w:val="center"/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</w:pPr>
            <w:r w:rsidRPr="00B14388"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  <w:t>Составление плана мероприятий</w:t>
            </w:r>
          </w:p>
        </w:tc>
      </w:tr>
      <w:tr w:rsidR="008B12CE" w:rsidRPr="00B14388" w:rsidTr="00B14388">
        <w:trPr>
          <w:trHeight w:val="2205"/>
        </w:trPr>
        <w:tc>
          <w:tcPr>
            <w:tcW w:w="960" w:type="dxa"/>
            <w:shd w:val="clear" w:color="000000" w:fill="FFFFFF"/>
            <w:vAlign w:val="center"/>
            <w:hideMark/>
          </w:tcPr>
          <w:p w:rsidR="008B12CE" w:rsidRPr="00B14388" w:rsidRDefault="008B12CE" w:rsidP="008B12CE">
            <w:pPr>
              <w:jc w:val="center"/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</w:pPr>
            <w:r w:rsidRPr="00B14388"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  <w:t>9.4.</w:t>
            </w:r>
          </w:p>
        </w:tc>
        <w:tc>
          <w:tcPr>
            <w:tcW w:w="2831" w:type="dxa"/>
            <w:shd w:val="clear" w:color="000000" w:fill="FFFFFF"/>
            <w:vAlign w:val="center"/>
            <w:hideMark/>
          </w:tcPr>
          <w:p w:rsidR="008B12CE" w:rsidRPr="00B14388" w:rsidRDefault="008B12CE" w:rsidP="008B12CE">
            <w:pPr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</w:pPr>
            <w:r w:rsidRPr="00B14388"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  <w:t>Выявление нарушений отделки фасадов и их отдельных элементов, ослабления связи отделочных слоев со стенами, нарушений сплошности и герметичности наружных водостоков</w:t>
            </w:r>
          </w:p>
        </w:tc>
        <w:tc>
          <w:tcPr>
            <w:tcW w:w="1469" w:type="dxa"/>
            <w:shd w:val="clear" w:color="000000" w:fill="FFFFFF"/>
            <w:vAlign w:val="center"/>
            <w:hideMark/>
          </w:tcPr>
          <w:p w:rsidR="008B12CE" w:rsidRPr="00B14388" w:rsidRDefault="008B12CE" w:rsidP="008B12CE">
            <w:pPr>
              <w:jc w:val="center"/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</w:pPr>
            <w:r w:rsidRPr="00B14388"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  <w:t>2 раза в год, при выявлении нарушений устранить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8B12CE" w:rsidRPr="00B14388" w:rsidRDefault="008B12CE" w:rsidP="008B12CE">
            <w:pPr>
              <w:jc w:val="center"/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</w:pPr>
            <w:r w:rsidRPr="00B14388"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  <w:t>кв.м. площади многоквартирного дома</w:t>
            </w:r>
          </w:p>
        </w:tc>
        <w:tc>
          <w:tcPr>
            <w:tcW w:w="838" w:type="dxa"/>
            <w:shd w:val="clear" w:color="000000" w:fill="FFFFFF"/>
            <w:vAlign w:val="center"/>
            <w:hideMark/>
          </w:tcPr>
          <w:p w:rsidR="008B12CE" w:rsidRPr="00B14388" w:rsidRDefault="00A15D2B" w:rsidP="008B12CE">
            <w:pPr>
              <w:jc w:val="center"/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</w:pPr>
            <w:r w:rsidRPr="00A15D2B"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  <w:t>2099,4</w:t>
            </w:r>
          </w:p>
        </w:tc>
        <w:tc>
          <w:tcPr>
            <w:tcW w:w="2433" w:type="dxa"/>
            <w:shd w:val="clear" w:color="000000" w:fill="FFFFFF"/>
            <w:vAlign w:val="center"/>
            <w:hideMark/>
          </w:tcPr>
          <w:p w:rsidR="008B12CE" w:rsidRPr="00B14388" w:rsidRDefault="008B12CE" w:rsidP="008B12CE">
            <w:pPr>
              <w:jc w:val="center"/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</w:pPr>
            <w:r w:rsidRPr="00B14388"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  <w:t>Отсутствие выбоин и сколов фасаде</w:t>
            </w:r>
          </w:p>
        </w:tc>
      </w:tr>
      <w:tr w:rsidR="008B12CE" w:rsidRPr="00B14388" w:rsidTr="00B14388">
        <w:trPr>
          <w:trHeight w:val="630"/>
        </w:trPr>
        <w:tc>
          <w:tcPr>
            <w:tcW w:w="9665" w:type="dxa"/>
            <w:gridSpan w:val="6"/>
            <w:shd w:val="clear" w:color="000000" w:fill="FFFFFF"/>
            <w:vAlign w:val="center"/>
            <w:hideMark/>
          </w:tcPr>
          <w:p w:rsidR="008B12CE" w:rsidRPr="00B14388" w:rsidRDefault="008B12CE" w:rsidP="008B12CE">
            <w:pPr>
              <w:jc w:val="center"/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</w:pPr>
            <w:r w:rsidRPr="00B14388"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  <w:t>10. Работы по обеспечению вывоза твердых коммунальных отходов</w:t>
            </w:r>
          </w:p>
        </w:tc>
      </w:tr>
      <w:tr w:rsidR="008B12CE" w:rsidRPr="00B14388" w:rsidTr="00B14388">
        <w:trPr>
          <w:trHeight w:val="840"/>
        </w:trPr>
        <w:tc>
          <w:tcPr>
            <w:tcW w:w="960" w:type="dxa"/>
            <w:shd w:val="clear" w:color="000000" w:fill="FFFFFF"/>
            <w:vAlign w:val="center"/>
            <w:hideMark/>
          </w:tcPr>
          <w:p w:rsidR="008B12CE" w:rsidRPr="00B14388" w:rsidRDefault="008B12CE" w:rsidP="008B12CE">
            <w:pPr>
              <w:jc w:val="center"/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</w:pPr>
            <w:r w:rsidRPr="00B14388"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  <w:t>10.1.</w:t>
            </w:r>
          </w:p>
        </w:tc>
        <w:tc>
          <w:tcPr>
            <w:tcW w:w="2831" w:type="dxa"/>
            <w:shd w:val="clear" w:color="000000" w:fill="FFFFFF"/>
            <w:vAlign w:val="center"/>
            <w:hideMark/>
          </w:tcPr>
          <w:p w:rsidR="008B12CE" w:rsidRPr="00B14388" w:rsidRDefault="008B12CE" w:rsidP="008B12CE">
            <w:pPr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</w:pPr>
            <w:r w:rsidRPr="00B14388"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  <w:t xml:space="preserve">Организация мест накопления  и сбора отходов I-IV  класса опасности (отработанных ртутьсодержащих ламп и др.) и их передача в специализированные организации, имеющие лицензии на осуществление деятельности по сбору, использованию, обезвреживанию, транспортированию и размещению таких </w:t>
            </w:r>
            <w:r w:rsidRPr="00B14388"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  <w:lastRenderedPageBreak/>
              <w:t>отходов.</w:t>
            </w:r>
          </w:p>
        </w:tc>
        <w:tc>
          <w:tcPr>
            <w:tcW w:w="1469" w:type="dxa"/>
            <w:shd w:val="clear" w:color="000000" w:fill="FFFFFF"/>
            <w:vAlign w:val="center"/>
            <w:hideMark/>
          </w:tcPr>
          <w:p w:rsidR="008B12CE" w:rsidRPr="00B14388" w:rsidRDefault="008B12CE" w:rsidP="008B12CE">
            <w:pPr>
              <w:jc w:val="center"/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</w:pPr>
            <w:r w:rsidRPr="00B14388"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  <w:lastRenderedPageBreak/>
              <w:t>Организация места сбора - на территории управляющей организации. Передача в специализированные организации - по факту накопления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8B12CE" w:rsidRPr="00B14388" w:rsidRDefault="008B12CE" w:rsidP="008B12CE">
            <w:pPr>
              <w:jc w:val="center"/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</w:pPr>
            <w:r w:rsidRPr="00B14388"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  <w:t>место</w:t>
            </w:r>
          </w:p>
        </w:tc>
        <w:tc>
          <w:tcPr>
            <w:tcW w:w="838" w:type="dxa"/>
            <w:shd w:val="clear" w:color="000000" w:fill="FFFFFF"/>
            <w:vAlign w:val="center"/>
            <w:hideMark/>
          </w:tcPr>
          <w:p w:rsidR="008B12CE" w:rsidRPr="00B14388" w:rsidRDefault="008B12CE" w:rsidP="008B12CE">
            <w:pPr>
              <w:jc w:val="center"/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</w:pPr>
            <w:r w:rsidRPr="00B14388"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  <w:t>1</w:t>
            </w:r>
          </w:p>
        </w:tc>
        <w:tc>
          <w:tcPr>
            <w:tcW w:w="2433" w:type="dxa"/>
            <w:shd w:val="clear" w:color="000000" w:fill="FFFFFF"/>
            <w:vAlign w:val="center"/>
            <w:hideMark/>
          </w:tcPr>
          <w:p w:rsidR="008B12CE" w:rsidRPr="00B14388" w:rsidRDefault="008B12CE" w:rsidP="008B12CE">
            <w:pPr>
              <w:jc w:val="center"/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</w:pPr>
            <w:r w:rsidRPr="00B14388"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  <w:t>Услуга предоставляется при обращении нанимателей и собственников помещений</w:t>
            </w:r>
          </w:p>
        </w:tc>
      </w:tr>
      <w:tr w:rsidR="008B12CE" w:rsidRPr="00B14388" w:rsidTr="00B14388">
        <w:trPr>
          <w:trHeight w:val="1260"/>
        </w:trPr>
        <w:tc>
          <w:tcPr>
            <w:tcW w:w="960" w:type="dxa"/>
            <w:shd w:val="clear" w:color="000000" w:fill="FFFFFF"/>
            <w:vAlign w:val="center"/>
            <w:hideMark/>
          </w:tcPr>
          <w:p w:rsidR="008B12CE" w:rsidRPr="00B14388" w:rsidRDefault="008B12CE" w:rsidP="008B12CE">
            <w:pPr>
              <w:jc w:val="center"/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</w:pPr>
            <w:r w:rsidRPr="00B14388"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  <w:lastRenderedPageBreak/>
              <w:t>10.2.</w:t>
            </w:r>
          </w:p>
        </w:tc>
        <w:tc>
          <w:tcPr>
            <w:tcW w:w="2831" w:type="dxa"/>
            <w:shd w:val="clear" w:color="000000" w:fill="FFFFFF"/>
            <w:vAlign w:val="center"/>
            <w:hideMark/>
          </w:tcPr>
          <w:p w:rsidR="008B12CE" w:rsidRPr="00B14388" w:rsidRDefault="008B12CE" w:rsidP="008B12CE">
            <w:pPr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</w:pPr>
            <w:r w:rsidRPr="00B14388"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  <w:t>Обслуживание мусоропровода</w:t>
            </w:r>
          </w:p>
        </w:tc>
        <w:tc>
          <w:tcPr>
            <w:tcW w:w="1469" w:type="dxa"/>
            <w:shd w:val="clear" w:color="000000" w:fill="FFFFFF"/>
            <w:vAlign w:val="center"/>
            <w:hideMark/>
          </w:tcPr>
          <w:p w:rsidR="008B12CE" w:rsidRPr="00B14388" w:rsidRDefault="008B12CE" w:rsidP="008B12CE">
            <w:pPr>
              <w:jc w:val="center"/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</w:pPr>
            <w:r w:rsidRPr="00B14388"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  <w:t>Ежедневно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8B12CE" w:rsidRPr="00B14388" w:rsidRDefault="008B12CE" w:rsidP="008B12CE">
            <w:pPr>
              <w:jc w:val="center"/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</w:pPr>
            <w:r w:rsidRPr="00B14388"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  <w:t xml:space="preserve">ед. </w:t>
            </w:r>
          </w:p>
        </w:tc>
        <w:tc>
          <w:tcPr>
            <w:tcW w:w="838" w:type="dxa"/>
            <w:shd w:val="clear" w:color="000000" w:fill="FFFFFF"/>
            <w:vAlign w:val="center"/>
            <w:hideMark/>
          </w:tcPr>
          <w:p w:rsidR="008B12CE" w:rsidRPr="00B14388" w:rsidRDefault="008B12CE" w:rsidP="008B12CE">
            <w:pPr>
              <w:jc w:val="center"/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</w:pPr>
            <w:r w:rsidRPr="00B14388"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  <w:t>2</w:t>
            </w:r>
          </w:p>
        </w:tc>
        <w:tc>
          <w:tcPr>
            <w:tcW w:w="2433" w:type="dxa"/>
            <w:shd w:val="clear" w:color="000000" w:fill="FFFFFF"/>
            <w:vAlign w:val="center"/>
            <w:hideMark/>
          </w:tcPr>
          <w:p w:rsidR="008B12CE" w:rsidRPr="00B14388" w:rsidRDefault="008B12CE" w:rsidP="008B12CE">
            <w:pPr>
              <w:jc w:val="center"/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</w:pPr>
            <w:r w:rsidRPr="00B14388"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  <w:t>Содержание в исправном состоянии контейнеров без переполнения и загрязнения территории</w:t>
            </w:r>
          </w:p>
        </w:tc>
      </w:tr>
      <w:tr w:rsidR="008B12CE" w:rsidRPr="00B14388" w:rsidTr="00B14388">
        <w:trPr>
          <w:trHeight w:val="315"/>
        </w:trPr>
        <w:tc>
          <w:tcPr>
            <w:tcW w:w="9665" w:type="dxa"/>
            <w:gridSpan w:val="6"/>
            <w:shd w:val="clear" w:color="000000" w:fill="FFFFFF"/>
            <w:vAlign w:val="center"/>
            <w:hideMark/>
          </w:tcPr>
          <w:p w:rsidR="008B12CE" w:rsidRPr="00B14388" w:rsidRDefault="008B12CE" w:rsidP="008B12CE">
            <w:pPr>
              <w:jc w:val="center"/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</w:pPr>
            <w:r w:rsidRPr="00B14388"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  <w:t>11. Обеспечение устранения аварий</w:t>
            </w:r>
          </w:p>
        </w:tc>
      </w:tr>
      <w:tr w:rsidR="008B12CE" w:rsidRPr="00B14388" w:rsidTr="00B14388">
        <w:trPr>
          <w:trHeight w:val="6300"/>
        </w:trPr>
        <w:tc>
          <w:tcPr>
            <w:tcW w:w="960" w:type="dxa"/>
            <w:shd w:val="clear" w:color="000000" w:fill="FFFFFF"/>
            <w:vAlign w:val="center"/>
            <w:hideMark/>
          </w:tcPr>
          <w:p w:rsidR="008B12CE" w:rsidRPr="00B14388" w:rsidRDefault="008B12CE" w:rsidP="008B12CE">
            <w:pPr>
              <w:jc w:val="center"/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</w:pPr>
            <w:r w:rsidRPr="00B14388"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  <w:t>11.1.</w:t>
            </w:r>
          </w:p>
        </w:tc>
        <w:tc>
          <w:tcPr>
            <w:tcW w:w="2831" w:type="dxa"/>
            <w:shd w:val="clear" w:color="000000" w:fill="FFFFFF"/>
            <w:vAlign w:val="center"/>
            <w:hideMark/>
          </w:tcPr>
          <w:p w:rsidR="008B12CE" w:rsidRPr="00B14388" w:rsidRDefault="008B12CE" w:rsidP="008B12CE">
            <w:pPr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</w:pPr>
            <w:r w:rsidRPr="00B14388"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  <w:t xml:space="preserve"> Обеспечение устранения аварий на системах отопления, холодного и горячего водоснабжения, водоотведения, электроснабжения </w:t>
            </w:r>
          </w:p>
        </w:tc>
        <w:tc>
          <w:tcPr>
            <w:tcW w:w="1469" w:type="dxa"/>
            <w:shd w:val="clear" w:color="000000" w:fill="FFFFFF"/>
            <w:vAlign w:val="center"/>
            <w:hideMark/>
          </w:tcPr>
          <w:p w:rsidR="008B12CE" w:rsidRPr="00B14388" w:rsidRDefault="008B12CE" w:rsidP="008B12CE">
            <w:pPr>
              <w:jc w:val="center"/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</w:pPr>
            <w:r w:rsidRPr="00B14388"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  <w:t xml:space="preserve">В соответствии с приложением 1 к Правилам предоставления коммунальных услуг собственникам и пользователям помещений в многоквартирных домах, утвержденных Постановлением Правительства РФ от 06.05.2011 № 354  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8B12CE" w:rsidRPr="00B14388" w:rsidRDefault="008B12CE" w:rsidP="008B12CE">
            <w:pPr>
              <w:jc w:val="center"/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</w:pPr>
            <w:r w:rsidRPr="00B14388"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  <w:t>кв.м. площади многоквартирного дома</w:t>
            </w:r>
          </w:p>
        </w:tc>
        <w:tc>
          <w:tcPr>
            <w:tcW w:w="838" w:type="dxa"/>
            <w:shd w:val="clear" w:color="000000" w:fill="FFFFFF"/>
            <w:vAlign w:val="center"/>
            <w:hideMark/>
          </w:tcPr>
          <w:p w:rsidR="008B12CE" w:rsidRPr="00B14388" w:rsidRDefault="00A15D2B" w:rsidP="008B12CE">
            <w:pPr>
              <w:jc w:val="center"/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</w:pPr>
            <w:r w:rsidRPr="00A15D2B"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  <w:t>2099,4</w:t>
            </w:r>
          </w:p>
        </w:tc>
        <w:tc>
          <w:tcPr>
            <w:tcW w:w="2433" w:type="dxa"/>
            <w:shd w:val="clear" w:color="000000" w:fill="FFFFFF"/>
            <w:vAlign w:val="center"/>
            <w:hideMark/>
          </w:tcPr>
          <w:p w:rsidR="008B12CE" w:rsidRPr="00B14388" w:rsidRDefault="008B12CE" w:rsidP="008B12CE">
            <w:pPr>
              <w:jc w:val="center"/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</w:pPr>
            <w:r w:rsidRPr="00B14388"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  <w:t>Аварийные заявки, связанные с обеспечением безопасности проживания, устраняются в срочном порядке</w:t>
            </w:r>
          </w:p>
        </w:tc>
      </w:tr>
      <w:tr w:rsidR="008B12CE" w:rsidRPr="00B14388" w:rsidTr="00B14388">
        <w:trPr>
          <w:trHeight w:val="315"/>
        </w:trPr>
        <w:tc>
          <w:tcPr>
            <w:tcW w:w="9665" w:type="dxa"/>
            <w:gridSpan w:val="6"/>
            <w:shd w:val="clear" w:color="000000" w:fill="FFFFFF"/>
            <w:vAlign w:val="center"/>
            <w:hideMark/>
          </w:tcPr>
          <w:p w:rsidR="008B12CE" w:rsidRPr="00B14388" w:rsidRDefault="008B12CE" w:rsidP="008B12CE">
            <w:pPr>
              <w:jc w:val="center"/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</w:pPr>
            <w:r w:rsidRPr="00B14388"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  <w:t>12. Управление МКД</w:t>
            </w:r>
          </w:p>
        </w:tc>
      </w:tr>
      <w:tr w:rsidR="008B12CE" w:rsidRPr="00B14388" w:rsidTr="00B14388">
        <w:trPr>
          <w:trHeight w:val="2520"/>
        </w:trPr>
        <w:tc>
          <w:tcPr>
            <w:tcW w:w="960" w:type="dxa"/>
            <w:shd w:val="clear" w:color="000000" w:fill="FFFFFF"/>
            <w:vAlign w:val="center"/>
            <w:hideMark/>
          </w:tcPr>
          <w:p w:rsidR="008B12CE" w:rsidRPr="00B14388" w:rsidRDefault="008B12CE" w:rsidP="008B12CE">
            <w:pPr>
              <w:jc w:val="center"/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</w:pPr>
            <w:r w:rsidRPr="00B14388"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  <w:t>12.1.</w:t>
            </w:r>
          </w:p>
        </w:tc>
        <w:tc>
          <w:tcPr>
            <w:tcW w:w="2831" w:type="dxa"/>
            <w:shd w:val="clear" w:color="000000" w:fill="FFFFFF"/>
            <w:vAlign w:val="center"/>
            <w:hideMark/>
          </w:tcPr>
          <w:p w:rsidR="008B12CE" w:rsidRPr="00B14388" w:rsidRDefault="008B12CE" w:rsidP="008B12CE">
            <w:pPr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</w:pPr>
            <w:r w:rsidRPr="00B14388"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  <w:t>Управление МКД</w:t>
            </w:r>
          </w:p>
        </w:tc>
        <w:tc>
          <w:tcPr>
            <w:tcW w:w="1469" w:type="dxa"/>
            <w:shd w:val="clear" w:color="000000" w:fill="FFFFFF"/>
            <w:vAlign w:val="center"/>
            <w:hideMark/>
          </w:tcPr>
          <w:p w:rsidR="008B12CE" w:rsidRPr="00B14388" w:rsidRDefault="008B12CE" w:rsidP="008B12CE">
            <w:pPr>
              <w:jc w:val="center"/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</w:pPr>
            <w:r w:rsidRPr="00B14388"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  <w:t>В течение  года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8B12CE" w:rsidRPr="00B14388" w:rsidRDefault="008B12CE" w:rsidP="008B12CE">
            <w:pPr>
              <w:jc w:val="center"/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</w:pPr>
            <w:r w:rsidRPr="00B14388"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  <w:t>кв.м. площади многоквартирного дома</w:t>
            </w:r>
          </w:p>
        </w:tc>
        <w:tc>
          <w:tcPr>
            <w:tcW w:w="838" w:type="dxa"/>
            <w:shd w:val="clear" w:color="000000" w:fill="FFFFFF"/>
            <w:vAlign w:val="center"/>
            <w:hideMark/>
          </w:tcPr>
          <w:p w:rsidR="008B12CE" w:rsidRPr="00B14388" w:rsidRDefault="00A15D2B" w:rsidP="008B12CE">
            <w:pPr>
              <w:jc w:val="center"/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</w:pPr>
            <w:r w:rsidRPr="00A15D2B"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  <w:t>2099,4</w:t>
            </w:r>
          </w:p>
        </w:tc>
        <w:tc>
          <w:tcPr>
            <w:tcW w:w="2433" w:type="dxa"/>
            <w:shd w:val="clear" w:color="000000" w:fill="FFFFFF"/>
            <w:vAlign w:val="center"/>
            <w:hideMark/>
          </w:tcPr>
          <w:p w:rsidR="008B12CE" w:rsidRPr="00B14388" w:rsidRDefault="008B12CE" w:rsidP="008B12CE">
            <w:pPr>
              <w:jc w:val="center"/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</w:pPr>
            <w:r w:rsidRPr="00B14388"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  <w:t>Предоставление услуг  соответствующие стандартам управления многоквартирным домом, установленным Постановлением  Правительства РФ от 15.05.2013 N 416</w:t>
            </w:r>
          </w:p>
        </w:tc>
      </w:tr>
    </w:tbl>
    <w:p w:rsidR="00DE3B90" w:rsidRPr="00571B9E" w:rsidRDefault="00DE3B90" w:rsidP="00B14388">
      <w:pPr>
        <w:widowControl w:val="0"/>
        <w:autoSpaceDE w:val="0"/>
        <w:autoSpaceDN w:val="0"/>
        <w:adjustRightInd w:val="0"/>
        <w:jc w:val="both"/>
        <w:outlineLvl w:val="2"/>
        <w:rPr>
          <w:rFonts w:ascii="Times New Roman" w:hAnsi="Times New Roman"/>
          <w:sz w:val="27"/>
          <w:szCs w:val="27"/>
        </w:rPr>
      </w:pPr>
    </w:p>
    <w:sectPr w:rsidR="00DE3B90" w:rsidRPr="00571B9E" w:rsidSect="00B14388">
      <w:headerReference w:type="default" r:id="rId11"/>
      <w:pgSz w:w="11905" w:h="16838"/>
      <w:pgMar w:top="1134" w:right="851" w:bottom="907" w:left="1701" w:header="720" w:footer="720" w:gutter="0"/>
      <w:pgNumType w:start="1"/>
      <w:cols w:space="720"/>
      <w:noEndnote/>
      <w:titlePg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00BDD" w:rsidRDefault="00900BDD">
      <w:r>
        <w:separator/>
      </w:r>
    </w:p>
  </w:endnote>
  <w:endnote w:type="continuationSeparator" w:id="0">
    <w:p w:rsidR="00900BDD" w:rsidRDefault="00900BD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algun Gothic">
    <w:panose1 w:val="020B0503020000020004"/>
    <w:charset w:val="81"/>
    <w:family w:val="swiss"/>
    <w:pitch w:val="variable"/>
    <w:sig w:usb0="900002AF" w:usb1="09D77CFB" w:usb2="00000012" w:usb3="00000000" w:csb0="00080001" w:csb1="00000000"/>
  </w:font>
  <w:font w:name="Lucida Console">
    <w:panose1 w:val="020B0609040504020204"/>
    <w:charset w:val="CC"/>
    <w:family w:val="modern"/>
    <w:pitch w:val="fixed"/>
    <w:sig w:usb0="8000028F" w:usb1="00001800" w:usb2="00000000" w:usb3="00000000" w:csb0="0000001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font428">
    <w:charset w:val="CC"/>
    <w:family w:val="auto"/>
    <w:pitch w:val="variable"/>
    <w:sig w:usb0="00000000" w:usb1="00000000" w:usb2="00000000" w:usb3="00000000" w:csb0="00000000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00BDD" w:rsidRDefault="00900BDD">
      <w:r>
        <w:separator/>
      </w:r>
    </w:p>
  </w:footnote>
  <w:footnote w:type="continuationSeparator" w:id="0">
    <w:p w:rsidR="00900BDD" w:rsidRDefault="00900BD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98406941"/>
      <w:docPartObj>
        <w:docPartGallery w:val="Page Numbers (Top of Page)"/>
        <w:docPartUnique/>
      </w:docPartObj>
    </w:sdtPr>
    <w:sdtContent>
      <w:p w:rsidR="00A15D2B" w:rsidRDefault="00D24B24" w:rsidP="00690443">
        <w:pPr>
          <w:pStyle w:val="a7"/>
          <w:jc w:val="center"/>
        </w:pPr>
        <w:fldSimple w:instr=" PAGE   \* MERGEFORMAT ">
          <w:r w:rsidR="00423786">
            <w:rPr>
              <w:noProof/>
            </w:rPr>
            <w:t>10</w:t>
          </w:r>
        </w:fldSimple>
      </w:p>
    </w:sdtContent>
  </w:sdt>
  <w:p w:rsidR="00A15D2B" w:rsidRDefault="00A15D2B">
    <w:pPr>
      <w:pStyle w:val="a7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347B52"/>
    <w:multiLevelType w:val="hybridMultilevel"/>
    <w:tmpl w:val="9BD6C844"/>
    <w:lvl w:ilvl="0" w:tplc="4EB25D16">
      <w:start w:val="4"/>
      <w:numFmt w:val="decimal"/>
      <w:lvlText w:val="%1."/>
      <w:lvlJc w:val="left"/>
      <w:pPr>
        <w:ind w:left="644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>
    <w:nsid w:val="0DBB680D"/>
    <w:multiLevelType w:val="hybridMultilevel"/>
    <w:tmpl w:val="B82C09BE"/>
    <w:lvl w:ilvl="0" w:tplc="477E427A">
      <w:start w:val="4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">
    <w:nsid w:val="151756D5"/>
    <w:multiLevelType w:val="hybridMultilevel"/>
    <w:tmpl w:val="08AE57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20A0D04"/>
    <w:multiLevelType w:val="hybridMultilevel"/>
    <w:tmpl w:val="A3A474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4EC1C2C"/>
    <w:multiLevelType w:val="hybridMultilevel"/>
    <w:tmpl w:val="08AE57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5BD7693"/>
    <w:multiLevelType w:val="multilevel"/>
    <w:tmpl w:val="4DCCEDA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6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98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16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70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24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342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3960" w:hanging="2160"/>
      </w:pPr>
      <w:rPr>
        <w:rFonts w:cs="Times New Roman" w:hint="default"/>
      </w:rPr>
    </w:lvl>
  </w:abstractNum>
  <w:abstractNum w:abstractNumId="6">
    <w:nsid w:val="32CF5A56"/>
    <w:multiLevelType w:val="singleLevel"/>
    <w:tmpl w:val="BA8654E8"/>
    <w:lvl w:ilvl="0">
      <w:start w:val="1"/>
      <w:numFmt w:val="decimal"/>
      <w:lvlText w:val="%1."/>
      <w:lvlJc w:val="left"/>
      <w:pPr>
        <w:tabs>
          <w:tab w:val="num" w:pos="1110"/>
        </w:tabs>
        <w:ind w:left="1110" w:hanging="390"/>
      </w:pPr>
      <w:rPr>
        <w:rFonts w:hint="default"/>
      </w:rPr>
    </w:lvl>
  </w:abstractNum>
  <w:abstractNum w:abstractNumId="7">
    <w:nsid w:val="37642608"/>
    <w:multiLevelType w:val="hybridMultilevel"/>
    <w:tmpl w:val="39584956"/>
    <w:lvl w:ilvl="0" w:tplc="36BC16C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>
    <w:nsid w:val="3A3F3285"/>
    <w:multiLevelType w:val="hybridMultilevel"/>
    <w:tmpl w:val="9DB6DB32"/>
    <w:lvl w:ilvl="0" w:tplc="28E68338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4B46713B"/>
    <w:multiLevelType w:val="hybridMultilevel"/>
    <w:tmpl w:val="536EFBB6"/>
    <w:lvl w:ilvl="0" w:tplc="A3CC5566">
      <w:start w:val="1"/>
      <w:numFmt w:val="decimal"/>
      <w:lvlText w:val="%1."/>
      <w:legacy w:legacy="1" w:legacySpace="0" w:legacyIndent="332"/>
      <w:lvlJc w:val="left"/>
      <w:rPr>
        <w:rFonts w:ascii="Times New Roman" w:hAnsi="Times New Roman"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54EF2513"/>
    <w:multiLevelType w:val="hybridMultilevel"/>
    <w:tmpl w:val="8B384E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7860088"/>
    <w:multiLevelType w:val="singleLevel"/>
    <w:tmpl w:val="42AE8BCC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2">
    <w:nsid w:val="58B566EF"/>
    <w:multiLevelType w:val="singleLevel"/>
    <w:tmpl w:val="5F2217A0"/>
    <w:lvl w:ilvl="0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3">
    <w:nsid w:val="5D571EFF"/>
    <w:multiLevelType w:val="hybridMultilevel"/>
    <w:tmpl w:val="C576B96E"/>
    <w:lvl w:ilvl="0" w:tplc="4542534C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E02A82C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5448A46A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A3EE5E4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DB8ABBC4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DCCC25E6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E7E0372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A10E0070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2C6EDBA6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633D786B"/>
    <w:multiLevelType w:val="hybridMultilevel"/>
    <w:tmpl w:val="AC34D862"/>
    <w:lvl w:ilvl="0" w:tplc="BA306232">
      <w:start w:val="3"/>
      <w:numFmt w:val="bullet"/>
      <w:lvlText w:val="-"/>
      <w:lvlJc w:val="left"/>
      <w:pPr>
        <w:ind w:left="927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5">
    <w:nsid w:val="6ADD6BE3"/>
    <w:multiLevelType w:val="hybridMultilevel"/>
    <w:tmpl w:val="B8308D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FCF1FF0"/>
    <w:multiLevelType w:val="hybridMultilevel"/>
    <w:tmpl w:val="952C4C06"/>
    <w:lvl w:ilvl="0" w:tplc="0F7A14CA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i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73380776"/>
    <w:multiLevelType w:val="hybridMultilevel"/>
    <w:tmpl w:val="ABC6572E"/>
    <w:lvl w:ilvl="0" w:tplc="B37876F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7A4F75B3"/>
    <w:multiLevelType w:val="hybridMultilevel"/>
    <w:tmpl w:val="4224EF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D2B32F2"/>
    <w:multiLevelType w:val="hybridMultilevel"/>
    <w:tmpl w:val="7C82197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DCB1903"/>
    <w:multiLevelType w:val="hybridMultilevel"/>
    <w:tmpl w:val="862E0A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12"/>
  </w:num>
  <w:num w:numId="3">
    <w:abstractNumId w:val="6"/>
  </w:num>
  <w:num w:numId="4">
    <w:abstractNumId w:val="9"/>
  </w:num>
  <w:num w:numId="5">
    <w:abstractNumId w:val="7"/>
  </w:num>
  <w:num w:numId="6">
    <w:abstractNumId w:val="3"/>
  </w:num>
  <w:num w:numId="7">
    <w:abstractNumId w:val="10"/>
  </w:num>
  <w:num w:numId="8">
    <w:abstractNumId w:val="20"/>
  </w:num>
  <w:num w:numId="9">
    <w:abstractNumId w:val="17"/>
  </w:num>
  <w:num w:numId="10">
    <w:abstractNumId w:val="16"/>
  </w:num>
  <w:num w:numId="11">
    <w:abstractNumId w:val="0"/>
  </w:num>
  <w:num w:numId="12">
    <w:abstractNumId w:val="13"/>
  </w:num>
  <w:num w:numId="13">
    <w:abstractNumId w:val="1"/>
  </w:num>
  <w:num w:numId="14">
    <w:abstractNumId w:val="14"/>
  </w:num>
  <w:num w:numId="15">
    <w:abstractNumId w:val="15"/>
  </w:num>
  <w:num w:numId="16">
    <w:abstractNumId w:val="19"/>
  </w:num>
  <w:num w:numId="17">
    <w:abstractNumId w:val="18"/>
  </w:num>
  <w:num w:numId="18">
    <w:abstractNumId w:val="5"/>
  </w:num>
  <w:num w:numId="19">
    <w:abstractNumId w:val="8"/>
  </w:num>
  <w:num w:numId="20">
    <w:abstractNumId w:val="2"/>
  </w:num>
  <w:num w:numId="21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mirrorMargins/>
  <w:proofState w:spelling="clean" w:grammar="clean"/>
  <w:stylePaneFormatFilter w:val="3F01"/>
  <w:defaultTabStop w:val="720"/>
  <w:drawingGridHorizontalSpacing w:val="80"/>
  <w:displayHorizontalDrawingGridEvery w:val="0"/>
  <w:displayVerticalDrawingGridEvery w:val="0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903CCF"/>
    <w:rsid w:val="000004DA"/>
    <w:rsid w:val="00005661"/>
    <w:rsid w:val="00010B43"/>
    <w:rsid w:val="000175F0"/>
    <w:rsid w:val="00020EB6"/>
    <w:rsid w:val="00021188"/>
    <w:rsid w:val="000223AA"/>
    <w:rsid w:val="00023126"/>
    <w:rsid w:val="00031AA7"/>
    <w:rsid w:val="000320E9"/>
    <w:rsid w:val="00032753"/>
    <w:rsid w:val="00035989"/>
    <w:rsid w:val="000377F4"/>
    <w:rsid w:val="00037BA6"/>
    <w:rsid w:val="00040A39"/>
    <w:rsid w:val="000420E8"/>
    <w:rsid w:val="00045802"/>
    <w:rsid w:val="00046CC5"/>
    <w:rsid w:val="00050427"/>
    <w:rsid w:val="00051FBA"/>
    <w:rsid w:val="0005688E"/>
    <w:rsid w:val="000623F4"/>
    <w:rsid w:val="0006358C"/>
    <w:rsid w:val="00063A87"/>
    <w:rsid w:val="0007466E"/>
    <w:rsid w:val="00075D32"/>
    <w:rsid w:val="00077BDA"/>
    <w:rsid w:val="00084A1A"/>
    <w:rsid w:val="000851CB"/>
    <w:rsid w:val="000902EF"/>
    <w:rsid w:val="00090682"/>
    <w:rsid w:val="00092D22"/>
    <w:rsid w:val="00093E6E"/>
    <w:rsid w:val="000A12B7"/>
    <w:rsid w:val="000A2A3C"/>
    <w:rsid w:val="000A33FB"/>
    <w:rsid w:val="000A35F5"/>
    <w:rsid w:val="000A3C3A"/>
    <w:rsid w:val="000A402B"/>
    <w:rsid w:val="000A4E17"/>
    <w:rsid w:val="000A5288"/>
    <w:rsid w:val="000A530B"/>
    <w:rsid w:val="000B116F"/>
    <w:rsid w:val="000B3EC5"/>
    <w:rsid w:val="000B523F"/>
    <w:rsid w:val="000B7087"/>
    <w:rsid w:val="000C420D"/>
    <w:rsid w:val="000C5B54"/>
    <w:rsid w:val="000C70A3"/>
    <w:rsid w:val="000D2493"/>
    <w:rsid w:val="000D4950"/>
    <w:rsid w:val="000D6E29"/>
    <w:rsid w:val="000D73F0"/>
    <w:rsid w:val="000E17DC"/>
    <w:rsid w:val="000F5D10"/>
    <w:rsid w:val="000F6437"/>
    <w:rsid w:val="000F75E1"/>
    <w:rsid w:val="000F79F5"/>
    <w:rsid w:val="001007CA"/>
    <w:rsid w:val="00107D77"/>
    <w:rsid w:val="00110EEC"/>
    <w:rsid w:val="00112282"/>
    <w:rsid w:val="00113DE9"/>
    <w:rsid w:val="00115C9A"/>
    <w:rsid w:val="00115FE2"/>
    <w:rsid w:val="00116A81"/>
    <w:rsid w:val="001200C6"/>
    <w:rsid w:val="00120183"/>
    <w:rsid w:val="00120B08"/>
    <w:rsid w:val="00121055"/>
    <w:rsid w:val="00126F3B"/>
    <w:rsid w:val="0012711E"/>
    <w:rsid w:val="00134625"/>
    <w:rsid w:val="00135898"/>
    <w:rsid w:val="001371FA"/>
    <w:rsid w:val="00140D84"/>
    <w:rsid w:val="00141A2E"/>
    <w:rsid w:val="00141E11"/>
    <w:rsid w:val="001429A7"/>
    <w:rsid w:val="001479DA"/>
    <w:rsid w:val="001565D6"/>
    <w:rsid w:val="00156E0F"/>
    <w:rsid w:val="00157CAF"/>
    <w:rsid w:val="001658A4"/>
    <w:rsid w:val="0016599E"/>
    <w:rsid w:val="00171EA9"/>
    <w:rsid w:val="0017326F"/>
    <w:rsid w:val="00173D36"/>
    <w:rsid w:val="00174697"/>
    <w:rsid w:val="00176EB6"/>
    <w:rsid w:val="0018182A"/>
    <w:rsid w:val="00183F76"/>
    <w:rsid w:val="0019229F"/>
    <w:rsid w:val="001951BF"/>
    <w:rsid w:val="00197BC1"/>
    <w:rsid w:val="00197ED4"/>
    <w:rsid w:val="001A1F50"/>
    <w:rsid w:val="001A36AE"/>
    <w:rsid w:val="001A3B59"/>
    <w:rsid w:val="001A6869"/>
    <w:rsid w:val="001A70C9"/>
    <w:rsid w:val="001B019A"/>
    <w:rsid w:val="001B0F4A"/>
    <w:rsid w:val="001B153D"/>
    <w:rsid w:val="001B171D"/>
    <w:rsid w:val="001B1AAA"/>
    <w:rsid w:val="001B2BF9"/>
    <w:rsid w:val="001B374C"/>
    <w:rsid w:val="001C004B"/>
    <w:rsid w:val="001C128C"/>
    <w:rsid w:val="001C3BD1"/>
    <w:rsid w:val="001D0689"/>
    <w:rsid w:val="001D1769"/>
    <w:rsid w:val="001E1ECA"/>
    <w:rsid w:val="001E2E19"/>
    <w:rsid w:val="001E4710"/>
    <w:rsid w:val="001E553F"/>
    <w:rsid w:val="001E7ACE"/>
    <w:rsid w:val="001F3CBE"/>
    <w:rsid w:val="00201AC2"/>
    <w:rsid w:val="002042DB"/>
    <w:rsid w:val="00205156"/>
    <w:rsid w:val="00206276"/>
    <w:rsid w:val="00210E00"/>
    <w:rsid w:val="0021101A"/>
    <w:rsid w:val="0021344E"/>
    <w:rsid w:val="002157B7"/>
    <w:rsid w:val="00215F2A"/>
    <w:rsid w:val="00216220"/>
    <w:rsid w:val="00216BE2"/>
    <w:rsid w:val="00220EED"/>
    <w:rsid w:val="0022496B"/>
    <w:rsid w:val="0022637A"/>
    <w:rsid w:val="00232163"/>
    <w:rsid w:val="0023557D"/>
    <w:rsid w:val="002420DA"/>
    <w:rsid w:val="002434D5"/>
    <w:rsid w:val="00246459"/>
    <w:rsid w:val="00247628"/>
    <w:rsid w:val="002504F1"/>
    <w:rsid w:val="00255BE5"/>
    <w:rsid w:val="00260C77"/>
    <w:rsid w:val="00265815"/>
    <w:rsid w:val="00265A22"/>
    <w:rsid w:val="00265E3B"/>
    <w:rsid w:val="00266F18"/>
    <w:rsid w:val="00267A2F"/>
    <w:rsid w:val="0027027D"/>
    <w:rsid w:val="002749EB"/>
    <w:rsid w:val="0027608B"/>
    <w:rsid w:val="00277903"/>
    <w:rsid w:val="00282B3E"/>
    <w:rsid w:val="00283265"/>
    <w:rsid w:val="0028330E"/>
    <w:rsid w:val="002840CE"/>
    <w:rsid w:val="00284F68"/>
    <w:rsid w:val="00287D3B"/>
    <w:rsid w:val="0029457A"/>
    <w:rsid w:val="002963A1"/>
    <w:rsid w:val="00297EA2"/>
    <w:rsid w:val="002A0579"/>
    <w:rsid w:val="002A5F4A"/>
    <w:rsid w:val="002A65FF"/>
    <w:rsid w:val="002A7EB9"/>
    <w:rsid w:val="002B46E9"/>
    <w:rsid w:val="002B535B"/>
    <w:rsid w:val="002C056A"/>
    <w:rsid w:val="002C51B9"/>
    <w:rsid w:val="002C6791"/>
    <w:rsid w:val="002C6E88"/>
    <w:rsid w:val="002C7A39"/>
    <w:rsid w:val="002D00FB"/>
    <w:rsid w:val="002D0725"/>
    <w:rsid w:val="002D2A03"/>
    <w:rsid w:val="002D5DAC"/>
    <w:rsid w:val="002D688A"/>
    <w:rsid w:val="002E167B"/>
    <w:rsid w:val="002E1B5C"/>
    <w:rsid w:val="002E5C1F"/>
    <w:rsid w:val="002F18E4"/>
    <w:rsid w:val="002F1E69"/>
    <w:rsid w:val="002F764C"/>
    <w:rsid w:val="00302131"/>
    <w:rsid w:val="00303E1A"/>
    <w:rsid w:val="00305108"/>
    <w:rsid w:val="00307B26"/>
    <w:rsid w:val="00311AFB"/>
    <w:rsid w:val="00311D9D"/>
    <w:rsid w:val="00315317"/>
    <w:rsid w:val="0031624B"/>
    <w:rsid w:val="00320335"/>
    <w:rsid w:val="00322612"/>
    <w:rsid w:val="00323380"/>
    <w:rsid w:val="00327B32"/>
    <w:rsid w:val="00327C84"/>
    <w:rsid w:val="003305B1"/>
    <w:rsid w:val="00331CE5"/>
    <w:rsid w:val="0033205D"/>
    <w:rsid w:val="00333174"/>
    <w:rsid w:val="00333CCF"/>
    <w:rsid w:val="00334D64"/>
    <w:rsid w:val="003362B5"/>
    <w:rsid w:val="0033659C"/>
    <w:rsid w:val="0033672B"/>
    <w:rsid w:val="00340B97"/>
    <w:rsid w:val="00341161"/>
    <w:rsid w:val="003418AE"/>
    <w:rsid w:val="003424EC"/>
    <w:rsid w:val="00342A7D"/>
    <w:rsid w:val="00342E00"/>
    <w:rsid w:val="00343501"/>
    <w:rsid w:val="00345284"/>
    <w:rsid w:val="003479AB"/>
    <w:rsid w:val="0035176A"/>
    <w:rsid w:val="0035305A"/>
    <w:rsid w:val="003578BA"/>
    <w:rsid w:val="00363F20"/>
    <w:rsid w:val="00364255"/>
    <w:rsid w:val="00364CEF"/>
    <w:rsid w:val="00366A1F"/>
    <w:rsid w:val="0037162F"/>
    <w:rsid w:val="003751E5"/>
    <w:rsid w:val="00375BCE"/>
    <w:rsid w:val="00377129"/>
    <w:rsid w:val="003811B8"/>
    <w:rsid w:val="00383BEE"/>
    <w:rsid w:val="00392816"/>
    <w:rsid w:val="00396C4C"/>
    <w:rsid w:val="003978C6"/>
    <w:rsid w:val="003A2063"/>
    <w:rsid w:val="003A2559"/>
    <w:rsid w:val="003A2767"/>
    <w:rsid w:val="003A6E84"/>
    <w:rsid w:val="003B320D"/>
    <w:rsid w:val="003B4B3B"/>
    <w:rsid w:val="003C2A7A"/>
    <w:rsid w:val="003C74FF"/>
    <w:rsid w:val="003C750A"/>
    <w:rsid w:val="003D2315"/>
    <w:rsid w:val="003D2B6F"/>
    <w:rsid w:val="003D5372"/>
    <w:rsid w:val="003D7FB3"/>
    <w:rsid w:val="003E0E86"/>
    <w:rsid w:val="003E2A10"/>
    <w:rsid w:val="003E675B"/>
    <w:rsid w:val="003E7C5A"/>
    <w:rsid w:val="003F3BB0"/>
    <w:rsid w:val="003F5B9E"/>
    <w:rsid w:val="003F5D89"/>
    <w:rsid w:val="00401807"/>
    <w:rsid w:val="00404DA2"/>
    <w:rsid w:val="004116EA"/>
    <w:rsid w:val="00411710"/>
    <w:rsid w:val="004150B6"/>
    <w:rsid w:val="00420C13"/>
    <w:rsid w:val="004220B5"/>
    <w:rsid w:val="00423786"/>
    <w:rsid w:val="00426E8D"/>
    <w:rsid w:val="00431481"/>
    <w:rsid w:val="00437959"/>
    <w:rsid w:val="004404A6"/>
    <w:rsid w:val="00446C3D"/>
    <w:rsid w:val="004553A8"/>
    <w:rsid w:val="00457E20"/>
    <w:rsid w:val="0046160F"/>
    <w:rsid w:val="004629F7"/>
    <w:rsid w:val="0046386D"/>
    <w:rsid w:val="0046408B"/>
    <w:rsid w:val="0046409F"/>
    <w:rsid w:val="004672F3"/>
    <w:rsid w:val="004709BE"/>
    <w:rsid w:val="0047191A"/>
    <w:rsid w:val="00473A14"/>
    <w:rsid w:val="0047452C"/>
    <w:rsid w:val="0047455B"/>
    <w:rsid w:val="0047471F"/>
    <w:rsid w:val="004767B3"/>
    <w:rsid w:val="00477EED"/>
    <w:rsid w:val="00477FD4"/>
    <w:rsid w:val="00482E57"/>
    <w:rsid w:val="004833ED"/>
    <w:rsid w:val="0048473E"/>
    <w:rsid w:val="004870E6"/>
    <w:rsid w:val="00487546"/>
    <w:rsid w:val="00490B92"/>
    <w:rsid w:val="00493F63"/>
    <w:rsid w:val="004A0179"/>
    <w:rsid w:val="004B4465"/>
    <w:rsid w:val="004B48F1"/>
    <w:rsid w:val="004C1A09"/>
    <w:rsid w:val="004C6A67"/>
    <w:rsid w:val="004D0CE3"/>
    <w:rsid w:val="004D1039"/>
    <w:rsid w:val="004D1B6A"/>
    <w:rsid w:val="004D4AF1"/>
    <w:rsid w:val="004D5738"/>
    <w:rsid w:val="004D6B8A"/>
    <w:rsid w:val="004E14DC"/>
    <w:rsid w:val="004E23D2"/>
    <w:rsid w:val="004E5132"/>
    <w:rsid w:val="004E61A5"/>
    <w:rsid w:val="004E65A4"/>
    <w:rsid w:val="004F2B35"/>
    <w:rsid w:val="004F6657"/>
    <w:rsid w:val="004F6D0C"/>
    <w:rsid w:val="00502B37"/>
    <w:rsid w:val="0050483E"/>
    <w:rsid w:val="005049CE"/>
    <w:rsid w:val="00514ED6"/>
    <w:rsid w:val="00515176"/>
    <w:rsid w:val="00515DD7"/>
    <w:rsid w:val="00517C00"/>
    <w:rsid w:val="00522BE6"/>
    <w:rsid w:val="00525863"/>
    <w:rsid w:val="00530557"/>
    <w:rsid w:val="00531850"/>
    <w:rsid w:val="00532291"/>
    <w:rsid w:val="00535014"/>
    <w:rsid w:val="00535063"/>
    <w:rsid w:val="00537DB8"/>
    <w:rsid w:val="0054229B"/>
    <w:rsid w:val="00543597"/>
    <w:rsid w:val="00545957"/>
    <w:rsid w:val="00545D70"/>
    <w:rsid w:val="005520FF"/>
    <w:rsid w:val="0055324C"/>
    <w:rsid w:val="005541A8"/>
    <w:rsid w:val="0055519E"/>
    <w:rsid w:val="00556034"/>
    <w:rsid w:val="00557594"/>
    <w:rsid w:val="00557CBB"/>
    <w:rsid w:val="0056149D"/>
    <w:rsid w:val="0056169D"/>
    <w:rsid w:val="005617EC"/>
    <w:rsid w:val="00571B9E"/>
    <w:rsid w:val="00576319"/>
    <w:rsid w:val="00581553"/>
    <w:rsid w:val="00583892"/>
    <w:rsid w:val="00583A9C"/>
    <w:rsid w:val="00583F6D"/>
    <w:rsid w:val="0058509E"/>
    <w:rsid w:val="00586394"/>
    <w:rsid w:val="005865DF"/>
    <w:rsid w:val="0058760D"/>
    <w:rsid w:val="005A015F"/>
    <w:rsid w:val="005A502E"/>
    <w:rsid w:val="005A7897"/>
    <w:rsid w:val="005B0D8B"/>
    <w:rsid w:val="005B350E"/>
    <w:rsid w:val="005C0808"/>
    <w:rsid w:val="005C28AF"/>
    <w:rsid w:val="005C4C3B"/>
    <w:rsid w:val="005C4CAC"/>
    <w:rsid w:val="005C56CC"/>
    <w:rsid w:val="005C7BF6"/>
    <w:rsid w:val="005D0A26"/>
    <w:rsid w:val="005D1A27"/>
    <w:rsid w:val="005D42F0"/>
    <w:rsid w:val="005D4CD1"/>
    <w:rsid w:val="005D7D0C"/>
    <w:rsid w:val="005E242E"/>
    <w:rsid w:val="005F0467"/>
    <w:rsid w:val="005F51EC"/>
    <w:rsid w:val="005F69AD"/>
    <w:rsid w:val="00600896"/>
    <w:rsid w:val="0060157A"/>
    <w:rsid w:val="0060171B"/>
    <w:rsid w:val="006106EF"/>
    <w:rsid w:val="006126F5"/>
    <w:rsid w:val="006170E9"/>
    <w:rsid w:val="006215EC"/>
    <w:rsid w:val="0062165D"/>
    <w:rsid w:val="006250E1"/>
    <w:rsid w:val="00631E02"/>
    <w:rsid w:val="006340EC"/>
    <w:rsid w:val="006352BC"/>
    <w:rsid w:val="006356DD"/>
    <w:rsid w:val="00635EBD"/>
    <w:rsid w:val="00637454"/>
    <w:rsid w:val="00642020"/>
    <w:rsid w:val="0064304C"/>
    <w:rsid w:val="006433D0"/>
    <w:rsid w:val="00644747"/>
    <w:rsid w:val="00656EBF"/>
    <w:rsid w:val="00661195"/>
    <w:rsid w:val="006621A0"/>
    <w:rsid w:val="00662461"/>
    <w:rsid w:val="0066292D"/>
    <w:rsid w:val="0066524A"/>
    <w:rsid w:val="0066616F"/>
    <w:rsid w:val="00670913"/>
    <w:rsid w:val="00675AA3"/>
    <w:rsid w:val="00677BFA"/>
    <w:rsid w:val="00677E03"/>
    <w:rsid w:val="00682402"/>
    <w:rsid w:val="00683405"/>
    <w:rsid w:val="00683E5A"/>
    <w:rsid w:val="00684070"/>
    <w:rsid w:val="0068761D"/>
    <w:rsid w:val="00690379"/>
    <w:rsid w:val="00690443"/>
    <w:rsid w:val="006925BD"/>
    <w:rsid w:val="00695DA0"/>
    <w:rsid w:val="00697494"/>
    <w:rsid w:val="006A0457"/>
    <w:rsid w:val="006A4201"/>
    <w:rsid w:val="006A67DB"/>
    <w:rsid w:val="006A737E"/>
    <w:rsid w:val="006A7519"/>
    <w:rsid w:val="006A7D39"/>
    <w:rsid w:val="006B4CFA"/>
    <w:rsid w:val="006C4248"/>
    <w:rsid w:val="006C4CD5"/>
    <w:rsid w:val="006C5FEF"/>
    <w:rsid w:val="006C76F5"/>
    <w:rsid w:val="006D0EEE"/>
    <w:rsid w:val="006D25B7"/>
    <w:rsid w:val="006D32CF"/>
    <w:rsid w:val="006D3FD2"/>
    <w:rsid w:val="006D642C"/>
    <w:rsid w:val="006D69CE"/>
    <w:rsid w:val="006D6A9A"/>
    <w:rsid w:val="006E1D3A"/>
    <w:rsid w:val="006E34D4"/>
    <w:rsid w:val="006E501B"/>
    <w:rsid w:val="006E7B1B"/>
    <w:rsid w:val="00712AEE"/>
    <w:rsid w:val="007157E5"/>
    <w:rsid w:val="00716CEF"/>
    <w:rsid w:val="00727EFB"/>
    <w:rsid w:val="0073357E"/>
    <w:rsid w:val="00733C67"/>
    <w:rsid w:val="00734619"/>
    <w:rsid w:val="0073472F"/>
    <w:rsid w:val="00734D40"/>
    <w:rsid w:val="00735A1A"/>
    <w:rsid w:val="00736D4B"/>
    <w:rsid w:val="00740847"/>
    <w:rsid w:val="00742707"/>
    <w:rsid w:val="007434B8"/>
    <w:rsid w:val="007438B8"/>
    <w:rsid w:val="00743BAB"/>
    <w:rsid w:val="00745385"/>
    <w:rsid w:val="00753156"/>
    <w:rsid w:val="00754686"/>
    <w:rsid w:val="007662F3"/>
    <w:rsid w:val="00766A00"/>
    <w:rsid w:val="00771540"/>
    <w:rsid w:val="0077280A"/>
    <w:rsid w:val="007862D5"/>
    <w:rsid w:val="00786FA0"/>
    <w:rsid w:val="007870CF"/>
    <w:rsid w:val="00790874"/>
    <w:rsid w:val="00795015"/>
    <w:rsid w:val="00796FCA"/>
    <w:rsid w:val="00797E8F"/>
    <w:rsid w:val="007A0A33"/>
    <w:rsid w:val="007A2814"/>
    <w:rsid w:val="007A496E"/>
    <w:rsid w:val="007A629E"/>
    <w:rsid w:val="007A71D4"/>
    <w:rsid w:val="007C0068"/>
    <w:rsid w:val="007C167B"/>
    <w:rsid w:val="007C6DAB"/>
    <w:rsid w:val="007D002A"/>
    <w:rsid w:val="007D2B52"/>
    <w:rsid w:val="007D5F1E"/>
    <w:rsid w:val="007D70CB"/>
    <w:rsid w:val="007E03F7"/>
    <w:rsid w:val="007E3C5D"/>
    <w:rsid w:val="007E3F3D"/>
    <w:rsid w:val="007E498E"/>
    <w:rsid w:val="007F0B0A"/>
    <w:rsid w:val="007F4360"/>
    <w:rsid w:val="007F5B8C"/>
    <w:rsid w:val="007F5CCA"/>
    <w:rsid w:val="007F6306"/>
    <w:rsid w:val="007F689D"/>
    <w:rsid w:val="007F7BAB"/>
    <w:rsid w:val="0080168A"/>
    <w:rsid w:val="00803491"/>
    <w:rsid w:val="0081672E"/>
    <w:rsid w:val="00822890"/>
    <w:rsid w:val="00824051"/>
    <w:rsid w:val="00825C3C"/>
    <w:rsid w:val="00837150"/>
    <w:rsid w:val="00840646"/>
    <w:rsid w:val="00842E87"/>
    <w:rsid w:val="00843427"/>
    <w:rsid w:val="0084612E"/>
    <w:rsid w:val="00847091"/>
    <w:rsid w:val="008503DD"/>
    <w:rsid w:val="0085327B"/>
    <w:rsid w:val="00853A00"/>
    <w:rsid w:val="00855568"/>
    <w:rsid w:val="00857114"/>
    <w:rsid w:val="008620ED"/>
    <w:rsid w:val="00862FB3"/>
    <w:rsid w:val="00864104"/>
    <w:rsid w:val="00865F19"/>
    <w:rsid w:val="00866386"/>
    <w:rsid w:val="008722BE"/>
    <w:rsid w:val="00873AB9"/>
    <w:rsid w:val="0087516E"/>
    <w:rsid w:val="00876792"/>
    <w:rsid w:val="00876DDF"/>
    <w:rsid w:val="00883423"/>
    <w:rsid w:val="00883625"/>
    <w:rsid w:val="008851AE"/>
    <w:rsid w:val="00887BA6"/>
    <w:rsid w:val="00890B3F"/>
    <w:rsid w:val="00893B41"/>
    <w:rsid w:val="0089532B"/>
    <w:rsid w:val="00895BDF"/>
    <w:rsid w:val="008A158F"/>
    <w:rsid w:val="008A40E8"/>
    <w:rsid w:val="008B020A"/>
    <w:rsid w:val="008B12CE"/>
    <w:rsid w:val="008B1913"/>
    <w:rsid w:val="008B3E65"/>
    <w:rsid w:val="008B54BD"/>
    <w:rsid w:val="008B5B7C"/>
    <w:rsid w:val="008B600E"/>
    <w:rsid w:val="008C0FF7"/>
    <w:rsid w:val="008C39DF"/>
    <w:rsid w:val="008C6912"/>
    <w:rsid w:val="008D146A"/>
    <w:rsid w:val="008D3CDF"/>
    <w:rsid w:val="008D6A79"/>
    <w:rsid w:val="008D737B"/>
    <w:rsid w:val="008E1AA7"/>
    <w:rsid w:val="008E6E09"/>
    <w:rsid w:val="008F1C1B"/>
    <w:rsid w:val="008F7D60"/>
    <w:rsid w:val="00900BDD"/>
    <w:rsid w:val="0090148B"/>
    <w:rsid w:val="00901DBA"/>
    <w:rsid w:val="00902C83"/>
    <w:rsid w:val="00903CCF"/>
    <w:rsid w:val="0090585D"/>
    <w:rsid w:val="00906B7D"/>
    <w:rsid w:val="00911BBB"/>
    <w:rsid w:val="009144B0"/>
    <w:rsid w:val="0091572B"/>
    <w:rsid w:val="00917996"/>
    <w:rsid w:val="00921642"/>
    <w:rsid w:val="0092222C"/>
    <w:rsid w:val="00923FAF"/>
    <w:rsid w:val="009256F8"/>
    <w:rsid w:val="00926BD3"/>
    <w:rsid w:val="00927C98"/>
    <w:rsid w:val="00927DFF"/>
    <w:rsid w:val="0093014D"/>
    <w:rsid w:val="0093045C"/>
    <w:rsid w:val="009308E6"/>
    <w:rsid w:val="00932167"/>
    <w:rsid w:val="00932269"/>
    <w:rsid w:val="00934882"/>
    <w:rsid w:val="00935B33"/>
    <w:rsid w:val="00936A96"/>
    <w:rsid w:val="00936CD1"/>
    <w:rsid w:val="009412CA"/>
    <w:rsid w:val="00942E03"/>
    <w:rsid w:val="00946B2B"/>
    <w:rsid w:val="00947FE1"/>
    <w:rsid w:val="009535C2"/>
    <w:rsid w:val="00954FF0"/>
    <w:rsid w:val="00960047"/>
    <w:rsid w:val="0096207E"/>
    <w:rsid w:val="00964B24"/>
    <w:rsid w:val="00966291"/>
    <w:rsid w:val="009663F0"/>
    <w:rsid w:val="00967D76"/>
    <w:rsid w:val="00976DEA"/>
    <w:rsid w:val="0097711A"/>
    <w:rsid w:val="009802A7"/>
    <w:rsid w:val="009814BF"/>
    <w:rsid w:val="009833F5"/>
    <w:rsid w:val="009841FF"/>
    <w:rsid w:val="009854B1"/>
    <w:rsid w:val="009903A9"/>
    <w:rsid w:val="00993382"/>
    <w:rsid w:val="00994BB5"/>
    <w:rsid w:val="009967BB"/>
    <w:rsid w:val="009A0D47"/>
    <w:rsid w:val="009A105D"/>
    <w:rsid w:val="009A36F1"/>
    <w:rsid w:val="009A575C"/>
    <w:rsid w:val="009B06B1"/>
    <w:rsid w:val="009B097B"/>
    <w:rsid w:val="009B0F3D"/>
    <w:rsid w:val="009B1183"/>
    <w:rsid w:val="009B19AB"/>
    <w:rsid w:val="009B4A64"/>
    <w:rsid w:val="009B4BDB"/>
    <w:rsid w:val="009C6854"/>
    <w:rsid w:val="009D046F"/>
    <w:rsid w:val="009D1233"/>
    <w:rsid w:val="009D1510"/>
    <w:rsid w:val="009D4D44"/>
    <w:rsid w:val="009E5E05"/>
    <w:rsid w:val="009F21C3"/>
    <w:rsid w:val="009F5D67"/>
    <w:rsid w:val="009F7D5E"/>
    <w:rsid w:val="00A01C76"/>
    <w:rsid w:val="00A02107"/>
    <w:rsid w:val="00A0330B"/>
    <w:rsid w:val="00A036A4"/>
    <w:rsid w:val="00A06126"/>
    <w:rsid w:val="00A06ACC"/>
    <w:rsid w:val="00A070BC"/>
    <w:rsid w:val="00A11E75"/>
    <w:rsid w:val="00A150C3"/>
    <w:rsid w:val="00A15D2B"/>
    <w:rsid w:val="00A167B7"/>
    <w:rsid w:val="00A235B8"/>
    <w:rsid w:val="00A26DA4"/>
    <w:rsid w:val="00A26EFA"/>
    <w:rsid w:val="00A27042"/>
    <w:rsid w:val="00A322C5"/>
    <w:rsid w:val="00A34ACD"/>
    <w:rsid w:val="00A4103B"/>
    <w:rsid w:val="00A419C7"/>
    <w:rsid w:val="00A430A2"/>
    <w:rsid w:val="00A468EF"/>
    <w:rsid w:val="00A46EC6"/>
    <w:rsid w:val="00A47400"/>
    <w:rsid w:val="00A47C10"/>
    <w:rsid w:val="00A541A5"/>
    <w:rsid w:val="00A550D9"/>
    <w:rsid w:val="00A64655"/>
    <w:rsid w:val="00A649F1"/>
    <w:rsid w:val="00A736F2"/>
    <w:rsid w:val="00A76F58"/>
    <w:rsid w:val="00A82CCF"/>
    <w:rsid w:val="00A86077"/>
    <w:rsid w:val="00A90E87"/>
    <w:rsid w:val="00A9306E"/>
    <w:rsid w:val="00A93524"/>
    <w:rsid w:val="00A93AF9"/>
    <w:rsid w:val="00A9748D"/>
    <w:rsid w:val="00A975C4"/>
    <w:rsid w:val="00AA36EE"/>
    <w:rsid w:val="00AA37CC"/>
    <w:rsid w:val="00AA695E"/>
    <w:rsid w:val="00AB5226"/>
    <w:rsid w:val="00AC00D3"/>
    <w:rsid w:val="00AC2816"/>
    <w:rsid w:val="00AC7214"/>
    <w:rsid w:val="00AE46CE"/>
    <w:rsid w:val="00AE6B13"/>
    <w:rsid w:val="00AF1965"/>
    <w:rsid w:val="00AF2279"/>
    <w:rsid w:val="00AF3065"/>
    <w:rsid w:val="00AF3AD8"/>
    <w:rsid w:val="00AF5E13"/>
    <w:rsid w:val="00AF61B9"/>
    <w:rsid w:val="00AF6BDD"/>
    <w:rsid w:val="00B00B4F"/>
    <w:rsid w:val="00B00E43"/>
    <w:rsid w:val="00B01F95"/>
    <w:rsid w:val="00B06CB4"/>
    <w:rsid w:val="00B079E3"/>
    <w:rsid w:val="00B1186E"/>
    <w:rsid w:val="00B11E34"/>
    <w:rsid w:val="00B14388"/>
    <w:rsid w:val="00B30C1B"/>
    <w:rsid w:val="00B31360"/>
    <w:rsid w:val="00B3604D"/>
    <w:rsid w:val="00B44585"/>
    <w:rsid w:val="00B469DF"/>
    <w:rsid w:val="00B47BA0"/>
    <w:rsid w:val="00B522EC"/>
    <w:rsid w:val="00B52455"/>
    <w:rsid w:val="00B5317D"/>
    <w:rsid w:val="00B548E9"/>
    <w:rsid w:val="00B54A6E"/>
    <w:rsid w:val="00B570D6"/>
    <w:rsid w:val="00B570F7"/>
    <w:rsid w:val="00B5722B"/>
    <w:rsid w:val="00B57519"/>
    <w:rsid w:val="00B60A4D"/>
    <w:rsid w:val="00B62F72"/>
    <w:rsid w:val="00B63EA8"/>
    <w:rsid w:val="00B65076"/>
    <w:rsid w:val="00B659AD"/>
    <w:rsid w:val="00B66100"/>
    <w:rsid w:val="00B73D9A"/>
    <w:rsid w:val="00B7521D"/>
    <w:rsid w:val="00B760F0"/>
    <w:rsid w:val="00B8030C"/>
    <w:rsid w:val="00B8089A"/>
    <w:rsid w:val="00B83068"/>
    <w:rsid w:val="00B84E53"/>
    <w:rsid w:val="00B92221"/>
    <w:rsid w:val="00B936D9"/>
    <w:rsid w:val="00B9397C"/>
    <w:rsid w:val="00BA0C4B"/>
    <w:rsid w:val="00BA15B5"/>
    <w:rsid w:val="00BA19F5"/>
    <w:rsid w:val="00BA1DE9"/>
    <w:rsid w:val="00BA224E"/>
    <w:rsid w:val="00BA3C97"/>
    <w:rsid w:val="00BA3CDB"/>
    <w:rsid w:val="00BA45E6"/>
    <w:rsid w:val="00BA4C95"/>
    <w:rsid w:val="00BA4D9B"/>
    <w:rsid w:val="00BA68DB"/>
    <w:rsid w:val="00BB1824"/>
    <w:rsid w:val="00BB2E5C"/>
    <w:rsid w:val="00BB4090"/>
    <w:rsid w:val="00BB48A0"/>
    <w:rsid w:val="00BB496E"/>
    <w:rsid w:val="00BB52A4"/>
    <w:rsid w:val="00BB595F"/>
    <w:rsid w:val="00BB68D7"/>
    <w:rsid w:val="00BC1311"/>
    <w:rsid w:val="00BC1D0C"/>
    <w:rsid w:val="00BC7501"/>
    <w:rsid w:val="00BD4442"/>
    <w:rsid w:val="00BE0F58"/>
    <w:rsid w:val="00BE393F"/>
    <w:rsid w:val="00BE4121"/>
    <w:rsid w:val="00BE429B"/>
    <w:rsid w:val="00BE7B1B"/>
    <w:rsid w:val="00BF23F6"/>
    <w:rsid w:val="00BF2A81"/>
    <w:rsid w:val="00BF2B09"/>
    <w:rsid w:val="00BF34E6"/>
    <w:rsid w:val="00BF4E87"/>
    <w:rsid w:val="00BF6B9E"/>
    <w:rsid w:val="00C0599F"/>
    <w:rsid w:val="00C1257F"/>
    <w:rsid w:val="00C13622"/>
    <w:rsid w:val="00C14D90"/>
    <w:rsid w:val="00C1656A"/>
    <w:rsid w:val="00C17712"/>
    <w:rsid w:val="00C211EA"/>
    <w:rsid w:val="00C30BE6"/>
    <w:rsid w:val="00C30C6A"/>
    <w:rsid w:val="00C35F99"/>
    <w:rsid w:val="00C42F20"/>
    <w:rsid w:val="00C42F9B"/>
    <w:rsid w:val="00C4332D"/>
    <w:rsid w:val="00C4357C"/>
    <w:rsid w:val="00C4687B"/>
    <w:rsid w:val="00C513BF"/>
    <w:rsid w:val="00C54839"/>
    <w:rsid w:val="00C55EB2"/>
    <w:rsid w:val="00C5639E"/>
    <w:rsid w:val="00C5684B"/>
    <w:rsid w:val="00C57F8F"/>
    <w:rsid w:val="00C615FC"/>
    <w:rsid w:val="00C6243C"/>
    <w:rsid w:val="00C66A4A"/>
    <w:rsid w:val="00C70AD9"/>
    <w:rsid w:val="00C745FA"/>
    <w:rsid w:val="00C84457"/>
    <w:rsid w:val="00C85C4C"/>
    <w:rsid w:val="00C87176"/>
    <w:rsid w:val="00C93AC8"/>
    <w:rsid w:val="00C9581D"/>
    <w:rsid w:val="00CA140A"/>
    <w:rsid w:val="00CA35B7"/>
    <w:rsid w:val="00CA6679"/>
    <w:rsid w:val="00CB5234"/>
    <w:rsid w:val="00CB56F8"/>
    <w:rsid w:val="00CB5E14"/>
    <w:rsid w:val="00CC09A0"/>
    <w:rsid w:val="00CC2892"/>
    <w:rsid w:val="00CC28ED"/>
    <w:rsid w:val="00CC2ADE"/>
    <w:rsid w:val="00CC579B"/>
    <w:rsid w:val="00CD24CA"/>
    <w:rsid w:val="00CD34A6"/>
    <w:rsid w:val="00CD5149"/>
    <w:rsid w:val="00CD6043"/>
    <w:rsid w:val="00CD6189"/>
    <w:rsid w:val="00CD6234"/>
    <w:rsid w:val="00CD6AC6"/>
    <w:rsid w:val="00CD6E6A"/>
    <w:rsid w:val="00CD7175"/>
    <w:rsid w:val="00CE0C0F"/>
    <w:rsid w:val="00CE16B6"/>
    <w:rsid w:val="00CE499D"/>
    <w:rsid w:val="00CE4DDD"/>
    <w:rsid w:val="00CF30C1"/>
    <w:rsid w:val="00CF4AB7"/>
    <w:rsid w:val="00CF5CE9"/>
    <w:rsid w:val="00CF75BF"/>
    <w:rsid w:val="00CF7DAF"/>
    <w:rsid w:val="00CF7E63"/>
    <w:rsid w:val="00D00058"/>
    <w:rsid w:val="00D016F0"/>
    <w:rsid w:val="00D0190C"/>
    <w:rsid w:val="00D036CB"/>
    <w:rsid w:val="00D03D23"/>
    <w:rsid w:val="00D06399"/>
    <w:rsid w:val="00D125B4"/>
    <w:rsid w:val="00D13782"/>
    <w:rsid w:val="00D16124"/>
    <w:rsid w:val="00D206FB"/>
    <w:rsid w:val="00D21CEE"/>
    <w:rsid w:val="00D23369"/>
    <w:rsid w:val="00D24B24"/>
    <w:rsid w:val="00D27B4F"/>
    <w:rsid w:val="00D32B26"/>
    <w:rsid w:val="00D378A9"/>
    <w:rsid w:val="00D4287F"/>
    <w:rsid w:val="00D434AA"/>
    <w:rsid w:val="00D44D97"/>
    <w:rsid w:val="00D468F8"/>
    <w:rsid w:val="00D531C7"/>
    <w:rsid w:val="00D63FA6"/>
    <w:rsid w:val="00D66BBE"/>
    <w:rsid w:val="00D700F2"/>
    <w:rsid w:val="00D76CDC"/>
    <w:rsid w:val="00D844B8"/>
    <w:rsid w:val="00D85971"/>
    <w:rsid w:val="00D85D7B"/>
    <w:rsid w:val="00D90439"/>
    <w:rsid w:val="00D941B3"/>
    <w:rsid w:val="00DA0FCD"/>
    <w:rsid w:val="00DA3C90"/>
    <w:rsid w:val="00DA3CAE"/>
    <w:rsid w:val="00DB41C3"/>
    <w:rsid w:val="00DC136F"/>
    <w:rsid w:val="00DC1CC2"/>
    <w:rsid w:val="00DC4ABE"/>
    <w:rsid w:val="00DC718D"/>
    <w:rsid w:val="00DC7A59"/>
    <w:rsid w:val="00DD1EC9"/>
    <w:rsid w:val="00DD512C"/>
    <w:rsid w:val="00DD6EA6"/>
    <w:rsid w:val="00DE3B90"/>
    <w:rsid w:val="00DF3DC6"/>
    <w:rsid w:val="00DF5DA5"/>
    <w:rsid w:val="00E01A37"/>
    <w:rsid w:val="00E05ECD"/>
    <w:rsid w:val="00E069B6"/>
    <w:rsid w:val="00E07832"/>
    <w:rsid w:val="00E127B3"/>
    <w:rsid w:val="00E155D3"/>
    <w:rsid w:val="00E260C5"/>
    <w:rsid w:val="00E266D2"/>
    <w:rsid w:val="00E30A4D"/>
    <w:rsid w:val="00E31918"/>
    <w:rsid w:val="00E31D01"/>
    <w:rsid w:val="00E33B0C"/>
    <w:rsid w:val="00E34950"/>
    <w:rsid w:val="00E43BBB"/>
    <w:rsid w:val="00E45F73"/>
    <w:rsid w:val="00E46F22"/>
    <w:rsid w:val="00E5433D"/>
    <w:rsid w:val="00E57EF1"/>
    <w:rsid w:val="00E64969"/>
    <w:rsid w:val="00E661A7"/>
    <w:rsid w:val="00E67BD3"/>
    <w:rsid w:val="00E70E1E"/>
    <w:rsid w:val="00E77C7D"/>
    <w:rsid w:val="00E80E53"/>
    <w:rsid w:val="00E82015"/>
    <w:rsid w:val="00E8214D"/>
    <w:rsid w:val="00E8332D"/>
    <w:rsid w:val="00E8420E"/>
    <w:rsid w:val="00E85A98"/>
    <w:rsid w:val="00E85FC1"/>
    <w:rsid w:val="00E9149A"/>
    <w:rsid w:val="00E91AC0"/>
    <w:rsid w:val="00E960CA"/>
    <w:rsid w:val="00E97C55"/>
    <w:rsid w:val="00E97F39"/>
    <w:rsid w:val="00EA2924"/>
    <w:rsid w:val="00EA4CB6"/>
    <w:rsid w:val="00EA6717"/>
    <w:rsid w:val="00EB1736"/>
    <w:rsid w:val="00EB5645"/>
    <w:rsid w:val="00EB649A"/>
    <w:rsid w:val="00ED0479"/>
    <w:rsid w:val="00ED0594"/>
    <w:rsid w:val="00ED1950"/>
    <w:rsid w:val="00ED447A"/>
    <w:rsid w:val="00ED4981"/>
    <w:rsid w:val="00ED508A"/>
    <w:rsid w:val="00ED5669"/>
    <w:rsid w:val="00ED66AA"/>
    <w:rsid w:val="00EE5C84"/>
    <w:rsid w:val="00EE67E6"/>
    <w:rsid w:val="00EE7DF6"/>
    <w:rsid w:val="00EF0309"/>
    <w:rsid w:val="00EF16F0"/>
    <w:rsid w:val="00EF4EDC"/>
    <w:rsid w:val="00F06CB6"/>
    <w:rsid w:val="00F11270"/>
    <w:rsid w:val="00F11ADD"/>
    <w:rsid w:val="00F12000"/>
    <w:rsid w:val="00F12286"/>
    <w:rsid w:val="00F13CA3"/>
    <w:rsid w:val="00F1443F"/>
    <w:rsid w:val="00F15D84"/>
    <w:rsid w:val="00F16528"/>
    <w:rsid w:val="00F21E7A"/>
    <w:rsid w:val="00F220B1"/>
    <w:rsid w:val="00F248C7"/>
    <w:rsid w:val="00F24E90"/>
    <w:rsid w:val="00F272EB"/>
    <w:rsid w:val="00F404F8"/>
    <w:rsid w:val="00F40D3B"/>
    <w:rsid w:val="00F42E29"/>
    <w:rsid w:val="00F440BF"/>
    <w:rsid w:val="00F452D3"/>
    <w:rsid w:val="00F46E27"/>
    <w:rsid w:val="00F47676"/>
    <w:rsid w:val="00F4790D"/>
    <w:rsid w:val="00F51CD9"/>
    <w:rsid w:val="00F54248"/>
    <w:rsid w:val="00F54B45"/>
    <w:rsid w:val="00F54CB1"/>
    <w:rsid w:val="00F5603A"/>
    <w:rsid w:val="00F65276"/>
    <w:rsid w:val="00F65B1B"/>
    <w:rsid w:val="00F65B70"/>
    <w:rsid w:val="00F737AC"/>
    <w:rsid w:val="00F73C21"/>
    <w:rsid w:val="00F73F5C"/>
    <w:rsid w:val="00F81125"/>
    <w:rsid w:val="00F814C5"/>
    <w:rsid w:val="00F83752"/>
    <w:rsid w:val="00F83782"/>
    <w:rsid w:val="00F83902"/>
    <w:rsid w:val="00F91F6A"/>
    <w:rsid w:val="00F92530"/>
    <w:rsid w:val="00F93549"/>
    <w:rsid w:val="00F944C2"/>
    <w:rsid w:val="00F959E0"/>
    <w:rsid w:val="00FA0696"/>
    <w:rsid w:val="00FA2694"/>
    <w:rsid w:val="00FA2956"/>
    <w:rsid w:val="00FA4945"/>
    <w:rsid w:val="00FA624B"/>
    <w:rsid w:val="00FA6294"/>
    <w:rsid w:val="00FA744A"/>
    <w:rsid w:val="00FA7BA5"/>
    <w:rsid w:val="00FB299D"/>
    <w:rsid w:val="00FB373E"/>
    <w:rsid w:val="00FB72AE"/>
    <w:rsid w:val="00FC22AF"/>
    <w:rsid w:val="00FC341A"/>
    <w:rsid w:val="00FD40DA"/>
    <w:rsid w:val="00FD55D4"/>
    <w:rsid w:val="00FD6791"/>
    <w:rsid w:val="00FD6885"/>
    <w:rsid w:val="00FE03CE"/>
    <w:rsid w:val="00FE2B97"/>
    <w:rsid w:val="00FE7111"/>
    <w:rsid w:val="00FE7FFA"/>
    <w:rsid w:val="00FF55D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Malgun Gothic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header" w:uiPriority="99"/>
    <w:lsdException w:name="footer" w:uiPriority="99"/>
    <w:lsdException w:name="caption" w:semiHidden="1" w:unhideWhenUsed="1" w:qFormat="1"/>
    <w:lsdException w:name="footnote reference" w:uiPriority="99"/>
    <w:lsdException w:name="Title" w:qFormat="1"/>
    <w:lsdException w:name="Subtitle" w:qFormat="1"/>
    <w:lsdException w:name="Hyperlink" w:uiPriority="99"/>
    <w:lsdException w:name="FollowedHyperlink" w:uiPriority="99"/>
    <w:lsdException w:name="Strong" w:qFormat="1"/>
    <w:lsdException w:name="Emphasis" w:qFormat="1"/>
    <w:lsdException w:name="Normal (Web)" w:uiPriority="99"/>
    <w:lsdException w:name="No List" w:uiPriority="99"/>
    <w:lsdException w:name="Balloon Tex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C0599F"/>
    <w:rPr>
      <w:rFonts w:ascii="Lucida Console" w:hAnsi="Lucida Console"/>
      <w:sz w:val="16"/>
    </w:rPr>
  </w:style>
  <w:style w:type="paragraph" w:styleId="1">
    <w:name w:val="heading 1"/>
    <w:basedOn w:val="a"/>
    <w:next w:val="a"/>
    <w:link w:val="10"/>
    <w:uiPriority w:val="9"/>
    <w:qFormat/>
    <w:rsid w:val="00C0599F"/>
    <w:pPr>
      <w:keepNext/>
      <w:framePr w:w="4401" w:h="1873" w:hSpace="180" w:wrap="around" w:vAnchor="text" w:hAnchor="page" w:x="3633" w:y="1593"/>
      <w:jc w:val="center"/>
      <w:outlineLvl w:val="0"/>
    </w:pPr>
    <w:rPr>
      <w:rFonts w:ascii="Times New Roman" w:hAnsi="Times New Roman"/>
      <w:b/>
      <w:sz w:val="28"/>
    </w:rPr>
  </w:style>
  <w:style w:type="paragraph" w:styleId="2">
    <w:name w:val="heading 2"/>
    <w:basedOn w:val="a"/>
    <w:next w:val="a"/>
    <w:link w:val="20"/>
    <w:qFormat/>
    <w:rsid w:val="00C0599F"/>
    <w:pPr>
      <w:keepNext/>
      <w:outlineLvl w:val="1"/>
    </w:pPr>
    <w:rPr>
      <w:rFonts w:ascii="Times New Roman" w:hAnsi="Times New Roman"/>
      <w:sz w:val="28"/>
    </w:rPr>
  </w:style>
  <w:style w:type="paragraph" w:styleId="3">
    <w:name w:val="heading 3"/>
    <w:basedOn w:val="a"/>
    <w:next w:val="a"/>
    <w:qFormat/>
    <w:rsid w:val="00C0599F"/>
    <w:pPr>
      <w:keepNext/>
      <w:jc w:val="both"/>
      <w:outlineLvl w:val="2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83068"/>
    <w:rPr>
      <w:b/>
      <w:sz w:val="28"/>
    </w:rPr>
  </w:style>
  <w:style w:type="character" w:customStyle="1" w:styleId="20">
    <w:name w:val="Заголовок 2 Знак"/>
    <w:basedOn w:val="a0"/>
    <w:link w:val="2"/>
    <w:rsid w:val="00B83068"/>
    <w:rPr>
      <w:sz w:val="28"/>
    </w:rPr>
  </w:style>
  <w:style w:type="paragraph" w:customStyle="1" w:styleId="a3">
    <w:name w:val="Заявление"/>
    <w:basedOn w:val="a"/>
    <w:next w:val="a4"/>
    <w:rsid w:val="00C0599F"/>
  </w:style>
  <w:style w:type="paragraph" w:styleId="a4">
    <w:name w:val="envelope address"/>
    <w:basedOn w:val="a"/>
    <w:rsid w:val="00C0599F"/>
    <w:pPr>
      <w:framePr w:w="7920" w:h="1980" w:hRule="exact" w:hSpace="180" w:wrap="auto" w:hAnchor="page" w:xAlign="center" w:yAlign="bottom"/>
      <w:ind w:left="2880"/>
    </w:pPr>
    <w:rPr>
      <w:sz w:val="24"/>
    </w:rPr>
  </w:style>
  <w:style w:type="paragraph" w:customStyle="1" w:styleId="a5">
    <w:name w:val="Заявление (служебка)"/>
    <w:basedOn w:val="a"/>
    <w:next w:val="a"/>
    <w:rsid w:val="00C0599F"/>
    <w:pPr>
      <w:spacing w:before="120" w:after="120"/>
      <w:ind w:firstLine="720"/>
      <w:jc w:val="right"/>
    </w:pPr>
    <w:rPr>
      <w:rFonts w:ascii="Arial" w:hAnsi="Arial"/>
      <w:sz w:val="24"/>
    </w:rPr>
  </w:style>
  <w:style w:type="paragraph" w:customStyle="1" w:styleId="a6">
    <w:name w:val="Заголовок центр"/>
    <w:basedOn w:val="a"/>
    <w:next w:val="a"/>
    <w:rsid w:val="00C0599F"/>
    <w:pPr>
      <w:spacing w:before="120" w:after="120"/>
      <w:ind w:firstLine="720"/>
      <w:jc w:val="center"/>
    </w:pPr>
    <w:rPr>
      <w:rFonts w:ascii="Arial" w:hAnsi="Arial"/>
      <w:b/>
      <w:sz w:val="32"/>
    </w:rPr>
  </w:style>
  <w:style w:type="paragraph" w:styleId="a7">
    <w:name w:val="header"/>
    <w:basedOn w:val="a"/>
    <w:link w:val="a8"/>
    <w:uiPriority w:val="99"/>
    <w:rsid w:val="00C0599F"/>
    <w:pPr>
      <w:tabs>
        <w:tab w:val="center" w:pos="4536"/>
        <w:tab w:val="right" w:pos="9072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9833F5"/>
    <w:rPr>
      <w:rFonts w:ascii="Lucida Console" w:hAnsi="Lucida Console"/>
      <w:sz w:val="16"/>
    </w:rPr>
  </w:style>
  <w:style w:type="character" w:styleId="a9">
    <w:name w:val="page number"/>
    <w:basedOn w:val="a0"/>
    <w:rsid w:val="00C0599F"/>
  </w:style>
  <w:style w:type="paragraph" w:styleId="aa">
    <w:name w:val="Body Text"/>
    <w:basedOn w:val="a"/>
    <w:rsid w:val="00C0599F"/>
    <w:rPr>
      <w:rFonts w:ascii="Times New Roman" w:hAnsi="Times New Roman"/>
      <w:sz w:val="28"/>
    </w:rPr>
  </w:style>
  <w:style w:type="paragraph" w:styleId="21">
    <w:name w:val="Body Text 2"/>
    <w:basedOn w:val="a"/>
    <w:rsid w:val="00C0599F"/>
    <w:pPr>
      <w:jc w:val="both"/>
    </w:pPr>
    <w:rPr>
      <w:rFonts w:ascii="Times New Roman" w:hAnsi="Times New Roman"/>
      <w:sz w:val="28"/>
    </w:rPr>
  </w:style>
  <w:style w:type="paragraph" w:styleId="ab">
    <w:name w:val="footer"/>
    <w:basedOn w:val="a"/>
    <w:link w:val="ac"/>
    <w:uiPriority w:val="99"/>
    <w:rsid w:val="00C0599F"/>
    <w:pPr>
      <w:tabs>
        <w:tab w:val="center" w:pos="4153"/>
        <w:tab w:val="right" w:pos="8306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B522EC"/>
    <w:rPr>
      <w:rFonts w:ascii="Lucida Console" w:hAnsi="Lucida Console"/>
      <w:sz w:val="16"/>
    </w:rPr>
  </w:style>
  <w:style w:type="paragraph" w:styleId="ad">
    <w:name w:val="Body Text Indent"/>
    <w:basedOn w:val="a"/>
    <w:link w:val="ae"/>
    <w:rsid w:val="00C0599F"/>
    <w:pPr>
      <w:ind w:firstLine="720"/>
      <w:jc w:val="both"/>
    </w:pPr>
    <w:rPr>
      <w:rFonts w:ascii="Times New Roman" w:hAnsi="Times New Roman"/>
      <w:sz w:val="28"/>
    </w:rPr>
  </w:style>
  <w:style w:type="character" w:customStyle="1" w:styleId="ae">
    <w:name w:val="Основной текст с отступом Знак"/>
    <w:basedOn w:val="a0"/>
    <w:link w:val="ad"/>
    <w:rsid w:val="00B83068"/>
    <w:rPr>
      <w:sz w:val="28"/>
    </w:rPr>
  </w:style>
  <w:style w:type="paragraph" w:styleId="30">
    <w:name w:val="Body Text 3"/>
    <w:basedOn w:val="a"/>
    <w:rsid w:val="00C0599F"/>
    <w:pPr>
      <w:framePr w:w="4401" w:h="1873" w:hSpace="180" w:wrap="around" w:vAnchor="text" w:hAnchor="page" w:x="4321" w:y="103"/>
      <w:jc w:val="center"/>
    </w:pPr>
    <w:rPr>
      <w:rFonts w:ascii="Times New Roman" w:hAnsi="Times New Roman"/>
      <w:b/>
    </w:rPr>
  </w:style>
  <w:style w:type="paragraph" w:styleId="af">
    <w:name w:val="Balloon Text"/>
    <w:basedOn w:val="a"/>
    <w:link w:val="af0"/>
    <w:uiPriority w:val="99"/>
    <w:semiHidden/>
    <w:rsid w:val="00556034"/>
    <w:rPr>
      <w:rFonts w:ascii="Tahoma" w:hAnsi="Tahoma" w:cs="Tahoma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B83068"/>
    <w:rPr>
      <w:rFonts w:ascii="Tahoma" w:hAnsi="Tahoma" w:cs="Tahoma"/>
      <w:sz w:val="16"/>
      <w:szCs w:val="16"/>
    </w:rPr>
  </w:style>
  <w:style w:type="paragraph" w:customStyle="1" w:styleId="ConsTitle">
    <w:name w:val="ConsTitle"/>
    <w:rsid w:val="00B63EA8"/>
    <w:pPr>
      <w:widowControl w:val="0"/>
    </w:pPr>
    <w:rPr>
      <w:rFonts w:ascii="Arial" w:hAnsi="Arial"/>
      <w:b/>
      <w:sz w:val="16"/>
    </w:rPr>
  </w:style>
  <w:style w:type="paragraph" w:styleId="af1">
    <w:name w:val="List Paragraph"/>
    <w:basedOn w:val="a"/>
    <w:link w:val="af2"/>
    <w:uiPriority w:val="34"/>
    <w:qFormat/>
    <w:rsid w:val="00B522E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af2">
    <w:name w:val="Абзац списка Знак"/>
    <w:link w:val="af1"/>
    <w:uiPriority w:val="99"/>
    <w:locked/>
    <w:rsid w:val="00B522EC"/>
    <w:rPr>
      <w:rFonts w:ascii="Calibri" w:eastAsia="Calibri" w:hAnsi="Calibri"/>
      <w:sz w:val="22"/>
      <w:szCs w:val="22"/>
      <w:lang w:eastAsia="en-US"/>
    </w:rPr>
  </w:style>
  <w:style w:type="paragraph" w:customStyle="1" w:styleId="ConsNormal">
    <w:name w:val="ConsNormal"/>
    <w:rsid w:val="007434B8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customStyle="1" w:styleId="ConsPlusTitle">
    <w:name w:val="ConsPlusTitle"/>
    <w:uiPriority w:val="99"/>
    <w:rsid w:val="002F764C"/>
    <w:pPr>
      <w:widowControl w:val="0"/>
      <w:suppressAutoHyphens/>
      <w:spacing w:line="100" w:lineRule="atLeast"/>
    </w:pPr>
    <w:rPr>
      <w:rFonts w:ascii="Calibri" w:eastAsia="SimSun" w:hAnsi="Calibri" w:cs="font428"/>
      <w:b/>
      <w:bCs/>
      <w:kern w:val="1"/>
      <w:sz w:val="22"/>
      <w:szCs w:val="22"/>
      <w:lang w:eastAsia="ar-SA"/>
    </w:rPr>
  </w:style>
  <w:style w:type="paragraph" w:customStyle="1" w:styleId="ConsPlusCell">
    <w:name w:val="ConsPlusCell"/>
    <w:uiPriority w:val="99"/>
    <w:rsid w:val="00A06ACC"/>
    <w:pPr>
      <w:widowControl w:val="0"/>
      <w:suppressAutoHyphens/>
      <w:spacing w:line="100" w:lineRule="atLeast"/>
    </w:pPr>
    <w:rPr>
      <w:rFonts w:ascii="Calibri" w:eastAsia="SimSun" w:hAnsi="Calibri" w:cs="font428"/>
      <w:kern w:val="1"/>
      <w:sz w:val="22"/>
      <w:szCs w:val="22"/>
      <w:lang w:eastAsia="ar-SA"/>
    </w:rPr>
  </w:style>
  <w:style w:type="character" w:styleId="af3">
    <w:name w:val="Hyperlink"/>
    <w:basedOn w:val="a0"/>
    <w:uiPriority w:val="99"/>
    <w:unhideWhenUsed/>
    <w:rsid w:val="00F54B45"/>
    <w:rPr>
      <w:color w:val="0000FF"/>
      <w:u w:val="single"/>
    </w:rPr>
  </w:style>
  <w:style w:type="character" w:styleId="af4">
    <w:name w:val="FollowedHyperlink"/>
    <w:basedOn w:val="a0"/>
    <w:uiPriority w:val="99"/>
    <w:unhideWhenUsed/>
    <w:rsid w:val="00F54B45"/>
    <w:rPr>
      <w:color w:val="800080"/>
      <w:u w:val="single"/>
    </w:rPr>
  </w:style>
  <w:style w:type="paragraph" w:customStyle="1" w:styleId="xl98">
    <w:name w:val="xl98"/>
    <w:basedOn w:val="a"/>
    <w:rsid w:val="00F54B45"/>
    <w:pPr>
      <w:spacing w:before="100" w:beforeAutospacing="1" w:after="100" w:afterAutospacing="1"/>
    </w:pPr>
    <w:rPr>
      <w:rFonts w:ascii="Arial CYR" w:eastAsia="Times New Roman" w:hAnsi="Arial CYR" w:cs="Arial CYR"/>
      <w:color w:val="000000"/>
      <w:sz w:val="20"/>
    </w:rPr>
  </w:style>
  <w:style w:type="paragraph" w:customStyle="1" w:styleId="xl99">
    <w:name w:val="xl99"/>
    <w:basedOn w:val="a"/>
    <w:rsid w:val="00F54B45"/>
    <w:pPr>
      <w:spacing w:before="100" w:beforeAutospacing="1" w:after="100" w:afterAutospacing="1"/>
    </w:pPr>
    <w:rPr>
      <w:rFonts w:ascii="Arial CYR" w:eastAsia="Times New Roman" w:hAnsi="Arial CYR" w:cs="Arial CYR"/>
      <w:color w:val="000000"/>
      <w:sz w:val="20"/>
    </w:rPr>
  </w:style>
  <w:style w:type="paragraph" w:customStyle="1" w:styleId="xl100">
    <w:name w:val="xl100"/>
    <w:basedOn w:val="a"/>
    <w:rsid w:val="00F54B45"/>
    <w:pPr>
      <w:spacing w:before="100" w:beforeAutospacing="1" w:after="100" w:afterAutospacing="1"/>
      <w:jc w:val="right"/>
    </w:pPr>
    <w:rPr>
      <w:rFonts w:ascii="Arial CYR" w:eastAsia="Times New Roman" w:hAnsi="Arial CYR" w:cs="Arial CYR"/>
      <w:color w:val="000000"/>
      <w:sz w:val="20"/>
    </w:rPr>
  </w:style>
  <w:style w:type="paragraph" w:customStyle="1" w:styleId="xl101">
    <w:name w:val="xl101"/>
    <w:basedOn w:val="a"/>
    <w:rsid w:val="00F54B45"/>
    <w:pPr>
      <w:pBdr>
        <w:left w:val="single" w:sz="4" w:space="0" w:color="000000"/>
      </w:pBdr>
      <w:spacing w:before="100" w:beforeAutospacing="1" w:after="100" w:afterAutospacing="1"/>
    </w:pPr>
    <w:rPr>
      <w:rFonts w:ascii="Arial CYR" w:eastAsia="Times New Roman" w:hAnsi="Arial CYR" w:cs="Arial CYR"/>
      <w:color w:val="000000"/>
      <w:sz w:val="20"/>
    </w:rPr>
  </w:style>
  <w:style w:type="paragraph" w:customStyle="1" w:styleId="xl102">
    <w:name w:val="xl102"/>
    <w:basedOn w:val="a"/>
    <w:rsid w:val="00F54B4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rFonts w:ascii="Arial CYR" w:eastAsia="Times New Roman" w:hAnsi="Arial CYR" w:cs="Arial CYR"/>
      <w:color w:val="000000"/>
      <w:sz w:val="20"/>
    </w:rPr>
  </w:style>
  <w:style w:type="paragraph" w:customStyle="1" w:styleId="xl103">
    <w:name w:val="xl103"/>
    <w:basedOn w:val="a"/>
    <w:rsid w:val="00F54B4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textAlignment w:val="top"/>
    </w:pPr>
    <w:rPr>
      <w:rFonts w:ascii="Arial CYR" w:eastAsia="Times New Roman" w:hAnsi="Arial CYR" w:cs="Arial CYR"/>
      <w:color w:val="000000"/>
      <w:sz w:val="20"/>
    </w:rPr>
  </w:style>
  <w:style w:type="paragraph" w:customStyle="1" w:styleId="xl104">
    <w:name w:val="xl104"/>
    <w:basedOn w:val="a"/>
    <w:rsid w:val="00F54B45"/>
    <w:pPr>
      <w:pBdr>
        <w:top w:val="single" w:sz="4" w:space="0" w:color="000000"/>
      </w:pBdr>
      <w:spacing w:before="100" w:beforeAutospacing="1" w:after="100" w:afterAutospacing="1"/>
    </w:pPr>
    <w:rPr>
      <w:rFonts w:ascii="Arial CYR" w:eastAsia="Times New Roman" w:hAnsi="Arial CYR" w:cs="Arial CYR"/>
      <w:color w:val="000000"/>
      <w:sz w:val="20"/>
    </w:rPr>
  </w:style>
  <w:style w:type="paragraph" w:customStyle="1" w:styleId="xl105">
    <w:name w:val="xl105"/>
    <w:basedOn w:val="a"/>
    <w:rsid w:val="00F54B4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textAlignment w:val="top"/>
    </w:pPr>
    <w:rPr>
      <w:rFonts w:ascii="Arial CYR" w:eastAsia="Times New Roman" w:hAnsi="Arial CYR" w:cs="Arial CYR"/>
      <w:color w:val="000000"/>
      <w:sz w:val="20"/>
    </w:rPr>
  </w:style>
  <w:style w:type="paragraph" w:customStyle="1" w:styleId="xl106">
    <w:name w:val="xl106"/>
    <w:basedOn w:val="a"/>
    <w:rsid w:val="00F54B4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right"/>
      <w:textAlignment w:val="top"/>
    </w:pPr>
    <w:rPr>
      <w:rFonts w:ascii="Arial CYR" w:eastAsia="Times New Roman" w:hAnsi="Arial CYR" w:cs="Arial CYR"/>
      <w:color w:val="000000"/>
      <w:sz w:val="20"/>
    </w:rPr>
  </w:style>
  <w:style w:type="paragraph" w:customStyle="1" w:styleId="xl107">
    <w:name w:val="xl107"/>
    <w:basedOn w:val="a"/>
    <w:rsid w:val="00F54B45"/>
    <w:pPr>
      <w:pBdr>
        <w:top w:val="single" w:sz="4" w:space="0" w:color="000000"/>
      </w:pBdr>
      <w:shd w:val="clear" w:color="000000" w:fill="FFFFFF"/>
      <w:spacing w:before="100" w:beforeAutospacing="1" w:after="100" w:afterAutospacing="1"/>
    </w:pPr>
    <w:rPr>
      <w:rFonts w:ascii="Arial CYR" w:eastAsia="Times New Roman" w:hAnsi="Arial CYR" w:cs="Arial CYR"/>
      <w:color w:val="000000"/>
      <w:sz w:val="20"/>
    </w:rPr>
  </w:style>
  <w:style w:type="paragraph" w:customStyle="1" w:styleId="xl108">
    <w:name w:val="xl108"/>
    <w:basedOn w:val="a"/>
    <w:rsid w:val="00F54B45"/>
    <w:pPr>
      <w:shd w:val="clear" w:color="000000" w:fill="FFFFFF"/>
      <w:spacing w:before="100" w:beforeAutospacing="1" w:after="100" w:afterAutospacing="1"/>
    </w:pPr>
    <w:rPr>
      <w:rFonts w:ascii="Times New Roman" w:eastAsia="Times New Roman" w:hAnsi="Times New Roman"/>
      <w:sz w:val="24"/>
      <w:szCs w:val="24"/>
    </w:rPr>
  </w:style>
  <w:style w:type="paragraph" w:customStyle="1" w:styleId="xl109">
    <w:name w:val="xl109"/>
    <w:basedOn w:val="a"/>
    <w:rsid w:val="00F54B45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/>
      <w:jc w:val="center"/>
      <w:textAlignment w:val="center"/>
    </w:pPr>
    <w:rPr>
      <w:rFonts w:ascii="Arial CYR" w:eastAsia="Times New Roman" w:hAnsi="Arial CYR" w:cs="Arial CYR"/>
      <w:color w:val="000000"/>
      <w:sz w:val="20"/>
    </w:rPr>
  </w:style>
  <w:style w:type="paragraph" w:customStyle="1" w:styleId="xl110">
    <w:name w:val="xl110"/>
    <w:basedOn w:val="a"/>
    <w:rsid w:val="00F54B45"/>
    <w:pPr>
      <w:spacing w:before="100" w:beforeAutospacing="1" w:after="100" w:afterAutospacing="1"/>
    </w:pPr>
    <w:rPr>
      <w:rFonts w:ascii="Arial CYR" w:eastAsia="Times New Roman" w:hAnsi="Arial CYR" w:cs="Arial CYR"/>
      <w:color w:val="000000"/>
      <w:sz w:val="20"/>
    </w:rPr>
  </w:style>
  <w:style w:type="paragraph" w:customStyle="1" w:styleId="xl111">
    <w:name w:val="xl111"/>
    <w:basedOn w:val="a"/>
    <w:rsid w:val="00F54B45"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right"/>
      <w:textAlignment w:val="top"/>
    </w:pPr>
    <w:rPr>
      <w:rFonts w:ascii="Arial CYR" w:eastAsia="Times New Roman" w:hAnsi="Arial CYR" w:cs="Arial CYR"/>
      <w:color w:val="000000"/>
      <w:sz w:val="20"/>
    </w:rPr>
  </w:style>
  <w:style w:type="paragraph" w:customStyle="1" w:styleId="xl112">
    <w:name w:val="xl112"/>
    <w:basedOn w:val="a"/>
    <w:rsid w:val="00F54B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 CYR" w:eastAsia="Times New Roman" w:hAnsi="Arial CYR" w:cs="Arial CYR"/>
      <w:color w:val="000000"/>
      <w:sz w:val="20"/>
    </w:rPr>
  </w:style>
  <w:style w:type="paragraph" w:customStyle="1" w:styleId="xl113">
    <w:name w:val="xl113"/>
    <w:basedOn w:val="a"/>
    <w:rsid w:val="00F54B45"/>
    <w:pPr>
      <w:spacing w:before="100" w:beforeAutospacing="1" w:after="100" w:afterAutospacing="1"/>
      <w:textAlignment w:val="top"/>
    </w:pPr>
    <w:rPr>
      <w:rFonts w:ascii="Arial CYR" w:eastAsia="Times New Roman" w:hAnsi="Arial CYR" w:cs="Arial CYR"/>
      <w:color w:val="000000"/>
      <w:sz w:val="20"/>
    </w:rPr>
  </w:style>
  <w:style w:type="paragraph" w:customStyle="1" w:styleId="xl114">
    <w:name w:val="xl114"/>
    <w:basedOn w:val="a"/>
    <w:rsid w:val="00F54B45"/>
    <w:pPr>
      <w:spacing w:before="100" w:beforeAutospacing="1" w:after="100" w:afterAutospacing="1"/>
      <w:textAlignment w:val="top"/>
    </w:pPr>
    <w:rPr>
      <w:rFonts w:ascii="Arial CYR" w:eastAsia="Times New Roman" w:hAnsi="Arial CYR" w:cs="Arial CYR"/>
      <w:color w:val="000000"/>
      <w:sz w:val="20"/>
    </w:rPr>
  </w:style>
  <w:style w:type="paragraph" w:customStyle="1" w:styleId="xl115">
    <w:name w:val="xl115"/>
    <w:basedOn w:val="a"/>
    <w:rsid w:val="00F54B45"/>
    <w:pPr>
      <w:spacing w:before="100" w:beforeAutospacing="1" w:after="100" w:afterAutospacing="1"/>
    </w:pPr>
    <w:rPr>
      <w:rFonts w:ascii="Arial CYR" w:eastAsia="Times New Roman" w:hAnsi="Arial CYR" w:cs="Arial CYR"/>
      <w:b/>
      <w:bCs/>
      <w:color w:val="000000"/>
      <w:sz w:val="24"/>
      <w:szCs w:val="24"/>
    </w:rPr>
  </w:style>
  <w:style w:type="paragraph" w:customStyle="1" w:styleId="xl116">
    <w:name w:val="xl116"/>
    <w:basedOn w:val="a"/>
    <w:rsid w:val="00F54B45"/>
    <w:pPr>
      <w:spacing w:before="100" w:beforeAutospacing="1" w:after="100" w:afterAutospacing="1"/>
    </w:pPr>
    <w:rPr>
      <w:rFonts w:ascii="Arial CYR" w:eastAsia="Times New Roman" w:hAnsi="Arial CYR" w:cs="Arial CYR"/>
      <w:b/>
      <w:bCs/>
      <w:color w:val="000000"/>
      <w:sz w:val="24"/>
      <w:szCs w:val="24"/>
    </w:rPr>
  </w:style>
  <w:style w:type="paragraph" w:customStyle="1" w:styleId="xl117">
    <w:name w:val="xl117"/>
    <w:basedOn w:val="a"/>
    <w:rsid w:val="00F54B45"/>
    <w:pPr>
      <w:spacing w:before="100" w:beforeAutospacing="1" w:after="100" w:afterAutospacing="1"/>
    </w:pPr>
    <w:rPr>
      <w:rFonts w:ascii="Arial CYR" w:eastAsia="Times New Roman" w:hAnsi="Arial CYR" w:cs="Arial CYR"/>
      <w:b/>
      <w:bCs/>
      <w:color w:val="000000"/>
      <w:sz w:val="24"/>
      <w:szCs w:val="24"/>
    </w:rPr>
  </w:style>
  <w:style w:type="paragraph" w:customStyle="1" w:styleId="xl118">
    <w:name w:val="xl118"/>
    <w:basedOn w:val="a"/>
    <w:rsid w:val="00F54B45"/>
    <w:pPr>
      <w:spacing w:before="100" w:beforeAutospacing="1" w:after="100" w:afterAutospacing="1"/>
    </w:pPr>
    <w:rPr>
      <w:rFonts w:ascii="Arial CYR" w:eastAsia="Times New Roman" w:hAnsi="Arial CYR" w:cs="Arial CYR"/>
      <w:b/>
      <w:bCs/>
      <w:color w:val="000000"/>
      <w:sz w:val="24"/>
      <w:szCs w:val="24"/>
    </w:rPr>
  </w:style>
  <w:style w:type="paragraph" w:customStyle="1" w:styleId="xl119">
    <w:name w:val="xl119"/>
    <w:basedOn w:val="a"/>
    <w:rsid w:val="00F54B45"/>
    <w:pPr>
      <w:spacing w:before="100" w:beforeAutospacing="1" w:after="100" w:afterAutospacing="1"/>
    </w:pPr>
    <w:rPr>
      <w:rFonts w:ascii="Arial CYR" w:eastAsia="Times New Roman" w:hAnsi="Arial CYR" w:cs="Arial CYR"/>
      <w:color w:val="000000"/>
      <w:sz w:val="20"/>
    </w:rPr>
  </w:style>
  <w:style w:type="paragraph" w:customStyle="1" w:styleId="xl120">
    <w:name w:val="xl120"/>
    <w:basedOn w:val="a"/>
    <w:rsid w:val="00F54B45"/>
    <w:pPr>
      <w:spacing w:before="100" w:beforeAutospacing="1" w:after="100" w:afterAutospacing="1"/>
    </w:pPr>
    <w:rPr>
      <w:rFonts w:ascii="Arial CYR" w:eastAsia="Times New Roman" w:hAnsi="Arial CYR" w:cs="Arial CYR"/>
      <w:color w:val="000000"/>
      <w:sz w:val="20"/>
    </w:rPr>
  </w:style>
  <w:style w:type="paragraph" w:customStyle="1" w:styleId="xl121">
    <w:name w:val="xl121"/>
    <w:basedOn w:val="a"/>
    <w:rsid w:val="00F54B45"/>
    <w:pPr>
      <w:spacing w:before="100" w:beforeAutospacing="1" w:after="100" w:afterAutospacing="1"/>
      <w:textAlignment w:val="top"/>
    </w:pPr>
    <w:rPr>
      <w:rFonts w:ascii="Times New Roman" w:eastAsia="Times New Roman" w:hAnsi="Times New Roman"/>
      <w:color w:val="000000"/>
      <w:sz w:val="24"/>
      <w:szCs w:val="24"/>
    </w:rPr>
  </w:style>
  <w:style w:type="paragraph" w:customStyle="1" w:styleId="xl122">
    <w:name w:val="xl122"/>
    <w:basedOn w:val="a"/>
    <w:rsid w:val="00F54B45"/>
    <w:pPr>
      <w:spacing w:before="100" w:beforeAutospacing="1" w:after="100" w:afterAutospacing="1"/>
      <w:jc w:val="center"/>
    </w:pPr>
    <w:rPr>
      <w:rFonts w:ascii="Times New Roman" w:eastAsia="Times New Roman" w:hAnsi="Times New Roman"/>
      <w:b/>
      <w:bCs/>
      <w:color w:val="000000"/>
      <w:sz w:val="24"/>
      <w:szCs w:val="24"/>
    </w:rPr>
  </w:style>
  <w:style w:type="paragraph" w:customStyle="1" w:styleId="xl123">
    <w:name w:val="xl123"/>
    <w:basedOn w:val="a"/>
    <w:rsid w:val="00F54B45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</w:rPr>
  </w:style>
  <w:style w:type="paragraph" w:customStyle="1" w:styleId="xl124">
    <w:name w:val="xl124"/>
    <w:basedOn w:val="a"/>
    <w:rsid w:val="00F54B45"/>
    <w:pPr>
      <w:spacing w:before="100" w:beforeAutospacing="1" w:after="100" w:afterAutospacing="1"/>
    </w:pPr>
    <w:rPr>
      <w:rFonts w:ascii="Times New Roman" w:eastAsia="Times New Roman" w:hAnsi="Times New Roman"/>
      <w:color w:val="000000"/>
      <w:sz w:val="24"/>
      <w:szCs w:val="24"/>
    </w:rPr>
  </w:style>
  <w:style w:type="paragraph" w:customStyle="1" w:styleId="xl125">
    <w:name w:val="xl125"/>
    <w:basedOn w:val="a"/>
    <w:rsid w:val="00F54B45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</w:rPr>
  </w:style>
  <w:style w:type="paragraph" w:customStyle="1" w:styleId="xl127">
    <w:name w:val="xl127"/>
    <w:basedOn w:val="a"/>
    <w:rsid w:val="00F54B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 CYR" w:eastAsia="Times New Roman" w:hAnsi="Arial CYR" w:cs="Arial CYR"/>
      <w:color w:val="000000"/>
      <w:sz w:val="20"/>
    </w:rPr>
  </w:style>
  <w:style w:type="paragraph" w:customStyle="1" w:styleId="xl128">
    <w:name w:val="xl128"/>
    <w:basedOn w:val="a"/>
    <w:rsid w:val="00F54B45"/>
    <w:pPr>
      <w:spacing w:before="100" w:beforeAutospacing="1" w:after="100" w:afterAutospacing="1"/>
      <w:jc w:val="center"/>
    </w:pPr>
    <w:rPr>
      <w:rFonts w:ascii="Times New Roman" w:eastAsia="Times New Roman" w:hAnsi="Times New Roman"/>
      <w:b/>
      <w:bCs/>
      <w:color w:val="000000"/>
      <w:sz w:val="24"/>
      <w:szCs w:val="24"/>
    </w:rPr>
  </w:style>
  <w:style w:type="paragraph" w:customStyle="1" w:styleId="xl129">
    <w:name w:val="xl129"/>
    <w:basedOn w:val="a"/>
    <w:rsid w:val="00F54B4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rFonts w:ascii="Arial CYR" w:eastAsia="Times New Roman" w:hAnsi="Arial CYR" w:cs="Arial CYR"/>
      <w:color w:val="000000"/>
      <w:sz w:val="20"/>
    </w:rPr>
  </w:style>
  <w:style w:type="paragraph" w:customStyle="1" w:styleId="xl130">
    <w:name w:val="xl130"/>
    <w:basedOn w:val="a"/>
    <w:rsid w:val="00F54B45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/>
      <w:jc w:val="center"/>
      <w:textAlignment w:val="center"/>
    </w:pPr>
    <w:rPr>
      <w:rFonts w:ascii="Arial CYR" w:eastAsia="Times New Roman" w:hAnsi="Arial CYR" w:cs="Arial CYR"/>
      <w:color w:val="000000"/>
      <w:sz w:val="20"/>
    </w:rPr>
  </w:style>
  <w:style w:type="table" w:styleId="af5">
    <w:name w:val="Table Grid"/>
    <w:basedOn w:val="a1"/>
    <w:rsid w:val="00F54B45"/>
    <w:rPr>
      <w:rFonts w:eastAsia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f6">
    <w:name w:val="Знак Знак Знак Знак Знак Знак Знак Знак Знак Знак Знак Знак"/>
    <w:basedOn w:val="a"/>
    <w:rsid w:val="00B83068"/>
    <w:pPr>
      <w:widowControl w:val="0"/>
      <w:adjustRightInd w:val="0"/>
      <w:spacing w:line="360" w:lineRule="atLeast"/>
      <w:jc w:val="both"/>
      <w:textAlignment w:val="baseline"/>
    </w:pPr>
    <w:rPr>
      <w:rFonts w:ascii="Verdana" w:eastAsia="Times New Roman" w:hAnsi="Verdana" w:cs="Verdana"/>
      <w:sz w:val="20"/>
      <w:lang w:val="en-US" w:eastAsia="en-US"/>
    </w:rPr>
  </w:style>
  <w:style w:type="paragraph" w:styleId="af7">
    <w:name w:val="No Spacing"/>
    <w:uiPriority w:val="1"/>
    <w:qFormat/>
    <w:rsid w:val="00B83068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11">
    <w:name w:val="Указатель1"/>
    <w:basedOn w:val="a"/>
    <w:rsid w:val="00B83068"/>
    <w:pPr>
      <w:suppressLineNumbers/>
      <w:suppressAutoHyphens/>
      <w:spacing w:after="200" w:line="276" w:lineRule="auto"/>
    </w:pPr>
    <w:rPr>
      <w:rFonts w:ascii="Calibri" w:eastAsia="SimSun" w:hAnsi="Calibri" w:cs="Mangal"/>
      <w:kern w:val="1"/>
      <w:sz w:val="22"/>
      <w:szCs w:val="22"/>
      <w:lang w:eastAsia="ar-SA"/>
    </w:rPr>
  </w:style>
  <w:style w:type="paragraph" w:customStyle="1" w:styleId="ConsPlusNormal">
    <w:name w:val="ConsPlusNormal"/>
    <w:link w:val="ConsPlusNormal0"/>
    <w:rsid w:val="00B83068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customStyle="1" w:styleId="xl96">
    <w:name w:val="xl96"/>
    <w:basedOn w:val="a"/>
    <w:rsid w:val="00B83068"/>
    <w:pP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sz w:val="24"/>
      <w:szCs w:val="24"/>
    </w:rPr>
  </w:style>
  <w:style w:type="paragraph" w:customStyle="1" w:styleId="xl97">
    <w:name w:val="xl97"/>
    <w:basedOn w:val="a"/>
    <w:rsid w:val="00B83068"/>
    <w:pPr>
      <w:spacing w:before="100" w:beforeAutospacing="1" w:after="100" w:afterAutospacing="1"/>
      <w:textAlignment w:val="center"/>
    </w:pPr>
    <w:rPr>
      <w:rFonts w:ascii="Times New Roman" w:eastAsia="Times New Roman" w:hAnsi="Times New Roman"/>
      <w:sz w:val="24"/>
      <w:szCs w:val="24"/>
    </w:rPr>
  </w:style>
  <w:style w:type="paragraph" w:customStyle="1" w:styleId="xl126">
    <w:name w:val="xl126"/>
    <w:basedOn w:val="a"/>
    <w:rsid w:val="00B83068"/>
    <w:pPr>
      <w:pBdr>
        <w:bottom w:val="single" w:sz="4" w:space="0" w:color="000000"/>
      </w:pBdr>
      <w:spacing w:before="100" w:beforeAutospacing="1" w:after="100" w:afterAutospacing="1"/>
      <w:jc w:val="right"/>
    </w:pPr>
    <w:rPr>
      <w:rFonts w:ascii="Arial CYR" w:eastAsia="Times New Roman" w:hAnsi="Arial CYR" w:cs="Arial CYR"/>
      <w:sz w:val="20"/>
    </w:rPr>
  </w:style>
  <w:style w:type="paragraph" w:customStyle="1" w:styleId="ConsNonformat">
    <w:name w:val="ConsNonformat"/>
    <w:rsid w:val="00B83068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customStyle="1" w:styleId="Default">
    <w:name w:val="Default"/>
    <w:rsid w:val="00B83068"/>
    <w:pPr>
      <w:autoSpaceDE w:val="0"/>
      <w:autoSpaceDN w:val="0"/>
      <w:adjustRightInd w:val="0"/>
    </w:pPr>
    <w:rPr>
      <w:rFonts w:eastAsia="Times New Roman"/>
      <w:color w:val="000000"/>
      <w:sz w:val="24"/>
      <w:szCs w:val="24"/>
    </w:rPr>
  </w:style>
  <w:style w:type="character" w:styleId="af8">
    <w:name w:val="footnote reference"/>
    <w:basedOn w:val="a0"/>
    <w:uiPriority w:val="99"/>
    <w:unhideWhenUsed/>
    <w:rsid w:val="00B83068"/>
    <w:rPr>
      <w:vertAlign w:val="superscript"/>
    </w:rPr>
  </w:style>
  <w:style w:type="paragraph" w:styleId="af9">
    <w:name w:val="Normal (Web)"/>
    <w:basedOn w:val="a"/>
    <w:uiPriority w:val="99"/>
    <w:rsid w:val="00B83068"/>
    <w:pPr>
      <w:spacing w:after="223"/>
      <w:jc w:val="both"/>
    </w:pPr>
    <w:rPr>
      <w:rFonts w:ascii="Times New Roman" w:eastAsia="Calibri" w:hAnsi="Times New Roman"/>
      <w:sz w:val="24"/>
      <w:szCs w:val="24"/>
    </w:rPr>
  </w:style>
  <w:style w:type="paragraph" w:customStyle="1" w:styleId="ConsPlusNonformat">
    <w:name w:val="ConsPlusNonformat"/>
    <w:rsid w:val="00B83068"/>
    <w:pPr>
      <w:widowControl w:val="0"/>
      <w:autoSpaceDE w:val="0"/>
      <w:autoSpaceDN w:val="0"/>
    </w:pPr>
    <w:rPr>
      <w:rFonts w:ascii="Courier New" w:eastAsia="Times New Roman" w:hAnsi="Courier New" w:cs="Courier New"/>
    </w:rPr>
  </w:style>
  <w:style w:type="paragraph" w:styleId="afa">
    <w:name w:val="footnote text"/>
    <w:basedOn w:val="a"/>
    <w:link w:val="afb"/>
    <w:uiPriority w:val="99"/>
    <w:unhideWhenUsed/>
    <w:rsid w:val="00545957"/>
    <w:rPr>
      <w:rFonts w:ascii="Calibri" w:eastAsia="Calibri" w:hAnsi="Calibri"/>
      <w:sz w:val="20"/>
      <w:lang w:eastAsia="en-US"/>
    </w:rPr>
  </w:style>
  <w:style w:type="character" w:customStyle="1" w:styleId="afb">
    <w:name w:val="Текст сноски Знак"/>
    <w:basedOn w:val="a0"/>
    <w:link w:val="afa"/>
    <w:uiPriority w:val="99"/>
    <w:rsid w:val="00545957"/>
    <w:rPr>
      <w:rFonts w:ascii="Calibri" w:eastAsia="Calibri" w:hAnsi="Calibri"/>
      <w:lang w:eastAsia="en-US"/>
    </w:rPr>
  </w:style>
  <w:style w:type="character" w:styleId="afc">
    <w:name w:val="Placeholder Text"/>
    <w:basedOn w:val="a0"/>
    <w:uiPriority w:val="99"/>
    <w:semiHidden/>
    <w:rsid w:val="00277903"/>
    <w:rPr>
      <w:color w:val="808080"/>
    </w:rPr>
  </w:style>
  <w:style w:type="character" w:customStyle="1" w:styleId="ConsPlusNormal0">
    <w:name w:val="ConsPlusNormal Знак"/>
    <w:basedOn w:val="a0"/>
    <w:link w:val="ConsPlusNormal"/>
    <w:locked/>
    <w:rsid w:val="008B12CE"/>
    <w:rPr>
      <w:rFonts w:ascii="Arial" w:eastAsia="Times New Roman" w:hAnsi="Arial" w:cs="Aria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859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7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1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36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60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64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2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1396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842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918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739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953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572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705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439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591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470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22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659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381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598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435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241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276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436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436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418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8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1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4850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800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904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029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644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00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6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63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31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1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37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0342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195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909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17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877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767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10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191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814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958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012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920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766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74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231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272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078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559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824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080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2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74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7497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815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991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815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551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1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41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42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2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8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34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40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24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7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63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74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92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8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1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://www.gig26.ru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6C4787F475F6613F410A5737872ED998A102DDBD396242DA2C90EE82C058707124487B791ED6264A55FD991F636EC18D3A117C5ADA7C6692xBCEJ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7DD22C8-3620-49B9-8517-1EECE75781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2084</Words>
  <Characters>14807</Characters>
  <Application>Microsoft Office Word</Application>
  <DocSecurity>0</DocSecurity>
  <Lines>123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adm-26</Company>
  <LinksUpToDate>false</LinksUpToDate>
  <CharactersWithSpaces>16858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Бутова Оля</dc:creator>
  <cp:lastModifiedBy>petrova</cp:lastModifiedBy>
  <cp:revision>2</cp:revision>
  <cp:lastPrinted>2025-11-21T03:30:00Z</cp:lastPrinted>
  <dcterms:created xsi:type="dcterms:W3CDTF">2025-11-24T04:23:00Z</dcterms:created>
  <dcterms:modified xsi:type="dcterms:W3CDTF">2025-11-24T04:23:00Z</dcterms:modified>
</cp:coreProperties>
</file>