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6763E0" w:rsidTr="006763E0">
        <w:tc>
          <w:tcPr>
            <w:tcW w:w="4785" w:type="dxa"/>
          </w:tcPr>
          <w:p w:rsidR="006763E0" w:rsidRPr="005410DD" w:rsidRDefault="006763E0" w:rsidP="00676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763E0" w:rsidRDefault="006763E0" w:rsidP="00676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системах оплаты труда руководителей муниципальных автономных учреждений, реализующих программы спортивной подготовки на территории ЗАТО г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6763E0" w:rsidRDefault="006763E0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63E0" w:rsidRDefault="006763E0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742FB" w:rsidRPr="007742FB" w:rsidRDefault="007742FB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42FB">
        <w:rPr>
          <w:rFonts w:ascii="Times New Roman" w:hAnsi="Times New Roman" w:cs="Times New Roman"/>
          <w:sz w:val="26"/>
          <w:szCs w:val="26"/>
        </w:rPr>
        <w:t>ПОКАЗАТЕЛИ</w:t>
      </w:r>
    </w:p>
    <w:p w:rsidR="007742FB" w:rsidRPr="007742FB" w:rsidRDefault="007742FB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42FB">
        <w:rPr>
          <w:rFonts w:ascii="Times New Roman" w:hAnsi="Times New Roman" w:cs="Times New Roman"/>
          <w:sz w:val="26"/>
          <w:szCs w:val="26"/>
        </w:rPr>
        <w:t>КРИТЕРИЯ ОЦЕНКИ РЕЗУЛЬТАТИВНОСТИ И КАЧЕСТВА ТРУДА</w:t>
      </w:r>
    </w:p>
    <w:p w:rsidR="007742FB" w:rsidRPr="007742FB" w:rsidRDefault="006763E0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42FB" w:rsidRPr="007742FB">
        <w:rPr>
          <w:rFonts w:ascii="Times New Roman" w:hAnsi="Times New Roman" w:cs="Times New Roman"/>
          <w:sz w:val="26"/>
          <w:szCs w:val="26"/>
        </w:rPr>
        <w:t>ОБЕСПЕЧЕНИЕ ВЫСОКОКАЧЕСТВЕННОЙ СПОРТИВНОЙ ПОДГОТОВКИ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742FB" w:rsidRPr="007742FB">
        <w:rPr>
          <w:rFonts w:ascii="Times New Roman" w:hAnsi="Times New Roman" w:cs="Times New Roman"/>
          <w:sz w:val="26"/>
          <w:szCs w:val="26"/>
        </w:rPr>
        <w:t>,</w:t>
      </w:r>
    </w:p>
    <w:p w:rsidR="007742FB" w:rsidRPr="007742FB" w:rsidRDefault="007742FB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42FB">
        <w:rPr>
          <w:rFonts w:ascii="Times New Roman" w:hAnsi="Times New Roman" w:cs="Times New Roman"/>
          <w:sz w:val="26"/>
          <w:szCs w:val="26"/>
        </w:rPr>
        <w:t>РАЗМЕРЫ ПЕРСОНАЛЬНОЙ ВЫПЛАТЫ ЗА СЛОЖНОСТЬ, НАПРЯЖЕННОСТЬ</w:t>
      </w:r>
    </w:p>
    <w:p w:rsidR="007742FB" w:rsidRPr="007742FB" w:rsidRDefault="007742FB" w:rsidP="0077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42FB">
        <w:rPr>
          <w:rFonts w:ascii="Times New Roman" w:hAnsi="Times New Roman" w:cs="Times New Roman"/>
          <w:sz w:val="26"/>
          <w:szCs w:val="26"/>
        </w:rPr>
        <w:t>И ОСОБЫЙ РЕЖИМ РАБОТЫ РУКОВОДИТЕЛЯМ АВТОНОМНЫХ УЧРЕЖДЕНИЙ</w:t>
      </w:r>
    </w:p>
    <w:p w:rsidR="007742FB" w:rsidRPr="007742FB" w:rsidRDefault="007742FB" w:rsidP="007742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742FB" w:rsidRPr="00C1686B" w:rsidRDefault="007742FB" w:rsidP="007742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686B">
        <w:rPr>
          <w:rFonts w:ascii="Times New Roman" w:hAnsi="Times New Roman" w:cs="Times New Roman"/>
          <w:sz w:val="26"/>
          <w:szCs w:val="26"/>
        </w:rPr>
        <w:t xml:space="preserve">1. Показатели критерия оценки результативности и качества труда </w:t>
      </w:r>
      <w:r w:rsidR="006763E0" w:rsidRPr="00C1686B">
        <w:rPr>
          <w:rFonts w:ascii="Times New Roman" w:hAnsi="Times New Roman" w:cs="Times New Roman"/>
          <w:sz w:val="26"/>
          <w:szCs w:val="26"/>
        </w:rPr>
        <w:t>«</w:t>
      </w:r>
      <w:r w:rsidRPr="00C1686B">
        <w:rPr>
          <w:rFonts w:ascii="Times New Roman" w:hAnsi="Times New Roman" w:cs="Times New Roman"/>
          <w:sz w:val="26"/>
          <w:szCs w:val="26"/>
        </w:rPr>
        <w:t>Обеспечение высококачественной спортивной подготовки</w:t>
      </w:r>
      <w:r w:rsidR="006763E0" w:rsidRPr="00C1686B">
        <w:rPr>
          <w:rFonts w:ascii="Times New Roman" w:hAnsi="Times New Roman" w:cs="Times New Roman"/>
          <w:sz w:val="26"/>
          <w:szCs w:val="26"/>
        </w:rPr>
        <w:t>»</w:t>
      </w:r>
      <w:hyperlink w:anchor="Par114" w:history="1">
        <w:r w:rsidR="006763E0" w:rsidRPr="00C1686B">
          <w:rPr>
            <w:rFonts w:ascii="Times New Roman" w:hAnsi="Times New Roman" w:cs="Times New Roman"/>
            <w:sz w:val="26"/>
            <w:szCs w:val="26"/>
          </w:rPr>
          <w:t>*</w:t>
        </w:r>
      </w:hyperlink>
      <w:r w:rsidRPr="00C1686B">
        <w:rPr>
          <w:rFonts w:ascii="Times New Roman" w:hAnsi="Times New Roman" w:cs="Times New Roman"/>
          <w:sz w:val="26"/>
          <w:szCs w:val="26"/>
        </w:rPr>
        <w:t>:</w:t>
      </w:r>
    </w:p>
    <w:p w:rsidR="007742FB" w:rsidRPr="00C1686B" w:rsidRDefault="007742FB" w:rsidP="007742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2808"/>
        <w:gridCol w:w="2551"/>
      </w:tblGrid>
      <w:tr w:rsidR="007742FB" w:rsidRPr="00C1686B" w:rsidTr="0060725D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(тип (ранг) и территориальный уровень спортивного соревнования, физкультурного мероприятия)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(участие/спортивный результат (занятое место)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Выражение значений показателей в целях расчета размера персональной выплаты</w:t>
            </w:r>
          </w:p>
        </w:tc>
      </w:tr>
      <w:tr w:rsidR="007742FB" w:rsidRPr="00C1686B" w:rsidTr="0060725D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 игры, </w:t>
            </w:r>
            <w:proofErr w:type="spell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 игры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Чемпионат мира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Чемпионат Европы, Кубок мира, Кубок Европы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Первенство мира, Европы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Кубка мира, Кубка Европы, Первенства мира, Первенства Европы, официальные международные спортивные соревнования (в составе спортивных сборных команд России (основной состав)</w:t>
            </w:r>
            <w:proofErr w:type="gramEnd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Чемпионат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Кубок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Первенство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Финал Спартакиады молодежи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Финал Спартакиады учащихся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Финал всероссийских соревнований среди спортивных школ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Иные, кроме Чемпионата России, Кубка России, Первенства России, Спартакиады молодежи, Спартакиады учащихся, всероссийских соревнований среди спортивных школ, официальные всероссийские спортивные соревнования (в составе спортивных сборных команд Красноярского края по видам спорта)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42FB" w:rsidRPr="00C1686B" w:rsidTr="0060725D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Чемпионат и первенство </w:t>
            </w:r>
            <w:r w:rsidRPr="00C168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Красноярского края, летние и зимние игры среди городов Красноярского края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742FB" w:rsidRPr="00C1686B" w:rsidTr="0060725D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7742FB" w:rsidRPr="00C1686B" w:rsidRDefault="007742FB" w:rsidP="005D3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42FB" w:rsidRPr="00C1686B" w:rsidRDefault="005D3BFB" w:rsidP="007742FB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14"/>
      <w:bookmarkEnd w:id="0"/>
      <w:r w:rsidRPr="00C1686B">
        <w:rPr>
          <w:rFonts w:ascii="Times New Roman" w:hAnsi="Times New Roman" w:cs="Times New Roman"/>
          <w:sz w:val="26"/>
          <w:szCs w:val="26"/>
        </w:rPr>
        <w:t>*</w:t>
      </w:r>
      <w:r w:rsidR="007742FB" w:rsidRPr="00C1686B">
        <w:rPr>
          <w:rFonts w:ascii="Times New Roman" w:hAnsi="Times New Roman" w:cs="Times New Roman"/>
          <w:sz w:val="26"/>
          <w:szCs w:val="26"/>
        </w:rPr>
        <w:t xml:space="preserve"> Значения показателей в отношении каждого лица, проходящего спортивную подготовку, не суммируются, при этом учитывается значения показателя, имеющее наибольшее выражение.</w:t>
      </w:r>
    </w:p>
    <w:p w:rsidR="007742FB" w:rsidRPr="00C1686B" w:rsidRDefault="007742FB" w:rsidP="00774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42FB" w:rsidRPr="00C1686B" w:rsidRDefault="007742FB" w:rsidP="007742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686B">
        <w:rPr>
          <w:rFonts w:ascii="Times New Roman" w:hAnsi="Times New Roman" w:cs="Times New Roman"/>
          <w:sz w:val="26"/>
          <w:szCs w:val="26"/>
        </w:rPr>
        <w:t>2. Размеры персональной выплаты за сложность, напряженность и особый режим работы:</w:t>
      </w:r>
    </w:p>
    <w:p w:rsidR="007742FB" w:rsidRPr="00C1686B" w:rsidRDefault="007742FB" w:rsidP="00774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4394"/>
      </w:tblGrid>
      <w:tr w:rsidR="007742FB" w:rsidRPr="00C1686B" w:rsidTr="0060725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Сумма выражений значений показателей в целях расчета размера персональной выплаты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Размер персональной выплаты (в % от оклада (должностного оклада)</w:t>
            </w:r>
            <w:proofErr w:type="gramEnd"/>
          </w:p>
        </w:tc>
      </w:tr>
      <w:tr w:rsidR="007742FB" w:rsidRPr="00C1686B" w:rsidTr="0060725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0D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от 15 до 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7742FB" w:rsidRPr="00C1686B" w:rsidTr="0060725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0D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0 до 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7742FB" w:rsidRPr="00C1686B" w:rsidTr="0060725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0D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7742FB" w:rsidRPr="00C1686B" w:rsidTr="0060725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0D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D71D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0 и более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FB" w:rsidRPr="00C1686B" w:rsidRDefault="007742FB" w:rsidP="00774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86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7F3FB4" w:rsidRDefault="007F3FB4"/>
    <w:sectPr w:rsidR="007F3FB4" w:rsidSect="00ED5054">
      <w:pgSz w:w="11906" w:h="16838"/>
      <w:pgMar w:top="1134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7742FB"/>
    <w:rsid w:val="000D71D8"/>
    <w:rsid w:val="00390AF1"/>
    <w:rsid w:val="005D3BFB"/>
    <w:rsid w:val="0060725D"/>
    <w:rsid w:val="006763E0"/>
    <w:rsid w:val="006E741D"/>
    <w:rsid w:val="007742FB"/>
    <w:rsid w:val="007F3FB4"/>
    <w:rsid w:val="008C305A"/>
    <w:rsid w:val="00C1686B"/>
    <w:rsid w:val="00D153B0"/>
    <w:rsid w:val="00ED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8</cp:revision>
  <dcterms:created xsi:type="dcterms:W3CDTF">2019-03-27T11:07:00Z</dcterms:created>
  <dcterms:modified xsi:type="dcterms:W3CDTF">2019-04-02T07:11:00Z</dcterms:modified>
</cp:coreProperties>
</file>