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A" w:rsidRDefault="00EB25BA" w:rsidP="00EB25BA">
      <w:pPr>
        <w:pStyle w:val="31"/>
        <w:framePr w:w="9910" w:wrap="around" w:x="1518" w:y="1"/>
        <w:widowControl w:val="0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5BA" w:rsidRDefault="00EB25BA" w:rsidP="00EB25BA">
      <w:pPr>
        <w:pStyle w:val="31"/>
        <w:framePr w:w="9910" w:wrap="around" w:x="1518" w:y="1"/>
        <w:widowControl w:val="0"/>
        <w:rPr>
          <w:sz w:val="28"/>
          <w:szCs w:val="28"/>
        </w:rPr>
      </w:pPr>
    </w:p>
    <w:p w:rsidR="00EB25BA" w:rsidRDefault="00EB25BA" w:rsidP="00EB25BA">
      <w:pPr>
        <w:pStyle w:val="31"/>
        <w:framePr w:w="9910" w:wrap="around" w:x="1518" w:y="1"/>
        <w:widowControl w:val="0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B25BA" w:rsidRPr="00EB25BA" w:rsidRDefault="00EB25BA" w:rsidP="00EB25BA">
      <w:pPr>
        <w:pStyle w:val="1"/>
        <w:framePr w:w="9910" w:wrap="auto" w:vAnchor="page" w:hAnchor="page" w:x="1575" w:y="3366"/>
        <w:widowControl w:val="0"/>
        <w:jc w:val="center"/>
        <w:rPr>
          <w:rFonts w:ascii="Times New Roman" w:hAnsi="Times New Roman" w:cs="Times New Roman"/>
          <w:b/>
        </w:rPr>
      </w:pPr>
      <w:r w:rsidRPr="00EB25BA">
        <w:rPr>
          <w:rFonts w:ascii="Times New Roman" w:hAnsi="Times New Roman" w:cs="Times New Roman"/>
          <w:b/>
        </w:rPr>
        <w:t>АДМИНИСТРАЦИЯ ЗАТО  г. ЖЕЛЕЗНОГОРСК</w:t>
      </w: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EB25BA" w:rsidRDefault="00EB25BA" w:rsidP="00EB25BA"/>
    <w:p w:rsidR="00EB25BA" w:rsidRDefault="00EB25BA" w:rsidP="00EB25BA"/>
    <w:p w:rsidR="00EB25BA" w:rsidRDefault="007E3E5A" w:rsidP="00BA6465">
      <w:pPr>
        <w:framePr w:w="9666" w:h="585" w:hSpace="180" w:wrap="around" w:vAnchor="text" w:hAnchor="page" w:x="1573" w:y="1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sz w:val="22"/>
        </w:rPr>
        <w:t>01.07.</w:t>
      </w:r>
      <w:r w:rsidR="00201ACE">
        <w:rPr>
          <w:rFonts w:ascii="Times New Roman" w:hAnsi="Times New Roman"/>
          <w:sz w:val="22"/>
        </w:rPr>
        <w:t>2019</w:t>
      </w:r>
      <w:r w:rsidR="00BA6465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</w:t>
      </w:r>
      <w:r w:rsidR="00BA6465" w:rsidRPr="00201ACE">
        <w:rPr>
          <w:rFonts w:ascii="Times New Roman" w:hAnsi="Times New Roman"/>
          <w:sz w:val="22"/>
        </w:rPr>
        <w:t xml:space="preserve">№  </w:t>
      </w:r>
      <w:r>
        <w:rPr>
          <w:rFonts w:ascii="Times New Roman" w:hAnsi="Times New Roman"/>
          <w:sz w:val="22"/>
        </w:rPr>
        <w:t>1333</w:t>
      </w:r>
    </w:p>
    <w:p w:rsidR="00EB25BA" w:rsidRDefault="00EB25BA" w:rsidP="00EB25BA"/>
    <w:p w:rsidR="00EB25BA" w:rsidRPr="00EB25BA" w:rsidRDefault="00EB25BA" w:rsidP="00EB25BA">
      <w:pPr>
        <w:rPr>
          <w:sz w:val="28"/>
          <w:szCs w:val="28"/>
        </w:rPr>
      </w:pPr>
    </w:p>
    <w:p w:rsidR="00EB25BA" w:rsidRPr="00EB25BA" w:rsidRDefault="00EB25BA" w:rsidP="00EB25BA">
      <w:pPr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EB25BA">
        <w:rPr>
          <w:rFonts w:ascii="Times New Roman" w:hAnsi="Times New Roman"/>
          <w:sz w:val="28"/>
          <w:szCs w:val="28"/>
        </w:rPr>
        <w:t>внесении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изменений в постановление Администрации ЗАТО г. Железногорск от 29.06.2015 № 1020 «Об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ЗАТО Железногорск, на 2016 год» </w:t>
      </w:r>
    </w:p>
    <w:p w:rsidR="00EB25BA" w:rsidRPr="00EB25BA" w:rsidRDefault="00EB25BA" w:rsidP="00EB25BA">
      <w:pPr>
        <w:rPr>
          <w:sz w:val="28"/>
          <w:szCs w:val="28"/>
        </w:rPr>
      </w:pPr>
    </w:p>
    <w:p w:rsidR="00EB25BA" w:rsidRPr="00EB25BA" w:rsidRDefault="00EB25BA" w:rsidP="00EB25B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B25BA" w:rsidRPr="00EB25BA" w:rsidRDefault="00EB25BA" w:rsidP="00EB25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25BA">
        <w:rPr>
          <w:rFonts w:ascii="Times New Roman" w:hAnsi="Times New Roman"/>
          <w:bCs/>
          <w:sz w:val="28"/>
          <w:szCs w:val="28"/>
        </w:rPr>
        <w:t>В соответствии пунктом 7 статьи 168 Жилищного кодекса Российской Федерации,  постановлением  Правительства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 в целях реализации статьи 1</w:t>
      </w:r>
      <w:hyperlink r:id="rId6" w:history="1">
        <w:r w:rsidRPr="00312FE6">
          <w:rPr>
            <w:rStyle w:val="af5"/>
            <w:rFonts w:ascii="Times New Roman" w:eastAsiaTheme="majorEastAsia" w:hAnsi="Times New Roman"/>
            <w:color w:val="auto"/>
            <w:sz w:val="28"/>
            <w:szCs w:val="28"/>
            <w:u w:val="none"/>
          </w:rPr>
          <w:t>2</w:t>
        </w:r>
      </w:hyperlink>
      <w:r w:rsidRPr="00EB25BA">
        <w:rPr>
          <w:rFonts w:ascii="Times New Roman" w:hAnsi="Times New Roman"/>
          <w:sz w:val="28"/>
          <w:szCs w:val="28"/>
        </w:rPr>
        <w:t xml:space="preserve"> Закона Красноярского края от 27.06.2013 № 4-1451 «О</w:t>
      </w:r>
      <w:r w:rsidRPr="00EB25BA">
        <w:rPr>
          <w:rFonts w:ascii="Times New Roman" w:hAnsi="Times New Roman"/>
          <w:color w:val="000000"/>
          <w:sz w:val="28"/>
          <w:szCs w:val="28"/>
        </w:rPr>
        <w:t xml:space="preserve">б </w:t>
      </w:r>
      <w:r w:rsidRPr="00EB25BA">
        <w:rPr>
          <w:rFonts w:ascii="Times New Roman" w:hAnsi="Times New Roman"/>
          <w:bCs/>
          <w:color w:val="000000"/>
          <w:sz w:val="28"/>
          <w:szCs w:val="28"/>
        </w:rPr>
        <w:t>организации проведения капитального ремонта общего имущества в многоквартирных домах, расположенных на территории</w:t>
      </w:r>
      <w:proofErr w:type="gramEnd"/>
      <w:r w:rsidRPr="00EB25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25BA">
        <w:rPr>
          <w:rFonts w:ascii="Times New Roman" w:hAnsi="Times New Roman"/>
          <w:color w:val="000000"/>
          <w:sz w:val="28"/>
          <w:szCs w:val="28"/>
        </w:rPr>
        <w:t>Красноярского края»</w:t>
      </w:r>
      <w:r w:rsidRPr="00EB25BA">
        <w:rPr>
          <w:rFonts w:ascii="Times New Roman" w:hAnsi="Times New Roman"/>
          <w:bCs/>
          <w:sz w:val="28"/>
          <w:szCs w:val="28"/>
        </w:rPr>
        <w:t xml:space="preserve">, </w:t>
      </w:r>
      <w:r w:rsidR="00201ACE">
        <w:rPr>
          <w:rFonts w:ascii="Times New Roman" w:hAnsi="Times New Roman"/>
          <w:bCs/>
          <w:sz w:val="28"/>
          <w:szCs w:val="28"/>
        </w:rPr>
        <w:t xml:space="preserve">учитывая письмо министерства промышленности, энергетики и жилищно-коммунального хозяйства Красноярского края от 17.06.2019 № 78-2207/12, </w:t>
      </w:r>
      <w:r w:rsidRPr="00EB25BA">
        <w:rPr>
          <w:rFonts w:ascii="Times New Roman" w:hAnsi="Times New Roman"/>
          <w:sz w:val="28"/>
          <w:szCs w:val="28"/>
        </w:rPr>
        <w:t>руководст</w:t>
      </w:r>
      <w:r w:rsidR="00B7768C">
        <w:rPr>
          <w:rFonts w:ascii="Times New Roman" w:hAnsi="Times New Roman"/>
          <w:sz w:val="28"/>
          <w:szCs w:val="28"/>
        </w:rPr>
        <w:t>вуясь Уставом ЗАТО Железногорск</w:t>
      </w:r>
      <w:r w:rsidR="00584310">
        <w:rPr>
          <w:rFonts w:ascii="Times New Roman" w:hAnsi="Times New Roman"/>
          <w:sz w:val="28"/>
          <w:szCs w:val="28"/>
        </w:rPr>
        <w:t>,</w:t>
      </w:r>
      <w:r w:rsidR="00B7768C">
        <w:rPr>
          <w:rFonts w:ascii="Times New Roman" w:hAnsi="Times New Roman"/>
          <w:sz w:val="28"/>
          <w:szCs w:val="28"/>
        </w:rPr>
        <w:t xml:space="preserve"> </w:t>
      </w:r>
    </w:p>
    <w:p w:rsidR="00EB25BA" w:rsidRPr="00EB25BA" w:rsidRDefault="00EB25BA" w:rsidP="00EB25BA">
      <w:pPr>
        <w:pStyle w:val="3"/>
        <w:rPr>
          <w:rFonts w:ascii="Times New Roman" w:hAnsi="Times New Roman"/>
          <w:bCs/>
          <w:sz w:val="28"/>
          <w:szCs w:val="28"/>
        </w:rPr>
      </w:pPr>
    </w:p>
    <w:p w:rsidR="00F76E89" w:rsidRPr="00F76E89" w:rsidRDefault="00F76E89" w:rsidP="00F76E89">
      <w:pPr>
        <w:pStyle w:val="3"/>
        <w:rPr>
          <w:rFonts w:ascii="Times New Roman" w:eastAsia="Times New Roman" w:hAnsi="Times New Roman" w:cs="Times New Roman"/>
          <w:bCs/>
          <w:smallCaps w:val="0"/>
          <w:color w:val="auto"/>
          <w:spacing w:val="0"/>
          <w:sz w:val="28"/>
          <w:szCs w:val="28"/>
        </w:rPr>
      </w:pPr>
      <w:r w:rsidRPr="00F76E89">
        <w:rPr>
          <w:rFonts w:ascii="Times New Roman" w:eastAsia="Times New Roman" w:hAnsi="Times New Roman" w:cs="Times New Roman"/>
          <w:bCs/>
          <w:smallCaps w:val="0"/>
          <w:color w:val="auto"/>
          <w:spacing w:val="0"/>
          <w:sz w:val="28"/>
          <w:szCs w:val="28"/>
        </w:rPr>
        <w:t>ПОСТАНОВЛЯЮ:</w:t>
      </w:r>
    </w:p>
    <w:p w:rsidR="00EB25BA" w:rsidRPr="00EB25BA" w:rsidRDefault="00EB25BA" w:rsidP="00EB25BA">
      <w:pPr>
        <w:ind w:firstLine="567"/>
        <w:rPr>
          <w:rFonts w:ascii="Times New Roman" w:hAnsi="Times New Roman"/>
          <w:sz w:val="28"/>
          <w:szCs w:val="28"/>
        </w:rPr>
      </w:pPr>
    </w:p>
    <w:p w:rsidR="00EB25BA" w:rsidRPr="00EB25BA" w:rsidRDefault="00EB25BA" w:rsidP="00F76E89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ЗАТО г. Железногорск от 29.06.2015 № 1020 «Об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</w:t>
      </w:r>
      <w:r w:rsidR="00F76E89">
        <w:rPr>
          <w:rFonts w:ascii="Times New Roman" w:hAnsi="Times New Roman"/>
          <w:sz w:val="28"/>
          <w:szCs w:val="28"/>
        </w:rPr>
        <w:t>ЗАТО Железногорск, на 2016 год»:</w:t>
      </w:r>
    </w:p>
    <w:p w:rsidR="00EB25BA" w:rsidRPr="00EB25BA" w:rsidRDefault="00EB25BA" w:rsidP="00F76E89">
      <w:pPr>
        <w:pStyle w:val="ac"/>
        <w:numPr>
          <w:ilvl w:val="1"/>
          <w:numId w:val="3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Приложения № 1, </w:t>
      </w:r>
      <w:r w:rsidR="00F76E89">
        <w:rPr>
          <w:rFonts w:ascii="Times New Roman" w:hAnsi="Times New Roman"/>
          <w:sz w:val="28"/>
          <w:szCs w:val="28"/>
        </w:rPr>
        <w:t>№ 2 изложить в новой редакции (п</w:t>
      </w:r>
      <w:r w:rsidRPr="00EB25BA">
        <w:rPr>
          <w:rFonts w:ascii="Times New Roman" w:hAnsi="Times New Roman"/>
          <w:sz w:val="28"/>
          <w:szCs w:val="28"/>
        </w:rPr>
        <w:t>риложение № 1, № 2).</w:t>
      </w:r>
    </w:p>
    <w:p w:rsidR="003C619A" w:rsidRPr="00D069FC" w:rsidRDefault="003C619A" w:rsidP="00F76E89">
      <w:pPr>
        <w:numPr>
          <w:ilvl w:val="0"/>
          <w:numId w:val="3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D069FC">
        <w:rPr>
          <w:rFonts w:ascii="Times New Roman" w:hAnsi="Times New Roman"/>
          <w:sz w:val="28"/>
          <w:szCs w:val="28"/>
        </w:rPr>
        <w:lastRenderedPageBreak/>
        <w:t>Управлению делами Администрации ЗАТО г. Железногорск (Е.В.</w:t>
      </w:r>
      <w:r>
        <w:rPr>
          <w:rFonts w:ascii="Times New Roman" w:hAnsi="Times New Roman"/>
          <w:sz w:val="28"/>
          <w:szCs w:val="28"/>
        </w:rPr>
        <w:t> </w:t>
      </w:r>
      <w:r w:rsidRPr="00D069FC">
        <w:rPr>
          <w:rFonts w:ascii="Times New Roman" w:hAnsi="Times New Roman"/>
          <w:sz w:val="28"/>
          <w:szCs w:val="28"/>
        </w:rPr>
        <w:t xml:space="preserve">Андросова) довести настоящее постановление до </w:t>
      </w:r>
      <w:r>
        <w:rPr>
          <w:rFonts w:ascii="Times New Roman" w:hAnsi="Times New Roman"/>
          <w:sz w:val="28"/>
          <w:szCs w:val="28"/>
        </w:rPr>
        <w:t>населения</w:t>
      </w:r>
      <w:r w:rsidRPr="00D069FC">
        <w:rPr>
          <w:rFonts w:ascii="Times New Roman" w:hAnsi="Times New Roman"/>
          <w:sz w:val="28"/>
          <w:szCs w:val="28"/>
        </w:rPr>
        <w:t xml:space="preserve"> сведения через газету «Город и горожане».</w:t>
      </w:r>
    </w:p>
    <w:p w:rsidR="003C619A" w:rsidRPr="00D069FC" w:rsidRDefault="003C619A" w:rsidP="00F76E89">
      <w:pPr>
        <w:numPr>
          <w:ilvl w:val="0"/>
          <w:numId w:val="3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D069F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Пикалова) </w:t>
      </w:r>
      <w:proofErr w:type="gramStart"/>
      <w:r w:rsidRPr="00D069F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069F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C619A" w:rsidRPr="00D069FC" w:rsidRDefault="003C619A" w:rsidP="00F76E89">
      <w:pPr>
        <w:numPr>
          <w:ilvl w:val="0"/>
          <w:numId w:val="3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D069FC">
        <w:rPr>
          <w:rFonts w:ascii="Times New Roman" w:hAnsi="Times New Roman"/>
          <w:sz w:val="28"/>
          <w:szCs w:val="28"/>
        </w:rPr>
        <w:t xml:space="preserve">Контроль над </w:t>
      </w:r>
      <w:r>
        <w:rPr>
          <w:rFonts w:ascii="Times New Roman" w:hAnsi="Times New Roman"/>
          <w:sz w:val="28"/>
          <w:szCs w:val="28"/>
        </w:rPr>
        <w:t>ис</w:t>
      </w:r>
      <w:r w:rsidRPr="00D069FC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D069FC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жилищно-коммунальному хозяйству  </w:t>
      </w:r>
      <w:r>
        <w:rPr>
          <w:rFonts w:ascii="Times New Roman" w:hAnsi="Times New Roman"/>
          <w:sz w:val="28"/>
          <w:szCs w:val="28"/>
        </w:rPr>
        <w:t>С.Е. Пешкова</w:t>
      </w:r>
      <w:r w:rsidRPr="00D069FC">
        <w:rPr>
          <w:rFonts w:ascii="Times New Roman" w:hAnsi="Times New Roman"/>
          <w:sz w:val="28"/>
          <w:szCs w:val="28"/>
        </w:rPr>
        <w:t>.</w:t>
      </w:r>
    </w:p>
    <w:p w:rsidR="003C619A" w:rsidRPr="00D069FC" w:rsidRDefault="003C619A" w:rsidP="00F76E89">
      <w:pPr>
        <w:numPr>
          <w:ilvl w:val="0"/>
          <w:numId w:val="3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D069FC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EB25BA" w:rsidRPr="00EB25BA" w:rsidRDefault="00EB25BA" w:rsidP="00EB25BA">
      <w:pPr>
        <w:jc w:val="both"/>
        <w:rPr>
          <w:sz w:val="28"/>
          <w:szCs w:val="28"/>
        </w:rPr>
      </w:pPr>
    </w:p>
    <w:p w:rsidR="00EB25BA" w:rsidRPr="00EB25BA" w:rsidRDefault="00EB25BA" w:rsidP="00EB25BA">
      <w:pPr>
        <w:jc w:val="both"/>
        <w:rPr>
          <w:sz w:val="28"/>
          <w:szCs w:val="28"/>
        </w:rPr>
      </w:pPr>
    </w:p>
    <w:p w:rsidR="00EB25BA" w:rsidRPr="00EB25BA" w:rsidRDefault="00EB25BA" w:rsidP="00EB25B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B25BA" w:rsidRPr="00EB25BA" w:rsidRDefault="003C619A" w:rsidP="00EB25B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="00EB25BA" w:rsidRPr="00EB25B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И.Г. Куксин</w:t>
      </w:r>
    </w:p>
    <w:p w:rsidR="00E94C06" w:rsidRDefault="00E94C06"/>
    <w:sectPr w:rsidR="00E94C06" w:rsidSect="00EB25BA">
      <w:pgSz w:w="11906" w:h="16838"/>
      <w:pgMar w:top="1134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D62C1"/>
    <w:multiLevelType w:val="multilevel"/>
    <w:tmpl w:val="A12218D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45" w:hanging="720"/>
      </w:pPr>
    </w:lvl>
    <w:lvl w:ilvl="2">
      <w:start w:val="1"/>
      <w:numFmt w:val="decimal"/>
      <w:lvlText w:val="%1.%2.%3."/>
      <w:lvlJc w:val="left"/>
      <w:pPr>
        <w:ind w:left="3570" w:hanging="720"/>
      </w:pPr>
    </w:lvl>
    <w:lvl w:ilvl="3">
      <w:start w:val="1"/>
      <w:numFmt w:val="decimal"/>
      <w:lvlText w:val="%1.%2.%3.%4."/>
      <w:lvlJc w:val="left"/>
      <w:pPr>
        <w:ind w:left="5355" w:hanging="1080"/>
      </w:pPr>
    </w:lvl>
    <w:lvl w:ilvl="4">
      <w:start w:val="1"/>
      <w:numFmt w:val="decimal"/>
      <w:lvlText w:val="%1.%2.%3.%4.%5."/>
      <w:lvlJc w:val="left"/>
      <w:pPr>
        <w:ind w:left="6780" w:hanging="1080"/>
      </w:pPr>
    </w:lvl>
    <w:lvl w:ilvl="5">
      <w:start w:val="1"/>
      <w:numFmt w:val="decimal"/>
      <w:lvlText w:val="%1.%2.%3.%4.%5.%6."/>
      <w:lvlJc w:val="left"/>
      <w:pPr>
        <w:ind w:left="8565" w:hanging="1440"/>
      </w:pPr>
    </w:lvl>
    <w:lvl w:ilvl="6">
      <w:start w:val="1"/>
      <w:numFmt w:val="decimal"/>
      <w:lvlText w:val="%1.%2.%3.%4.%5.%6.%7."/>
      <w:lvlJc w:val="left"/>
      <w:pPr>
        <w:ind w:left="10350" w:hanging="1800"/>
      </w:pPr>
    </w:lvl>
    <w:lvl w:ilvl="7">
      <w:start w:val="1"/>
      <w:numFmt w:val="decimal"/>
      <w:lvlText w:val="%1.%2.%3.%4.%5.%6.%7.%8."/>
      <w:lvlJc w:val="left"/>
      <w:pPr>
        <w:ind w:left="11775" w:hanging="1800"/>
      </w:pPr>
    </w:lvl>
    <w:lvl w:ilvl="8">
      <w:start w:val="1"/>
      <w:numFmt w:val="decimal"/>
      <w:lvlText w:val="%1.%2.%3.%4.%5.%6.%7.%8.%9."/>
      <w:lvlJc w:val="left"/>
      <w:pPr>
        <w:ind w:left="13560" w:hanging="2160"/>
      </w:pPr>
    </w:lvl>
  </w:abstractNum>
  <w:abstractNum w:abstractNumId="1">
    <w:nsid w:val="4AC765D6"/>
    <w:multiLevelType w:val="multilevel"/>
    <w:tmpl w:val="1E7AA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7C227649"/>
    <w:multiLevelType w:val="hybridMultilevel"/>
    <w:tmpl w:val="9B105F1E"/>
    <w:lvl w:ilvl="0" w:tplc="053297E0">
      <w:start w:val="1"/>
      <w:numFmt w:val="decimal"/>
      <w:lvlText w:val="%1."/>
      <w:lvlJc w:val="left"/>
      <w:pPr>
        <w:ind w:left="1413" w:hanging="42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25BA"/>
    <w:rsid w:val="00030E70"/>
    <w:rsid w:val="000F31A3"/>
    <w:rsid w:val="00201ACE"/>
    <w:rsid w:val="00290260"/>
    <w:rsid w:val="00312FE6"/>
    <w:rsid w:val="0033145B"/>
    <w:rsid w:val="003C619A"/>
    <w:rsid w:val="003D1B5C"/>
    <w:rsid w:val="0043075A"/>
    <w:rsid w:val="00584310"/>
    <w:rsid w:val="00665448"/>
    <w:rsid w:val="006F5BE2"/>
    <w:rsid w:val="007E3E5A"/>
    <w:rsid w:val="00894F96"/>
    <w:rsid w:val="009F0389"/>
    <w:rsid w:val="009F6742"/>
    <w:rsid w:val="00A7709A"/>
    <w:rsid w:val="00AC4DBB"/>
    <w:rsid w:val="00B7768C"/>
    <w:rsid w:val="00BA6465"/>
    <w:rsid w:val="00D55A9D"/>
    <w:rsid w:val="00E66FE0"/>
    <w:rsid w:val="00E94C06"/>
    <w:rsid w:val="00EB25BA"/>
    <w:rsid w:val="00EC1CA0"/>
    <w:rsid w:val="00F7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BA"/>
    <w:pPr>
      <w:spacing w:after="0" w:line="240" w:lineRule="auto"/>
      <w:ind w:left="0"/>
    </w:pPr>
    <w:rPr>
      <w:rFonts w:ascii="Lucida Console" w:eastAsia="Times New Roman" w:hAnsi="Lucida Console" w:cs="Times New Roman"/>
      <w:sz w:val="16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33145B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45B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3145B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45B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45B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45B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45B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145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3145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33145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33145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33145B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33145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33145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3145B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33145B"/>
    <w:rPr>
      <w:b/>
      <w:bCs/>
      <w:spacing w:val="0"/>
    </w:rPr>
  </w:style>
  <w:style w:type="character" w:styleId="a9">
    <w:name w:val="Emphasis"/>
    <w:uiPriority w:val="20"/>
    <w:qFormat/>
    <w:rsid w:val="0033145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33145B"/>
  </w:style>
  <w:style w:type="character" w:customStyle="1" w:styleId="ab">
    <w:name w:val="Без интервала Знак"/>
    <w:basedOn w:val="a0"/>
    <w:link w:val="aa"/>
    <w:uiPriority w:val="1"/>
    <w:rsid w:val="0033145B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3314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145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145B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145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33145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33145B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33145B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33145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33145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33145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33145B"/>
    <w:pPr>
      <w:outlineLvl w:val="9"/>
    </w:pPr>
  </w:style>
  <w:style w:type="paragraph" w:styleId="31">
    <w:name w:val="Body Text 3"/>
    <w:basedOn w:val="a"/>
    <w:link w:val="32"/>
    <w:semiHidden/>
    <w:unhideWhenUsed/>
    <w:rsid w:val="00EB25B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EB25BA"/>
    <w:rPr>
      <w:rFonts w:ascii="Times New Roman" w:eastAsia="Times New Roman" w:hAnsi="Times New Roman" w:cs="Times New Roman"/>
      <w:b/>
      <w:sz w:val="16"/>
      <w:lang w:val="ru-RU" w:eastAsia="ru-RU" w:bidi="ar-SA"/>
    </w:rPr>
  </w:style>
  <w:style w:type="paragraph" w:customStyle="1" w:styleId="ConsPlusNormal">
    <w:name w:val="ConsPlusNormal"/>
    <w:rsid w:val="00EB25BA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sz w:val="16"/>
      <w:szCs w:val="16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EB25BA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EB25BA"/>
    <w:rPr>
      <w:rFonts w:ascii="Tahoma" w:hAnsi="Tahoma" w:cs="Tahoma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B25BA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16EFA49DF7A7E86685766CB34479C66692741463ABE77422DDF0A9F2CF7A154816D4B2926BED645B6245s3UA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</dc:creator>
  <cp:keywords/>
  <dc:description/>
  <cp:lastModifiedBy>Petrova</cp:lastModifiedBy>
  <cp:revision>18</cp:revision>
  <cp:lastPrinted>2019-06-25T01:55:00Z</cp:lastPrinted>
  <dcterms:created xsi:type="dcterms:W3CDTF">2016-01-11T05:01:00Z</dcterms:created>
  <dcterms:modified xsi:type="dcterms:W3CDTF">2019-07-01T07:50:00Z</dcterms:modified>
</cp:coreProperties>
</file>