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DFF" w:rsidRPr="007C4F91" w:rsidRDefault="00981DFF" w:rsidP="00A92064">
      <w:pPr>
        <w:autoSpaceDE w:val="0"/>
        <w:autoSpaceDN w:val="0"/>
        <w:adjustRightInd w:val="0"/>
        <w:spacing w:after="0" w:line="240" w:lineRule="auto"/>
        <w:ind w:left="4956" w:firstLine="708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C4F91">
        <w:rPr>
          <w:rFonts w:ascii="Times New Roman" w:hAnsi="Times New Roman" w:cs="Times New Roman"/>
          <w:bCs/>
          <w:sz w:val="26"/>
          <w:szCs w:val="26"/>
        </w:rPr>
        <w:t>Приложение</w:t>
      </w:r>
    </w:p>
    <w:p w:rsidR="00A92064" w:rsidRPr="007C4F91" w:rsidRDefault="00DD2590" w:rsidP="00A92064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bCs/>
          <w:sz w:val="26"/>
          <w:szCs w:val="26"/>
        </w:rPr>
      </w:pPr>
      <w:r w:rsidRPr="007C4F91">
        <w:rPr>
          <w:rFonts w:ascii="Times New Roman" w:hAnsi="Times New Roman" w:cs="Times New Roman"/>
          <w:bCs/>
          <w:sz w:val="26"/>
          <w:szCs w:val="26"/>
        </w:rPr>
        <w:t>к п</w:t>
      </w:r>
      <w:r w:rsidR="00981DFF" w:rsidRPr="007C4F91">
        <w:rPr>
          <w:rFonts w:ascii="Times New Roman" w:hAnsi="Times New Roman" w:cs="Times New Roman"/>
          <w:bCs/>
          <w:sz w:val="26"/>
          <w:szCs w:val="26"/>
        </w:rPr>
        <w:t>остановлению</w:t>
      </w:r>
      <w:r w:rsidRPr="007C4F91">
        <w:rPr>
          <w:rFonts w:ascii="Times New Roman" w:hAnsi="Times New Roman" w:cs="Times New Roman"/>
          <w:bCs/>
          <w:sz w:val="26"/>
          <w:szCs w:val="26"/>
        </w:rPr>
        <w:t xml:space="preserve"> Администрации</w:t>
      </w:r>
    </w:p>
    <w:p w:rsidR="00981DFF" w:rsidRPr="007C4F91" w:rsidRDefault="00DD2590" w:rsidP="00A92064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bCs/>
          <w:sz w:val="26"/>
          <w:szCs w:val="26"/>
        </w:rPr>
      </w:pPr>
      <w:r w:rsidRPr="007C4F91">
        <w:rPr>
          <w:rFonts w:ascii="Times New Roman" w:hAnsi="Times New Roman" w:cs="Times New Roman"/>
          <w:bCs/>
          <w:sz w:val="26"/>
          <w:szCs w:val="26"/>
        </w:rPr>
        <w:t>ЗАТО</w:t>
      </w:r>
      <w:r w:rsidR="00AC19DC" w:rsidRPr="007C4F9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81DFF" w:rsidRPr="007C4F91">
        <w:rPr>
          <w:rFonts w:ascii="Times New Roman" w:hAnsi="Times New Roman" w:cs="Times New Roman"/>
          <w:bCs/>
          <w:sz w:val="26"/>
          <w:szCs w:val="26"/>
        </w:rPr>
        <w:t>г. Железногорск</w:t>
      </w:r>
    </w:p>
    <w:p w:rsidR="00981DFF" w:rsidRPr="007C4F91" w:rsidRDefault="00AC19DC" w:rsidP="00A92064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bCs/>
          <w:sz w:val="26"/>
          <w:szCs w:val="26"/>
        </w:rPr>
      </w:pPr>
      <w:r w:rsidRPr="007C4F91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="00981DFF" w:rsidRPr="007C4F91">
        <w:rPr>
          <w:rFonts w:ascii="Times New Roman" w:hAnsi="Times New Roman" w:cs="Times New Roman"/>
          <w:bCs/>
          <w:sz w:val="26"/>
          <w:szCs w:val="26"/>
        </w:rPr>
        <w:t>_</w:t>
      </w:r>
      <w:r w:rsidR="00B52B7B" w:rsidRPr="007C4F91">
        <w:rPr>
          <w:rFonts w:ascii="Times New Roman" w:hAnsi="Times New Roman" w:cs="Times New Roman"/>
          <w:bCs/>
          <w:sz w:val="26"/>
          <w:szCs w:val="26"/>
          <w:u w:val="single"/>
        </w:rPr>
        <w:t>29.08.2019</w:t>
      </w:r>
      <w:r w:rsidR="00981DFF" w:rsidRPr="007C4F91">
        <w:rPr>
          <w:rFonts w:ascii="Times New Roman" w:hAnsi="Times New Roman" w:cs="Times New Roman"/>
          <w:bCs/>
          <w:sz w:val="26"/>
          <w:szCs w:val="26"/>
        </w:rPr>
        <w:t xml:space="preserve">_ </w:t>
      </w:r>
      <w:r w:rsidR="00AE09C3" w:rsidRPr="007C4F91">
        <w:rPr>
          <w:rFonts w:ascii="Times New Roman" w:hAnsi="Times New Roman" w:cs="Times New Roman"/>
          <w:bCs/>
          <w:sz w:val="26"/>
          <w:szCs w:val="26"/>
        </w:rPr>
        <w:t>№</w:t>
      </w:r>
      <w:r w:rsidR="00981DFF" w:rsidRPr="007C4F91">
        <w:rPr>
          <w:rFonts w:ascii="Times New Roman" w:hAnsi="Times New Roman" w:cs="Times New Roman"/>
          <w:bCs/>
          <w:sz w:val="26"/>
          <w:szCs w:val="26"/>
        </w:rPr>
        <w:t xml:space="preserve"> _</w:t>
      </w:r>
      <w:r w:rsidR="00B52B7B" w:rsidRPr="007C4F91">
        <w:rPr>
          <w:rFonts w:ascii="Times New Roman" w:hAnsi="Times New Roman" w:cs="Times New Roman"/>
          <w:bCs/>
          <w:sz w:val="26"/>
          <w:szCs w:val="26"/>
          <w:u w:val="single"/>
        </w:rPr>
        <w:t>1757</w:t>
      </w:r>
      <w:r w:rsidR="00981DFF" w:rsidRPr="007C4F91">
        <w:rPr>
          <w:rFonts w:ascii="Times New Roman" w:hAnsi="Times New Roman" w:cs="Times New Roman"/>
          <w:bCs/>
          <w:sz w:val="26"/>
          <w:szCs w:val="26"/>
        </w:rPr>
        <w:t>_</w:t>
      </w:r>
    </w:p>
    <w:p w:rsidR="00981DFF" w:rsidRPr="007C4F91" w:rsidRDefault="00981DFF" w:rsidP="00DF69B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34141" w:rsidRPr="007C4F91" w:rsidRDefault="00B34141" w:rsidP="00DF69B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6158"/>
      </w:tblGrid>
      <w:tr w:rsidR="007C4F91" w:rsidRPr="007C4F91" w:rsidTr="00B02F13">
        <w:tc>
          <w:tcPr>
            <w:tcW w:w="9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регламента</w:t>
            </w:r>
          </w:p>
        </w:tc>
      </w:tr>
      <w:tr w:rsidR="007C4F91" w:rsidRPr="007C4F91" w:rsidTr="00B02F13">
        <w:tc>
          <w:tcPr>
            <w:tcW w:w="9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Административный регламент Администрации ЗАТО г. Железногорск по предоставлению муниципальной услуги "Выдача сведений из информационной системы обеспечения градостроительной деятельности"</w:t>
            </w:r>
          </w:p>
        </w:tc>
      </w:tr>
      <w:tr w:rsidR="007C4F91" w:rsidRPr="007C4F91" w:rsidTr="00B02F13">
        <w:tc>
          <w:tcPr>
            <w:tcW w:w="9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1. Общие положения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1.1. Предмет регулирования Регламента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Настоящий Административный регламент (далее - Регламент) определяет порядок и стандарт предоставления муниципальной услуги по выдаче сведений из информационной системы обеспечения градостроительной деятельности (далее - муниципальная услуга)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1.2. Круг заявителей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1) физические и юридические лица, заинтересованные в предоставлении муниципальной услуги (далее - Заявитель);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2) представители лиц, заинтересованных в предоставлении муниципальной услуги, действующие в силу указания закона или в силу полномочий, основанных на доверенности, оформленной в соответствии с требованиями законодательства (далее - представитель)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8"/>
            <w:bookmarkEnd w:id="0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1.3. Требования к порядку информирования о предоставлении муниципальной услуги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Информирование о предоставлении муниципальной услуги осуществляется: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1) Администрацией ЗАТО г. Железногорск в Управлении градостроительства Администрации ЗАТО г. Железногорск - структурном подразделении, не входящем в состав отраслевых (функциональных) органов Администрации ЗАТО г. Железногорск и не являющемся юридическим лицом (далее - Управление градостроительства) по адресу: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662971, Российская Федерация, Красноярский край, ЗАТО Железногорск, г. Железногорск, ул. 22 Партсъезда, д. 21, </w:t>
            </w:r>
            <w:r w:rsidR="00B02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2 этаж, кабинеты 210, 214;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График работы Управления градостроительства: ежедневно с 8:30 до 17:30, с перерывом на обед с 12:30 до 13:30.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Выходные дни: суббота и воскресенье.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График получения информации Заявителями по вопросам предоставления муниципальной услуги: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- среда, четверг с 14:00 до 17:00 час.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Контактные телефоны Управления градостроительства: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- 8 (3919) 76-55-94 - руководитель Управления градостроительства;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- 8 (3919) 76-55-95 - заместитель руководителя Управления градостроительства;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- 8 (3919) 76-55-99 - начальник отдела дежурного генплана и кадастра.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Электронная почта: kancel@adm.k26.ru,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2) структурным подразделением Краевого государственного бюджетного учреждения "Многофункциональный центр предоставления государственных и муниципальных услуг городского округа Железногорск Красноярского края" (далее - МФЦ), расположенным по адресу: Красноярский край, Железногорск, улица Свердлова, 47.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График (режим) работы МФЦ: понедельник, вторник, четверг, пятница с 8:00 до 18:00, среда с 8:00 до 20:00, суббота с 8:00 </w:t>
            </w: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17:00; воскресенье - выходной день.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Телефон: 8 (3919) 76-95-23.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Адрес официального сайта: http://24mfc.ru.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E-mail: info@24mfc.ru.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Информация о предоставлении муниципальной услуги размещена: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3) на официальном сайте Администрации ЗАТО </w:t>
            </w:r>
            <w:r w:rsidR="00B02F13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г. Железногорск в информационно-телекоммуникационной сети Интернет: http://www.admk26.ru;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4) в федеральной государственной информационной системе "Единый портал государственных и муниципальных услуг (функций)": http://www.gosuslugi.ru и "Портале государственных услуг Красноярского края" (</w:t>
            </w:r>
            <w:proofErr w:type="spell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www.gosuslugi.krskstate.ru</w:t>
            </w:r>
            <w:proofErr w:type="spell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5) на информационных стендах в местах предоставления муниципальной услуги в Администрации ЗАТО </w:t>
            </w:r>
            <w:r w:rsidR="00B02F13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г. Железногорск и МФЦ.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6) через федеральную государственную информационную систему "Единый портал государственных и муниципальных услуг (функций)": http://www.gosuslugi.ru (далее - Единый портал) и "Портал государственных услуг Красноярского края" (</w:t>
            </w:r>
            <w:proofErr w:type="spell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www.gosuslugi.krskstate.ru</w:t>
            </w:r>
            <w:proofErr w:type="spell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) (далее - Портал государственных услуг);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Информирование (консультирование) производится по вопросам предоставления муниципальной услуги, в том числе: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- перечня документов, необходимых для получения муниципальной услуги;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- источника получения документов, необходимых для предоставления муниципальной услуги (органа, организации и их местоположения, графика работы);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- времени приема заявителей и выдачи документов;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- оснований для отказа в предоставлении муниципальной услуги;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- порядка обжалования действий (бездействия) и решений, осуществляемых, принимаемых в ходе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муниципальной услуги.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Заявитель имеет право на получение информации о ходе предоставления муниципальной услуги в любое время со дня приема документов</w:t>
            </w:r>
          </w:p>
        </w:tc>
      </w:tr>
      <w:tr w:rsidR="007C4F91" w:rsidRPr="007C4F91" w:rsidTr="00B02F13">
        <w:tc>
          <w:tcPr>
            <w:tcW w:w="9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Стандарт предоставления муниципальной услуги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2.1. Наименование муниципальной услуги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Выдача сведений, содержащихся в информационной системе обеспечения градостроительной деятельности ЗАТО Железногорск (далее - сведения из ИСОГД)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2.2. Наименование органа, предоставляющего муниципальную услугу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муниципальной услуги осуществляет Администрация ЗАТО г. Железногорск.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662971, Российская Федерация, Красноярский край, ЗАТО Железногорск, </w:t>
            </w:r>
            <w:r w:rsidR="00B02F1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г. Железногорск, ул. 22 Партсъезда, д. 21, 2 этаж, кабинеты N 210, 214.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Телефоны для справок: 8 (3919) 76-55-94, 76-55-95, </w:t>
            </w:r>
            <w:r w:rsidR="00B02F13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76-55-99.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 kancel@adm.k26.ru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Орган, предоставляющий муниципальную услугу,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представления таких услуг, включенных в перечень услуг, которые являются необходимыми и обязательными для предоставления муниципальной услуги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утвержденный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решением Совета депутатов ЗАТО г. Железногорск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2.3. Результат предоставления муниципальной услуги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Выдача Заявителю сведений из ИСОГД либо уведомления об отказ в предоставлении таких сведений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49"/>
            <w:bookmarkEnd w:id="1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2.4. Срок предоставления муниципальной услуги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Сведения, содержащиеся в ИСОГД, выдаются (направляются) заявителю в срок, не превышающий 14 дней </w:t>
            </w: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с даты представления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документа, подтверждающего внесение платы за предоставление указанных сведений.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если муниципальная услуга оказывается Заявителю бесплатно, сведения, содержащиеся в ИСОГД, выдаются (направляются) Заявителю в срок, не превышающий 14 дней с даты регистрации заявления о предоставлении муниципальной услуги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2.5. Правовые основания для предоставления муниципальной услуги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r:id="rId8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Конституция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(Официальный интернет-портал правовой информации http://www.pravo.gov.ru, 01.08.2014, "Собрание законодательства РФ", 04.08.2014, N 31, ст. 4398);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2. Градостроительный </w:t>
            </w:r>
            <w:hyperlink r:id="rId9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кодекс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"Российская газета", N 290, 30.12.2004, "Собрание законодательства РФ", 03.01.2005, N 1 (часть 1), ст. 16,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"Парламентская газета", N 5-6, 14.01.2005);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3. Федеральный </w:t>
            </w:r>
            <w:hyperlink r:id="rId10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("Собрание законодательства РФ", 06.10.2003, N 40, </w:t>
            </w:r>
            <w:r w:rsidR="00B02F1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ст. 3822, "Парламентская газета", N 186, 08.10.2003, "Российская газета", N 202, 08.10.2003);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4. Федеральный </w:t>
            </w:r>
            <w:hyperlink r:id="rId11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от 27.07.2010 N 210-ФЗ "Об организации предоставления государственных и муниципальных услуг"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("Российская газета", N 168, 30.07.2010, "Собрание законодательства РФ", 02.08.2010, N 31, ст. 4179);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5. Федеральный </w:t>
            </w:r>
            <w:hyperlink r:id="rId12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от 27.07.2006 N 152-ФЗ "О персональных данных"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("Российская газета", N 165, 29.07.2006, "Собрание законодательства РФ", 31.07.2006, N 31 (1 ч.), ст. 3451, "Парламентская газета", N 126-127, 03.08.2006);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6. Федеральный </w:t>
            </w:r>
            <w:hyperlink r:id="rId13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от 13.07.2015 N 218-ФЗ "О государственной регистрации недвижимости" "Официальный интернет-портал правовой информации http://www.pravo.gov.ru, 14.07.2015, "Российская газета", </w:t>
            </w:r>
            <w:r w:rsidR="00B02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N 156, 17.07.2015, "Собрание законодательства РФ", 20.07.2015, N 29 (часть I), ст. 4344);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7. Федеральный </w:t>
            </w:r>
            <w:hyperlink r:id="rId14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от 24.07.2008 N 161-ФЗ "О содействии развитию жилищного строительства" ("Собрание законодательства РФ", 28.07.2008, N 30 (ч. 2), ст. 3617, "Российская газета", N 160, 30.07.2008, "Парламентская газета", N 47-49, 31.07.2008);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8. Федеральный </w:t>
            </w:r>
            <w:hyperlink r:id="rId15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от 24.11.1995 N 181-ФЗ "О социальной защите инвалидов в Российской Федерации"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("Собрание законодательства РФ", 27.11.1995, N 48, </w:t>
            </w:r>
            <w:r w:rsidR="00B02F1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ст. 4563, "Российская газета", N 234, 02.12.1995);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hyperlink r:id="rId16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09.06.2006 N 363 "Об информационном обеспечении градостроительной деятельности"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("Собрание законодательства РФ", 19.06.2006, N 25, </w:t>
            </w:r>
            <w:r w:rsidR="00B02F1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ст. 2725, "Российская газета", N 138, 29.06.2006);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hyperlink r:id="rId17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08.09.2010 N 697 "О единой системе межведомственного электронного взаимодействия" ("Собрание законодательства РФ", 20.09.2010, N 38, </w:t>
            </w:r>
            <w:r w:rsidR="00B02F1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ст. 4823);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hyperlink r:id="rId18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07.07.2011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("Собрание законодательства РФ", 18.07.2011, N 29, </w:t>
            </w:r>
            <w:r w:rsidR="00B02F1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ст. 4479);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hyperlink r:id="rId19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25.06.2012 N 634 "О видах электронной подписи, использование которых допускается при обращении за получением государственных и муниципальных услуг" ("Российская газета", N 148, 02.07.2012, "Собрание законодательства РФ", 02.07.2012, N 27, ст. 3744).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hyperlink r:id="rId20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экономического развития Российской Федерации от 26.02.2007 N 57 "Об утверждении Методики определения размера платы за представление сведений, содержащихся в информационной системе обеспечения градостроительной деятельности" ("Бюллетень нормативных актов федеральных органов исполнительной власти", N 19, 07.05.2007, "Российская газета", N 101, 16.05.2007);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hyperlink r:id="rId21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регионального развития Российской Федерации от 30.08.2007 N 85 "Об утверждении документов по ведению информационной системы обеспечения градостроительной деятельности" ("Бюллетень нормативных актов федеральных органов исполнительной власти", N 9, 03.03.2008);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hyperlink r:id="rId22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Устав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ЗАТО Железногорск Красноярского края ("Город и горожане", </w:t>
            </w:r>
            <w:r w:rsidR="00B02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N 61, 04.08.2011)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76"/>
            <w:bookmarkEnd w:id="2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77"/>
            <w:bookmarkEnd w:id="3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2.6.1. Для получения муниципальной услуги Заявитель представляет заявление в Администрацию ЗАТО </w:t>
            </w:r>
            <w:r w:rsidR="00B02F13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г. Железногорск или в МФЦ. Форма </w:t>
            </w:r>
            <w:hyperlink r:id="rId23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заявления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представлена в приложении</w:t>
            </w: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к настоящему Регламенту.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В заявлении указываются следующие сведения: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1) фамилия, имя, отчество, место жительства Заявителя и реквизиты документа, удостоверяющего личность Заявителя (для физического лица);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2) наименование и местонахождение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3) раздел ИСОГД, запрашиваемые сведения о развитии территории, застройке территории, земельном участке и объекте капитального строительства;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4) форма представления сведений, содержащихся в ИСОГД;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5) способ получения результата оказания муниципальной услуги - лично, посредством почтового отправления либо в электронной форме;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6) кадастровый номер земельного участка - для получения сведений в отношении земельного участка, находящегося на учете в Федеральной службе государственной регистрации, кадастра и картографии (далее - </w:t>
            </w:r>
            <w:proofErr w:type="spell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Росреестр</w:t>
            </w:r>
            <w:proofErr w:type="spell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7) адрес объекта капитального строительства - для получения сведений в отношении такого объекта.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Документами, представление которых необходимо при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обращении с заявлением, являются: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1) копия документа, удостоверяющего личность Заявителя, в случае обращения представителя юридического или физического лица - документ, подтверждающий полномочия представителя юридического или физического лица.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2)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 (с ограничениями и особенностями, установленными </w:t>
            </w:r>
            <w:hyperlink r:id="rId24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РФ от 14.07.1992 N 3297-1 "О закрытом административно-территориальном образовании");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3) копия документа, подтверждающего внесение платы за предоставление муниципальной услуги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Исчерпывающий перечень документов, необходимых в соответствии с нормативными правовыми актами для предоставления муниципальной услуги,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2.6.2. Для получения муниципальной услуги Заявитель вправе по собственной инициативе представить следующие документы: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- выписка из Единого государственного реестра юридических лиц (далее - ЕГРЮЛ) о юридическом лице, являющемся Заявителем;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- выписка из Единого государственного реестра индивидуальных предпринимателей (далее - ЕГРИП) об индивидуальном предпринимателе, являющемся Заявителем.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Не представление указанных документов не является основанием для отказа Заявителю в предоставлении муниципальной услуги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Запрещается требовать от заявителя: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2.6.3. При предоставлении муниципальной услуги специалист Администрации ЗАТО г. Железногорск (далее - специалист), работник МФЦ и должностные лица не вправе требовать от Заявителя: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данной муниципальной услуги;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Красноярского края и муниципальными правовыми актами находятся в распоряжении органа, предоставляющего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предоставлении муниципальной услуги, за исключением документов, указанных в </w:t>
            </w:r>
            <w:hyperlink r:id="rId25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6 статьи 7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от 27.07.2010 N 210-ФЗ "Об организации предоставления государственных и муниципальных услуг" (далее - Закон N 210-ФЗ);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</w:t>
            </w:r>
            <w:hyperlink r:id="rId26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1 статьи 9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Закона N 210-ФЗ;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МФЦ, работника привлекаемой организации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необходимых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для предоставления муниципальной услуги, либо руководителя привлекаемой организации уведомляется Заявитель, а также приносятся извинения за доставленные неудобства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105"/>
            <w:bookmarkEnd w:id="4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Оснований для отказа в приеме документов, необходимых для предоставления муниципальной услуги, не предусмотрено.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Основания для возврата заявления: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- несоответствие требованиям </w:t>
            </w:r>
            <w:hyperlink w:anchor="Par77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пункта 2.6.1 раздела 2.6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- отсутствие документов, предусмотренных </w:t>
            </w:r>
            <w:hyperlink w:anchor="Par76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разделом 2.6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2.8. Исчерпывающий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Основания для приостановления предоставления муниципальной услуги не предусмотрены. Основания для отказа в предоставлении муниципальной услуги: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1) отсутствие платы за предоставление муниципальной услуги;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2) отсутствие в ИСОГД запрашиваемых сведений;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3) наличие установленного в соответствии с законодательством Российской Федерации запрета в представлении запрашиваемых сведений.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4) если текст заявления не поддается прочтению, о чем сообщается Заявителю, направившему обращение, если его фамилия и почтовый адрес поддаются прочтению, в течение 7 календарных дней со дня регистрации заявления;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5) наличие в заявлении нецензурных либо оскорбительных выражений, угрозы жизни, здоровью и имуществу должностного лица, а также членов его семьи;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6) если текст заявления не позволяет определить суть заявления (при этом ответ на заявление не дается, о чем в течение 7 календарных дней со дня регистрации заявления сообщается Заявителю)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2.9. Перечень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Для предоставления муниципальной услуги предоставление иных услуг не требуется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2.10. 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Выдача сведений из ИСОГД осуществляется бесплатно или за плату.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Бесплатно сведения, содержащиеся в ИСОГД, предоставляются по запросам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организаций (органов) по учету объектов недвижимого имущества, учету государственного и муниципального имущества, а в случаях, предусмотренных федеральными законами, по запросам физических и юридических лиц.</w:t>
            </w:r>
            <w:proofErr w:type="gramEnd"/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Размер платы за предоставление сведений, содержащихся в одном разделе ИСОГД, - 1000 рублей.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Размер платы за предоставление копии одного документа, содержащегося в информационной системе обеспечения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градостроительной деятельности, - 100 рублей.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Оплата предоставление сведений, содержащихся в ИСОГД, осуществляется Заявителем через банк или иную кредитную организацию путем наличного или безналичного расчета и зачисляется в доход бюджета ЗАТО Железногорск.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Внесение платы в безналичной форме подтверждается копией платежного поручения с пометкой банка или иной кредитной организац</w:t>
            </w: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ии о е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го исполнении. Внесение платы наличными средствами подтверждается квитанцией установленной формы.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предоставления сведений, документов и материалов, содержащихся в ИСОГД, размер платы за их предоставление и порядок взимания такой платы установлены </w:t>
            </w:r>
            <w:hyperlink r:id="rId27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Постановлением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09.06.2006 N 363 "Об информационном обеспечении градостроительной деятельности".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Плата за предоставление услуг, которые являются необходимыми и обязательными для предоставления муниципальной услуги, не предусмотрена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2.12.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приема Заявителей осуществляется в соответствии с графиком, приведенным в </w:t>
            </w:r>
            <w:hyperlink w:anchor="Par8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пункте 1.3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Максимальный срок (время) ожидания в очереди при подаче заявления, а также при получении результата предоставления муниципальной услуги составляет не более 15 минут.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Информация о правилах предоставления муниципальной услуги размещена на официальном сайте Администрации ЗАТО г. Железногорск в информационно-телекоммуникационной сети Интернет: www.admk26.ru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2.13.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Заявитель обращается в Управление градостроительства или МФЦ с заявлением и приложением документов.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Заявление (в том числе в электронном виде) регистрируется в Управлении градостроительства в день поступления заявления.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При обращении в МФЦ заявление принимается по описи документов, принятых для оказания муниципальных услуг, с проставлением даты заявления и номера в день обращения.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Порядок передачи МФЦ принятых им заявлений в Администрацию ЗАТО г. Железногорск определяется соглашением о взаимодействии, заключенным Администрацией ЗАТО г. Железногорск и МФЦ (далее - соглашение о взаимодействии).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устном обращении Заявителя в ходе личного приема или по телефону регистрация устного запроса осуществляется в день его поступления с указанием даты и времени поступления. Содержание устного обращения и ответ на него заносятся в карточку личного приема гражданина.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Регистрация письменного обращения, направленного Заявителем посредством почтовой связи, по электронным каналам связи или через портал государственных услуг осуществляется в журнале регистрации обращений граждан в течение одного рабочего дня с момента поступления.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В случае обращения Заявителя через МФЦ регистрация письменного обращения о предоставлении муниципальной услуги осуществляется в день передачи письменного обращения из МФЦ в Управление градостроительства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2.14. </w:t>
            </w: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защите инвалидов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органов, участвующих в оказании муниципальной услуги.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Места предоставления муниципальной услуги оборудуются средствами пожаротушения и оповещения о возникновении чрезвычайной ситуации.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Требования к местам ожидания: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- места ожидания находятся в коридоре 2-го этажа здания Администрации ЗАТО г. Железногорск, МФЦ;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- места ожидания в очереди оборудуются стульями и (или) кресельными секциями, столами для возможности оформления документов;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- в местах ожидания предусматривается оборудование доступных мест общественного пользования (туалетов).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Требования к местам приема Заявителей: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- места для приема Заявителей оборудуются стульями и столами, оснащающимися канцелярскими принадлежностями для обеспечения возможности оформления документов;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- рабочее место муниципального служащего, специалиста МФЦ, осуществляющего представление муниципальной услуги, оснащается настенной вывеской или настольной табличкой с указанием фамилии, имени, отчества и должности, персональным компьютером с возможностью доступа к необходимым информационным базам данных, информационно-телекоммуникационной сети Интернет, печатающим и сканирующим устройствам.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Требования к местам для информирования Заявителей: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- места для информирования Заявителей оборудуются визуальной, текстовой информацией, размещаемой на информационном стенде в местах, обеспечивающих свободный доступ к ним.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Помещения, в которых представляется муниципальная услуга, места ожидания, места для заполнения запроса (заявления) о предоставлении муниципальной услуги, информационные стенды с образцами их заполнения и перечнем документов, необходимых для предоставления муниципальной услуги, должны соответствовать требованиям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      </w:r>
            <w:proofErr w:type="gramEnd"/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2.15. Показатели доступности и качества муниципальной услуги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К показателям доступности муниципальной услуги относятся: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- обнародование (опубликование) информации о порядке предоставления муниципальной услуги в средствах массовой информации;</w:t>
            </w:r>
            <w:proofErr w:type="gramEnd"/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- размещение информации о порядке предоставления муниципальной услуги на "Едином портале государственных и муниципальных услуг (функций)" http://www.gosuslugi.ru, на "Портале государственных услуг Красноярского края" http://www.gosuslugi.krskstate.ru, на официальном сайте Администрации ЗАТО г. Железногорск в информационно-телекоммуникационной сети Интернет: www.admk26.ru;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- размещение информации о порядке предоставления муниципальной услуги в помещениях Администрации ЗАТО г. Железногорск и МФЦ.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2.15.2. К показателям качества предоставления муниципальной услуги относятся: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- соблюдение требований нормативных правовых актов в области градостроительной деятельности;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- соблюдение сроков предоставления муниципальной услуги;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- наличие оборудованных мест ожидания и приема;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- возможность получения Заявителями информации о ходе предоставления муниципальной услуги, в том числе с использованием информационно-коммуникационных технологий;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- отсутствие обоснованных жалоб со стороны Заявителей на нарушение административных процедур при предоставлении муниципальной услуги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2.16.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электронной форме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предоставлении муниципальной услуги МФЦ: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- осуществляет информирование и прием обращения Заявителя в рамках соглашения о взаимодействии;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- соблюдает требования нормативных правовых актов, регулирующих порядок предоставления муниципальных услуг;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- передает в Администрацию ЗАТО г. Железногорск для исполнения принятые от Заявителя письменные обращения не позднее рабочего дня, следующего за днем их поступления.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электронном виде обращение Заявители могут направить посредством федеральной государственной информационной системы "Единый портал государственных и муниципальных услуг (функций)" через личный кабинет Единого портала государственных услуг (</w:t>
            </w:r>
            <w:proofErr w:type="spell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www.gosuslugi.ru</w:t>
            </w:r>
            <w:proofErr w:type="spell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) или "Портала государственных услуг Красноярского края" (</w:t>
            </w:r>
            <w:proofErr w:type="spell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www.gosuslugi.krskstate.ru</w:t>
            </w:r>
            <w:proofErr w:type="spell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Заявителю обеспечивается возможность получения информации о ходе предоставления муниципальной услуги на портале государственных услуг (</w:t>
            </w:r>
            <w:proofErr w:type="spell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www.krskstate.ru</w:t>
            </w:r>
            <w:proofErr w:type="spell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krao</w:t>
            </w:r>
            <w:proofErr w:type="spell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underschool</w:t>
            </w:r>
            <w:proofErr w:type="spell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C4F91" w:rsidRPr="007C4F91" w:rsidTr="00B02F13">
        <w:tc>
          <w:tcPr>
            <w:tcW w:w="9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      </w:r>
          </w:p>
        </w:tc>
      </w:tr>
      <w:tr w:rsidR="007C4F91" w:rsidRPr="007C4F91" w:rsidTr="00B02F13">
        <w:tc>
          <w:tcPr>
            <w:tcW w:w="9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3.1. Описание административной процедуры 1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"Прием и регистрация заявления, проверка наличия необходимых документов"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3.1.1. Основания для начала административной процедуры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Основанием для начала административной процедуры является получение от Заявителя заявления с приложением соответствующих документов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3.1.2. Содержание административной процедуры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Поступившее заявление регистрируется в Администрации ЗАТО г. Железногорск или в МФЦ.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Примерная форма </w:t>
            </w:r>
            <w:hyperlink r:id="rId28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заявления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указана в приложении</w:t>
            </w: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к настоящему Регламенту.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Специалист осуществляет: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- проверку соответствия документов требованиям </w:t>
            </w:r>
            <w:hyperlink w:anchor="Par76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раздела 2.6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- регистрацию заявления.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несоответствия документов требованиям </w:t>
            </w:r>
            <w:hyperlink w:anchor="Par76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раздела 2.6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 заявление Заявителю возвращается.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информируется о сроках предоставления муниципальной услуги в соответствии с </w:t>
            </w:r>
            <w:hyperlink w:anchor="Par49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разделом 2.4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 или об основаниях возврата заявления в соответствии с </w:t>
            </w:r>
            <w:hyperlink w:anchor="Par105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разделом 2.7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Отметка регистрации входящего документа осуществляется в день поступления заявления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3.1.3. Сведения о должностном лице (исполнителе)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1. Специалисты Администрации ЗАТО г. Железногорск: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- специалист Общественной приемной - </w:t>
            </w:r>
            <w:proofErr w:type="spell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. N 101, 102,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тел.: 8 (3919) 76-56-80, 8 (3919) 76-56-30;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- ведущий специалист отдела дежурного генплана и кадастра Управления градостроительства, </w:t>
            </w:r>
            <w:proofErr w:type="spell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. N 214, </w:t>
            </w:r>
            <w:r w:rsidR="00B02F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тел. 8 (3919) 76-55-97.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2. Сотрудники МФЦ. Структурное подразделение в </w:t>
            </w:r>
            <w:r w:rsidR="003573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F13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. Железногорске: г. Железногорск, ул. Свердлова, </w:t>
            </w:r>
            <w:r w:rsidR="003573D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д. 47, т. 8 (3919) 76-95-23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3.1.4. Критерии для принятия решений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Поступление заявления о предоставлении муниципальной услуги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3.1.5. Результаты административной процедуры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административной процедуры является: прием и регистрация заявления о предоставлении муниципальной услуги, с присвоение ему регистрационного номера входящей корреспонденции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3.1.6. Способ фиксации результата административной процедуры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ЗАТО г. Железногорск проставляет отметку, содержащую номер и дату входящего документа.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Специалист МФЦ выдает Заявителю опись документов, содержащую номер и дату входящего документа</w:t>
            </w:r>
          </w:p>
        </w:tc>
      </w:tr>
      <w:tr w:rsidR="007C4F91" w:rsidRPr="007C4F91" w:rsidTr="00B02F13">
        <w:tc>
          <w:tcPr>
            <w:tcW w:w="9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3.2. Описание административной процедуры 2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"Подготовка сведений из ИСОГД либо подготовка уведомления об отказе в представлении таких сведений"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3.2.1. Основания для начала административной процедуры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Поступление в Администрацию ЗАТО г. Железногорск заявления о предоставлении муниципальной услуги и его регистрация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3.2.2. Содержание административной процедуры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При рассмотрении документов специалист и (или) должностное лицо, ответственное за выполнение административного действия: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1) осуществляет запрос сведений (документов), указанных в </w:t>
            </w:r>
            <w:hyperlink w:anchor="Par76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пункте 2.6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Регламента, в государственных органах и подведомственных им организациях, участвующих в предоставлении муниципальной услуги, в распоряжении которых находятся указанные документы в рамках межведомственного взаимодействия (кроме случаев, предусмотренных настоящим Регламентом);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Представление сведений в рамках межведомственного взаимодействия государственными органами или подведомственными им организациями осуществляется в срок не более 5 рабочих дней со дня получения запроса;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2) после представления сведений в рамках межведомственного взаимодействия государственными органами или подведомственными им организациями, участвующими в предоставлении муниципальной услуги, определяет наличие либо отсутствие оснований для отказа в предоставлении муниципальной услуги.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При отсутствии основания для отказа в предоставлении муниципальной услуги, специалист и (или) должностное лицо, ответственное за выполнение административного действия, подготавливает копии документов, содержащихся в ИСОГД. Вышеуказанные копии документов изготавливаются на бумажном носителе или в электронном виде согласно требованиям к форме представления копий документов, указанным в заявлении.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При отсутствии технической возможности подготовки копий документов на бумажном носителе с сохранением качества, масштаба или объема информации,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испрашиваемые документы изготавливаются в уменьшенном формате без сохранения исходного масштаба, либо представляются в электронном виде.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Копии документов нумеруются, прошиваются и заверяются в соответствии с требованиями делопроизводства.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Подготовленные копии документов (с сопроводительным письмом) передаются на подпись руководителю органа, осуществляющего предоставление муниципальной услуги.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При наличии основания для отказа в предоставлении муниципальной услуги специалист и (или) должностное лицо, ответственное за выполнение административного действия, готовит письменное уведомление об отказе отказ в предоставлении муниципальной услуги с указанием причин отказа и передает его на подпись руководителю органа, осуществляющего предоставление муниципальной услуги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3.2.3. Сведения о должностном лице (исполнителе)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дежурного генплана и кадастра Управления градостроительства (</w:t>
            </w:r>
            <w:proofErr w:type="spell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N 214, </w:t>
            </w:r>
            <w:r w:rsidR="00B02F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тел. 8 (3919) 76-55-97).</w:t>
            </w:r>
            <w:proofErr w:type="gramEnd"/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2. Ответственными за представление сведений в рамках межведомственного взаимодействия являются государственные органы или подведомственные им организации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3.2.4. Критерии для принятия решений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Наличие либо отсутствие оснований для отказа в предоставлении муниципальной услуги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3.2.5. Результаты административной процедуры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Подписание руководителем органа, осуществляющего предоставление муниципальной услуги, сопроводительного письма о направлении запрашиваемых сведений, либо подписание уведомления об отказе в предоставлении муниципальной услуги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3.2.6. Способ фиксации результата административной процедуры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Запись в журнале информации о поступлении запрашиваемых Заявителем сведений из ИСОГД либо об отсутствии запрашиваемых сведений</w:t>
            </w:r>
          </w:p>
        </w:tc>
      </w:tr>
      <w:tr w:rsidR="007C4F91" w:rsidRPr="007C4F91" w:rsidTr="00B02F13">
        <w:tc>
          <w:tcPr>
            <w:tcW w:w="9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3.3. Описание административной процедуры 3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"Выдача результата предоставления муниципальной услуги"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3.3.1. Основания для начала административной процедуры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Подписание руководителем органа, осуществляющего предоставление муниципальной услуги, сопроводительного письма о направлении запрашиваемых сведений, либо подписание уведомления об отказе в предоставлении муниципальной услуги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3.3.2. Содержание административной процедуры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Специалист и (или) должностное лицо, ответственное за выполнение административного действия, осуществляет выдачу результата предоставления муниципальной услуги способом, указанным Заявителем в заявлении.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случае</w:t>
            </w: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если заявление подано в электронной форме и Заявитель выбрал способ получения результата в электронной форме - в разделе "Личный кабинет" на Едином портале, портале государственных услуг, официальном сайте Администрации ЗАТО г. Железногорск.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В случае обращения Заявителя в МФЦ специалист и (или) должностное лицо, ответственное за выполнение административного действия, передает результат предоставления муниципальной услуги в МФЦ для выдачи Заявителю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3.3.3. Сведения о должностном лице (исполнителе)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1. Ведущий специалист отдела дежурного генплана и кадастра Управления градостроительства, </w:t>
            </w:r>
            <w:proofErr w:type="spell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. N 214, </w:t>
            </w:r>
            <w:r w:rsidR="00B02F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тел. 8 (3919) 76-55-97.</w:t>
            </w:r>
          </w:p>
          <w:p w:rsidR="007C4F91" w:rsidRPr="007C4F91" w:rsidRDefault="007C4F91" w:rsidP="00B02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2. Сотрудники МФЦ. Структурное подразделение в </w:t>
            </w:r>
            <w:r w:rsidR="003573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F13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. Железногорске: г. Железногорск, ул. Свердлова,</w:t>
            </w:r>
            <w:r w:rsidR="003573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д. 47, </w:t>
            </w:r>
            <w:r w:rsidR="00B02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т. 8 (3919) 76-95-23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3.3.4. Критерии для принятия решений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Подписание руководителем органа, осуществляющего предоставление муниципальной услуги, сопроводительного письма о направлении запрашиваемых сведений, либо подписание уведомления об отказе в предоставлении муниципальной услуги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3.3.5. Результаты административной процедуры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Выдача подписанных сведений, заверенных копий документов из ИСОГД либо выдача уведомления об отказе в предоставлении муниципальной услуги лично (направленная) Заявителю либо направление подписанных сведений, заверенных копий документов из ИСОГД (уведомления об отказе в предоставлении муниципальной услуги) в МФЦ для выдачи Заявителю.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Информация направляется Заявителю способом, указанным в заявлении.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В случае выдачи уведомления об отказе в предоставлении муниципальной услуги по причине установленного в соответствии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с законодательством Российской Федерации запрета в представлении указанных сведений, уплаченная сумма, перечисленная в доход бюджета ЗАТО Железногорск, подлежит возврату Заявителю.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Возврат средств, внесенных в счет оплаты представления сведений, содержащихся в ИСОГД, осуществляется на основании письменного заявления Заявителя о возврате уплаченной суммы, поданного в Администрацию ЗАТО </w:t>
            </w:r>
            <w:r w:rsidR="00B02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г. Железногорск.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 возврате принимается в течение 14 дней </w:t>
            </w: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с даты регистрации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такого заявления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3.3.6. Способ фиксации результата административной процедуры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Запись в журнале регистрации заявлений о вручении Заявителю документов с указанием даты вручения и подписи Заявителя либо отметка о направлении запрошенных сведений из ИСОГД (уведомления об отказе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выдаче сведений) в МФЦ для выдачи Заявителю</w:t>
            </w:r>
          </w:p>
        </w:tc>
      </w:tr>
      <w:tr w:rsidR="007C4F91" w:rsidRPr="007C4F91" w:rsidTr="00B02F13">
        <w:tc>
          <w:tcPr>
            <w:tcW w:w="9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 Описание порядка осуществления в электронной форме, в том числе с использованием федеральной государственной информационной системы "Единый портал государственных и муниципальных услуг (функций)" следующих административных процедур:</w:t>
            </w:r>
          </w:p>
        </w:tc>
      </w:tr>
      <w:tr w:rsidR="007C4F91" w:rsidRPr="007C4F91" w:rsidTr="00B02F13">
        <w:tc>
          <w:tcPr>
            <w:tcW w:w="9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3.4.1. Представление в установленном порядке информации Заявителям и обеспечение доступа Заявителей к сведениям о муниципальной услуге: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Доступ Заявителей к информации о предоставлении муниципальной услуги обеспечивается размещением информации на официальном сайте Администрации ЗАТО </w:t>
            </w:r>
            <w:r w:rsidR="00B02F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г. Железногорск в информационно-телекоммуникационной сети Интернет http://www.admk26.ru и на портале государственных услуг: http://www.gosuslugi.ru.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3.4.2. Подача Заявителем обращения и иных документов, необходимых для предоставления муниципальной услуги, и прием обращения.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Заявитель может подать запрос и получить ответ в электронном виде на "Едином портале государственных и муниципальных услуг (функций)": http://www.gosuslugi.ru, на "Портале государственных услуг Красноярского края": http://www.gosuslugi.krskstate.ru, на официальном сайте Администрации ЗАТО г. Железногорск в информационно-телекоммуникационной сети Интернет: http://www.admk26.ru.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Ссылки на </w:t>
            </w:r>
            <w:proofErr w:type="spellStart"/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интернет-порталы</w:t>
            </w:r>
            <w:proofErr w:type="spellEnd"/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размещены в информационно-телекоммуникационной сети Интернет на официальном сайте Администрации ЗАТО г. Железногорск http://www.admk26.ru в разделе "Муниципальная услуга".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Обращение, направленное в электронной форме с использованием электронной почты или Единого портала, портала государственных услуг, регистрируется специалистом Управления градостроительства в журнале регистрации обращений граждан. Обращение в течение одного рабочего дня после регистрации направляется исполнителю для его рассмотрения.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3.4.3. Получение Заявителем сведений о ходе выполнения запроса о предоставлении муниципальной услуги: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Заявителю предоставляется возможность получения информации о ходе выполнения запроса о ходе предоставления муниципальной услуги посредством телефонного обращения к специалистам Управления градостроительства по телефонам, указанным в </w:t>
            </w:r>
            <w:hyperlink w:anchor="Par8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пункте 1.3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3.4.4. Взаимодействие органа, предоставляющего муниципальную услугу, с органами государственной власти, органами местного самоуправления и организациями, участвующими в предоставлении муниципальных услуг, в том числе порядок и условия такого взаимодействия.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3.4.5. Получение Заявителем результата предоставления муниципальной услуги.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муниципальной услуги (ответ на обращение) может быть получен Заявителем в электронной форме путем направления на адрес электронной почты, указанный Заявителем</w:t>
            </w:r>
          </w:p>
        </w:tc>
      </w:tr>
      <w:tr w:rsidR="007C4F91" w:rsidRPr="007C4F91" w:rsidTr="00B02F13">
        <w:tc>
          <w:tcPr>
            <w:tcW w:w="9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4. Формы </w:t>
            </w: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Административного регламента</w:t>
            </w:r>
          </w:p>
        </w:tc>
      </w:tr>
      <w:tr w:rsidR="007C4F91" w:rsidRPr="007C4F91" w:rsidTr="00B02F13">
        <w:tc>
          <w:tcPr>
            <w:tcW w:w="9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4.1. Порядок осуществления текущего контроля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4.1.1. Текущий </w:t>
            </w: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положений Административного регламента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положений настоящего Регламента осуществляет руководитель Управления градостроительства. </w:t>
            </w: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полнотой и качеством предоставления муниципальной услуги включает в себя выявление и устранение нарушений прав граждан, рассмотрение и принятие решений, подготовку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ответов на обращения граждан, содержащих жалобы на действия (бездействие) должностных лиц и специалистов, предоставляющих муниципальную услугу. Текущий контроль осуществляется путем проведения проверок соблюдения и исполнения положений Регламента и правовых актов, регулирующих градостроительное законодательство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4.1.2. Текущий </w:t>
            </w: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принятием решений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принятием решений ответственными лицами осуществляет Глава ЗАТО </w:t>
            </w:r>
            <w:r w:rsidR="00B02F13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г. Железногорск путем проведения выборочных проверок</w:t>
            </w:r>
          </w:p>
        </w:tc>
      </w:tr>
      <w:tr w:rsidR="007C4F91" w:rsidRPr="007C4F91" w:rsidTr="00B02F13">
        <w:tc>
          <w:tcPr>
            <w:tcW w:w="9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4.2. Порядок и периодичность осуществления плановых и внеплановых проверок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4.2.1. Порядок и периодичность проверок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Руководитель Управления градостроительства представляет Главе ЗАТО г. Железногорск план проведения плановых проверок для утверждения.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По окончании текущего года руководитель Управления градостроительства представляет Главе ЗАТО </w:t>
            </w:r>
            <w:r w:rsidR="00B02F1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г. Железногорск отчет о результатах проведенных плановых проверок.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При проведении плановых проверок в течение года в случае выявления нарушений прав граждан виновные лица привлекаются к ответственности в порядке, установленном действующим законодательством Российской Федерации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4.2.2. Порядок и формы контроля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полнотой и качеством предоставления муниципальной услуги включает в себя проведение проверок, выявление и устранение нарушения прав граждан. Проверки могут быть плановыми и внеплановыми. Плановые проверки осуществляются на основании годовых планов проведения проверок. При проверке могут рассматриваться все вопросы, связанные с предоставлением муниципальной услуги, или вопросы, связанные с исполнением той или иной административной процедуры. Проверка может проводиться по конкретному обращению Заявителя</w:t>
            </w:r>
          </w:p>
        </w:tc>
      </w:tr>
      <w:tr w:rsidR="007C4F91" w:rsidRPr="007C4F91" w:rsidTr="00B02F13">
        <w:tc>
          <w:tcPr>
            <w:tcW w:w="9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4.3. Ответственность муниципальных служащих и должностных лиц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4.3.1. Ответственность исполнителей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Персональная ответственность специалистов и должностных лиц, участвующих в предоставлении муниципальной услуги, закрепляется в их должностных инструкциях.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Лица, ответственные за предоставление муниципальной услуги, в случае ненадлежащего исполнения муниципальной услуги, своих должностных обязанностей, совершения противоправных действий несут дисциплинарную, материальную, административную, уголовную ответственность в соответствии с действующим законодательством Российской Федерации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4.3.2. Ответственность руководителей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Должностные лица, ответственные за осуществление текущего контроля, либо за предоставление муниципальной услуги, в случае ненадлежащего исполнения должностных обязанностей, совершения противоправных действий несут дисциплинарную, материальную, административную, уголовную ответственность в соответствии с действующим законодательством Российской Федерации</w:t>
            </w:r>
          </w:p>
        </w:tc>
      </w:tr>
      <w:tr w:rsidR="007C4F91" w:rsidRPr="007C4F91" w:rsidTr="00B02F13">
        <w:tc>
          <w:tcPr>
            <w:tcW w:w="9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4.4. Порядок и формы общественного контроля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4.4.1. Контроль граждан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Граждане при проведении в отношении них проверок имеют право осуществлять защиту своих прав и (или) законных интересов в порядке, установленном действующим законодательством Российской Федерации. Граждане имеют право в установленном порядке создавать объединения для осуществления общественного </w:t>
            </w: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предоставлением муниципальной услуги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4.4.2. Контроль организаций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Юридические лица независимо от их организационно-правовой формы в соответствии с учредительными документами имеют право осуществлять защиту своих прав и (или) законных интересов в порядке, установленном действующим законодательством Российской Федерации.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имеют право в установленном порядке создавать объединения для осуществления общественного </w:t>
            </w: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предоставлением муниципальной услуги</w:t>
            </w:r>
          </w:p>
        </w:tc>
      </w:tr>
      <w:tr w:rsidR="007C4F91" w:rsidRPr="007C4F91" w:rsidTr="00B02F13">
        <w:tc>
          <w:tcPr>
            <w:tcW w:w="9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привлекаемых организаций, а также их должностных лиц, муниципальных служащих, работников</w:t>
            </w:r>
            <w:proofErr w:type="gramEnd"/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5.1. Информация для Заявителя о его праве подать жалобу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Заявители имеют право на досудебное (внесудебное) обжалование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МФЦ, а также организаций, привлекаемых организаций, или их работников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5.2. Предмет жалобы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обращается с жалобой на решение и (или) действие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МФЦ, организаций, предусмотренных </w:t>
            </w:r>
            <w:hyperlink r:id="rId29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частью 1.1 статьи 16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Закона N 210-ФЗ, или их работников в следующих случаях: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1) нарушение срока регистрации запроса Заявителя о предоставлении муниципальной услуги, запроса, указанного в </w:t>
            </w:r>
            <w:hyperlink r:id="rId30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 15.1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Закона N 210-ФЗ;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</w:t>
            </w:r>
            <w:hyperlink r:id="rId31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частью 1.3 статьи 16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Закона N 210-ФЗ;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3) требование у Заявителя документов или информации либо осуществления действий, предоставление или осуществление которых не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услуги;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услуги, у Заявителя;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Красноярского края, муниципальными правовыми актами.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      </w:r>
            <w:hyperlink r:id="rId32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частью 1.3 статьи 16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Закона </w:t>
            </w:r>
            <w:r w:rsidR="00B02F1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N 210-ФЗ;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6) затребование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Красноярского края, муниципальными правовыми актами;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7) отказ органа, предоставляющего муниципальную услугу, должностного лица органа, предоставляющего муниципальную услугу, МФЦ, работника МФЦ, организаций, предусмотренных </w:t>
            </w:r>
            <w:hyperlink r:id="rId33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частью 1.1 статьи 16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Закона N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      </w:r>
            <w:proofErr w:type="gramEnd"/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      </w:r>
            <w:hyperlink r:id="rId34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частью 1.3 статьи 16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Закона N 210-ФЗ;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8) нарушение срока или порядка выдачи документов по результатам предоставления муниципальной услуги;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Красноярского края, муниципальными правовыми актами.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      </w:r>
            <w:hyperlink r:id="rId35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частью 1.3 статьи 16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Закона N 210-ФЗ;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      </w:r>
            <w:hyperlink r:id="rId36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пунктом 4 части 1 статьи 7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Закона </w:t>
            </w:r>
            <w:r w:rsidR="00B02F1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N 210-ФЗ.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      </w:r>
            <w:hyperlink r:id="rId37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частью 1.3 статьи 16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Закона N 210-ФЗ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5.3. 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Жалоба направляется в Администрацию ЗАТО </w:t>
            </w:r>
            <w:r w:rsidR="00B02F1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г. Железногорск.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Должностным лицом, на имя которого направляется жалоба в рамках досудебного (внесудебного) обжалования действий (бездействия) и решений, принятых в ходе предоставления муниципальной услуги, является Глава ЗАТО г. Железногорск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5.4. Порядок подачи и рассмотрения жалобы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Жалоба подается в письменной форме на бумажном носителе или в электронной форме в орган, предоставляющий муниципальную услугу.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предоставляющего муниципальную услугу.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Жалобы на решения и действия (бездействие) работника МФЦ подаются руководителю этого МФЦ.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Жалобы на решения и действия (бездействие) МФЦ подаются учредителю МФЦ или должностному лицу, уполномоченному нормативным правовым актом Красноярского края.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Жалобы на решения и действия (бездействие) работников организаций, предусмотренных </w:t>
            </w:r>
            <w:hyperlink r:id="rId38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частью 1.1 статьи 16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Закона N 210-ФЗ, подаются руководителям этих организаций.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МФЦ, с использованием информационно-телекоммуникационной сети Интернет, официального сайта Администрации ЗАТО г. Железногорск в информационно-телекоммуникационной сети Интернет http://www.admk26.ru, "Единого портала государственных и муниципальных услуг (функций)" http://www.gosuslugi.ru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либо "Портала государственных услуг Красноярского края" http://www.gosuslugi.krskstate.ru, а также может быть </w:t>
            </w: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принята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при личном приеме Заявителя.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Интернет, официального сайта МФЦ, "Единого портала государственных и муниципальных услуг (функций)" http://www.gosuslugi.ru либо "Портала государственных услуг Красноярского края" http://www.gosuslugi.krskstate.ru, а также может быть принята при личном приеме Заявителя.</w:t>
            </w:r>
            <w:proofErr w:type="gramEnd"/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Жалоба на решения и действия (бездействие) организаций, предусмотренных </w:t>
            </w:r>
            <w:hyperlink r:id="rId39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частью 1.1 статьи 16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Закона N 210-ФЗ, а также их работников может быть направлена по почте, с использованием информационно-телекоммуникационной сети Интернет, официальных сайтов этих организаций, "Единого портала государственных и муниципальных услуг (функций)" http://www.gosuslugi.ru, либо "Портала государственных услуг Красноярского края" http://www.gosuslugi.krskstate.ru, а также может быть принята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при личном приеме Заявителя.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Жалоба должна содержать: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МФЦ, его руководителя и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(или) работника организаций, предусмотренных </w:t>
            </w:r>
            <w:hyperlink r:id="rId40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частью 1.1 статьи 16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Закона N 210-ФЗ, их руководителей и (или) работников, решения и действия (бездействие) которых обжалуются;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proofErr w:type="gramEnd"/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МФЦ, организаций, предусмотренных </w:t>
            </w:r>
            <w:hyperlink r:id="rId41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частью 1.1 статьи 16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Закона N 210-ФЗ, а также их работников;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МФЦ, организаций, предусмотренных </w:t>
            </w:r>
            <w:hyperlink r:id="rId42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частью 1.1 статьи 16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Закона </w:t>
            </w:r>
            <w:r w:rsidR="003573D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N 210-ФЗ, а также их работников, Заявителем могут быть представлены документы (при наличии), подтверждающие доводы Заявителя, либо их копии</w:t>
            </w:r>
            <w:proofErr w:type="gramEnd"/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5.5. Сроки рассмотрения жалобы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B02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Жалоба, поступившая в орган, предоставляющий муниципальную услугу, МФЦ, учредителю МФЦ, в организации, предусмотренные </w:t>
            </w:r>
            <w:hyperlink r:id="rId43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частью 1.1 статьи 16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Закона N 210-ФЗ, либо вышестоящий орган (при его наличии), подлежит рассмотрению в течение 15 рабочих дней со дня ее регистрации, а в случае обжалования отказа органа, предоставляющего муниципальную услугу, МФЦ, организаций, предусмотренных </w:t>
            </w:r>
            <w:hyperlink r:id="rId44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частью 1.1 статьи 16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Закона</w:t>
            </w:r>
            <w:r w:rsidR="00B02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N 210-ФЗ, в приеме документов у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5.6. Перечень оснований для приостановления рассмотрения жалобы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Основания для приостановления рассмотрения жалобы отсутствуют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ar318"/>
            <w:bookmarkEnd w:id="5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5.7. Результат рассмотрения жалобы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По результатам рассмотрения жалобы принимается одно из следующих решений: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  <w:proofErr w:type="gramEnd"/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2) в удовлетворении жалобы отказывается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5.8. Порядок информирования заявителя о результатах рассмотрения жалобы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дня, следующего за днем принятия решения, указанного в </w:t>
            </w:r>
            <w:hyperlink w:anchor="Par318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пункте 5.7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Регламента, Заявителю в письменной форме (по желанию Заявителя - в электронной форме) направляется мотивированный ответ о результатах рассмотрения жалобы.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признания жалобы подлежащей удовлетворению в ответе Заявителю, указанном в настоящем пункте Регламента, дается информация о действиях, осуществляемых органом, предоставляющим муниципальную услугу, МФЦ либо организацией, предусмотренной </w:t>
            </w:r>
            <w:hyperlink r:id="rId45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частью 1.1 статьи 16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Закона N 210-ФЗ, в целях незамедлительного устранения выявленных нарушений при оказании муниципальной услуги, а также приносятся извинения за доставленные </w:t>
            </w: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неудобства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признания </w:t>
            </w: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жалобы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не подлежащей удовлетворению в ответе Заявителю, указанном в настоящем пункте Регламента, даются аргументированные разъяснения о причинах принятого решения, а также информация о порядке обжалования принятого решения.</w:t>
            </w:r>
          </w:p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установления в ходе или по результатам </w:t>
            </w: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рассмотрения жалобы признаков состава административного правонарушения</w:t>
            </w:r>
            <w:proofErr w:type="gramEnd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Прокуратуру ЗАТО </w:t>
            </w:r>
            <w:r w:rsidR="00B02F1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5.9. Порядок обжалования решения по жалобе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Заявители вправе обжаловать решения, принятые в ходе предоставления муниципальной услуги, действия или бездействие должностных лиц, связанных с рассмотрением жалобы, в суде в порядке и сроки, установленные законодательством Российской Федерации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5.10. Право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Заявитель имеет право на получение информации и документов, которые необходимы для обоснования и рассмотрения жалобы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5.11. Способы информирования заявителей о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порядке подачи и рассмотрения жалобы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Информирование Заявителей о порядке подачи и рассмотрения жалобы обеспечивается посредством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размещения информации на информационных стендах, официальном сайте Администрации ЗАТО </w:t>
            </w:r>
            <w:r w:rsidR="00B02F1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г. Железногорск в информационно-телекоммуникационной сети Интернет: http://www.admk26.ru, "Едином портале государственных и муниципальных услуг (функций)": http://www.gosuslugi.ru либо "Портале государственных услуг Красноярского края": http://www.gosuslugi.krskstate.ru, по телефонам, указанным в </w:t>
            </w:r>
            <w:hyperlink w:anchor="Par8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пункте 1.3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</w:t>
            </w:r>
            <w:proofErr w:type="gramEnd"/>
          </w:p>
        </w:tc>
      </w:tr>
      <w:tr w:rsidR="007C4F91" w:rsidRPr="007C4F91" w:rsidTr="00B02F13">
        <w:tc>
          <w:tcPr>
            <w:tcW w:w="9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Приложения к Административному регламенту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Блок-схема</w:t>
              </w:r>
            </w:hyperlink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муниципальной услуги</w:t>
            </w:r>
          </w:p>
        </w:tc>
      </w:tr>
      <w:tr w:rsidR="007C4F91" w:rsidRPr="007C4F91" w:rsidTr="00B02F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proofErr w:type="gramStart"/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91" w:rsidRPr="007C4F91" w:rsidRDefault="007C4F91" w:rsidP="007C4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91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hyperlink r:id="rId47" w:history="1">
              <w:r w:rsidRPr="007C4F9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заявления</w:t>
              </w:r>
            </w:hyperlink>
          </w:p>
        </w:tc>
      </w:tr>
    </w:tbl>
    <w:p w:rsidR="006E5F84" w:rsidRPr="007C4F91" w:rsidRDefault="006E5F84" w:rsidP="00DF69BD">
      <w:pPr>
        <w:rPr>
          <w:rFonts w:ascii="Times New Roman" w:hAnsi="Times New Roman" w:cs="Times New Roman"/>
          <w:sz w:val="24"/>
          <w:szCs w:val="24"/>
        </w:rPr>
      </w:pPr>
    </w:p>
    <w:p w:rsidR="006E5F84" w:rsidRPr="007C4F91" w:rsidRDefault="006E5F84" w:rsidP="00DF69BD">
      <w:pPr>
        <w:rPr>
          <w:rFonts w:ascii="Times New Roman" w:hAnsi="Times New Roman" w:cs="Times New Roman"/>
          <w:sz w:val="24"/>
          <w:szCs w:val="24"/>
        </w:rPr>
      </w:pPr>
    </w:p>
    <w:p w:rsidR="006E5F84" w:rsidRPr="007C4F91" w:rsidRDefault="006E5F84" w:rsidP="00DF69BD">
      <w:pPr>
        <w:rPr>
          <w:rFonts w:ascii="Times New Roman" w:hAnsi="Times New Roman" w:cs="Times New Roman"/>
          <w:sz w:val="24"/>
          <w:szCs w:val="24"/>
        </w:rPr>
      </w:pPr>
    </w:p>
    <w:p w:rsidR="006E5F84" w:rsidRPr="007C4F91" w:rsidRDefault="006E5F84" w:rsidP="00DF69BD">
      <w:pPr>
        <w:rPr>
          <w:rFonts w:ascii="Times New Roman" w:hAnsi="Times New Roman" w:cs="Times New Roman"/>
          <w:sz w:val="24"/>
          <w:szCs w:val="24"/>
        </w:rPr>
      </w:pPr>
    </w:p>
    <w:p w:rsidR="00981DFF" w:rsidRPr="007C4F91" w:rsidRDefault="00981DFF" w:rsidP="00DF69BD">
      <w:pPr>
        <w:rPr>
          <w:rFonts w:ascii="Times New Roman" w:hAnsi="Times New Roman" w:cs="Times New Roman"/>
          <w:sz w:val="24"/>
          <w:szCs w:val="24"/>
        </w:rPr>
      </w:pPr>
    </w:p>
    <w:p w:rsidR="00F75C2B" w:rsidRPr="007C4F91" w:rsidRDefault="00F75C2B" w:rsidP="00DF69BD">
      <w:pPr>
        <w:rPr>
          <w:rFonts w:ascii="Times New Roman" w:hAnsi="Times New Roman" w:cs="Times New Roman"/>
          <w:sz w:val="24"/>
          <w:szCs w:val="24"/>
        </w:rPr>
      </w:pPr>
    </w:p>
    <w:p w:rsidR="007D5AEC" w:rsidRDefault="007D5AEC" w:rsidP="00EF38B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B34CEA" w:rsidRDefault="00B34CEA" w:rsidP="00EF38B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B34CEA" w:rsidRDefault="00B34CEA" w:rsidP="00EF38B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B34CEA" w:rsidRDefault="00B34CEA" w:rsidP="00EF38B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B34CEA" w:rsidRDefault="00B34CEA" w:rsidP="00EF38B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B34CEA" w:rsidRDefault="00B34CEA" w:rsidP="00EF38B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B34CEA" w:rsidRDefault="00B34CEA" w:rsidP="00EF38B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B34CEA" w:rsidRDefault="00B34CEA" w:rsidP="00EF38B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B34CEA" w:rsidRDefault="00B34CEA" w:rsidP="00EF38B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B34CEA" w:rsidRDefault="00B34CEA" w:rsidP="00EF38B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B34CEA" w:rsidRDefault="00B34CEA" w:rsidP="00EF38B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B34CEA" w:rsidRDefault="00B34CEA" w:rsidP="00EF38B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B34CEA" w:rsidRDefault="00B34CEA" w:rsidP="00EF38B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B34CEA" w:rsidRDefault="00B34CEA" w:rsidP="00EF38B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B34CEA" w:rsidRDefault="00B34CEA" w:rsidP="00EF38B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B34CEA" w:rsidRDefault="00B34CEA" w:rsidP="00EF38B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B34CEA" w:rsidRDefault="00B34CEA" w:rsidP="00EF38B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B34CEA" w:rsidRDefault="00B34CEA" w:rsidP="00EF38B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B34CEA" w:rsidRDefault="00B34CEA" w:rsidP="00EF38B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B34CEA" w:rsidRDefault="00B34CEA" w:rsidP="00EF38B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B34CEA" w:rsidRPr="007C4F91" w:rsidRDefault="00B34CEA" w:rsidP="00EF38B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EF38BE" w:rsidRPr="007C4F91" w:rsidRDefault="00EF38BE" w:rsidP="00DD33A8">
      <w:pPr>
        <w:pStyle w:val="ConsPlusTitle"/>
        <w:widowControl/>
        <w:ind w:left="4956" w:firstLine="708"/>
        <w:rPr>
          <w:rFonts w:ascii="Times New Roman" w:hAnsi="Times New Roman" w:cs="Times New Roman"/>
          <w:b w:val="0"/>
          <w:sz w:val="26"/>
          <w:szCs w:val="26"/>
        </w:rPr>
      </w:pPr>
      <w:r w:rsidRPr="007C4F91">
        <w:rPr>
          <w:rFonts w:ascii="Times New Roman" w:hAnsi="Times New Roman" w:cs="Times New Roman"/>
          <w:b w:val="0"/>
          <w:sz w:val="26"/>
          <w:szCs w:val="26"/>
        </w:rPr>
        <w:lastRenderedPageBreak/>
        <w:t>Приложение</w:t>
      </w:r>
      <w:proofErr w:type="gramStart"/>
      <w:r w:rsidRPr="007C4F91">
        <w:rPr>
          <w:rFonts w:ascii="Times New Roman" w:hAnsi="Times New Roman" w:cs="Times New Roman"/>
          <w:b w:val="0"/>
          <w:sz w:val="26"/>
          <w:szCs w:val="26"/>
        </w:rPr>
        <w:t xml:space="preserve"> А</w:t>
      </w:r>
      <w:proofErr w:type="gramEnd"/>
    </w:p>
    <w:p w:rsidR="00EF38BE" w:rsidRPr="007C4F91" w:rsidRDefault="00EF38BE" w:rsidP="00DD33A8">
      <w:pPr>
        <w:pStyle w:val="ConsPlusTitle"/>
        <w:widowControl/>
        <w:ind w:left="5664" w:firstLine="6"/>
        <w:rPr>
          <w:rFonts w:ascii="Times New Roman" w:hAnsi="Times New Roman" w:cs="Times New Roman"/>
          <w:b w:val="0"/>
          <w:sz w:val="26"/>
          <w:szCs w:val="26"/>
        </w:rPr>
      </w:pPr>
      <w:r w:rsidRPr="007C4F91">
        <w:rPr>
          <w:rFonts w:ascii="Times New Roman" w:hAnsi="Times New Roman" w:cs="Times New Roman"/>
          <w:b w:val="0"/>
          <w:sz w:val="26"/>
          <w:szCs w:val="26"/>
        </w:rPr>
        <w:t>к Административному регламенту</w:t>
      </w:r>
    </w:p>
    <w:p w:rsidR="00EF38BE" w:rsidRPr="007C4F91" w:rsidRDefault="00EF38BE" w:rsidP="00EF38B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EF38BE" w:rsidRPr="007C4F91" w:rsidRDefault="00EF38BE" w:rsidP="00EF38B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EF38BE" w:rsidRPr="007C4F91" w:rsidRDefault="00EF38BE" w:rsidP="007D5AEC">
      <w:pPr>
        <w:tabs>
          <w:tab w:val="left" w:pos="0"/>
        </w:tabs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4F91">
        <w:rPr>
          <w:rFonts w:ascii="Times New Roman" w:hAnsi="Times New Roman" w:cs="Times New Roman"/>
          <w:sz w:val="28"/>
          <w:szCs w:val="28"/>
        </w:rPr>
        <w:t>БЛОК-СХЕМА</w:t>
      </w:r>
    </w:p>
    <w:p w:rsidR="00EF38BE" w:rsidRPr="007C4F91" w:rsidRDefault="00EF38BE" w:rsidP="00EF38BE">
      <w:pPr>
        <w:tabs>
          <w:tab w:val="left" w:pos="567"/>
        </w:tabs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38BE" w:rsidRPr="007C4F91" w:rsidRDefault="00EF38BE" w:rsidP="00EF38BE">
      <w:pPr>
        <w:tabs>
          <w:tab w:val="left" w:pos="567"/>
        </w:tabs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4F91">
        <w:rPr>
          <w:rFonts w:ascii="Times New Roman" w:hAnsi="Times New Roman" w:cs="Times New Roman"/>
          <w:sz w:val="28"/>
          <w:szCs w:val="28"/>
        </w:rPr>
        <w:t>предоставления муниципальной услуги “Выдача сведений из информационной системы обеспечения градостроительной деятельности”</w:t>
      </w:r>
    </w:p>
    <w:p w:rsidR="00EF38BE" w:rsidRPr="007C4F91" w:rsidRDefault="00EF38BE" w:rsidP="00EF38BE">
      <w:pPr>
        <w:tabs>
          <w:tab w:val="left" w:pos="567"/>
        </w:tabs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38BE" w:rsidRPr="007C4F91" w:rsidRDefault="00D27E00" w:rsidP="007D5AEC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C4F91">
        <w:rPr>
          <w:rFonts w:ascii="Times New Roman" w:hAnsi="Times New Roman" w:cs="Times New Roman"/>
          <w:noProof/>
          <w:sz w:val="28"/>
          <w:szCs w:val="28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14" o:spid="_x0000_s1048" type="#_x0000_t109" style="position:absolute;left:0;text-align:left;margin-left:78.45pt;margin-top:.8pt;width:329.15pt;height:28.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">
            <v:textbox>
              <w:txbxContent>
                <w:p w:rsidR="003573DD" w:rsidRPr="00666F50" w:rsidRDefault="003573DD" w:rsidP="00EF38BE">
                  <w:pPr>
                    <w:spacing w:line="192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230A9">
                    <w:rPr>
                      <w:rFonts w:ascii="Times New Roman" w:hAnsi="Times New Roman"/>
                      <w:sz w:val="24"/>
                      <w:szCs w:val="24"/>
                    </w:rPr>
                    <w:t>Прием заявления и прилагаемых к нему документов</w:t>
                  </w:r>
                </w:p>
              </w:txbxContent>
            </v:textbox>
          </v:shape>
        </w:pict>
      </w:r>
    </w:p>
    <w:p w:rsidR="00EF38BE" w:rsidRPr="007C4F91" w:rsidRDefault="00D27E00" w:rsidP="00EF38BE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C4F9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left:0;text-align:left;margin-left:242.75pt;margin-top:.8pt;width:.3pt;height:29.9pt;flip:x;z-index:251686912" o:connectortype="straight">
            <v:stroke endarrow="block"/>
          </v:shape>
        </w:pict>
      </w:r>
    </w:p>
    <w:p w:rsidR="00EF38BE" w:rsidRPr="007C4F91" w:rsidRDefault="00D27E00" w:rsidP="00EF38BE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C4F91">
        <w:rPr>
          <w:rFonts w:ascii="Times New Roman" w:hAnsi="Times New Roman" w:cs="Times New Roman"/>
          <w:noProof/>
          <w:sz w:val="28"/>
          <w:szCs w:val="28"/>
        </w:rPr>
        <w:pict>
          <v:shape id="Блок-схема: процесс 12" o:spid="_x0000_s1051" type="#_x0000_t109" style="position:absolute;left:0;text-align:left;margin-left:78.45pt;margin-top:2.2pt;width:332.9pt;height:27.2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">
            <v:textbox>
              <w:txbxContent>
                <w:p w:rsidR="003573DD" w:rsidRPr="00666F50" w:rsidRDefault="003573DD" w:rsidP="00EF38BE">
                  <w:pPr>
                    <w:spacing w:line="192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230A9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Регистрация заявления    </w:t>
                  </w:r>
                </w:p>
              </w:txbxContent>
            </v:textbox>
          </v:shape>
        </w:pict>
      </w:r>
    </w:p>
    <w:p w:rsidR="00EF38BE" w:rsidRPr="007C4F91" w:rsidRDefault="00D27E00" w:rsidP="00EF38BE">
      <w:pPr>
        <w:jc w:val="center"/>
        <w:rPr>
          <w:rFonts w:ascii="Times New Roman" w:hAnsi="Times New Roman" w:cs="Times New Roman"/>
          <w:sz w:val="28"/>
          <w:szCs w:val="28"/>
        </w:rPr>
      </w:pPr>
      <w:r w:rsidRPr="007C4F9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3" type="#_x0000_t32" style="position:absolute;left:0;text-align:left;margin-left:242.15pt;margin-top:13.35pt;width:.3pt;height:29.9pt;flip:x;z-index:251685888" o:connectortype="straight">
            <v:stroke endarrow="block"/>
          </v:shape>
        </w:pict>
      </w:r>
    </w:p>
    <w:p w:rsidR="00EF38BE" w:rsidRPr="007C4F91" w:rsidRDefault="00D27E00" w:rsidP="00EF38BE">
      <w:pPr>
        <w:rPr>
          <w:rFonts w:ascii="Times New Roman" w:hAnsi="Times New Roman" w:cs="Times New Roman"/>
          <w:sz w:val="28"/>
          <w:szCs w:val="28"/>
        </w:rPr>
      </w:pPr>
      <w:r w:rsidRPr="007C4F91">
        <w:rPr>
          <w:rFonts w:ascii="Times New Roman" w:hAnsi="Times New Roman" w:cs="Times New Roman"/>
          <w:noProof/>
          <w:sz w:val="28"/>
          <w:szCs w:val="28"/>
        </w:rPr>
        <w:pict>
          <v:shape id="Блок-схема: процесс 10" o:spid="_x0000_s1050" type="#_x0000_t109" style="position:absolute;margin-left:78.25pt;margin-top:14.7pt;width:333.1pt;height:26.9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">
            <v:textbox>
              <w:txbxContent>
                <w:p w:rsidR="003573DD" w:rsidRPr="008E4101" w:rsidRDefault="003573DD" w:rsidP="00EF38BE">
                  <w:pPr>
                    <w:spacing w:line="192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230A9">
                    <w:rPr>
                      <w:rFonts w:ascii="Times New Roman" w:hAnsi="Times New Roman"/>
                      <w:sz w:val="24"/>
                      <w:szCs w:val="24"/>
                    </w:rPr>
                    <w:t>Определение размера платы за предоставление Услуги</w:t>
                  </w:r>
                </w:p>
              </w:txbxContent>
            </v:textbox>
          </v:shape>
        </w:pict>
      </w:r>
      <w:r w:rsidR="00EF38BE" w:rsidRPr="007C4F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EF38BE" w:rsidRPr="007C4F91" w:rsidRDefault="00D27E00" w:rsidP="00EF38BE">
      <w:pPr>
        <w:rPr>
          <w:rFonts w:ascii="Times New Roman" w:hAnsi="Times New Roman" w:cs="Times New Roman"/>
          <w:sz w:val="28"/>
          <w:szCs w:val="28"/>
        </w:rPr>
      </w:pPr>
      <w:r w:rsidRPr="007C4F9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6" type="#_x0000_t32" style="position:absolute;margin-left:336.05pt;margin-top:13.1pt;width:.3pt;height:29.9pt;flip:x;z-index:251688960" o:connectortype="straight">
            <v:stroke endarrow="block"/>
          </v:shape>
        </w:pict>
      </w:r>
      <w:r w:rsidRPr="007C4F9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5" type="#_x0000_t32" style="position:absolute;margin-left:151.05pt;margin-top:13.1pt;width:.3pt;height:29.9pt;flip:x;z-index:251687936" o:connectortype="straight">
            <v:stroke endarrow="block"/>
          </v:shape>
        </w:pict>
      </w:r>
    </w:p>
    <w:p w:rsidR="00EF38BE" w:rsidRPr="007C4F91" w:rsidRDefault="00D27E00" w:rsidP="00EF38BE">
      <w:pPr>
        <w:jc w:val="center"/>
        <w:rPr>
          <w:rFonts w:ascii="Times New Roman" w:hAnsi="Times New Roman" w:cs="Times New Roman"/>
          <w:sz w:val="28"/>
          <w:szCs w:val="28"/>
        </w:rPr>
      </w:pPr>
      <w:r w:rsidRPr="007C4F91">
        <w:rPr>
          <w:rFonts w:ascii="Times New Roman" w:hAnsi="Times New Roman" w:cs="Times New Roman"/>
          <w:noProof/>
          <w:sz w:val="28"/>
          <w:szCs w:val="28"/>
        </w:rPr>
        <w:pict>
          <v:shape id="Блок-схема: процесс 9" o:spid="_x0000_s1049" type="#_x0000_t109" style="position:absolute;left:0;text-align:left;margin-left:78.25pt;margin-top:14.5pt;width:333.1pt;height:29.1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">
            <v:textbox style="mso-next-textbox:#Блок-схема: процесс 9">
              <w:txbxContent>
                <w:p w:rsidR="003573DD" w:rsidRPr="00AE0E19" w:rsidRDefault="003573DD" w:rsidP="00EF38B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AE0E19">
                    <w:rPr>
                      <w:rFonts w:ascii="Times New Roman" w:eastAsia="Calibri" w:hAnsi="Times New Roman"/>
                      <w:sz w:val="24"/>
                      <w:szCs w:val="24"/>
                    </w:rPr>
                    <w:t>Рассмотрение заявления и приложенных к нему документов</w:t>
                  </w:r>
                </w:p>
              </w:txbxContent>
            </v:textbox>
          </v:shape>
        </w:pict>
      </w:r>
    </w:p>
    <w:p w:rsidR="00EF38BE" w:rsidRPr="007C4F91" w:rsidRDefault="00D27E00" w:rsidP="00EF38BE">
      <w:pPr>
        <w:jc w:val="center"/>
        <w:rPr>
          <w:rFonts w:ascii="Times New Roman" w:hAnsi="Times New Roman" w:cs="Times New Roman"/>
          <w:sz w:val="28"/>
          <w:szCs w:val="28"/>
        </w:rPr>
      </w:pPr>
      <w:r w:rsidRPr="007C4F9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8" type="#_x0000_t32" style="position:absolute;left:0;text-align:left;margin-left:336.05pt;margin-top:15.15pt;width:.3pt;height:29.9pt;flip:x;z-index:251691008" o:connectortype="straight">
            <v:stroke endarrow="block"/>
          </v:shape>
        </w:pict>
      </w:r>
      <w:r w:rsidRPr="007C4F9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7" type="#_x0000_t32" style="position:absolute;left:0;text-align:left;margin-left:150.75pt;margin-top:15.15pt;width:.3pt;height:29.9pt;flip:x;z-index:251689984" o:connectortype="straight">
            <v:stroke endarrow="block"/>
          </v:shape>
        </w:pict>
      </w:r>
      <w:r w:rsidR="00EF38BE" w:rsidRPr="007C4F91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EF38BE" w:rsidRPr="007C4F91" w:rsidRDefault="00D27E00" w:rsidP="00EF38BE">
      <w:pPr>
        <w:jc w:val="center"/>
        <w:rPr>
          <w:rFonts w:ascii="Times New Roman" w:hAnsi="Times New Roman" w:cs="Times New Roman"/>
          <w:sz w:val="28"/>
          <w:szCs w:val="28"/>
        </w:rPr>
      </w:pPr>
      <w:r w:rsidRPr="007C4F91">
        <w:rPr>
          <w:rFonts w:ascii="Times New Roman" w:hAnsi="Times New Roman" w:cs="Times New Roman"/>
          <w:noProof/>
          <w:sz w:val="28"/>
          <w:szCs w:val="28"/>
        </w:rPr>
        <w:pict>
          <v:shape id="Блок-схема: процесс 3" o:spid="_x0000_s1046" type="#_x0000_t109" style="position:absolute;left:0;text-align:left;margin-left:82.2pt;margin-top:16.5pt;width:138pt;height:40.4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">
            <v:textbox style="mso-next-textbox:#Блок-схема: процесс 3">
              <w:txbxContent>
                <w:p w:rsidR="003573DD" w:rsidRPr="00666F50" w:rsidRDefault="003573DD" w:rsidP="00EF38BE">
                  <w:pPr>
                    <w:spacing w:line="192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0E19">
                    <w:rPr>
                      <w:rFonts w:ascii="Times New Roman" w:hAnsi="Times New Roman"/>
                      <w:sz w:val="24"/>
                      <w:szCs w:val="24"/>
                    </w:rPr>
                    <w:t>По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дготовка запрашиваемых  </w:t>
                  </w:r>
                  <w:r w:rsidRPr="00AE0E19">
                    <w:rPr>
                      <w:rFonts w:ascii="Times New Roman" w:hAnsi="Times New Roman"/>
                      <w:sz w:val="24"/>
                      <w:szCs w:val="24"/>
                    </w:rPr>
                    <w:t xml:space="preserve">  сведений из ИСОГ</w:t>
                  </w:r>
                </w:p>
              </w:txbxContent>
            </v:textbox>
          </v:shape>
        </w:pict>
      </w:r>
      <w:r w:rsidRPr="007C4F91"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2" o:spid="_x0000_s1047" style="position:absolute;left:0;text-align:left;margin-left:267.45pt;margin-top:16.5pt;width:143.9pt;height:39.6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">
            <v:textbox style="mso-next-textbox:#Прямоугольник 2">
              <w:txbxContent>
                <w:p w:rsidR="003573DD" w:rsidRPr="00351C14" w:rsidRDefault="003573DD" w:rsidP="00EF38BE">
                  <w:pPr>
                    <w:spacing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Подготовка отказа в предоставлении </w:t>
                  </w:r>
                  <w:r w:rsidRPr="00AE0E19">
                    <w:rPr>
                      <w:rFonts w:ascii="Times New Roman" w:hAnsi="Times New Roman"/>
                      <w:sz w:val="24"/>
                      <w:szCs w:val="24"/>
                    </w:rPr>
                    <w:t>Услуги</w:t>
                  </w:r>
                </w:p>
              </w:txbxContent>
            </v:textbox>
          </v:rect>
        </w:pict>
      </w:r>
    </w:p>
    <w:p w:rsidR="00EF38BE" w:rsidRPr="007C4F91" w:rsidRDefault="00D27E00" w:rsidP="00EF38BE">
      <w:pPr>
        <w:jc w:val="center"/>
        <w:rPr>
          <w:rFonts w:ascii="Times New Roman" w:hAnsi="Times New Roman" w:cs="Times New Roman"/>
          <w:sz w:val="28"/>
          <w:szCs w:val="28"/>
        </w:rPr>
      </w:pPr>
      <w:r w:rsidRPr="007C4F9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0" type="#_x0000_t32" style="position:absolute;left:0;text-align:left;margin-left:336.35pt;margin-top:27.65pt;width:.3pt;height:29.9pt;flip:x;z-index:251693056" o:connectortype="straight">
            <v:stroke endarrow="block"/>
          </v:shape>
        </w:pict>
      </w:r>
      <w:r w:rsidRPr="007C4F9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9" type="#_x0000_t32" style="position:absolute;left:0;text-align:left;margin-left:150.75pt;margin-top:27.65pt;width:.3pt;height:29.9pt;flip:x;z-index:251692032" o:connectortype="straight">
            <v:stroke endarrow="block"/>
          </v:shape>
        </w:pict>
      </w:r>
      <w:r w:rsidR="00EF38BE" w:rsidRPr="007C4F91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EF38BE" w:rsidRPr="007C4F91" w:rsidRDefault="00EF38BE" w:rsidP="00EF38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38BE" w:rsidRPr="007C4F91" w:rsidRDefault="00D27E00" w:rsidP="00EF38BE">
      <w:pPr>
        <w:jc w:val="center"/>
        <w:rPr>
          <w:rFonts w:ascii="Times New Roman" w:hAnsi="Times New Roman" w:cs="Times New Roman"/>
          <w:sz w:val="28"/>
          <w:szCs w:val="28"/>
        </w:rPr>
      </w:pPr>
      <w:r w:rsidRPr="007C4F91">
        <w:rPr>
          <w:rFonts w:ascii="Times New Roman" w:hAnsi="Times New Roman" w:cs="Times New Roman"/>
          <w:noProof/>
          <w:sz w:val="28"/>
          <w:szCs w:val="28"/>
        </w:rPr>
        <w:pict>
          <v:shape id="Блок-схема: процесс 26" o:spid="_x0000_s1052" type="#_x0000_t109" style="position:absolute;left:0;text-align:left;margin-left:80.7pt;margin-top:.55pt;width:332.25pt;height:28.25pt;z-index:25168486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">
            <v:textbox>
              <w:txbxContent>
                <w:p w:rsidR="003573DD" w:rsidRPr="004663FC" w:rsidRDefault="003573DD" w:rsidP="00EF38BE">
                  <w:pPr>
                    <w:spacing w:line="192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63FC">
                    <w:rPr>
                      <w:rFonts w:ascii="Times New Roman" w:hAnsi="Times New Roman"/>
                      <w:sz w:val="24"/>
                      <w:szCs w:val="24"/>
                    </w:rPr>
                    <w:t>Выдача заявителю результата предоставления Услуги</w:t>
                  </w:r>
                </w:p>
              </w:txbxContent>
            </v:textbox>
            <w10:wrap anchorx="margin"/>
          </v:shape>
        </w:pict>
      </w:r>
    </w:p>
    <w:p w:rsidR="00EF38BE" w:rsidRPr="007C4F91" w:rsidRDefault="00EF38BE" w:rsidP="00EF38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38BE" w:rsidRPr="007C4F91" w:rsidRDefault="00EF38BE" w:rsidP="00EF38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38BE" w:rsidRPr="007C4F91" w:rsidRDefault="00EF38BE" w:rsidP="00EF38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38BE" w:rsidRPr="007C4F91" w:rsidRDefault="00EF38BE" w:rsidP="00EF38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38BE" w:rsidRPr="007C4F91" w:rsidRDefault="00EF38BE" w:rsidP="00EF38BE">
      <w:pPr>
        <w:rPr>
          <w:rFonts w:ascii="Times New Roman" w:hAnsi="Times New Roman" w:cs="Times New Roman"/>
          <w:sz w:val="24"/>
          <w:szCs w:val="24"/>
        </w:rPr>
      </w:pPr>
    </w:p>
    <w:p w:rsidR="00385741" w:rsidRPr="007C4F91" w:rsidRDefault="00385741" w:rsidP="00DF69BD">
      <w:pPr>
        <w:rPr>
          <w:rFonts w:ascii="Times New Roman" w:hAnsi="Times New Roman" w:cs="Times New Roman"/>
          <w:sz w:val="24"/>
          <w:szCs w:val="24"/>
        </w:rPr>
      </w:pPr>
    </w:p>
    <w:p w:rsidR="00416884" w:rsidRPr="007C4F91" w:rsidRDefault="00416884" w:rsidP="007D5AE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02F13" w:rsidRDefault="00B02F13" w:rsidP="00B02F13">
      <w:pPr>
        <w:autoSpaceDE w:val="0"/>
        <w:autoSpaceDN w:val="0"/>
        <w:adjustRightInd w:val="0"/>
        <w:spacing w:after="0" w:line="240" w:lineRule="auto"/>
        <w:ind w:left="3540" w:firstLine="288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34CEA" w:rsidRDefault="00B34CEA" w:rsidP="00B02F13">
      <w:pPr>
        <w:autoSpaceDE w:val="0"/>
        <w:autoSpaceDN w:val="0"/>
        <w:adjustRightInd w:val="0"/>
        <w:spacing w:after="0" w:line="240" w:lineRule="auto"/>
        <w:ind w:left="3540" w:firstLine="288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34CEA" w:rsidRDefault="00B34CEA" w:rsidP="00B02F13">
      <w:pPr>
        <w:autoSpaceDE w:val="0"/>
        <w:autoSpaceDN w:val="0"/>
        <w:adjustRightInd w:val="0"/>
        <w:spacing w:after="0" w:line="240" w:lineRule="auto"/>
        <w:ind w:left="3540" w:firstLine="288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F75C2B" w:rsidRPr="007C4F91" w:rsidRDefault="00B02F13" w:rsidP="00B02F13">
      <w:pPr>
        <w:autoSpaceDE w:val="0"/>
        <w:autoSpaceDN w:val="0"/>
        <w:adjustRightInd w:val="0"/>
        <w:spacing w:after="0" w:line="240" w:lineRule="auto"/>
        <w:ind w:left="3540" w:firstLine="288"/>
        <w:outlineLvl w:val="0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                             </w:t>
      </w:r>
      <w:r w:rsidR="00F75C2B" w:rsidRPr="007C4F91">
        <w:rPr>
          <w:rFonts w:ascii="Times New Roman" w:eastAsia="Calibri" w:hAnsi="Times New Roman" w:cs="Times New Roman"/>
          <w:sz w:val="26"/>
          <w:szCs w:val="26"/>
        </w:rPr>
        <w:t>Приложение</w:t>
      </w:r>
      <w:proofErr w:type="gramStart"/>
      <w:r w:rsidR="00F75C2B" w:rsidRPr="007C4F9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16884" w:rsidRPr="007C4F91">
        <w:rPr>
          <w:rFonts w:ascii="Times New Roman" w:eastAsia="Calibri" w:hAnsi="Times New Roman" w:cs="Times New Roman"/>
          <w:sz w:val="26"/>
          <w:szCs w:val="26"/>
        </w:rPr>
        <w:t>Б</w:t>
      </w:r>
      <w:proofErr w:type="gramEnd"/>
    </w:p>
    <w:p w:rsidR="00F75C2B" w:rsidRPr="007C4F91" w:rsidRDefault="00B02F13" w:rsidP="00B02F1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F75C2B" w:rsidRPr="007C4F91">
        <w:rPr>
          <w:rFonts w:ascii="Times New Roman" w:eastAsia="Calibri" w:hAnsi="Times New Roman" w:cs="Times New Roman"/>
          <w:sz w:val="26"/>
          <w:szCs w:val="26"/>
        </w:rPr>
        <w:t>к Административному регламенту</w:t>
      </w:r>
    </w:p>
    <w:p w:rsidR="00F75C2B" w:rsidRPr="007C4F91" w:rsidRDefault="00F75C2B" w:rsidP="00375C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75C2B" w:rsidRPr="007C4F91" w:rsidRDefault="00F75C2B" w:rsidP="00375C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>Руководителю Управления градостроительства</w:t>
      </w:r>
    </w:p>
    <w:p w:rsidR="00F75C2B" w:rsidRPr="007C4F91" w:rsidRDefault="00F75C2B" w:rsidP="00375C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>Администрации ЗАТО г. Железногорск</w:t>
      </w:r>
    </w:p>
    <w:p w:rsidR="00F75C2B" w:rsidRPr="007C4F91" w:rsidRDefault="00F75C2B" w:rsidP="00375C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>__________________________________________</w:t>
      </w:r>
    </w:p>
    <w:p w:rsidR="00F75C2B" w:rsidRPr="007C4F91" w:rsidRDefault="00F75C2B" w:rsidP="00375C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>__________________________________________</w:t>
      </w:r>
    </w:p>
    <w:p w:rsidR="00F75C2B" w:rsidRPr="007C4F91" w:rsidRDefault="00F75C2B" w:rsidP="00375C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>(Ф.И.О. физического лица, место проживания)</w:t>
      </w:r>
    </w:p>
    <w:p w:rsidR="00F75C2B" w:rsidRPr="007C4F91" w:rsidRDefault="00F75C2B" w:rsidP="00375C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>__________________________________________</w:t>
      </w:r>
    </w:p>
    <w:p w:rsidR="00F75C2B" w:rsidRPr="007C4F91" w:rsidRDefault="00F75C2B" w:rsidP="00375C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7C4F91">
        <w:rPr>
          <w:rFonts w:ascii="Times New Roman" w:eastAsia="Calibri" w:hAnsi="Times New Roman" w:cs="Times New Roman"/>
          <w:sz w:val="20"/>
          <w:szCs w:val="20"/>
        </w:rPr>
        <w:t>(паспортные данные (серия, номер,</w:t>
      </w:r>
      <w:proofErr w:type="gramEnd"/>
    </w:p>
    <w:p w:rsidR="00F75C2B" w:rsidRPr="007C4F91" w:rsidRDefault="00F75C2B" w:rsidP="00375C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>кем и когда</w:t>
      </w:r>
    </w:p>
    <w:p w:rsidR="00F75C2B" w:rsidRPr="007C4F91" w:rsidRDefault="00F75C2B" w:rsidP="00375C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>__________________________________________</w:t>
      </w:r>
    </w:p>
    <w:p w:rsidR="00F75C2B" w:rsidRPr="007C4F91" w:rsidRDefault="00F75C2B" w:rsidP="00375C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7C4F91">
        <w:rPr>
          <w:rFonts w:ascii="Times New Roman" w:eastAsia="Calibri" w:hAnsi="Times New Roman" w:cs="Times New Roman"/>
          <w:sz w:val="20"/>
          <w:szCs w:val="20"/>
        </w:rPr>
        <w:t>выдан</w:t>
      </w:r>
      <w:proofErr w:type="gramEnd"/>
      <w:r w:rsidRPr="007C4F91">
        <w:rPr>
          <w:rFonts w:ascii="Times New Roman" w:eastAsia="Calibri" w:hAnsi="Times New Roman" w:cs="Times New Roman"/>
          <w:sz w:val="20"/>
          <w:szCs w:val="20"/>
        </w:rPr>
        <w:t>) либо наименование</w:t>
      </w:r>
    </w:p>
    <w:p w:rsidR="00F75C2B" w:rsidRPr="007C4F91" w:rsidRDefault="00F75C2B" w:rsidP="00375C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>юридического лица)</w:t>
      </w:r>
    </w:p>
    <w:p w:rsidR="00F75C2B" w:rsidRPr="007C4F91" w:rsidRDefault="00F75C2B" w:rsidP="00375C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>__________________________________________</w:t>
      </w:r>
    </w:p>
    <w:p w:rsidR="00F75C2B" w:rsidRPr="007C4F91" w:rsidRDefault="00F75C2B" w:rsidP="00375C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>(ИНН, ОГРН, фактический/юридический адрес)</w:t>
      </w:r>
    </w:p>
    <w:p w:rsidR="00F75C2B" w:rsidRPr="007C4F91" w:rsidRDefault="00F75C2B" w:rsidP="00375C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>__________________________________________</w:t>
      </w:r>
    </w:p>
    <w:p w:rsidR="00F75C2B" w:rsidRPr="007C4F91" w:rsidRDefault="00F75C2B" w:rsidP="00375C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>в лице ___________________________________</w:t>
      </w:r>
    </w:p>
    <w:p w:rsidR="00F75C2B" w:rsidRPr="007C4F91" w:rsidRDefault="00F75C2B" w:rsidP="00375C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>(Ф.И.О. директора либо представителя)</w:t>
      </w:r>
    </w:p>
    <w:p w:rsidR="00F75C2B" w:rsidRPr="007C4F91" w:rsidRDefault="00F75C2B" w:rsidP="00375C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>__________________________________________</w:t>
      </w:r>
    </w:p>
    <w:p w:rsidR="00F75C2B" w:rsidRPr="007C4F91" w:rsidRDefault="00F75C2B" w:rsidP="00375C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>(номер контактного телефона)</w:t>
      </w:r>
    </w:p>
    <w:p w:rsidR="00F75C2B" w:rsidRPr="007C4F91" w:rsidRDefault="00F75C2B" w:rsidP="00375C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7C4F91">
        <w:rPr>
          <w:rFonts w:ascii="Times New Roman" w:eastAsia="Calibri" w:hAnsi="Times New Roman" w:cs="Times New Roman"/>
          <w:sz w:val="20"/>
          <w:szCs w:val="20"/>
        </w:rPr>
        <w:t>проставляемая</w:t>
      </w:r>
      <w:proofErr w:type="gramEnd"/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заявителем)</w:t>
      </w:r>
    </w:p>
    <w:p w:rsidR="00F75C2B" w:rsidRPr="007C4F91" w:rsidRDefault="00F75C2B" w:rsidP="004168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75C2B" w:rsidRPr="007C4F91" w:rsidRDefault="00F75C2B" w:rsidP="004168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bookmarkStart w:id="6" w:name="Par391"/>
      <w:bookmarkEnd w:id="6"/>
      <w:r w:rsidRPr="007C4F91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F75C2B" w:rsidRPr="007C4F91" w:rsidRDefault="00F75C2B" w:rsidP="00DF69B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   1.   Прошу   выдать  сведения  из  информационной  системы  обеспечения</w:t>
      </w:r>
      <w:r w:rsidR="00354794" w:rsidRPr="007C4F9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7C4F91">
        <w:rPr>
          <w:rFonts w:ascii="Times New Roman" w:eastAsia="Calibri" w:hAnsi="Times New Roman" w:cs="Times New Roman"/>
          <w:sz w:val="20"/>
          <w:szCs w:val="20"/>
        </w:rPr>
        <w:t>градостроительной деятельности (далее - ИСОГД):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┌─┐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│      о земельном участке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└─┘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>кадастровый номер: ________________________________________________________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>адрес (местоположение): ___________________________________________________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┌─┐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│      об объекте капитального строительства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└─┘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>адрес (местоположение): ___________________________________________________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┌─┐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│      в границах территории, указанной на прилагаемой схеме, </w:t>
      </w:r>
      <w:proofErr w:type="gramStart"/>
      <w:r w:rsidRPr="007C4F91">
        <w:rPr>
          <w:rFonts w:ascii="Times New Roman" w:eastAsia="Calibri" w:hAnsi="Times New Roman" w:cs="Times New Roman"/>
          <w:sz w:val="20"/>
          <w:szCs w:val="20"/>
        </w:rPr>
        <w:t>из</w:t>
      </w:r>
      <w:proofErr w:type="gramEnd"/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следующих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└─┘ разделов ИСОГД: ______________________________________________________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                             (указать раздел ИСОГД, сведения</w:t>
      </w:r>
      <w:r w:rsidRPr="007C4F91">
        <w:rPr>
          <w:rFonts w:ascii="Times New Roman" w:hAnsi="Times New Roman" w:cs="Times New Roman"/>
        </w:rPr>
        <w:t xml:space="preserve"> </w:t>
      </w:r>
      <w:r w:rsidRPr="007C4F91">
        <w:rPr>
          <w:rFonts w:ascii="Times New Roman" w:eastAsia="Calibri" w:hAnsi="Times New Roman" w:cs="Times New Roman"/>
          <w:sz w:val="20"/>
          <w:szCs w:val="20"/>
        </w:rPr>
        <w:t>из которого запрашиваются)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┌─┐                             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│      Раздел 3 "Документы   территориального планирования муниципального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└─┘ образования";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┌─┐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│      Раздел 4 "Правила землепользования и застройки, внесение в них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└─┘ изменений";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┌─┐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│      Раздел 5 "Документация по планировке территорий";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└─┘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┌─┐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│      Раздел 7 "Изъятие   и   резервирование   земельных    участков    </w:t>
      </w:r>
      <w:proofErr w:type="gramStart"/>
      <w:r w:rsidRPr="007C4F91">
        <w:rPr>
          <w:rFonts w:ascii="Times New Roman" w:eastAsia="Calibri" w:hAnsi="Times New Roman" w:cs="Times New Roman"/>
          <w:sz w:val="20"/>
          <w:szCs w:val="20"/>
        </w:rPr>
        <w:t>для</w:t>
      </w:r>
      <w:proofErr w:type="gramEnd"/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└─┘ муниципальных нужд";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┌─┐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│      Раздел 8 "Застроенные и подлежащие застройке земельные участки";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└─┘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┌─┐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│      Раздел 9 "Геодезические и картографические материалы";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└─┘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┌─┐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│      Раздел 10 "Иные сведения": ___________________________________________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└─┘</w:t>
      </w:r>
    </w:p>
    <w:p w:rsidR="00F75C2B" w:rsidRPr="007C4F91" w:rsidRDefault="00F75C2B" w:rsidP="00B27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</w:t>
      </w:r>
    </w:p>
    <w:p w:rsidR="00F75C2B" w:rsidRPr="007C4F91" w:rsidRDefault="00F75C2B" w:rsidP="00DF69B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5707E" w:rsidRPr="007C4F91" w:rsidRDefault="00F75C2B" w:rsidP="00DF69B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   </w:t>
      </w:r>
    </w:p>
    <w:p w:rsidR="0065707E" w:rsidRPr="007C4F91" w:rsidRDefault="0065707E" w:rsidP="00DF69B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75C2B" w:rsidRPr="007C4F91" w:rsidRDefault="00F75C2B" w:rsidP="00DF69B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>2. Прошу предоставить копии документов из ИСОГД:</w:t>
      </w:r>
    </w:p>
    <w:p w:rsidR="0065707E" w:rsidRPr="007C4F91" w:rsidRDefault="0065707E" w:rsidP="00DF69B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4508"/>
        <w:gridCol w:w="1134"/>
        <w:gridCol w:w="3827"/>
      </w:tblGrid>
      <w:tr w:rsidR="00F75C2B" w:rsidRPr="007C4F91" w:rsidTr="0035479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2B" w:rsidRPr="007C4F91" w:rsidRDefault="00F75C2B" w:rsidP="00354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4F9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7C4F91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C4F91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proofErr w:type="spellStart"/>
            <w:r w:rsidRPr="007C4F91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2B" w:rsidRPr="007C4F91" w:rsidRDefault="00F75C2B" w:rsidP="00354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4F91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2B" w:rsidRPr="007C4F91" w:rsidRDefault="00F75C2B" w:rsidP="00354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4F91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2B" w:rsidRPr="007C4F91" w:rsidRDefault="00F75C2B" w:rsidP="00354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4F91">
              <w:rPr>
                <w:rFonts w:ascii="Times New Roman" w:eastAsia="Calibri" w:hAnsi="Times New Roman" w:cs="Times New Roman"/>
                <w:sz w:val="20"/>
                <w:szCs w:val="20"/>
              </w:rPr>
              <w:t>Форма предоставления (на бумажном носителе, в электронном виде)</w:t>
            </w:r>
          </w:p>
        </w:tc>
      </w:tr>
      <w:tr w:rsidR="00F75C2B" w:rsidRPr="007C4F91" w:rsidTr="0035479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2B" w:rsidRPr="007C4F91" w:rsidRDefault="00F75C2B" w:rsidP="00354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4F9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2B" w:rsidRPr="007C4F91" w:rsidRDefault="00F75C2B" w:rsidP="00DF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2B" w:rsidRPr="007C4F91" w:rsidRDefault="00F75C2B" w:rsidP="00DF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2B" w:rsidRPr="007C4F91" w:rsidRDefault="00F75C2B" w:rsidP="00DF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75C2B" w:rsidRPr="007C4F91" w:rsidTr="0035479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2B" w:rsidRPr="007C4F91" w:rsidRDefault="00F75C2B" w:rsidP="00354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4F9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2B" w:rsidRPr="007C4F91" w:rsidRDefault="00F75C2B" w:rsidP="00DF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2B" w:rsidRPr="007C4F91" w:rsidRDefault="00F75C2B" w:rsidP="00DF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2B" w:rsidRPr="007C4F91" w:rsidRDefault="00F75C2B" w:rsidP="00DF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75C2B" w:rsidRPr="007C4F91" w:rsidTr="0035479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2B" w:rsidRPr="007C4F91" w:rsidRDefault="00F75C2B" w:rsidP="00354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4F9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2B" w:rsidRPr="007C4F91" w:rsidRDefault="00F75C2B" w:rsidP="00DF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2B" w:rsidRPr="007C4F91" w:rsidRDefault="00F75C2B" w:rsidP="00DF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2B" w:rsidRPr="007C4F91" w:rsidRDefault="00F75C2B" w:rsidP="00DF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F75C2B" w:rsidRPr="007C4F91" w:rsidRDefault="00F75C2B" w:rsidP="00DF69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75C2B" w:rsidRPr="007C4F91" w:rsidRDefault="00F75C2B" w:rsidP="00DF69B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   Характеристика объекта (наименование, ориентиры), дополнительная</w:t>
      </w:r>
      <w:r w:rsidR="00354794" w:rsidRPr="007C4F91">
        <w:rPr>
          <w:rFonts w:ascii="Times New Roman" w:eastAsia="Calibri" w:hAnsi="Times New Roman" w:cs="Times New Roman"/>
          <w:sz w:val="20"/>
          <w:szCs w:val="20"/>
        </w:rPr>
        <w:t xml:space="preserve"> информация: </w:t>
      </w:r>
      <w:r w:rsidRPr="007C4F91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</w:t>
      </w:r>
      <w:r w:rsidR="00354794" w:rsidRPr="007C4F91">
        <w:rPr>
          <w:rFonts w:ascii="Times New Roman" w:eastAsia="Calibri" w:hAnsi="Times New Roman" w:cs="Times New Roman"/>
          <w:sz w:val="20"/>
          <w:szCs w:val="20"/>
        </w:rPr>
        <w:t>___________________________________</w:t>
      </w:r>
    </w:p>
    <w:p w:rsidR="00F75C2B" w:rsidRPr="007C4F91" w:rsidRDefault="00F75C2B" w:rsidP="00DF69B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</w:t>
      </w:r>
      <w:r w:rsidR="00354794" w:rsidRPr="007C4F91">
        <w:rPr>
          <w:rFonts w:ascii="Times New Roman" w:eastAsia="Calibri" w:hAnsi="Times New Roman" w:cs="Times New Roman"/>
          <w:sz w:val="20"/>
          <w:szCs w:val="20"/>
        </w:rPr>
        <w:t>________________________</w:t>
      </w:r>
    </w:p>
    <w:p w:rsidR="00354794" w:rsidRPr="007C4F91" w:rsidRDefault="00F75C2B" w:rsidP="00DF69B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  </w:t>
      </w:r>
    </w:p>
    <w:p w:rsidR="00F75C2B" w:rsidRPr="007C4F91" w:rsidRDefault="00F75C2B" w:rsidP="003547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Приложения:</w:t>
      </w:r>
    </w:p>
    <w:p w:rsidR="00F75C2B" w:rsidRPr="007C4F91" w:rsidRDefault="00F75C2B" w:rsidP="003547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   1.  Копия документа, удостоверяющего личность заявителя, или копия</w:t>
      </w:r>
      <w:r w:rsidR="00354794" w:rsidRPr="007C4F9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7C4F91">
        <w:rPr>
          <w:rFonts w:ascii="Times New Roman" w:eastAsia="Calibri" w:hAnsi="Times New Roman" w:cs="Times New Roman"/>
          <w:sz w:val="20"/>
          <w:szCs w:val="20"/>
        </w:rPr>
        <w:t>документа, удостоверяющего права (полномочия) представителя, если с</w:t>
      </w:r>
      <w:r w:rsidR="00354794" w:rsidRPr="007C4F9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заявлением обращается представитель юридического лица, на ____ л. </w:t>
      </w:r>
      <w:proofErr w:type="gramStart"/>
      <w:r w:rsidRPr="007C4F91">
        <w:rPr>
          <w:rFonts w:ascii="Times New Roman" w:eastAsia="Calibri" w:hAnsi="Times New Roman" w:cs="Times New Roman"/>
          <w:sz w:val="20"/>
          <w:szCs w:val="20"/>
        </w:rPr>
        <w:t>в</w:t>
      </w:r>
      <w:proofErr w:type="gramEnd"/>
      <w:r w:rsidRPr="007C4F91">
        <w:rPr>
          <w:rFonts w:ascii="Times New Roman" w:eastAsia="Calibri" w:hAnsi="Times New Roman" w:cs="Times New Roman"/>
          <w:sz w:val="20"/>
          <w:szCs w:val="20"/>
        </w:rPr>
        <w:t>_____</w:t>
      </w:r>
    </w:p>
    <w:p w:rsidR="00F75C2B" w:rsidRPr="007C4F91" w:rsidRDefault="00F75C2B" w:rsidP="003547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>экз.</w:t>
      </w:r>
    </w:p>
    <w:p w:rsidR="00F75C2B" w:rsidRPr="007C4F91" w:rsidRDefault="00F75C2B" w:rsidP="003547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   2.  Заверенный перевод </w:t>
      </w:r>
      <w:proofErr w:type="gramStart"/>
      <w:r w:rsidRPr="007C4F91">
        <w:rPr>
          <w:rFonts w:ascii="Times New Roman" w:eastAsia="Calibri" w:hAnsi="Times New Roman" w:cs="Times New Roman"/>
          <w:sz w:val="20"/>
          <w:szCs w:val="20"/>
        </w:rPr>
        <w:t>на русский язык документов о государственной</w:t>
      </w:r>
      <w:r w:rsidR="00354794" w:rsidRPr="007C4F9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7C4F91">
        <w:rPr>
          <w:rFonts w:ascii="Times New Roman" w:eastAsia="Calibri" w:hAnsi="Times New Roman" w:cs="Times New Roman"/>
          <w:sz w:val="20"/>
          <w:szCs w:val="20"/>
        </w:rPr>
        <w:t>регистрации юридического лица в соответствии  с законодательством</w:t>
      </w:r>
      <w:r w:rsidR="00354794" w:rsidRPr="007C4F9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7C4F91">
        <w:rPr>
          <w:rFonts w:ascii="Times New Roman" w:eastAsia="Calibri" w:hAnsi="Times New Roman" w:cs="Times New Roman"/>
          <w:sz w:val="20"/>
          <w:szCs w:val="20"/>
        </w:rPr>
        <w:t>иностранного государства на ____ л</w:t>
      </w:r>
      <w:proofErr w:type="gramEnd"/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. в _____ экз. </w:t>
      </w:r>
      <w:hyperlink w:anchor="Par488" w:history="1">
        <w:r w:rsidRPr="007C4F91">
          <w:rPr>
            <w:rFonts w:ascii="Times New Roman" w:eastAsia="Calibri" w:hAnsi="Times New Roman" w:cs="Times New Roman"/>
            <w:sz w:val="20"/>
            <w:szCs w:val="20"/>
          </w:rPr>
          <w:t>&lt;*&gt;</w:t>
        </w:r>
      </w:hyperlink>
    </w:p>
    <w:p w:rsidR="00F75C2B" w:rsidRPr="007C4F91" w:rsidRDefault="00F75C2B" w:rsidP="003547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   3.  Схема размещения земельного участка (информация о границах участка</w:t>
      </w:r>
      <w:r w:rsidR="00354794" w:rsidRPr="007C4F9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на электронном носителе) на ____ </w:t>
      </w:r>
      <w:proofErr w:type="gramStart"/>
      <w:r w:rsidRPr="007C4F91">
        <w:rPr>
          <w:rFonts w:ascii="Times New Roman" w:eastAsia="Calibri" w:hAnsi="Times New Roman" w:cs="Times New Roman"/>
          <w:sz w:val="20"/>
          <w:szCs w:val="20"/>
        </w:rPr>
        <w:t>л</w:t>
      </w:r>
      <w:proofErr w:type="gramEnd"/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. в _____ экз. </w:t>
      </w:r>
      <w:hyperlink w:anchor="Par489" w:history="1">
        <w:r w:rsidRPr="007C4F91">
          <w:rPr>
            <w:rFonts w:ascii="Times New Roman" w:eastAsia="Calibri" w:hAnsi="Times New Roman" w:cs="Times New Roman"/>
            <w:sz w:val="20"/>
            <w:szCs w:val="20"/>
          </w:rPr>
          <w:t>&lt;**&gt;</w:t>
        </w:r>
      </w:hyperlink>
    </w:p>
    <w:p w:rsidR="00F75C2B" w:rsidRPr="007C4F91" w:rsidRDefault="00F75C2B" w:rsidP="003547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   4. Квитанция об оплате. </w:t>
      </w:r>
      <w:hyperlink w:anchor="Par490" w:history="1">
        <w:r w:rsidRPr="007C4F91">
          <w:rPr>
            <w:rFonts w:ascii="Times New Roman" w:eastAsia="Calibri" w:hAnsi="Times New Roman" w:cs="Times New Roman"/>
            <w:sz w:val="20"/>
            <w:szCs w:val="20"/>
          </w:rPr>
          <w:t>&lt;***&gt;</w:t>
        </w:r>
      </w:hyperlink>
    </w:p>
    <w:p w:rsidR="00F75C2B" w:rsidRPr="007C4F91" w:rsidRDefault="00F75C2B" w:rsidP="003547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75C2B" w:rsidRPr="007C4F91" w:rsidRDefault="00F75C2B" w:rsidP="003547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Всего приложений на ______ </w:t>
      </w:r>
      <w:proofErr w:type="gramStart"/>
      <w:r w:rsidRPr="007C4F91">
        <w:rPr>
          <w:rFonts w:ascii="Times New Roman" w:eastAsia="Calibri" w:hAnsi="Times New Roman" w:cs="Times New Roman"/>
          <w:sz w:val="20"/>
          <w:szCs w:val="20"/>
        </w:rPr>
        <w:t>л</w:t>
      </w:r>
      <w:proofErr w:type="gramEnd"/>
      <w:r w:rsidRPr="007C4F91">
        <w:rPr>
          <w:rFonts w:ascii="Times New Roman" w:eastAsia="Calibri" w:hAnsi="Times New Roman" w:cs="Times New Roman"/>
          <w:sz w:val="20"/>
          <w:szCs w:val="20"/>
        </w:rPr>
        <w:t>.</w:t>
      </w:r>
    </w:p>
    <w:p w:rsidR="00F75C2B" w:rsidRPr="007C4F91" w:rsidRDefault="00F75C2B" w:rsidP="003547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   Результат предоставления </w:t>
      </w:r>
      <w:r w:rsidR="00354794" w:rsidRPr="007C4F91">
        <w:rPr>
          <w:rFonts w:ascii="Times New Roman" w:eastAsia="Calibri" w:hAnsi="Times New Roman" w:cs="Times New Roman"/>
          <w:sz w:val="20"/>
          <w:szCs w:val="20"/>
        </w:rPr>
        <w:t>муниципальной услуги</w:t>
      </w: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прошу выдать на руки, направить почтой,</w:t>
      </w:r>
      <w:r w:rsidR="00354794" w:rsidRPr="007C4F9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7C4F91">
        <w:rPr>
          <w:rFonts w:ascii="Times New Roman" w:eastAsia="Calibri" w:hAnsi="Times New Roman" w:cs="Times New Roman"/>
          <w:sz w:val="20"/>
          <w:szCs w:val="20"/>
        </w:rPr>
        <w:t>предоставить в электронной форме (</w:t>
      </w:r>
      <w:proofErr w:type="gramStart"/>
      <w:r w:rsidRPr="007C4F91">
        <w:rPr>
          <w:rFonts w:ascii="Times New Roman" w:eastAsia="Calibri" w:hAnsi="Times New Roman" w:cs="Times New Roman"/>
          <w:sz w:val="20"/>
          <w:szCs w:val="20"/>
        </w:rPr>
        <w:t>необходимое</w:t>
      </w:r>
      <w:proofErr w:type="gramEnd"/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подчеркнуть).</w:t>
      </w:r>
    </w:p>
    <w:p w:rsidR="00354794" w:rsidRPr="007C4F91" w:rsidRDefault="00354794" w:rsidP="003547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75C2B" w:rsidRPr="007C4F91" w:rsidRDefault="00F75C2B" w:rsidP="003547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_____________________</w:t>
      </w:r>
    </w:p>
    <w:p w:rsidR="00F75C2B" w:rsidRPr="007C4F91" w:rsidRDefault="00F75C2B" w:rsidP="003547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(подпись)</w:t>
      </w:r>
    </w:p>
    <w:p w:rsidR="00F75C2B" w:rsidRPr="007C4F91" w:rsidRDefault="00F75C2B" w:rsidP="00354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>Заявление принял ___________________ _____________________</w:t>
      </w:r>
    </w:p>
    <w:p w:rsidR="00F75C2B" w:rsidRPr="007C4F91" w:rsidRDefault="00F75C2B" w:rsidP="00354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(подпись)</w:t>
      </w:r>
    </w:p>
    <w:p w:rsidR="00F75C2B" w:rsidRPr="007C4F91" w:rsidRDefault="00F75C2B" w:rsidP="00354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F75C2B" w:rsidRPr="007C4F91" w:rsidRDefault="00F75C2B" w:rsidP="003547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Заявление внесено в </w:t>
      </w:r>
      <w:r w:rsidR="00354794" w:rsidRPr="007C4F91">
        <w:rPr>
          <w:rFonts w:ascii="Times New Roman" w:eastAsia="Calibri" w:hAnsi="Times New Roman" w:cs="Times New Roman"/>
          <w:sz w:val="20"/>
          <w:szCs w:val="20"/>
        </w:rPr>
        <w:t>журнал регистрации</w:t>
      </w:r>
      <w:r w:rsidR="0038201B" w:rsidRPr="007C4F91">
        <w:rPr>
          <w:rFonts w:ascii="Times New Roman" w:eastAsia="Calibri" w:hAnsi="Times New Roman" w:cs="Times New Roman"/>
          <w:sz w:val="20"/>
          <w:szCs w:val="20"/>
        </w:rPr>
        <w:t xml:space="preserve"> заявлений</w:t>
      </w: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  ___________________________</w:t>
      </w:r>
    </w:p>
    <w:p w:rsidR="00F75C2B" w:rsidRPr="007C4F91" w:rsidRDefault="00F75C2B" w:rsidP="003547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</w:t>
      </w:r>
      <w:r w:rsidR="0038201B" w:rsidRPr="007C4F91">
        <w:rPr>
          <w:rFonts w:ascii="Times New Roman" w:eastAsia="Calibri" w:hAnsi="Times New Roman" w:cs="Times New Roman"/>
          <w:sz w:val="20"/>
          <w:szCs w:val="20"/>
        </w:rPr>
        <w:t xml:space="preserve">                     </w:t>
      </w:r>
      <w:r w:rsidRPr="007C4F91">
        <w:rPr>
          <w:rFonts w:ascii="Times New Roman" w:eastAsia="Calibri" w:hAnsi="Times New Roman" w:cs="Times New Roman"/>
          <w:sz w:val="20"/>
          <w:szCs w:val="20"/>
        </w:rPr>
        <w:t>(подпись должностного лица)</w:t>
      </w:r>
    </w:p>
    <w:p w:rsidR="00F75C2B" w:rsidRPr="007C4F91" w:rsidRDefault="00F75C2B" w:rsidP="003547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75C2B" w:rsidRPr="007C4F91" w:rsidRDefault="00F75C2B" w:rsidP="003547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Сведения выданы, учтено в Книге </w:t>
      </w:r>
      <w:r w:rsidR="0038201B" w:rsidRPr="007C4F91">
        <w:rPr>
          <w:rFonts w:ascii="Times New Roman" w:eastAsia="Calibri" w:hAnsi="Times New Roman" w:cs="Times New Roman"/>
          <w:sz w:val="20"/>
          <w:szCs w:val="20"/>
        </w:rPr>
        <w:t>учета предоставления сведений</w:t>
      </w: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         ___________________________</w:t>
      </w:r>
    </w:p>
    <w:p w:rsidR="00F75C2B" w:rsidRPr="007C4F91" w:rsidRDefault="00F75C2B" w:rsidP="003547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</w:t>
      </w:r>
      <w:r w:rsidR="00354794" w:rsidRPr="007C4F91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</w:t>
      </w:r>
      <w:r w:rsidR="0038201B" w:rsidRPr="007C4F91">
        <w:rPr>
          <w:rFonts w:ascii="Times New Roman" w:eastAsia="Calibri" w:hAnsi="Times New Roman" w:cs="Times New Roman"/>
          <w:sz w:val="20"/>
          <w:szCs w:val="20"/>
        </w:rPr>
        <w:t xml:space="preserve">  </w:t>
      </w:r>
      <w:r w:rsidR="00354794" w:rsidRPr="007C4F9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38201B" w:rsidRPr="007C4F91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</w:t>
      </w:r>
      <w:r w:rsidR="00354794" w:rsidRPr="007C4F9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7C4F91">
        <w:rPr>
          <w:rFonts w:ascii="Times New Roman" w:eastAsia="Calibri" w:hAnsi="Times New Roman" w:cs="Times New Roman"/>
          <w:sz w:val="20"/>
          <w:szCs w:val="20"/>
        </w:rPr>
        <w:t>(подпись должностного лица)</w:t>
      </w:r>
    </w:p>
    <w:p w:rsidR="00354794" w:rsidRPr="007C4F91" w:rsidRDefault="00F75C2B" w:rsidP="003547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>--------------------------------</w:t>
      </w:r>
      <w:bookmarkStart w:id="7" w:name="Par488"/>
      <w:bookmarkEnd w:id="7"/>
    </w:p>
    <w:p w:rsidR="00F75C2B" w:rsidRPr="007C4F91" w:rsidRDefault="00F75C2B" w:rsidP="00354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C4F91">
        <w:rPr>
          <w:rFonts w:ascii="Times New Roman" w:eastAsia="Calibri" w:hAnsi="Times New Roman" w:cs="Times New Roman"/>
          <w:sz w:val="20"/>
          <w:szCs w:val="20"/>
        </w:rPr>
        <w:t>&lt;*&gt; Предоставляется в случае, если заявителем является иностранное юридическое лицо.</w:t>
      </w:r>
    </w:p>
    <w:p w:rsidR="00F75C2B" w:rsidRPr="007C4F91" w:rsidRDefault="00F75C2B" w:rsidP="00354794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bookmarkStart w:id="8" w:name="Par489"/>
      <w:bookmarkEnd w:id="8"/>
      <w:r w:rsidRPr="007C4F91">
        <w:rPr>
          <w:rFonts w:ascii="Times New Roman" w:eastAsia="Calibri" w:hAnsi="Times New Roman" w:cs="Times New Roman"/>
          <w:sz w:val="20"/>
          <w:szCs w:val="20"/>
        </w:rPr>
        <w:t xml:space="preserve">&lt;**&gt; Предоставляется в случае отсутствия у заявителя информации о кадастровом </w:t>
      </w:r>
      <w:r w:rsidR="00354794" w:rsidRPr="007C4F91">
        <w:rPr>
          <w:rFonts w:ascii="Times New Roman" w:eastAsia="Calibri" w:hAnsi="Times New Roman" w:cs="Times New Roman"/>
          <w:sz w:val="20"/>
          <w:szCs w:val="20"/>
        </w:rPr>
        <w:t xml:space="preserve">учете и адресе объекта, а также </w:t>
      </w:r>
      <w:r w:rsidRPr="007C4F91">
        <w:rPr>
          <w:rFonts w:ascii="Times New Roman" w:eastAsia="Calibri" w:hAnsi="Times New Roman" w:cs="Times New Roman"/>
          <w:sz w:val="20"/>
          <w:szCs w:val="20"/>
        </w:rPr>
        <w:t>для получения сведений о развитии и застройке территории.</w:t>
      </w:r>
    </w:p>
    <w:p w:rsidR="00F75C2B" w:rsidRPr="007C4F91" w:rsidRDefault="00F75C2B" w:rsidP="00354794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bookmarkStart w:id="9" w:name="Par490"/>
      <w:bookmarkEnd w:id="9"/>
      <w:r w:rsidRPr="007C4F91">
        <w:rPr>
          <w:rFonts w:ascii="Times New Roman" w:eastAsia="Calibri" w:hAnsi="Times New Roman" w:cs="Times New Roman"/>
          <w:sz w:val="20"/>
          <w:szCs w:val="20"/>
        </w:rPr>
        <w:t>&lt;***&gt; Заявитель вправе предоставить по собственной инициативе.</w:t>
      </w:r>
    </w:p>
    <w:p w:rsidR="00F75C2B" w:rsidRPr="007C4F91" w:rsidRDefault="00F75C2B" w:rsidP="00354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F75C2B" w:rsidRPr="007C4F91" w:rsidRDefault="00F75C2B" w:rsidP="00DF69BD">
      <w:pPr>
        <w:rPr>
          <w:rFonts w:ascii="Times New Roman" w:hAnsi="Times New Roman" w:cs="Times New Roman"/>
        </w:rPr>
      </w:pPr>
    </w:p>
    <w:p w:rsidR="00F75C2B" w:rsidRPr="007C4F91" w:rsidRDefault="00F75C2B" w:rsidP="00DF69BD">
      <w:pPr>
        <w:rPr>
          <w:rFonts w:ascii="Times New Roman" w:hAnsi="Times New Roman" w:cs="Times New Roman"/>
          <w:sz w:val="24"/>
          <w:szCs w:val="24"/>
        </w:rPr>
      </w:pPr>
    </w:p>
    <w:p w:rsidR="00F75C2B" w:rsidRPr="007C4F91" w:rsidRDefault="00F75C2B" w:rsidP="00DF69BD">
      <w:pPr>
        <w:rPr>
          <w:rFonts w:ascii="Times New Roman" w:hAnsi="Times New Roman" w:cs="Times New Roman"/>
          <w:sz w:val="24"/>
          <w:szCs w:val="24"/>
        </w:rPr>
      </w:pPr>
    </w:p>
    <w:p w:rsidR="00F75C2B" w:rsidRPr="007C4F91" w:rsidRDefault="00F75C2B" w:rsidP="00DF69BD">
      <w:pPr>
        <w:rPr>
          <w:rFonts w:ascii="Times New Roman" w:hAnsi="Times New Roman" w:cs="Times New Roman"/>
          <w:sz w:val="24"/>
          <w:szCs w:val="24"/>
        </w:rPr>
      </w:pPr>
    </w:p>
    <w:p w:rsidR="00F75C2B" w:rsidRPr="007C4F91" w:rsidRDefault="00F75C2B" w:rsidP="00DF69BD">
      <w:pPr>
        <w:rPr>
          <w:rFonts w:ascii="Times New Roman" w:hAnsi="Times New Roman" w:cs="Times New Roman"/>
          <w:sz w:val="24"/>
          <w:szCs w:val="24"/>
        </w:rPr>
      </w:pPr>
    </w:p>
    <w:p w:rsidR="00F75C2B" w:rsidRPr="007C4F91" w:rsidRDefault="00F75C2B" w:rsidP="00DF69BD">
      <w:pPr>
        <w:rPr>
          <w:rFonts w:ascii="Times New Roman" w:hAnsi="Times New Roman" w:cs="Times New Roman"/>
          <w:sz w:val="24"/>
          <w:szCs w:val="24"/>
        </w:rPr>
      </w:pPr>
    </w:p>
    <w:p w:rsidR="00F75C2B" w:rsidRPr="007C4F91" w:rsidRDefault="00F75C2B" w:rsidP="00375C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5C2B" w:rsidRPr="007C4F91" w:rsidRDefault="00F75C2B" w:rsidP="00AC19DC">
      <w:pPr>
        <w:rPr>
          <w:rFonts w:ascii="Times New Roman" w:hAnsi="Times New Roman" w:cs="Times New Roman"/>
          <w:sz w:val="28"/>
          <w:szCs w:val="28"/>
        </w:rPr>
      </w:pPr>
    </w:p>
    <w:sectPr w:rsidR="00F75C2B" w:rsidRPr="007C4F91" w:rsidSect="00B02F13">
      <w:footerReference w:type="default" r:id="rId48"/>
      <w:footerReference w:type="first" r:id="rId49"/>
      <w:pgSz w:w="11906" w:h="16838"/>
      <w:pgMar w:top="1134" w:right="851" w:bottom="1134" w:left="1418" w:header="964" w:footer="397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3DD" w:rsidRDefault="003573DD" w:rsidP="0019031E">
      <w:pPr>
        <w:spacing w:after="0" w:line="240" w:lineRule="auto"/>
      </w:pPr>
      <w:r>
        <w:separator/>
      </w:r>
    </w:p>
  </w:endnote>
  <w:endnote w:type="continuationSeparator" w:id="0">
    <w:p w:rsidR="003573DD" w:rsidRDefault="003573DD" w:rsidP="0019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512700"/>
      <w:docPartObj>
        <w:docPartGallery w:val="Page Numbers (Bottom of Page)"/>
        <w:docPartUnique/>
      </w:docPartObj>
    </w:sdtPr>
    <w:sdtContent>
      <w:p w:rsidR="003573DD" w:rsidRDefault="003573DD">
        <w:pPr>
          <w:pStyle w:val="a9"/>
          <w:jc w:val="center"/>
        </w:pPr>
        <w:fldSimple w:instr="PAGE   \* MERGEFORMAT">
          <w:r w:rsidR="00B34CEA">
            <w:rPr>
              <w:noProof/>
            </w:rPr>
            <w:t>2</w:t>
          </w:r>
        </w:fldSimple>
      </w:p>
    </w:sdtContent>
  </w:sdt>
  <w:p w:rsidR="003573DD" w:rsidRDefault="003573DD" w:rsidP="0019031E">
    <w:pPr>
      <w:pStyle w:val="a9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3DD" w:rsidRDefault="003573DD" w:rsidP="0019031E">
    <w:pPr>
      <w:pStyle w:val="a9"/>
      <w:jc w:val="center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3DD" w:rsidRDefault="003573DD" w:rsidP="0019031E">
      <w:pPr>
        <w:spacing w:after="0" w:line="240" w:lineRule="auto"/>
      </w:pPr>
      <w:r>
        <w:separator/>
      </w:r>
    </w:p>
  </w:footnote>
  <w:footnote w:type="continuationSeparator" w:id="0">
    <w:p w:rsidR="003573DD" w:rsidRDefault="003573DD" w:rsidP="001903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B66A8"/>
    <w:multiLevelType w:val="hybridMultilevel"/>
    <w:tmpl w:val="418874C4"/>
    <w:lvl w:ilvl="0" w:tplc="F02C481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248132C6"/>
    <w:multiLevelType w:val="hybridMultilevel"/>
    <w:tmpl w:val="E224276A"/>
    <w:lvl w:ilvl="0" w:tplc="4DBA6CB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7B25BE3"/>
    <w:multiLevelType w:val="hybridMultilevel"/>
    <w:tmpl w:val="439898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137316"/>
    <w:multiLevelType w:val="hybridMultilevel"/>
    <w:tmpl w:val="7FE03E1A"/>
    <w:lvl w:ilvl="0" w:tplc="D942334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F67383"/>
    <w:multiLevelType w:val="hybridMultilevel"/>
    <w:tmpl w:val="5D88836E"/>
    <w:lvl w:ilvl="0" w:tplc="879E5392">
      <w:start w:val="1"/>
      <w:numFmt w:val="decimal"/>
      <w:lvlText w:val="%1)"/>
      <w:lvlJc w:val="left"/>
      <w:pPr>
        <w:ind w:left="112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4F192741"/>
    <w:multiLevelType w:val="hybridMultilevel"/>
    <w:tmpl w:val="B78C1B76"/>
    <w:lvl w:ilvl="0" w:tplc="81CAA8B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D135D29"/>
    <w:multiLevelType w:val="hybridMultilevel"/>
    <w:tmpl w:val="810E7F9A"/>
    <w:lvl w:ilvl="0" w:tplc="C28265C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8B817C4"/>
    <w:multiLevelType w:val="hybridMultilevel"/>
    <w:tmpl w:val="EBBE6B00"/>
    <w:lvl w:ilvl="0" w:tplc="333261C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578603E"/>
    <w:multiLevelType w:val="hybridMultilevel"/>
    <w:tmpl w:val="EAC6342C"/>
    <w:lvl w:ilvl="0" w:tplc="BA1410A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7D2673EA"/>
    <w:multiLevelType w:val="hybridMultilevel"/>
    <w:tmpl w:val="D9CCE868"/>
    <w:lvl w:ilvl="0" w:tplc="6CCEA9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3"/>
  </w:num>
  <w:num w:numId="5">
    <w:abstractNumId w:val="5"/>
  </w:num>
  <w:num w:numId="6">
    <w:abstractNumId w:val="9"/>
  </w:num>
  <w:num w:numId="7">
    <w:abstractNumId w:val="7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81DFF"/>
    <w:rsid w:val="0000416C"/>
    <w:rsid w:val="00004B8B"/>
    <w:rsid w:val="00011033"/>
    <w:rsid w:val="000137D8"/>
    <w:rsid w:val="00020AD4"/>
    <w:rsid w:val="000210E4"/>
    <w:rsid w:val="0002342F"/>
    <w:rsid w:val="00046382"/>
    <w:rsid w:val="000644C7"/>
    <w:rsid w:val="00065FA6"/>
    <w:rsid w:val="000739E1"/>
    <w:rsid w:val="0008022E"/>
    <w:rsid w:val="00086B24"/>
    <w:rsid w:val="00086F94"/>
    <w:rsid w:val="0008755C"/>
    <w:rsid w:val="0009114A"/>
    <w:rsid w:val="000955C6"/>
    <w:rsid w:val="000A714C"/>
    <w:rsid w:val="000D3469"/>
    <w:rsid w:val="000E1316"/>
    <w:rsid w:val="000E547F"/>
    <w:rsid w:val="000F1022"/>
    <w:rsid w:val="000F2F05"/>
    <w:rsid w:val="000F75A8"/>
    <w:rsid w:val="00106E32"/>
    <w:rsid w:val="00112214"/>
    <w:rsid w:val="00114ADD"/>
    <w:rsid w:val="00116081"/>
    <w:rsid w:val="001174F7"/>
    <w:rsid w:val="00120D6C"/>
    <w:rsid w:val="00123FB7"/>
    <w:rsid w:val="0013723E"/>
    <w:rsid w:val="00141138"/>
    <w:rsid w:val="00146ECB"/>
    <w:rsid w:val="00150907"/>
    <w:rsid w:val="00160279"/>
    <w:rsid w:val="001611ED"/>
    <w:rsid w:val="0016615A"/>
    <w:rsid w:val="0018115F"/>
    <w:rsid w:val="001842DE"/>
    <w:rsid w:val="0019031E"/>
    <w:rsid w:val="001A0899"/>
    <w:rsid w:val="001A5DF3"/>
    <w:rsid w:val="001B014F"/>
    <w:rsid w:val="001B391E"/>
    <w:rsid w:val="001B4D76"/>
    <w:rsid w:val="001B5C86"/>
    <w:rsid w:val="001C3A29"/>
    <w:rsid w:val="001D0BCA"/>
    <w:rsid w:val="001D0C4E"/>
    <w:rsid w:val="001E1282"/>
    <w:rsid w:val="001E2336"/>
    <w:rsid w:val="001E3264"/>
    <w:rsid w:val="001E64D8"/>
    <w:rsid w:val="001F772D"/>
    <w:rsid w:val="00200139"/>
    <w:rsid w:val="002259D8"/>
    <w:rsid w:val="00231BD7"/>
    <w:rsid w:val="00233DC2"/>
    <w:rsid w:val="002427E3"/>
    <w:rsid w:val="002441F4"/>
    <w:rsid w:val="00257450"/>
    <w:rsid w:val="00260EFB"/>
    <w:rsid w:val="00266EA1"/>
    <w:rsid w:val="00284685"/>
    <w:rsid w:val="0029363B"/>
    <w:rsid w:val="002A4184"/>
    <w:rsid w:val="002A418A"/>
    <w:rsid w:val="002A463D"/>
    <w:rsid w:val="002B602D"/>
    <w:rsid w:val="002C580F"/>
    <w:rsid w:val="002C680E"/>
    <w:rsid w:val="002C7363"/>
    <w:rsid w:val="002D6CAE"/>
    <w:rsid w:val="002F2683"/>
    <w:rsid w:val="003040DB"/>
    <w:rsid w:val="003041FB"/>
    <w:rsid w:val="00311008"/>
    <w:rsid w:val="00314D5F"/>
    <w:rsid w:val="00316287"/>
    <w:rsid w:val="003238D7"/>
    <w:rsid w:val="00333731"/>
    <w:rsid w:val="00343320"/>
    <w:rsid w:val="0034479B"/>
    <w:rsid w:val="00347C34"/>
    <w:rsid w:val="0035354F"/>
    <w:rsid w:val="00354794"/>
    <w:rsid w:val="00354F3F"/>
    <w:rsid w:val="003573DD"/>
    <w:rsid w:val="003575EE"/>
    <w:rsid w:val="00367E1E"/>
    <w:rsid w:val="00371694"/>
    <w:rsid w:val="00374110"/>
    <w:rsid w:val="00375C8E"/>
    <w:rsid w:val="0038201B"/>
    <w:rsid w:val="00385741"/>
    <w:rsid w:val="0039499B"/>
    <w:rsid w:val="00394FB6"/>
    <w:rsid w:val="00395409"/>
    <w:rsid w:val="003B2055"/>
    <w:rsid w:val="003B2B2D"/>
    <w:rsid w:val="003B7B31"/>
    <w:rsid w:val="003C010E"/>
    <w:rsid w:val="003C1CD1"/>
    <w:rsid w:val="003C5B45"/>
    <w:rsid w:val="003C77DC"/>
    <w:rsid w:val="003D1BAB"/>
    <w:rsid w:val="003D7D46"/>
    <w:rsid w:val="003E2383"/>
    <w:rsid w:val="003F5239"/>
    <w:rsid w:val="00404EA9"/>
    <w:rsid w:val="0041198E"/>
    <w:rsid w:val="00416884"/>
    <w:rsid w:val="0043789D"/>
    <w:rsid w:val="0044205D"/>
    <w:rsid w:val="00446F43"/>
    <w:rsid w:val="004475C9"/>
    <w:rsid w:val="004530F3"/>
    <w:rsid w:val="00454BF5"/>
    <w:rsid w:val="004776A1"/>
    <w:rsid w:val="00482418"/>
    <w:rsid w:val="00487577"/>
    <w:rsid w:val="00490A0E"/>
    <w:rsid w:val="004956D5"/>
    <w:rsid w:val="00496E3A"/>
    <w:rsid w:val="004A14A0"/>
    <w:rsid w:val="004A354A"/>
    <w:rsid w:val="004C2E20"/>
    <w:rsid w:val="004D2EAA"/>
    <w:rsid w:val="004E03BE"/>
    <w:rsid w:val="004E5C39"/>
    <w:rsid w:val="004F097C"/>
    <w:rsid w:val="005223D1"/>
    <w:rsid w:val="00527B3B"/>
    <w:rsid w:val="00531DD1"/>
    <w:rsid w:val="005375DF"/>
    <w:rsid w:val="00542889"/>
    <w:rsid w:val="00552099"/>
    <w:rsid w:val="00553059"/>
    <w:rsid w:val="005546ED"/>
    <w:rsid w:val="00554C9B"/>
    <w:rsid w:val="00560459"/>
    <w:rsid w:val="005661D9"/>
    <w:rsid w:val="00572E9C"/>
    <w:rsid w:val="00572F4D"/>
    <w:rsid w:val="00583697"/>
    <w:rsid w:val="00585093"/>
    <w:rsid w:val="00590C60"/>
    <w:rsid w:val="00596754"/>
    <w:rsid w:val="005A2630"/>
    <w:rsid w:val="005A456A"/>
    <w:rsid w:val="005B0581"/>
    <w:rsid w:val="005D04EE"/>
    <w:rsid w:val="005D2D32"/>
    <w:rsid w:val="005D4149"/>
    <w:rsid w:val="005F3BF7"/>
    <w:rsid w:val="005F4B1E"/>
    <w:rsid w:val="00607AB1"/>
    <w:rsid w:val="006118A6"/>
    <w:rsid w:val="00615F40"/>
    <w:rsid w:val="00637FE0"/>
    <w:rsid w:val="0064044E"/>
    <w:rsid w:val="00641DB8"/>
    <w:rsid w:val="00642C36"/>
    <w:rsid w:val="006459A1"/>
    <w:rsid w:val="00645DAF"/>
    <w:rsid w:val="0065707E"/>
    <w:rsid w:val="006768D8"/>
    <w:rsid w:val="0067777E"/>
    <w:rsid w:val="00680643"/>
    <w:rsid w:val="00695E58"/>
    <w:rsid w:val="006B516E"/>
    <w:rsid w:val="006C2F49"/>
    <w:rsid w:val="006C62F8"/>
    <w:rsid w:val="006D1B0E"/>
    <w:rsid w:val="006E0A80"/>
    <w:rsid w:val="006E2BF1"/>
    <w:rsid w:val="006E5F84"/>
    <w:rsid w:val="006F6984"/>
    <w:rsid w:val="007104B1"/>
    <w:rsid w:val="00715448"/>
    <w:rsid w:val="007178B3"/>
    <w:rsid w:val="007242D1"/>
    <w:rsid w:val="007327F2"/>
    <w:rsid w:val="00732816"/>
    <w:rsid w:val="00735709"/>
    <w:rsid w:val="007421D8"/>
    <w:rsid w:val="00747577"/>
    <w:rsid w:val="00747637"/>
    <w:rsid w:val="00753905"/>
    <w:rsid w:val="007567B7"/>
    <w:rsid w:val="007600A6"/>
    <w:rsid w:val="00761B18"/>
    <w:rsid w:val="00764A2A"/>
    <w:rsid w:val="0076794F"/>
    <w:rsid w:val="0077092C"/>
    <w:rsid w:val="00780014"/>
    <w:rsid w:val="00785767"/>
    <w:rsid w:val="007940FD"/>
    <w:rsid w:val="007A4936"/>
    <w:rsid w:val="007A5085"/>
    <w:rsid w:val="007A62E6"/>
    <w:rsid w:val="007B361A"/>
    <w:rsid w:val="007B3BA1"/>
    <w:rsid w:val="007B548B"/>
    <w:rsid w:val="007C4F91"/>
    <w:rsid w:val="007C60B1"/>
    <w:rsid w:val="007D5AEC"/>
    <w:rsid w:val="007E1A9A"/>
    <w:rsid w:val="007E640A"/>
    <w:rsid w:val="007E662F"/>
    <w:rsid w:val="007F163A"/>
    <w:rsid w:val="007F72BD"/>
    <w:rsid w:val="0080440F"/>
    <w:rsid w:val="0080538E"/>
    <w:rsid w:val="008112C4"/>
    <w:rsid w:val="00823DFC"/>
    <w:rsid w:val="00830979"/>
    <w:rsid w:val="00833F56"/>
    <w:rsid w:val="00837E2E"/>
    <w:rsid w:val="008529A5"/>
    <w:rsid w:val="00852F1B"/>
    <w:rsid w:val="00861F8D"/>
    <w:rsid w:val="00863A2D"/>
    <w:rsid w:val="00867EFB"/>
    <w:rsid w:val="0087458A"/>
    <w:rsid w:val="00884CF0"/>
    <w:rsid w:val="00887D1B"/>
    <w:rsid w:val="00893FE5"/>
    <w:rsid w:val="00896BD0"/>
    <w:rsid w:val="008B2B5E"/>
    <w:rsid w:val="008B409E"/>
    <w:rsid w:val="008B695A"/>
    <w:rsid w:val="008C4728"/>
    <w:rsid w:val="008C72AC"/>
    <w:rsid w:val="008F1A72"/>
    <w:rsid w:val="008F7057"/>
    <w:rsid w:val="00906FC0"/>
    <w:rsid w:val="00910391"/>
    <w:rsid w:val="0091411A"/>
    <w:rsid w:val="00915924"/>
    <w:rsid w:val="00932FB3"/>
    <w:rsid w:val="009336F4"/>
    <w:rsid w:val="009437B9"/>
    <w:rsid w:val="00943CDA"/>
    <w:rsid w:val="00944D9F"/>
    <w:rsid w:val="00946EDC"/>
    <w:rsid w:val="00947FE1"/>
    <w:rsid w:val="009568A4"/>
    <w:rsid w:val="009629A5"/>
    <w:rsid w:val="0096656E"/>
    <w:rsid w:val="00972206"/>
    <w:rsid w:val="00974953"/>
    <w:rsid w:val="00976B41"/>
    <w:rsid w:val="00981DFF"/>
    <w:rsid w:val="0098369A"/>
    <w:rsid w:val="009853CE"/>
    <w:rsid w:val="009A0C77"/>
    <w:rsid w:val="009A4134"/>
    <w:rsid w:val="009C5FDC"/>
    <w:rsid w:val="009C6599"/>
    <w:rsid w:val="009E4F4B"/>
    <w:rsid w:val="009F18D5"/>
    <w:rsid w:val="009F47FD"/>
    <w:rsid w:val="009F4B87"/>
    <w:rsid w:val="00A0188D"/>
    <w:rsid w:val="00A0209F"/>
    <w:rsid w:val="00A03A96"/>
    <w:rsid w:val="00A112EA"/>
    <w:rsid w:val="00A22196"/>
    <w:rsid w:val="00A2322E"/>
    <w:rsid w:val="00A271E9"/>
    <w:rsid w:val="00A319BA"/>
    <w:rsid w:val="00A40449"/>
    <w:rsid w:val="00A42AD7"/>
    <w:rsid w:val="00A66347"/>
    <w:rsid w:val="00A6788D"/>
    <w:rsid w:val="00A720E0"/>
    <w:rsid w:val="00A7517E"/>
    <w:rsid w:val="00A83002"/>
    <w:rsid w:val="00A92064"/>
    <w:rsid w:val="00A92461"/>
    <w:rsid w:val="00A931D3"/>
    <w:rsid w:val="00AA141B"/>
    <w:rsid w:val="00AA225D"/>
    <w:rsid w:val="00AA4B9D"/>
    <w:rsid w:val="00AB4FC8"/>
    <w:rsid w:val="00AB60A7"/>
    <w:rsid w:val="00AC19DC"/>
    <w:rsid w:val="00AD04BF"/>
    <w:rsid w:val="00AD1698"/>
    <w:rsid w:val="00AE09C3"/>
    <w:rsid w:val="00AE708C"/>
    <w:rsid w:val="00AF0B49"/>
    <w:rsid w:val="00AF50BE"/>
    <w:rsid w:val="00B0155D"/>
    <w:rsid w:val="00B02F13"/>
    <w:rsid w:val="00B04975"/>
    <w:rsid w:val="00B050DE"/>
    <w:rsid w:val="00B104D9"/>
    <w:rsid w:val="00B21266"/>
    <w:rsid w:val="00B24599"/>
    <w:rsid w:val="00B265CB"/>
    <w:rsid w:val="00B27915"/>
    <w:rsid w:val="00B27F61"/>
    <w:rsid w:val="00B33A6A"/>
    <w:rsid w:val="00B34141"/>
    <w:rsid w:val="00B34CEA"/>
    <w:rsid w:val="00B52B7B"/>
    <w:rsid w:val="00B55DD5"/>
    <w:rsid w:val="00B64043"/>
    <w:rsid w:val="00B665FF"/>
    <w:rsid w:val="00B71E07"/>
    <w:rsid w:val="00B768E6"/>
    <w:rsid w:val="00B77B71"/>
    <w:rsid w:val="00B8190A"/>
    <w:rsid w:val="00B86D5E"/>
    <w:rsid w:val="00B8722B"/>
    <w:rsid w:val="00B94A9E"/>
    <w:rsid w:val="00B9570D"/>
    <w:rsid w:val="00BA3F12"/>
    <w:rsid w:val="00BA4502"/>
    <w:rsid w:val="00BB1951"/>
    <w:rsid w:val="00BC5441"/>
    <w:rsid w:val="00BC6488"/>
    <w:rsid w:val="00BD1FCE"/>
    <w:rsid w:val="00BD3C89"/>
    <w:rsid w:val="00BE7CB5"/>
    <w:rsid w:val="00BF3A2D"/>
    <w:rsid w:val="00BF7FD1"/>
    <w:rsid w:val="00C1197B"/>
    <w:rsid w:val="00C16E4B"/>
    <w:rsid w:val="00C33282"/>
    <w:rsid w:val="00C34726"/>
    <w:rsid w:val="00C40F45"/>
    <w:rsid w:val="00C46A5F"/>
    <w:rsid w:val="00C52107"/>
    <w:rsid w:val="00C559D9"/>
    <w:rsid w:val="00C56A8F"/>
    <w:rsid w:val="00C83231"/>
    <w:rsid w:val="00C83C2D"/>
    <w:rsid w:val="00C85EC1"/>
    <w:rsid w:val="00C9218B"/>
    <w:rsid w:val="00CC54E1"/>
    <w:rsid w:val="00CD484A"/>
    <w:rsid w:val="00CD4D70"/>
    <w:rsid w:val="00CD5760"/>
    <w:rsid w:val="00CE502B"/>
    <w:rsid w:val="00CE641A"/>
    <w:rsid w:val="00CF26F8"/>
    <w:rsid w:val="00D06A2B"/>
    <w:rsid w:val="00D11968"/>
    <w:rsid w:val="00D11C76"/>
    <w:rsid w:val="00D12014"/>
    <w:rsid w:val="00D1481F"/>
    <w:rsid w:val="00D257AE"/>
    <w:rsid w:val="00D27E00"/>
    <w:rsid w:val="00D317F3"/>
    <w:rsid w:val="00D35598"/>
    <w:rsid w:val="00D37DDE"/>
    <w:rsid w:val="00D4034E"/>
    <w:rsid w:val="00D413EF"/>
    <w:rsid w:val="00D509D7"/>
    <w:rsid w:val="00D52A83"/>
    <w:rsid w:val="00D612CE"/>
    <w:rsid w:val="00D7074C"/>
    <w:rsid w:val="00D711AC"/>
    <w:rsid w:val="00D83C26"/>
    <w:rsid w:val="00D86884"/>
    <w:rsid w:val="00D926FB"/>
    <w:rsid w:val="00D96F98"/>
    <w:rsid w:val="00D97C17"/>
    <w:rsid w:val="00DA1BC1"/>
    <w:rsid w:val="00DB061F"/>
    <w:rsid w:val="00DB3FB1"/>
    <w:rsid w:val="00DC46C5"/>
    <w:rsid w:val="00DC6B05"/>
    <w:rsid w:val="00DC7A99"/>
    <w:rsid w:val="00DD2590"/>
    <w:rsid w:val="00DD33A8"/>
    <w:rsid w:val="00DD5BA1"/>
    <w:rsid w:val="00DD6EA0"/>
    <w:rsid w:val="00DF634E"/>
    <w:rsid w:val="00DF69BD"/>
    <w:rsid w:val="00E045A2"/>
    <w:rsid w:val="00E046E1"/>
    <w:rsid w:val="00E05503"/>
    <w:rsid w:val="00E148CD"/>
    <w:rsid w:val="00E25E1A"/>
    <w:rsid w:val="00E37C54"/>
    <w:rsid w:val="00E41EEF"/>
    <w:rsid w:val="00E45ACA"/>
    <w:rsid w:val="00E4622B"/>
    <w:rsid w:val="00E4700E"/>
    <w:rsid w:val="00E56C97"/>
    <w:rsid w:val="00E85148"/>
    <w:rsid w:val="00E85BD5"/>
    <w:rsid w:val="00E872A9"/>
    <w:rsid w:val="00EA208B"/>
    <w:rsid w:val="00EA5F9B"/>
    <w:rsid w:val="00EB56CA"/>
    <w:rsid w:val="00EC0794"/>
    <w:rsid w:val="00EC59FC"/>
    <w:rsid w:val="00ED659B"/>
    <w:rsid w:val="00EE15DA"/>
    <w:rsid w:val="00EE386D"/>
    <w:rsid w:val="00EE493E"/>
    <w:rsid w:val="00EF1C5D"/>
    <w:rsid w:val="00EF38BE"/>
    <w:rsid w:val="00F05947"/>
    <w:rsid w:val="00F0617E"/>
    <w:rsid w:val="00F076E1"/>
    <w:rsid w:val="00F12241"/>
    <w:rsid w:val="00F23D90"/>
    <w:rsid w:val="00F27D4F"/>
    <w:rsid w:val="00F4132F"/>
    <w:rsid w:val="00F529CA"/>
    <w:rsid w:val="00F61C60"/>
    <w:rsid w:val="00F6434D"/>
    <w:rsid w:val="00F75C2B"/>
    <w:rsid w:val="00F9756A"/>
    <w:rsid w:val="00FA57C7"/>
    <w:rsid w:val="00FA5AF8"/>
    <w:rsid w:val="00FA7A88"/>
    <w:rsid w:val="00FC1E87"/>
    <w:rsid w:val="00FC735D"/>
    <w:rsid w:val="00FE12D4"/>
    <w:rsid w:val="00FE6850"/>
    <w:rsid w:val="00FF3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  <o:rules v:ext="edit">
        <o:r id="V:Rule9" type="connector" idref="#_x0000_s1056"/>
        <o:r id="V:Rule10" type="connector" idref="#_x0000_s1055"/>
        <o:r id="V:Rule11" type="connector" idref="#_x0000_s1057"/>
        <o:r id="V:Rule12" type="connector" idref="#_x0000_s1058"/>
        <o:r id="V:Rule13" type="connector" idref="#_x0000_s1060"/>
        <o:r id="V:Rule14" type="connector" idref="#_x0000_s1053"/>
        <o:r id="V:Rule15" type="connector" idref="#_x0000_s1054"/>
        <o:r id="V:Rule16" type="connector" idref="#_x0000_s105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87"/>
  </w:style>
  <w:style w:type="paragraph" w:styleId="1">
    <w:name w:val="heading 1"/>
    <w:basedOn w:val="a"/>
    <w:link w:val="10"/>
    <w:uiPriority w:val="9"/>
    <w:qFormat/>
    <w:rsid w:val="00BD1F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D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981D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D1F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Обычный1"/>
    <w:rsid w:val="001E2336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unhideWhenUsed/>
    <w:rsid w:val="001E233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86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688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7B361A"/>
    <w:pPr>
      <w:ind w:left="720"/>
      <w:contextualSpacing/>
    </w:pPr>
  </w:style>
  <w:style w:type="paragraph" w:customStyle="1" w:styleId="2">
    <w:name w:val="Обычный2"/>
    <w:rsid w:val="002441F4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190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9031E"/>
  </w:style>
  <w:style w:type="paragraph" w:styleId="a9">
    <w:name w:val="footer"/>
    <w:basedOn w:val="a"/>
    <w:link w:val="aa"/>
    <w:uiPriority w:val="99"/>
    <w:unhideWhenUsed/>
    <w:rsid w:val="00190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9031E"/>
  </w:style>
  <w:style w:type="paragraph" w:styleId="3">
    <w:name w:val="Body Text 3"/>
    <w:basedOn w:val="a"/>
    <w:link w:val="30"/>
    <w:rsid w:val="00833F56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833F56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FontStyle14">
    <w:name w:val="Font Style14"/>
    <w:rsid w:val="00385741"/>
    <w:rPr>
      <w:rFonts w:ascii="Arial" w:hAnsi="Arial" w:cs="Arial" w:hint="default"/>
      <w:sz w:val="14"/>
      <w:szCs w:val="14"/>
    </w:rPr>
  </w:style>
  <w:style w:type="character" w:styleId="ab">
    <w:name w:val="annotation reference"/>
    <w:basedOn w:val="a0"/>
    <w:uiPriority w:val="99"/>
    <w:semiHidden/>
    <w:unhideWhenUsed/>
    <w:rsid w:val="00F1224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1224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1224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1224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1224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B4630727F80ABEA47655A5E76F1ADECCD0EBDB1C3E036046420C8A17C50C1F8F2994741E33422E80328B99D5Dp2oAD" TargetMode="External"/><Relationship Id="rId18" Type="http://schemas.openxmlformats.org/officeDocument/2006/relationships/hyperlink" Target="consultantplus://offline/ref=6B4630727F80ABEA47655A5E76F1ADECCF0DBDBCCDED36046420C8A17C50C1F8F2994741E33422E80328B99D5Dp2oAD" TargetMode="External"/><Relationship Id="rId26" Type="http://schemas.openxmlformats.org/officeDocument/2006/relationships/hyperlink" Target="consultantplus://offline/ref=6B4630727F80ABEA47655A5E76F1ADECCD0EBABDC9E736046420C8A17C50C1F8E0991F4DE1313CEC043DEFCC1876D91A513FBDBDD5A86467p2oBD" TargetMode="External"/><Relationship Id="rId39" Type="http://schemas.openxmlformats.org/officeDocument/2006/relationships/hyperlink" Target="consultantplus://offline/ref=6B4630727F80ABEA47655A5E76F1ADECCD0EBABDC9E736046420C8A17C50C1F8E0991F4DE1313FEC003DEFCC1876D91A513FBDBDD5A86467p2oBD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6B4630727F80ABEA47655A5E76F1ADECC90EBAB1C3EE6B0E6C79C4A37B5F9EFDE7881F4EE42F3DE81C34BB9Cp5o5D" TargetMode="External"/><Relationship Id="rId34" Type="http://schemas.openxmlformats.org/officeDocument/2006/relationships/hyperlink" Target="consultantplus://offline/ref=6B4630727F80ABEA47655A5E76F1ADECCD0EBABDC9E736046420C8A17C50C1F8E0991F4DE1313FEC063DEFCC1876D91A513FBDBDD5A86467p2oBD" TargetMode="External"/><Relationship Id="rId42" Type="http://schemas.openxmlformats.org/officeDocument/2006/relationships/hyperlink" Target="consultantplus://offline/ref=6B4630727F80ABEA47655A5E76F1ADECCD0EBABDC9E736046420C8A17C50C1F8E0991F4DE1313FEC003DEFCC1876D91A513FBDBDD5A86467p2oBD" TargetMode="External"/><Relationship Id="rId47" Type="http://schemas.openxmlformats.org/officeDocument/2006/relationships/hyperlink" Target="consultantplus://offline/ref=6B4630727F80ABEA47654453609DF2E3CD07E5B5C9E63F523870CEF62300C7ADA0D91918A27531E80236BA985F2880491074B1BECEB465673CD47E62p8oAD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B4630727F80ABEA47655A5E76F1ADECCC04BDB1CEEC36046420C8A17C50C1F8F2994741E33422E80328B99D5Dp2oAD" TargetMode="External"/><Relationship Id="rId17" Type="http://schemas.openxmlformats.org/officeDocument/2006/relationships/hyperlink" Target="consultantplus://offline/ref=6B4630727F80ABEA47655A5E76F1ADECCD0DBAB0C8E536046420C8A17C50C1F8F2994741E33422E80328B99D5Dp2oAD" TargetMode="External"/><Relationship Id="rId25" Type="http://schemas.openxmlformats.org/officeDocument/2006/relationships/hyperlink" Target="consultantplus://offline/ref=6B4630727F80ABEA47655A5E76F1ADECCD0EBABDC9E736046420C8A17C50C1F8E0991F48E23A68B84663B69F593DD5194A23BCBDpCo2D" TargetMode="External"/><Relationship Id="rId33" Type="http://schemas.openxmlformats.org/officeDocument/2006/relationships/hyperlink" Target="consultantplus://offline/ref=6B4630727F80ABEA47655A5E76F1ADECCD0EBABDC9E736046420C8A17C50C1F8E0991F4DE1313FEC003DEFCC1876D91A513FBDBDD5A86467p2oBD" TargetMode="External"/><Relationship Id="rId38" Type="http://schemas.openxmlformats.org/officeDocument/2006/relationships/hyperlink" Target="consultantplus://offline/ref=6B4630727F80ABEA47655A5E76F1ADECCD0EBABDC9E736046420C8A17C50C1F8E0991F4DE1313FEC003DEFCC1876D91A513FBDBDD5A86467p2oBD" TargetMode="External"/><Relationship Id="rId46" Type="http://schemas.openxmlformats.org/officeDocument/2006/relationships/hyperlink" Target="consultantplus://offline/ref=6B4630727F80ABEA47654453609DF2E3CD07E5B5C9E63F523870CEF62300C7ADA0D91918A27531E80236BA985C2880491074B1BECEB465673CD47E62p8oA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B4630727F80ABEA47655A5E76F1ADECCC0CB3BAC9E636046420C8A17C50C1F8F2994741E33422E80328B99D5Dp2oAD" TargetMode="External"/><Relationship Id="rId20" Type="http://schemas.openxmlformats.org/officeDocument/2006/relationships/hyperlink" Target="consultantplus://offline/ref=6B4630727F80ABEA47655A5E76F1ADECC80BBEB1C9EE6B0E6C79C4A37B5F9EFDE7881F4EE42F3DE81C34BB9Cp5o5D" TargetMode="External"/><Relationship Id="rId29" Type="http://schemas.openxmlformats.org/officeDocument/2006/relationships/hyperlink" Target="consultantplus://offline/ref=6B4630727F80ABEA47655A5E76F1ADECCD0EBABDC9E736046420C8A17C50C1F8E0991F4DE1313FEC003DEFCC1876D91A513FBDBDD5A86467p2oBD" TargetMode="External"/><Relationship Id="rId41" Type="http://schemas.openxmlformats.org/officeDocument/2006/relationships/hyperlink" Target="consultantplus://offline/ref=6B4630727F80ABEA47655A5E76F1ADECCD0EBABDC9E736046420C8A17C50C1F8E0991F4DE1313FEC003DEFCC1876D91A513FBDBDD5A86467p2oB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B4630727F80ABEA47655A5E76F1ADECCD0EBABDC9E736046420C8A17C50C1F8E0991F4DE1313CE0063DEFCC1876D91A513FBDBDD5A86467p2oBD" TargetMode="External"/><Relationship Id="rId24" Type="http://schemas.openxmlformats.org/officeDocument/2006/relationships/hyperlink" Target="consultantplus://offline/ref=6B4630727F80ABEA47655A5E76F1ADECCD0CBABCC8E036046420C8A17C50C1F8F2994741E33422E80328B99D5Dp2oAD" TargetMode="External"/><Relationship Id="rId32" Type="http://schemas.openxmlformats.org/officeDocument/2006/relationships/hyperlink" Target="consultantplus://offline/ref=6B4630727F80ABEA47655A5E76F1ADECCD0EBABDC9E736046420C8A17C50C1F8E0991F4DE1313FEC063DEFCC1876D91A513FBDBDD5A86467p2oBD" TargetMode="External"/><Relationship Id="rId37" Type="http://schemas.openxmlformats.org/officeDocument/2006/relationships/hyperlink" Target="consultantplus://offline/ref=6B4630727F80ABEA47655A5E76F1ADECCD0EBABDC9E736046420C8A17C50C1F8E0991F4DE1313FEC063DEFCC1876D91A513FBDBDD5A86467p2oBD" TargetMode="External"/><Relationship Id="rId40" Type="http://schemas.openxmlformats.org/officeDocument/2006/relationships/hyperlink" Target="consultantplus://offline/ref=6B4630727F80ABEA47655A5E76F1ADECCD0EBABDC9E736046420C8A17C50C1F8E0991F4DE1313FEC003DEFCC1876D91A513FBDBDD5A86467p2oBD" TargetMode="External"/><Relationship Id="rId45" Type="http://schemas.openxmlformats.org/officeDocument/2006/relationships/hyperlink" Target="consultantplus://offline/ref=6B4630727F80ABEA47655A5E76F1ADECCD0EBABDC9E736046420C8A17C50C1F8E0991F4DE1313FEC003DEFCC1876D91A513FBDBDD5A86467p2oB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B4630727F80ABEA47655A5E76F1ADECCD0EB2BBCDEC36046420C8A17C50C1F8F2994741E33422E80328B99D5Dp2oAD" TargetMode="External"/><Relationship Id="rId23" Type="http://schemas.openxmlformats.org/officeDocument/2006/relationships/hyperlink" Target="consultantplus://offline/ref=6B4630727F80ABEA47654453609DF2E3CD07E5B5C9E63F523870CEF62300C7ADA0D91918A27531E80236BA985F2880491074B1BECEB465673CD47E62p8oAD" TargetMode="External"/><Relationship Id="rId28" Type="http://schemas.openxmlformats.org/officeDocument/2006/relationships/hyperlink" Target="consultantplus://offline/ref=6B4630727F80ABEA47654453609DF2E3CD07E5B5C9E63F523870CEF62300C7ADA0D91918A27531E80236BA985F2880491074B1BECEB465673CD47E62p8oAD" TargetMode="External"/><Relationship Id="rId36" Type="http://schemas.openxmlformats.org/officeDocument/2006/relationships/hyperlink" Target="consultantplus://offline/ref=6B4630727F80ABEA47655A5E76F1ADECCD0EBABDC9E736046420C8A17C50C1F8E0991F4EE83137BD5372EE905E26CA19553FBEBCCApAo3D" TargetMode="External"/><Relationship Id="rId49" Type="http://schemas.openxmlformats.org/officeDocument/2006/relationships/footer" Target="footer2.xml"/><Relationship Id="rId10" Type="http://schemas.openxmlformats.org/officeDocument/2006/relationships/hyperlink" Target="consultantplus://offline/ref=6B4630727F80ABEA47655A5E76F1ADECCD0FBBBACCE236046420C8A17C50C1F8F2994741E33422E80328B99D5Dp2oAD" TargetMode="External"/><Relationship Id="rId19" Type="http://schemas.openxmlformats.org/officeDocument/2006/relationships/hyperlink" Target="consultantplus://offline/ref=6B4630727F80ABEA47655A5E76F1ADECCD0CBEBFCEE536046420C8A17C50C1F8F2994741E33422E80328B99D5Dp2oAD" TargetMode="External"/><Relationship Id="rId31" Type="http://schemas.openxmlformats.org/officeDocument/2006/relationships/hyperlink" Target="consultantplus://offline/ref=6B4630727F80ABEA47655A5E76F1ADECCD0EBABDC9E736046420C8A17C50C1F8E0991F4DE1313FEC063DEFCC1876D91A513FBDBDD5A86467p2oBD" TargetMode="External"/><Relationship Id="rId44" Type="http://schemas.openxmlformats.org/officeDocument/2006/relationships/hyperlink" Target="consultantplus://offline/ref=6B4630727F80ABEA47655A5E76F1ADECCD0EBABDC9E736046420C8A17C50C1F8E0991F4DE1313FEC003DEFCC1876D91A513FBDBDD5A86467p2oB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B4630727F80ABEA47655A5E76F1ADECCD0FBBB9CEE736046420C8A17C50C1F8F2994741E33422E80328B99D5Dp2oAD" TargetMode="External"/><Relationship Id="rId14" Type="http://schemas.openxmlformats.org/officeDocument/2006/relationships/hyperlink" Target="consultantplus://offline/ref=6B4630727F80ABEA47655A5E76F1ADECCC04BCB9CFEC36046420C8A17C50C1F8F2994741E33422E80328B99D5Dp2oAD" TargetMode="External"/><Relationship Id="rId22" Type="http://schemas.openxmlformats.org/officeDocument/2006/relationships/hyperlink" Target="consultantplus://offline/ref=6B4630727F80ABEA47654453609DF2E3CD07E5B5C9E7345A307CCEF62300C7ADA0D91918B07569E40033A59C5D3DD61855p2o8D" TargetMode="External"/><Relationship Id="rId27" Type="http://schemas.openxmlformats.org/officeDocument/2006/relationships/hyperlink" Target="consultantplus://offline/ref=6B4630727F80ABEA47655A5E76F1ADECCC0CB3BAC9E636046420C8A17C50C1F8F2994741E33422E80328B99D5Dp2oAD" TargetMode="External"/><Relationship Id="rId30" Type="http://schemas.openxmlformats.org/officeDocument/2006/relationships/hyperlink" Target="consultantplus://offline/ref=6B4630727F80ABEA47655A5E76F1ADECCD0EBABDC9E736046420C8A17C50C1F8E0991F4EE53537BD5372EE905E26CA19553FBEBCCApAo3D" TargetMode="External"/><Relationship Id="rId35" Type="http://schemas.openxmlformats.org/officeDocument/2006/relationships/hyperlink" Target="consultantplus://offline/ref=6B4630727F80ABEA47655A5E76F1ADECCD0EBABDC9E736046420C8A17C50C1F8E0991F4DE1313FEC063DEFCC1876D91A513FBDBDD5A86467p2oBD" TargetMode="External"/><Relationship Id="rId43" Type="http://schemas.openxmlformats.org/officeDocument/2006/relationships/hyperlink" Target="consultantplus://offline/ref=6B4630727F80ABEA47655A5E76F1ADECCD0EBABDC9E736046420C8A17C50C1F8E0991F4DE1313FEC003DEFCC1876D91A513FBDBDD5A86467p2oBD" TargetMode="External"/><Relationship Id="rId48" Type="http://schemas.openxmlformats.org/officeDocument/2006/relationships/footer" Target="footer1.xml"/><Relationship Id="rId8" Type="http://schemas.openxmlformats.org/officeDocument/2006/relationships/hyperlink" Target="consultantplus://offline/ref=6B4630727F80ABEA47655A5E76F1ADECCC04BCBDC0B361063575C6A474009BE8F6D01049FF303DF70036BAp9o4D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84EBC-59E3-4F3A-BB6E-9CA4BEE56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28</Pages>
  <Words>10121</Words>
  <Characters>57694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Ageeva</dc:creator>
  <cp:lastModifiedBy>Ageeva</cp:lastModifiedBy>
  <cp:revision>4</cp:revision>
  <cp:lastPrinted>2019-08-27T09:39:00Z</cp:lastPrinted>
  <dcterms:created xsi:type="dcterms:W3CDTF">2019-11-25T03:45:00Z</dcterms:created>
  <dcterms:modified xsi:type="dcterms:W3CDTF">2019-11-25T04:01:00Z</dcterms:modified>
</cp:coreProperties>
</file>