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7B36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3621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E628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621">
              <w:rPr>
                <w:rFonts w:ascii="Times New Roman" w:hAnsi="Times New Roman" w:cs="Times New Roman"/>
                <w:sz w:val="24"/>
                <w:szCs w:val="24"/>
              </w:rPr>
              <w:t>2319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3F233A" w:rsidRPr="00C70E78" w:rsidRDefault="003F233A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315B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 (далее </w:t>
            </w:r>
            <w:proofErr w:type="gramStart"/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УМИ), 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Pr="00C70E78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4792" w:rsidRPr="00C70E78" w:rsidTr="00383A14">
        <w:tc>
          <w:tcPr>
            <w:tcW w:w="3510" w:type="dxa"/>
            <w:vAlign w:val="center"/>
          </w:tcPr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79" w:type="dxa"/>
            <w:vAlign w:val="center"/>
          </w:tcPr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F447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</w:t>
            </w:r>
            <w:proofErr w:type="gramStart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  <w:proofErr w:type="gramEnd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="00F4479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на уровне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Pr="000C7300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-снижение доли утечек и неучтенного расхода воды в суммарном объеме воды, поданной в сеть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не более </w:t>
            </w:r>
            <w:r w:rsidR="004207CB">
              <w:rPr>
                <w:rFonts w:ascii="Times New Roman" w:hAnsi="Times New Roman" w:cs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в 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E3577" w:rsidRPr="009E3577" w:rsidRDefault="009E3577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- доля перечисления субсидий исполнителям коммунальных услуг </w:t>
            </w:r>
            <w:proofErr w:type="gramStart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0%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3577">
              <w:rPr>
                <w:rFonts w:ascii="Times New Roman" w:hAnsi="Times New Roman" w:cs="Times New Roman"/>
                <w:sz w:val="26"/>
                <w:szCs w:val="26"/>
              </w:rPr>
              <w:t>году;</w:t>
            </w:r>
          </w:p>
          <w:p w:rsidR="007D70DF" w:rsidRDefault="007D70DF" w:rsidP="009E3577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количеств</w:t>
            </w:r>
            <w:r w:rsidR="00A64374" w:rsidRPr="00C70E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посетителей бани по регулируемым тарифам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E77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0265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2100F" w:rsidRPr="00C70E78" w:rsidRDefault="00160DEF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 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 w:rsid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45CD1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75DA3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холодной воды, расчеты за которую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общедомовых</w:t>
            </w:r>
            <w:proofErr w:type="spellEnd"/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 приборов учета]), в общем   объеме холодной воды, потребляемой (используемой) 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E62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EE00ED" w:rsidRPr="00C70E78" w:rsidRDefault="00EE00ED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по Программе: </w:t>
            </w:r>
            <w:r w:rsidR="00A041F5">
              <w:rPr>
                <w:rFonts w:ascii="Times New Roman" w:hAnsi="Times New Roman"/>
                <w:sz w:val="27"/>
                <w:szCs w:val="27"/>
              </w:rPr>
              <w:t>344 118 381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руб., в том числе: 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– </w:t>
            </w:r>
            <w:r w:rsidR="00A041F5">
              <w:rPr>
                <w:rFonts w:ascii="Times New Roman" w:hAnsi="Times New Roman"/>
                <w:sz w:val="27"/>
                <w:szCs w:val="27"/>
              </w:rPr>
              <w:t>344 118 381</w:t>
            </w:r>
            <w:r w:rsidR="009543D0" w:rsidRPr="001F7D06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руб., внебюджетные </w:t>
            </w:r>
            <w:r w:rsidR="008825B2" w:rsidRPr="001F7D06">
              <w:rPr>
                <w:rFonts w:ascii="Times New Roman" w:hAnsi="Times New Roman"/>
                <w:sz w:val="27"/>
                <w:szCs w:val="27"/>
              </w:rPr>
              <w:t>источники – 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A041F5">
              <w:rPr>
                <w:rFonts w:ascii="Times New Roman" w:hAnsi="Times New Roman"/>
                <w:sz w:val="27"/>
                <w:szCs w:val="27"/>
              </w:rPr>
              <w:t>47 930 581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16 643 527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15 643 527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15 643 527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A041F5">
              <w:rPr>
                <w:rFonts w:ascii="Times New Roman" w:hAnsi="Times New Roman"/>
                <w:sz w:val="27"/>
                <w:szCs w:val="27"/>
              </w:rPr>
              <w:t>296 187 800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92 062 600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102 062 600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041F5">
              <w:rPr>
                <w:rFonts w:ascii="Times New Roman" w:hAnsi="Times New Roman"/>
                <w:sz w:val="27"/>
                <w:szCs w:val="27"/>
                <w:u w:val="single"/>
              </w:rPr>
              <w:t>102 062 600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9543D0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E90D9D" w:rsidP="001F7D06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Л.М.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44792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30%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>
        <w:rPr>
          <w:sz w:val="26"/>
          <w:szCs w:val="26"/>
          <w:lang w:eastAsia="ru-RU"/>
        </w:rPr>
        <w:t>44</w:t>
      </w:r>
      <w:r w:rsidR="00D05AE9">
        <w:rPr>
          <w:sz w:val="26"/>
          <w:szCs w:val="26"/>
          <w:lang w:eastAsia="ru-RU"/>
        </w:rPr>
        <w:t>,0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7E628E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услуги, предоставлены следующие объемы коммунальных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6,</w:t>
      </w:r>
      <w:r w:rsidR="007E628E">
        <w:rPr>
          <w:rFonts w:ascii="Times New Roman" w:hAnsi="Times New Roman" w:cs="Times New Roman"/>
          <w:sz w:val="26"/>
          <w:szCs w:val="26"/>
          <w:lang w:eastAsia="ru-RU"/>
        </w:rPr>
        <w:t>619467634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7E628E">
        <w:rPr>
          <w:rFonts w:ascii="Times New Roman" w:hAnsi="Times New Roman" w:cs="Times New Roman"/>
          <w:sz w:val="26"/>
          <w:szCs w:val="26"/>
          <w:lang w:eastAsia="ru-RU"/>
        </w:rPr>
        <w:t>063774071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F7228D">
        <w:rPr>
          <w:rFonts w:ascii="Times New Roman" w:hAnsi="Times New Roman" w:cs="Times New Roman"/>
          <w:sz w:val="26"/>
          <w:szCs w:val="26"/>
          <w:lang w:eastAsia="ru-RU"/>
        </w:rPr>
        <w:t>7,</w:t>
      </w:r>
      <w:r w:rsidR="007E628E">
        <w:rPr>
          <w:rFonts w:ascii="Times New Roman" w:hAnsi="Times New Roman" w:cs="Times New Roman"/>
          <w:sz w:val="26"/>
          <w:szCs w:val="26"/>
          <w:lang w:eastAsia="ru-RU"/>
        </w:rPr>
        <w:t>518706449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7E628E">
        <w:rPr>
          <w:rFonts w:ascii="Times New Roman" w:hAnsi="Times New Roman" w:cs="Times New Roman"/>
          <w:sz w:val="26"/>
          <w:szCs w:val="26"/>
          <w:lang w:eastAsia="ru-RU"/>
        </w:rPr>
        <w:t>121001804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7E628E">
        <w:rPr>
          <w:rFonts w:ascii="Times New Roman" w:eastAsia="Calibri" w:hAnsi="Times New Roman" w:cs="Times New Roman"/>
          <w:sz w:val="26"/>
          <w:szCs w:val="26"/>
          <w:lang w:eastAsia="ru-RU"/>
        </w:rPr>
        <w:t>301</w:t>
      </w:r>
      <w:r w:rsidR="004A17C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E628E">
        <w:rPr>
          <w:rFonts w:ascii="Times New Roman" w:eastAsia="Calibri" w:hAnsi="Times New Roman" w:cs="Times New Roman"/>
          <w:sz w:val="26"/>
          <w:szCs w:val="26"/>
          <w:lang w:eastAsia="ru-RU"/>
        </w:rPr>
        <w:t>952647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в сельской местности (поселки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, Новый путь,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Электроснабжение г.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7E628E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</w:t>
      </w:r>
      <w:r w:rsidR="007E628E">
        <w:rPr>
          <w:sz w:val="26"/>
          <w:szCs w:val="26"/>
        </w:rPr>
        <w:t>4</w:t>
      </w:r>
      <w:r w:rsidR="00CE0039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МВт,  при </w:t>
      </w:r>
      <w:r w:rsidRPr="00C70E78">
        <w:rPr>
          <w:sz w:val="26"/>
          <w:szCs w:val="26"/>
        </w:rPr>
        <w:lastRenderedPageBreak/>
        <w:t xml:space="preserve">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2020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>проектов, а также перспективы развития жилищного и коммунально-бытового строительства общая мощность потребления ЗАТО Железногорск к 2020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r w:rsidRPr="00C70E78">
        <w:rPr>
          <w:sz w:val="26"/>
          <w:szCs w:val="26"/>
        </w:rPr>
        <w:t>нитрит-иону</w:t>
      </w:r>
      <w:proofErr w:type="spell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872F03">
        <w:rPr>
          <w:rFonts w:ascii="Times New Roman" w:eastAsia="Calibri" w:hAnsi="Times New Roman" w:cs="Times New Roman"/>
          <w:sz w:val="26"/>
          <w:szCs w:val="26"/>
        </w:rPr>
        <w:t>8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водопроводных сетей составил </w:t>
      </w:r>
      <w:r w:rsidR="00B81186">
        <w:rPr>
          <w:rFonts w:ascii="Times New Roman" w:eastAsia="Calibri" w:hAnsi="Times New Roman" w:cs="Times New Roman"/>
          <w:sz w:val="26"/>
          <w:szCs w:val="26"/>
        </w:rPr>
        <w:t>2,03 (2017-</w:t>
      </w:r>
      <w:r w:rsidR="00496D9D">
        <w:rPr>
          <w:rFonts w:ascii="Times New Roman" w:eastAsia="Calibri" w:hAnsi="Times New Roman" w:cs="Times New Roman"/>
          <w:sz w:val="26"/>
          <w:szCs w:val="26"/>
        </w:rPr>
        <w:t>1,</w:t>
      </w:r>
      <w:r w:rsidR="00692BC2">
        <w:rPr>
          <w:rFonts w:ascii="Times New Roman" w:eastAsia="Calibri" w:hAnsi="Times New Roman" w:cs="Times New Roman"/>
          <w:sz w:val="26"/>
          <w:szCs w:val="26"/>
        </w:rPr>
        <w:t>08</w:t>
      </w:r>
      <w:r w:rsidR="00B81186">
        <w:rPr>
          <w:rFonts w:ascii="Times New Roman" w:eastAsia="Calibri" w:hAnsi="Times New Roman" w:cs="Times New Roman"/>
          <w:sz w:val="26"/>
          <w:szCs w:val="26"/>
        </w:rPr>
        <w:t>)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B81186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B81186">
        <w:rPr>
          <w:rFonts w:ascii="Times New Roman" w:hAnsi="Times New Roman" w:cs="Times New Roman"/>
          <w:sz w:val="26"/>
          <w:szCs w:val="26"/>
        </w:rPr>
        <w:t>8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>Ц и пиковая котельная</w:t>
      </w:r>
      <w:r w:rsidR="00C32AD0">
        <w:rPr>
          <w:rFonts w:ascii="Times New Roman" w:hAnsi="Times New Roman" w:cs="Times New Roman"/>
          <w:sz w:val="26"/>
          <w:szCs w:val="26"/>
        </w:rPr>
        <w:t xml:space="preserve">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«Гортеплоэнерго»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B81186">
        <w:rPr>
          <w:rFonts w:ascii="Times New Roman" w:hAnsi="Times New Roman" w:cs="Times New Roman"/>
          <w:sz w:val="26"/>
          <w:szCs w:val="26"/>
        </w:rPr>
        <w:t>8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0,0.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важнейших задач органов местного самоуправления ЗАТО Железногорск является обеспечение функционирования жилищного комплекса,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01.01.201</w:t>
      </w:r>
      <w:r w:rsidR="00B81186">
        <w:rPr>
          <w:sz w:val="26"/>
          <w:szCs w:val="26"/>
        </w:rPr>
        <w:t>9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692BC2">
        <w:rPr>
          <w:sz w:val="26"/>
          <w:szCs w:val="26"/>
        </w:rPr>
        <w:t>23</w:t>
      </w:r>
      <w:r w:rsidR="00B81186">
        <w:rPr>
          <w:sz w:val="26"/>
          <w:szCs w:val="26"/>
        </w:rPr>
        <w:t>62,9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B81186">
        <w:rPr>
          <w:sz w:val="26"/>
          <w:szCs w:val="26"/>
        </w:rPr>
        <w:t>5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01.01.201</w:t>
      </w:r>
      <w:r w:rsidR="00B81186">
        <w:rPr>
          <w:sz w:val="26"/>
          <w:szCs w:val="26"/>
        </w:rPr>
        <w:t>9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B81186">
        <w:rPr>
          <w:sz w:val="26"/>
          <w:szCs w:val="26"/>
        </w:rPr>
        <w:t>2259</w:t>
      </w:r>
      <w:r w:rsidRPr="00C70E78">
        <w:rPr>
          <w:sz w:val="26"/>
          <w:szCs w:val="26"/>
        </w:rPr>
        <w:t xml:space="preserve"> жилых дома, из них </w:t>
      </w:r>
      <w:r w:rsidR="00B81186">
        <w:rPr>
          <w:sz w:val="26"/>
          <w:szCs w:val="26"/>
        </w:rPr>
        <w:t>975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(в том числе </w:t>
      </w:r>
      <w:r w:rsidR="00D944F2">
        <w:rPr>
          <w:sz w:val="26"/>
          <w:szCs w:val="26"/>
        </w:rPr>
        <w:t>25</w:t>
      </w:r>
      <w:r w:rsidR="007811A2">
        <w:rPr>
          <w:sz w:val="26"/>
          <w:szCs w:val="26"/>
        </w:rPr>
        <w:t>6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Pr="00C70E78">
        <w:rPr>
          <w:sz w:val="26"/>
          <w:szCs w:val="26"/>
        </w:rPr>
        <w:t xml:space="preserve"> блокированной застройки), это </w:t>
      </w:r>
      <w:r w:rsidR="00B81186">
        <w:rPr>
          <w:sz w:val="26"/>
          <w:szCs w:val="26"/>
        </w:rPr>
        <w:t>41714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B81186">
        <w:rPr>
          <w:sz w:val="26"/>
          <w:szCs w:val="26"/>
        </w:rPr>
        <w:t>21586,8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B81186">
        <w:rPr>
          <w:sz w:val="26"/>
          <w:szCs w:val="26"/>
        </w:rPr>
        <w:t>39403</w:t>
      </w:r>
      <w:r w:rsidRPr="00C70E78">
        <w:rPr>
          <w:sz w:val="26"/>
          <w:szCs w:val="26"/>
        </w:rPr>
        <w:t xml:space="preserve">  или </w:t>
      </w:r>
      <w:r w:rsidR="00B81186">
        <w:rPr>
          <w:sz w:val="26"/>
          <w:szCs w:val="26"/>
        </w:rPr>
        <w:t>94,45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340432">
        <w:rPr>
          <w:sz w:val="26"/>
          <w:szCs w:val="26"/>
        </w:rPr>
        <w:t>96,54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064E38">
        <w:rPr>
          <w:sz w:val="26"/>
          <w:szCs w:val="26"/>
        </w:rPr>
        <w:t>3,</w:t>
      </w:r>
      <w:r w:rsidR="00340432">
        <w:rPr>
          <w:sz w:val="26"/>
          <w:szCs w:val="26"/>
        </w:rPr>
        <w:t>45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A875DE">
        <w:rPr>
          <w:sz w:val="26"/>
          <w:szCs w:val="26"/>
        </w:rPr>
        <w:t>0,9</w:t>
      </w:r>
      <w:r w:rsidR="00064E38">
        <w:rPr>
          <w:sz w:val="26"/>
          <w:szCs w:val="26"/>
        </w:rPr>
        <w:t>4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«Городское жилищно-коммунальное </w:t>
      </w:r>
      <w:r w:rsidR="006316C2">
        <w:rPr>
          <w:sz w:val="26"/>
          <w:szCs w:val="26"/>
        </w:rPr>
        <w:t>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Pr="00E7403B" w:rsidRDefault="006316C2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="0043699E" w:rsidRPr="00C70E78">
        <w:rPr>
          <w:sz w:val="26"/>
          <w:szCs w:val="26"/>
        </w:rPr>
        <w:t xml:space="preserve"> «Креол ТЭК»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водо</w:t>
      </w:r>
      <w:proofErr w:type="spellEnd"/>
      <w:r w:rsidR="0043699E"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</w:t>
      </w:r>
      <w:r w:rsidRPr="00C70E78">
        <w:rPr>
          <w:sz w:val="26"/>
          <w:szCs w:val="26"/>
        </w:rPr>
        <w:lastRenderedPageBreak/>
        <w:t>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УК </w:t>
      </w:r>
      <w:r>
        <w:rPr>
          <w:sz w:val="26"/>
          <w:szCs w:val="26"/>
        </w:rPr>
        <w:t>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Катран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«Атлант»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Сосновый бор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Востком</w:t>
      </w:r>
      <w:proofErr w:type="spellEnd"/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tabs>
          <w:tab w:val="left" w:pos="1134"/>
        </w:tabs>
        <w:ind w:left="709" w:right="-57" w:firstLine="0"/>
        <w:jc w:val="both"/>
        <w:rPr>
          <w:sz w:val="26"/>
          <w:szCs w:val="26"/>
        </w:rPr>
      </w:pPr>
    </w:p>
    <w:p w:rsidR="0043699E" w:rsidRPr="00C70E78" w:rsidRDefault="00340432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 «КРАСЭКО-ЭЛЕКТРО</w:t>
      </w:r>
      <w:r w:rsidR="0043699E"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только  </w:t>
      </w:r>
      <w:r w:rsidR="00B375F9">
        <w:rPr>
          <w:sz w:val="26"/>
          <w:szCs w:val="26"/>
        </w:rPr>
        <w:t>4,24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(без учета домов блокированной застройки)</w:t>
      </w:r>
      <w:r w:rsidRPr="00C70E78">
        <w:rPr>
          <w:sz w:val="26"/>
          <w:szCs w:val="26"/>
        </w:rPr>
        <w:t xml:space="preserve"> 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Основной проблемой  жилищного хозяйства ЗАТО Железногорск является несвоевременность выполнения капитального ремонта </w:t>
      </w:r>
      <w:proofErr w:type="spellStart"/>
      <w:r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Основная доля многоквартирных домов, расположенных на территории ЗАТО Железногорск, была введена в эксплуатацию в 70–90-е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 xml:space="preserve">«О приватизации жилищного фонда в Российской Федерации» за бывшим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наймодателем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в настоящее время проводится работа по массовому оснащению многоквартирных жилых домов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>В 20</w:t>
      </w:r>
      <w:r w:rsidR="00B375F9">
        <w:rPr>
          <w:rFonts w:ascii="Times New Roman" w:hAnsi="Times New Roman" w:cs="Times New Roman"/>
          <w:sz w:val="26"/>
          <w:szCs w:val="26"/>
        </w:rPr>
        <w:t>20</w:t>
      </w:r>
      <w:r w:rsidR="00064E38">
        <w:rPr>
          <w:rFonts w:ascii="Times New Roman" w:hAnsi="Times New Roman" w:cs="Times New Roman"/>
          <w:sz w:val="26"/>
          <w:szCs w:val="26"/>
        </w:rPr>
        <w:t>-202</w:t>
      </w:r>
      <w:r w:rsidR="00B375F9">
        <w:rPr>
          <w:rFonts w:ascii="Times New Roman" w:hAnsi="Times New Roman" w:cs="Times New Roman"/>
          <w:sz w:val="26"/>
          <w:szCs w:val="26"/>
        </w:rPr>
        <w:t xml:space="preserve">2 </w:t>
      </w:r>
      <w:proofErr w:type="gramStart"/>
      <w:r w:rsidR="00B375F9"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необходимо провести работу по установке </w:t>
      </w:r>
      <w:proofErr w:type="spellStart"/>
      <w:r w:rsidR="00064E3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064E38">
        <w:rPr>
          <w:rFonts w:ascii="Times New Roman" w:hAnsi="Times New Roman" w:cs="Times New Roman"/>
          <w:sz w:val="26"/>
          <w:szCs w:val="26"/>
        </w:rPr>
        <w:t xml:space="preserve">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Продолжается работа по оплате доли муниципалитета за установку ОПУ в части нежилых помещений и квартир, входящих в состав муниципальной казны.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Удельный вес жилищного фонда ЗАТО Железногорск, управление которым осуществляется негосударственными предприятиями</w:t>
      </w:r>
      <w:r w:rsidR="006316C2">
        <w:rPr>
          <w:rFonts w:ascii="Times New Roman" w:hAnsi="Times New Roman" w:cs="Times New Roman"/>
          <w:sz w:val="26"/>
          <w:szCs w:val="26"/>
        </w:rPr>
        <w:t>,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B375F9">
        <w:rPr>
          <w:rFonts w:ascii="Times New Roman" w:hAnsi="Times New Roman" w:cs="Times New Roman"/>
          <w:sz w:val="26"/>
          <w:szCs w:val="26"/>
        </w:rPr>
        <w:t>4,2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По России этот показатель составляет 62%, </w:t>
      </w:r>
      <w:r w:rsidR="005921C7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в крае – 70%.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 городе практически не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</w:t>
      </w:r>
      <w:r w:rsidR="00B375F9">
        <w:rPr>
          <w:rFonts w:ascii="Times New Roman" w:hAnsi="Times New Roman" w:cs="Times New Roman"/>
          <w:sz w:val="26"/>
          <w:szCs w:val="26"/>
        </w:rPr>
        <w:t>1,36</w:t>
      </w:r>
      <w:r w:rsidR="005921C7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Железногорске. При высокой степени благоустройства жилого фонда, бани сохраняют свою популярность как объекты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0E89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</w:t>
      </w:r>
      <w:r w:rsidR="00F44792"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</w:t>
      </w:r>
    </w:p>
    <w:p w:rsidR="00F44792" w:rsidRPr="00C70E78" w:rsidRDefault="00F44792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</w:t>
      </w:r>
      <w:r w:rsidR="00B375F9"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B375F9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годы, комплексной программы социально-экономического развития ЗАТО Железногорск до 202</w:t>
      </w:r>
      <w:r w:rsidR="00B375F9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</w:t>
      </w:r>
      <w:r w:rsidR="004A0E89" w:rsidRPr="00C70E78">
        <w:rPr>
          <w:sz w:val="26"/>
          <w:szCs w:val="26"/>
        </w:rPr>
        <w:lastRenderedPageBreak/>
        <w:t>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B375F9">
        <w:rPr>
          <w:sz w:val="26"/>
          <w:szCs w:val="26"/>
        </w:rPr>
        <w:t>2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Повышение энергосбережения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4. Прогноз конечных результатов </w:t>
      </w:r>
      <w:r w:rsidR="00F44792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программы, характеризующих целевое состояние (изменение состояния) уровня</w:t>
      </w:r>
      <w:r w:rsidR="00F44792">
        <w:rPr>
          <w:rFonts w:ascii="Times New Roman" w:hAnsi="Times New Roman" w:cs="Times New Roman"/>
          <w:sz w:val="26"/>
          <w:szCs w:val="26"/>
        </w:rPr>
        <w:t xml:space="preserve"> и качества жизни населения, социально-экономическое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  <w:r w:rsidR="00F44792">
        <w:rPr>
          <w:rFonts w:ascii="Times New Roman" w:hAnsi="Times New Roman" w:cs="Times New Roman"/>
          <w:sz w:val="26"/>
          <w:szCs w:val="26"/>
        </w:rPr>
        <w:t xml:space="preserve"> муниципального управления, экономики, степени реализации других общественно значимых инт</w:t>
      </w:r>
      <w:r w:rsidR="00EE6465">
        <w:rPr>
          <w:rFonts w:ascii="Times New Roman" w:hAnsi="Times New Roman" w:cs="Times New Roman"/>
          <w:sz w:val="26"/>
          <w:szCs w:val="26"/>
        </w:rPr>
        <w:t>е</w:t>
      </w:r>
      <w:r w:rsidR="00F44792">
        <w:rPr>
          <w:rFonts w:ascii="Times New Roman" w:hAnsi="Times New Roman" w:cs="Times New Roman"/>
          <w:sz w:val="26"/>
          <w:szCs w:val="26"/>
        </w:rPr>
        <w:t>ресо</w:t>
      </w:r>
      <w:r w:rsidR="00EE6465">
        <w:rPr>
          <w:rFonts w:ascii="Times New Roman" w:hAnsi="Times New Roman" w:cs="Times New Roman"/>
          <w:sz w:val="26"/>
          <w:szCs w:val="26"/>
        </w:rPr>
        <w:t>в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реализации подпрограммы к 20</w:t>
      </w:r>
      <w:r w:rsidR="0055447D">
        <w:rPr>
          <w:sz w:val="26"/>
          <w:szCs w:val="26"/>
        </w:rPr>
        <w:t>2</w:t>
      </w:r>
      <w:r w:rsidR="00B375F9">
        <w:rPr>
          <w:sz w:val="26"/>
          <w:szCs w:val="26"/>
        </w:rPr>
        <w:t>2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сокращение объемов жилищного фонда, требующего проведения капитального 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28B9" w:rsidRPr="00C70E78" w:rsidRDefault="00EE6465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 муниципальной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EE6465" w:rsidRPr="00C70E78" w:rsidRDefault="0043699E" w:rsidP="00EE6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Отдельных мероприятий в настоящей Программе не предусмотрено.</w:t>
      </w:r>
    </w:p>
    <w:p w:rsidR="00EE6465" w:rsidRPr="00C70E78" w:rsidRDefault="00EE6465" w:rsidP="00EE64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70E78">
        <w:rPr>
          <w:rFonts w:ascii="Times New Roman" w:hAnsi="Times New Roman" w:cs="Times New Roman"/>
          <w:sz w:val="26"/>
          <w:szCs w:val="26"/>
        </w:rPr>
        <w:t>Муниципальная программа и  подпрограммы реализуется в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EE6465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. Информация о </w:t>
      </w:r>
      <w:r>
        <w:rPr>
          <w:rFonts w:ascii="Times New Roman" w:hAnsi="Times New Roman" w:cs="Times New Roman"/>
          <w:sz w:val="26"/>
          <w:szCs w:val="26"/>
        </w:rPr>
        <w:t>ресурсном обеспечении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564BD0" w:rsidRDefault="0063769F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564BD0" w:rsidRDefault="00564BD0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64BD0">
        <w:rPr>
          <w:rFonts w:ascii="Times New Roman" w:hAnsi="Times New Roman" w:cs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 w:cs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64BD0">
        <w:rPr>
          <w:rFonts w:ascii="Times New Roman" w:hAnsi="Times New Roman" w:cs="Times New Roman"/>
          <w:sz w:val="26"/>
          <w:szCs w:val="26"/>
        </w:rPr>
        <w:t xml:space="preserve"> № 2 к настояще</w:t>
      </w:r>
      <w:r>
        <w:rPr>
          <w:rFonts w:ascii="Times New Roman" w:hAnsi="Times New Roman" w:cs="Times New Roman"/>
          <w:sz w:val="26"/>
          <w:szCs w:val="26"/>
        </w:rPr>
        <w:t>й Программе.</w:t>
      </w:r>
    </w:p>
    <w:p w:rsidR="00564BD0" w:rsidRPr="00564BD0" w:rsidRDefault="009531C4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64BD0" w:rsidRPr="00564BD0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="00564BD0" w:rsidRPr="00564BD0">
        <w:rPr>
          <w:rFonts w:ascii="Times New Roman" w:hAnsi="Times New Roman" w:cs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3 к настоящей Программе.</w:t>
      </w:r>
    </w:p>
    <w:p w:rsidR="001F7D06" w:rsidRDefault="001F7D06" w:rsidP="00564BD0">
      <w:pPr>
        <w:widowControl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564BD0" w:rsidRDefault="00564BD0" w:rsidP="00564BD0">
      <w:pPr>
        <w:widowControl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0B6D45" w:rsidRPr="009543D0" w:rsidRDefault="000B6D45" w:rsidP="001F7D06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>Руководитель УГХ                                                               Л.М.</w:t>
      </w:r>
      <w:r w:rsidR="00E85E52" w:rsidRPr="009543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43D0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sectPr w:rsidR="000B6D45" w:rsidRPr="009543D0" w:rsidSect="00DB2A9B">
      <w:head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E5" w:rsidRDefault="00376FE5" w:rsidP="00176254">
      <w:pPr>
        <w:spacing w:after="0" w:line="240" w:lineRule="auto"/>
      </w:pPr>
      <w:r>
        <w:separator/>
      </w:r>
    </w:p>
  </w:endnote>
  <w:endnote w:type="continuationSeparator" w:id="0">
    <w:p w:rsidR="00376FE5" w:rsidRDefault="00376FE5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E5" w:rsidRDefault="00376FE5" w:rsidP="00176254">
      <w:pPr>
        <w:spacing w:after="0" w:line="240" w:lineRule="auto"/>
      </w:pPr>
      <w:r>
        <w:separator/>
      </w:r>
    </w:p>
  </w:footnote>
  <w:footnote w:type="continuationSeparator" w:id="0">
    <w:p w:rsidR="00376FE5" w:rsidRDefault="00376FE5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F44792" w:rsidRDefault="009531C4">
        <w:pPr>
          <w:pStyle w:val="af"/>
          <w:jc w:val="center"/>
        </w:pPr>
        <w:fldSimple w:instr=" PAGE   \* MERGEFORMAT ">
          <w:r w:rsidR="007B3621">
            <w:rPr>
              <w:noProof/>
            </w:rPr>
            <w:t>17</w:t>
          </w:r>
        </w:fldSimple>
      </w:p>
    </w:sdtContent>
  </w:sdt>
  <w:p w:rsidR="00F44792" w:rsidRDefault="00F4479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6C4B"/>
    <w:rsid w:val="000317D0"/>
    <w:rsid w:val="00034200"/>
    <w:rsid w:val="000411AC"/>
    <w:rsid w:val="00050383"/>
    <w:rsid w:val="00051830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80371"/>
    <w:rsid w:val="000807D3"/>
    <w:rsid w:val="00083479"/>
    <w:rsid w:val="00087E0D"/>
    <w:rsid w:val="000901A5"/>
    <w:rsid w:val="000967B3"/>
    <w:rsid w:val="00096841"/>
    <w:rsid w:val="00096CB2"/>
    <w:rsid w:val="000A48B6"/>
    <w:rsid w:val="000B3332"/>
    <w:rsid w:val="000B6D45"/>
    <w:rsid w:val="000C122E"/>
    <w:rsid w:val="000C12F0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6254"/>
    <w:rsid w:val="00176EF7"/>
    <w:rsid w:val="00192533"/>
    <w:rsid w:val="001A2E12"/>
    <w:rsid w:val="001A7BE8"/>
    <w:rsid w:val="001B047F"/>
    <w:rsid w:val="001B37E6"/>
    <w:rsid w:val="001B645A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1F7D06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3005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2663A"/>
    <w:rsid w:val="00335CA7"/>
    <w:rsid w:val="00340432"/>
    <w:rsid w:val="00342CC5"/>
    <w:rsid w:val="00344A39"/>
    <w:rsid w:val="00344CAD"/>
    <w:rsid w:val="0034534D"/>
    <w:rsid w:val="003508AF"/>
    <w:rsid w:val="00353359"/>
    <w:rsid w:val="00362C22"/>
    <w:rsid w:val="00367697"/>
    <w:rsid w:val="0037043B"/>
    <w:rsid w:val="003712EE"/>
    <w:rsid w:val="00372763"/>
    <w:rsid w:val="00376B10"/>
    <w:rsid w:val="00376FE5"/>
    <w:rsid w:val="00377350"/>
    <w:rsid w:val="003834A6"/>
    <w:rsid w:val="00383A14"/>
    <w:rsid w:val="003877AA"/>
    <w:rsid w:val="003917AB"/>
    <w:rsid w:val="003976D9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3DE6"/>
    <w:rsid w:val="003F662B"/>
    <w:rsid w:val="00401BC8"/>
    <w:rsid w:val="0041163B"/>
    <w:rsid w:val="00412EE9"/>
    <w:rsid w:val="004207CB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6285"/>
    <w:rsid w:val="004E6D86"/>
    <w:rsid w:val="004E77CE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64BD0"/>
    <w:rsid w:val="005710F7"/>
    <w:rsid w:val="00572E83"/>
    <w:rsid w:val="0057438C"/>
    <w:rsid w:val="00577DA6"/>
    <w:rsid w:val="00582DFC"/>
    <w:rsid w:val="005921C7"/>
    <w:rsid w:val="005929DF"/>
    <w:rsid w:val="00596165"/>
    <w:rsid w:val="005B1729"/>
    <w:rsid w:val="005B5AAF"/>
    <w:rsid w:val="005B74BD"/>
    <w:rsid w:val="005C22FF"/>
    <w:rsid w:val="005C618F"/>
    <w:rsid w:val="005C63CB"/>
    <w:rsid w:val="005C7ECA"/>
    <w:rsid w:val="005D2293"/>
    <w:rsid w:val="005D3526"/>
    <w:rsid w:val="005D3E40"/>
    <w:rsid w:val="005E28B9"/>
    <w:rsid w:val="005E2D02"/>
    <w:rsid w:val="00601F9A"/>
    <w:rsid w:val="00602F1F"/>
    <w:rsid w:val="006053A8"/>
    <w:rsid w:val="0060664C"/>
    <w:rsid w:val="0060715E"/>
    <w:rsid w:val="00610F83"/>
    <w:rsid w:val="00617A0D"/>
    <w:rsid w:val="00617EA1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742"/>
    <w:rsid w:val="00692BC2"/>
    <w:rsid w:val="00693615"/>
    <w:rsid w:val="006A3120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179A"/>
    <w:rsid w:val="0077640E"/>
    <w:rsid w:val="00777457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621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28E"/>
    <w:rsid w:val="007E6605"/>
    <w:rsid w:val="007F04EF"/>
    <w:rsid w:val="007F2BD5"/>
    <w:rsid w:val="007F70E1"/>
    <w:rsid w:val="008013FE"/>
    <w:rsid w:val="00802D14"/>
    <w:rsid w:val="00802DF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2F03"/>
    <w:rsid w:val="008761B7"/>
    <w:rsid w:val="008825B2"/>
    <w:rsid w:val="008908A4"/>
    <w:rsid w:val="008A18BA"/>
    <w:rsid w:val="008A7609"/>
    <w:rsid w:val="008B42DA"/>
    <w:rsid w:val="008B48DC"/>
    <w:rsid w:val="008C5356"/>
    <w:rsid w:val="008C627E"/>
    <w:rsid w:val="008C6836"/>
    <w:rsid w:val="009066C8"/>
    <w:rsid w:val="00906DB6"/>
    <w:rsid w:val="009075DB"/>
    <w:rsid w:val="0091323D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31C4"/>
    <w:rsid w:val="009543D0"/>
    <w:rsid w:val="0095673A"/>
    <w:rsid w:val="00956B85"/>
    <w:rsid w:val="00960E27"/>
    <w:rsid w:val="0096793F"/>
    <w:rsid w:val="00973391"/>
    <w:rsid w:val="00975DA3"/>
    <w:rsid w:val="0097655B"/>
    <w:rsid w:val="00987141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41F5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64374"/>
    <w:rsid w:val="00A71C3F"/>
    <w:rsid w:val="00A74FC6"/>
    <w:rsid w:val="00A80535"/>
    <w:rsid w:val="00A81AFC"/>
    <w:rsid w:val="00A82910"/>
    <w:rsid w:val="00A84D81"/>
    <w:rsid w:val="00A875DE"/>
    <w:rsid w:val="00A87FF0"/>
    <w:rsid w:val="00A96C6F"/>
    <w:rsid w:val="00A972DD"/>
    <w:rsid w:val="00AA04A6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375F9"/>
    <w:rsid w:val="00B40158"/>
    <w:rsid w:val="00B46A6E"/>
    <w:rsid w:val="00B47065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1186"/>
    <w:rsid w:val="00B84883"/>
    <w:rsid w:val="00BA2EC2"/>
    <w:rsid w:val="00BB2EEE"/>
    <w:rsid w:val="00BD00EE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F262D"/>
    <w:rsid w:val="00CF7D36"/>
    <w:rsid w:val="00D003F0"/>
    <w:rsid w:val="00D01DE6"/>
    <w:rsid w:val="00D027E5"/>
    <w:rsid w:val="00D05483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741DA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4312"/>
    <w:rsid w:val="00DB6B30"/>
    <w:rsid w:val="00DC726E"/>
    <w:rsid w:val="00DD227E"/>
    <w:rsid w:val="00DD334C"/>
    <w:rsid w:val="00DD571E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6465"/>
    <w:rsid w:val="00EE781C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173F7"/>
    <w:rsid w:val="00F20664"/>
    <w:rsid w:val="00F249E7"/>
    <w:rsid w:val="00F25286"/>
    <w:rsid w:val="00F42426"/>
    <w:rsid w:val="00F44792"/>
    <w:rsid w:val="00F44A33"/>
    <w:rsid w:val="00F519A9"/>
    <w:rsid w:val="00F57E27"/>
    <w:rsid w:val="00F57ED1"/>
    <w:rsid w:val="00F6025E"/>
    <w:rsid w:val="00F624D3"/>
    <w:rsid w:val="00F66BC5"/>
    <w:rsid w:val="00F7228D"/>
    <w:rsid w:val="00F773C5"/>
    <w:rsid w:val="00F92A17"/>
    <w:rsid w:val="00F9412D"/>
    <w:rsid w:val="00F95AE8"/>
    <w:rsid w:val="00F95F7B"/>
    <w:rsid w:val="00FC1D1A"/>
    <w:rsid w:val="00FC278E"/>
    <w:rsid w:val="00FC2F67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77C8C-4DC8-4201-B23A-840367A1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7040</Words>
  <Characters>40132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10</cp:revision>
  <cp:lastPrinted>2019-10-29T10:24:00Z</cp:lastPrinted>
  <dcterms:created xsi:type="dcterms:W3CDTF">2019-09-09T02:25:00Z</dcterms:created>
  <dcterms:modified xsi:type="dcterms:W3CDTF">2019-11-18T03:16:00Z</dcterms:modified>
</cp:coreProperties>
</file>