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6E" w:rsidRDefault="00985B6E" w:rsidP="00985B6E">
      <w:pPr>
        <w:pStyle w:val="3"/>
        <w:framePr w:w="9897" w:wrap="around" w:x="1435" w:y="-77"/>
        <w:widowControl w:val="0"/>
      </w:pPr>
      <w:r>
        <w:rPr>
          <w:noProof/>
        </w:rPr>
        <w:drawing>
          <wp:inline distT="0" distB="0" distL="0" distR="0" wp14:anchorId="4E7DC5B3" wp14:editId="4A1638EC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B6E" w:rsidRDefault="00985B6E" w:rsidP="00985B6E">
      <w:pPr>
        <w:pStyle w:val="3"/>
        <w:framePr w:w="9897" w:wrap="around" w:x="1435" w:y="-77"/>
        <w:widowControl w:val="0"/>
      </w:pPr>
    </w:p>
    <w:p w:rsidR="00985B6E" w:rsidRPr="00C4332D" w:rsidRDefault="00985B6E" w:rsidP="00985B6E">
      <w:pPr>
        <w:pStyle w:val="3"/>
        <w:framePr w:w="9897" w:wrap="around" w:x="1435" w:y="-7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985B6E" w:rsidRPr="00C4332D" w:rsidRDefault="00985B6E" w:rsidP="00985B6E">
      <w:pPr>
        <w:pStyle w:val="1"/>
        <w:keepNext w:val="0"/>
        <w:framePr w:w="9897" w:wrap="around" w:x="1435" w:y="-77"/>
        <w:widowControl w:val="0"/>
        <w:rPr>
          <w:rFonts w:ascii="Arial" w:hAnsi="Arial" w:cs="Arial"/>
          <w:szCs w:val="28"/>
        </w:rPr>
      </w:pPr>
    </w:p>
    <w:p w:rsidR="00985B6E" w:rsidRPr="006A0457" w:rsidRDefault="00985B6E" w:rsidP="00985B6E">
      <w:pPr>
        <w:pStyle w:val="1"/>
        <w:keepNext w:val="0"/>
        <w:framePr w:w="9897" w:wrap="around" w:x="1435" w:y="-77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 </w:t>
      </w:r>
      <w:r w:rsidRPr="006A0457">
        <w:rPr>
          <w:sz w:val="32"/>
          <w:szCs w:val="32"/>
        </w:rPr>
        <w:t>ЖЕЛЕЗНОГОРСК</w:t>
      </w:r>
    </w:p>
    <w:p w:rsidR="00985B6E" w:rsidRDefault="00985B6E" w:rsidP="00985B6E">
      <w:pPr>
        <w:framePr w:w="9897" w:h="1873" w:hSpace="180" w:wrap="around" w:vAnchor="text" w:hAnchor="page" w:x="1435" w:y="-77"/>
        <w:widowControl w:val="0"/>
        <w:jc w:val="center"/>
        <w:rPr>
          <w:b/>
          <w:sz w:val="28"/>
        </w:rPr>
      </w:pPr>
    </w:p>
    <w:p w:rsidR="00985B6E" w:rsidRDefault="00985B6E" w:rsidP="00985B6E">
      <w:pPr>
        <w:framePr w:w="9897" w:h="1873" w:hSpace="180" w:wrap="around" w:vAnchor="text" w:hAnchor="page" w:x="1435" w:y="-77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985B6E" w:rsidRDefault="00985B6E" w:rsidP="00985B6E">
      <w:pPr>
        <w:widowControl w:val="0"/>
      </w:pPr>
    </w:p>
    <w:p w:rsidR="00985B6E" w:rsidRDefault="00985B6E" w:rsidP="00985B6E">
      <w:pPr>
        <w:widowControl w:val="0"/>
      </w:pPr>
    </w:p>
    <w:p w:rsidR="00985B6E" w:rsidRDefault="00BD2B3D" w:rsidP="00985B6E">
      <w:pPr>
        <w:framePr w:w="9901" w:h="441" w:hSpace="180" w:wrap="around" w:vAnchor="text" w:hAnchor="page" w:x="1333" w:y="14"/>
        <w:widowControl w:val="0"/>
        <w:rPr>
          <w:sz w:val="22"/>
        </w:rPr>
      </w:pPr>
      <w:r>
        <w:rPr>
          <w:sz w:val="22"/>
        </w:rPr>
        <w:t>07.06</w:t>
      </w:r>
      <w:r w:rsidR="00985B6E" w:rsidRPr="00340D09">
        <w:rPr>
          <w:sz w:val="22"/>
        </w:rPr>
        <w:t>.</w:t>
      </w:r>
      <w:r w:rsidR="00985B6E">
        <w:rPr>
          <w:sz w:val="22"/>
        </w:rPr>
        <w:t>2016</w:t>
      </w:r>
      <w:r w:rsidR="00985B6E" w:rsidRPr="005112B9">
        <w:rPr>
          <w:sz w:val="22"/>
        </w:rPr>
        <w:t xml:space="preserve">  </w:t>
      </w:r>
      <w:r w:rsidR="00985B6E">
        <w:rPr>
          <w:sz w:val="22"/>
        </w:rPr>
        <w:t xml:space="preserve">                                                                                                                                      </w:t>
      </w:r>
      <w:r>
        <w:rPr>
          <w:sz w:val="22"/>
        </w:rPr>
        <w:t xml:space="preserve">     </w:t>
      </w:r>
      <w:r w:rsidR="00985B6E">
        <w:rPr>
          <w:sz w:val="22"/>
        </w:rPr>
        <w:t xml:space="preserve"> </w:t>
      </w:r>
      <w:r>
        <w:rPr>
          <w:sz w:val="22"/>
        </w:rPr>
        <w:t xml:space="preserve">      </w:t>
      </w:r>
      <w:bookmarkStart w:id="0" w:name="_GoBack"/>
      <w:bookmarkEnd w:id="0"/>
      <w:r w:rsidR="00985B6E">
        <w:rPr>
          <w:sz w:val="22"/>
        </w:rPr>
        <w:t xml:space="preserve"> </w:t>
      </w:r>
      <w:r w:rsidR="00985B6E" w:rsidRPr="00B01537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26971329" r:id="rId9">
            <o:FieldCodes>\s</o:FieldCodes>
          </o:OLEObject>
        </w:object>
      </w:r>
      <w:r w:rsidR="00985B6E">
        <w:rPr>
          <w:sz w:val="22"/>
        </w:rPr>
        <w:t xml:space="preserve"> </w:t>
      </w:r>
      <w:r w:rsidRPr="00BD2B3D">
        <w:rPr>
          <w:sz w:val="22"/>
        </w:rPr>
        <w:t>985</w:t>
      </w:r>
    </w:p>
    <w:p w:rsidR="00985B6E" w:rsidRPr="00246459" w:rsidRDefault="00985B6E" w:rsidP="00985B6E">
      <w:pPr>
        <w:framePr w:w="9901" w:h="441" w:hSpace="180" w:wrap="around" w:vAnchor="text" w:hAnchor="page" w:x="1333" w:y="14"/>
        <w:widowControl w:val="0"/>
        <w:jc w:val="center"/>
        <w:rPr>
          <w:sz w:val="22"/>
          <w:szCs w:val="22"/>
        </w:rPr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 xml:space="preserve"> </w:t>
      </w:r>
      <w:r w:rsidRPr="00246459">
        <w:rPr>
          <w:b/>
          <w:sz w:val="22"/>
          <w:szCs w:val="22"/>
        </w:rPr>
        <w:t>Железногорск</w:t>
      </w:r>
    </w:p>
    <w:p w:rsidR="00985B6E" w:rsidRDefault="00985B6E" w:rsidP="00985B6E">
      <w:pPr>
        <w:widowControl w:val="0"/>
      </w:pPr>
    </w:p>
    <w:p w:rsidR="00985B6E" w:rsidRDefault="00985B6E" w:rsidP="00985B6E">
      <w:pPr>
        <w:widowControl w:val="0"/>
      </w:pPr>
    </w:p>
    <w:p w:rsidR="00985B6E" w:rsidRDefault="00985B6E" w:rsidP="00985B6E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                                  г. Железногорск  от 19.02.2015  № 302  «Об утверждении Положения о к</w:t>
      </w:r>
      <w:r>
        <w:rPr>
          <w:rFonts w:eastAsiaTheme="minorHAnsi"/>
          <w:sz w:val="28"/>
          <w:szCs w:val="28"/>
          <w:lang w:eastAsia="en-US"/>
        </w:rPr>
        <w:t>омиссии по оценке последствий принятия решения о реконструкции, модернизации, сдаче в аренду,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детей»</w:t>
      </w:r>
    </w:p>
    <w:p w:rsidR="00985B6E" w:rsidRDefault="00985B6E" w:rsidP="00985B6E">
      <w:pPr>
        <w:widowControl w:val="0"/>
        <w:autoSpaceDE w:val="0"/>
        <w:autoSpaceDN w:val="0"/>
        <w:adjustRightInd w:val="0"/>
        <w:ind w:firstLine="540"/>
        <w:jc w:val="both"/>
      </w:pPr>
    </w:p>
    <w:p w:rsidR="00985B6E" w:rsidRDefault="00985B6E" w:rsidP="00985B6E">
      <w:pPr>
        <w:widowControl w:val="0"/>
        <w:autoSpaceDE w:val="0"/>
        <w:autoSpaceDN w:val="0"/>
        <w:adjustRightInd w:val="0"/>
        <w:ind w:firstLine="540"/>
        <w:jc w:val="both"/>
      </w:pPr>
    </w:p>
    <w:p w:rsidR="00985B6E" w:rsidRPr="00E310D3" w:rsidRDefault="00985B6E" w:rsidP="00985B6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310D3">
        <w:rPr>
          <w:sz w:val="28"/>
          <w:szCs w:val="28"/>
        </w:rPr>
        <w:t xml:space="preserve">       </w:t>
      </w:r>
      <w:r w:rsidRPr="00E310D3">
        <w:rPr>
          <w:sz w:val="28"/>
          <w:szCs w:val="28"/>
        </w:rPr>
        <w:tab/>
      </w:r>
      <w:proofErr w:type="gramStart"/>
      <w:r w:rsidRPr="00E310D3">
        <w:rPr>
          <w:sz w:val="28"/>
          <w:szCs w:val="28"/>
        </w:rPr>
        <w:t xml:space="preserve">В соответствии со статьей 13 Федерального закона от 24.07.1998 № 124-ФЗ «Об основных гарантиях прав ребенка», статьей 22 Федерального закона от 29.12.2012 № 273-ФЗ «Об образовании в Российской Федерации», постановлением Правительства Красноярского  края от  </w:t>
      </w:r>
      <w:r w:rsidRPr="00E310D3">
        <w:rPr>
          <w:rStyle w:val="a6"/>
          <w:b w:val="0"/>
          <w:sz w:val="28"/>
          <w:szCs w:val="28"/>
        </w:rPr>
        <w:t>14.06.2012 № 275-п «Об утверждении порядка проведения оценки последствий принятия решения о реконструкции, модернизации, сдаче в аренду, об изменении назначения или о</w:t>
      </w:r>
      <w:proofErr w:type="gramEnd"/>
      <w:r w:rsidRPr="00E310D3">
        <w:rPr>
          <w:rStyle w:val="a6"/>
          <w:b w:val="0"/>
          <w:sz w:val="28"/>
          <w:szCs w:val="28"/>
        </w:rPr>
        <w:t xml:space="preserve"> ликвидации объекта социальной инфраструктуры для детей, являющегося краевой или муниципальной собственностью, а также реорганизации или ликвидации краевых государственных образовательных организаций, муниципальных образовательных организаций и (или) краевых государственных организаций, муниципальных организаций, образующих социальную инфраструктуру для детей»,</w:t>
      </w:r>
      <w:r w:rsidRPr="00E310D3">
        <w:rPr>
          <w:sz w:val="28"/>
          <w:szCs w:val="28"/>
        </w:rPr>
        <w:t xml:space="preserve"> </w:t>
      </w:r>
      <w:hyperlink r:id="rId10" w:history="1">
        <w:proofErr w:type="gramStart"/>
        <w:r w:rsidRPr="00E310D3">
          <w:rPr>
            <w:sz w:val="28"/>
            <w:szCs w:val="28"/>
          </w:rPr>
          <w:t>Уставом</w:t>
        </w:r>
        <w:proofErr w:type="gramEnd"/>
      </w:hyperlink>
      <w:r w:rsidRPr="00E310D3">
        <w:rPr>
          <w:sz w:val="28"/>
          <w:szCs w:val="28"/>
        </w:rPr>
        <w:t xml:space="preserve"> ЗАТО Железногорск,</w:t>
      </w:r>
    </w:p>
    <w:p w:rsidR="00985B6E" w:rsidRPr="00E310D3" w:rsidRDefault="00985B6E" w:rsidP="00985B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5B6E" w:rsidRDefault="00985B6E" w:rsidP="00985B6E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85B6E" w:rsidRPr="001F6775" w:rsidRDefault="00985B6E" w:rsidP="00985B6E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5B6E" w:rsidRDefault="00985B6E" w:rsidP="00985B6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BA292C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Внести в </w:t>
      </w:r>
      <w:hyperlink r:id="rId11" w:history="1">
        <w:r w:rsidRPr="00775D1B">
          <w:rPr>
            <w:sz w:val="28"/>
            <w:szCs w:val="28"/>
          </w:rPr>
          <w:t>постановление</w:t>
        </w:r>
      </w:hyperlink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19.02.2015  № 302  «Об утверждении Положения о к</w:t>
      </w:r>
      <w:r>
        <w:rPr>
          <w:rFonts w:eastAsiaTheme="minorHAnsi"/>
          <w:sz w:val="28"/>
          <w:szCs w:val="28"/>
          <w:lang w:eastAsia="en-US"/>
        </w:rPr>
        <w:t xml:space="preserve">омиссии по оценке последствий принятия решения о реконструкции, модернизации, сдаче в аренду, </w:t>
      </w:r>
      <w:r>
        <w:rPr>
          <w:rFonts w:eastAsiaTheme="minorHAnsi"/>
          <w:sz w:val="28"/>
          <w:szCs w:val="28"/>
          <w:lang w:eastAsia="en-US"/>
        </w:rPr>
        <w:lastRenderedPageBreak/>
        <w:t>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детей»</w:t>
      </w:r>
      <w:r>
        <w:rPr>
          <w:sz w:val="28"/>
          <w:szCs w:val="28"/>
        </w:rPr>
        <w:t xml:space="preserve"> следующие изменения:</w:t>
      </w:r>
    </w:p>
    <w:p w:rsidR="00985B6E" w:rsidRPr="00482423" w:rsidRDefault="00985B6E" w:rsidP="00985B6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 </w:t>
      </w:r>
      <w:hyperlink r:id="rId12" w:history="1">
        <w:r w:rsidRPr="00482423">
          <w:rPr>
            <w:sz w:val="28"/>
            <w:szCs w:val="28"/>
          </w:rPr>
          <w:t>П</w:t>
        </w:r>
        <w:r>
          <w:rPr>
            <w:sz w:val="28"/>
            <w:szCs w:val="28"/>
          </w:rPr>
          <w:t>риложение №</w:t>
        </w:r>
        <w:r w:rsidRPr="00482423">
          <w:rPr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2</w:t>
      </w:r>
      <w:r w:rsidRPr="00482423">
        <w:rPr>
          <w:sz w:val="28"/>
          <w:szCs w:val="28"/>
        </w:rPr>
        <w:t xml:space="preserve"> к постановлению изложить в новой редакции согласно </w:t>
      </w:r>
      <w:hyperlink r:id="rId13" w:history="1">
        <w:r>
          <w:rPr>
            <w:sz w:val="28"/>
            <w:szCs w:val="28"/>
          </w:rPr>
          <w:t xml:space="preserve">приложению </w:t>
        </w:r>
      </w:hyperlink>
      <w:r w:rsidRPr="00482423">
        <w:rPr>
          <w:sz w:val="28"/>
          <w:szCs w:val="28"/>
        </w:rPr>
        <w:t xml:space="preserve"> к настоящему постановлению.</w:t>
      </w:r>
    </w:p>
    <w:p w:rsidR="00985B6E" w:rsidRDefault="00985B6E" w:rsidP="00985B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22CF7">
        <w:rPr>
          <w:rFonts w:ascii="Times New Roman" w:hAnsi="Times New Roman" w:cs="Times New Roman"/>
          <w:sz w:val="28"/>
          <w:szCs w:val="28"/>
        </w:rPr>
        <w:t>Управ</w:t>
      </w:r>
      <w:r>
        <w:rPr>
          <w:rFonts w:ascii="Times New Roman" w:hAnsi="Times New Roman" w:cs="Times New Roman"/>
          <w:sz w:val="28"/>
          <w:szCs w:val="28"/>
        </w:rPr>
        <w:t xml:space="preserve">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Pr="00A22CF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CF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22CF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Е.В. Андросова</w:t>
      </w:r>
      <w:r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CF7">
        <w:rPr>
          <w:rFonts w:ascii="Times New Roman" w:hAnsi="Times New Roman" w:cs="Times New Roman"/>
          <w:sz w:val="28"/>
          <w:szCs w:val="28"/>
        </w:rPr>
        <w:t>.</w:t>
      </w:r>
    </w:p>
    <w:p w:rsidR="00985B6E" w:rsidRDefault="00985B6E" w:rsidP="00985B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(</w:t>
      </w:r>
      <w:r w:rsidRPr="00AA4CD7">
        <w:rPr>
          <w:rFonts w:ascii="Times New Roman" w:hAnsi="Times New Roman"/>
          <w:sz w:val="28"/>
          <w:szCs w:val="28"/>
        </w:rPr>
        <w:t>И.С.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CD7">
        <w:rPr>
          <w:rFonts w:ascii="Times New Roman" w:hAnsi="Times New Roman"/>
          <w:sz w:val="28"/>
          <w:szCs w:val="28"/>
        </w:rPr>
        <w:t>Пикалова</w:t>
      </w:r>
      <w:r>
        <w:rPr>
          <w:rFonts w:ascii="Times New Roman" w:hAnsi="Times New Roman" w:cs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85B6E" w:rsidRDefault="00985B6E" w:rsidP="00985B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85B6E" w:rsidRDefault="00985B6E" w:rsidP="00985B6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B5942">
        <w:rPr>
          <w:sz w:val="28"/>
          <w:szCs w:val="28"/>
        </w:rPr>
        <w:t>Настоящее пост</w:t>
      </w:r>
      <w:r>
        <w:rPr>
          <w:sz w:val="28"/>
          <w:szCs w:val="28"/>
        </w:rPr>
        <w:t>ановление вступает в силу после</w:t>
      </w:r>
      <w:r w:rsidRPr="00AB5942">
        <w:rPr>
          <w:sz w:val="28"/>
          <w:szCs w:val="28"/>
        </w:rPr>
        <w:t xml:space="preserve"> его официального опубликования</w:t>
      </w:r>
      <w:r>
        <w:rPr>
          <w:sz w:val="28"/>
          <w:szCs w:val="28"/>
        </w:rPr>
        <w:t xml:space="preserve">. </w:t>
      </w:r>
    </w:p>
    <w:p w:rsidR="00985B6E" w:rsidRDefault="00985B6E" w:rsidP="00985B6E">
      <w:pPr>
        <w:pStyle w:val="ConsPlusNormal"/>
        <w:ind w:firstLine="0"/>
        <w:jc w:val="both"/>
      </w:pPr>
    </w:p>
    <w:p w:rsidR="00985B6E" w:rsidRDefault="00985B6E" w:rsidP="00985B6E">
      <w:pPr>
        <w:pStyle w:val="ConsPlusNormal"/>
        <w:ind w:firstLine="0"/>
        <w:jc w:val="both"/>
      </w:pPr>
    </w:p>
    <w:p w:rsidR="00985B6E" w:rsidRPr="00262DC4" w:rsidRDefault="00985B6E" w:rsidP="00985B6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262DC4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С.Е. Пешков</w:t>
      </w:r>
    </w:p>
    <w:p w:rsidR="00985B6E" w:rsidRDefault="00985B6E" w:rsidP="00985B6E">
      <w:pPr>
        <w:widowControl w:val="0"/>
      </w:pPr>
    </w:p>
    <w:p w:rsidR="00985B6E" w:rsidRDefault="00985B6E" w:rsidP="00985B6E">
      <w:pPr>
        <w:widowControl w:val="0"/>
      </w:pPr>
    </w:p>
    <w:p w:rsidR="002376FB" w:rsidRDefault="002376FB"/>
    <w:sectPr w:rsidR="002376FB" w:rsidSect="00985B6E">
      <w:headerReference w:type="even" r:id="rId14"/>
      <w:headerReference w:type="default" r:id="rId15"/>
      <w:pgSz w:w="11905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C32" w:rsidRDefault="002F5C32">
      <w:r>
        <w:separator/>
      </w:r>
    </w:p>
  </w:endnote>
  <w:endnote w:type="continuationSeparator" w:id="0">
    <w:p w:rsidR="002F5C32" w:rsidRDefault="002F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C32" w:rsidRDefault="002F5C32">
      <w:r>
        <w:separator/>
      </w:r>
    </w:p>
  </w:footnote>
  <w:footnote w:type="continuationSeparator" w:id="0">
    <w:p w:rsidR="002F5C32" w:rsidRDefault="002F5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B2" w:rsidRDefault="00985B6E" w:rsidP="00C849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4B2" w:rsidRDefault="002F5C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607734"/>
      <w:docPartObj>
        <w:docPartGallery w:val="Page Numbers (Top of Page)"/>
        <w:docPartUnique/>
      </w:docPartObj>
    </w:sdtPr>
    <w:sdtEndPr/>
    <w:sdtContent>
      <w:p w:rsidR="0019385D" w:rsidRDefault="00985B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B3D">
          <w:rPr>
            <w:noProof/>
          </w:rPr>
          <w:t>2</w:t>
        </w:r>
        <w:r>
          <w:fldChar w:fldCharType="end"/>
        </w:r>
      </w:p>
    </w:sdtContent>
  </w:sdt>
  <w:p w:rsidR="007054B2" w:rsidRDefault="002F5C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3A"/>
    <w:rsid w:val="002376FB"/>
    <w:rsid w:val="002F5C32"/>
    <w:rsid w:val="00985B6E"/>
    <w:rsid w:val="00BD2B3D"/>
    <w:rsid w:val="00CC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5B6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B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985B6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985B6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985B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85B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5B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85B6E"/>
  </w:style>
  <w:style w:type="character" w:styleId="a6">
    <w:name w:val="Strong"/>
    <w:basedOn w:val="a0"/>
    <w:qFormat/>
    <w:rsid w:val="00985B6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85B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5B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5B6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B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985B6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985B6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985B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85B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5B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85B6E"/>
  </w:style>
  <w:style w:type="character" w:styleId="a6">
    <w:name w:val="Strong"/>
    <w:basedOn w:val="a0"/>
    <w:qFormat/>
    <w:rsid w:val="00985B6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85B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5B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408634124C5DC262C61D4D691A6F20B64DD2E351F6CAE9913B8AC40E19130C741F3F73920B313E9476EB4D1148w3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08634124C5DC262C61D4D691A6F20B64DD2E351F6CAEB973384C40E19130C741F3F73920B313E9476EB4D1148w4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2E1B32BD21DCE46E7E64899332C2D8B3AC8EB3378FB7F9B3F81CE75EFBF86258w6v7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7AB9D403C77A2E863F43768D42003B2CD34EE81CAAF26BA85D236E2A0920C218CF355372B3A8728F4B32hCA0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3</cp:revision>
  <dcterms:created xsi:type="dcterms:W3CDTF">2016-05-31T04:10:00Z</dcterms:created>
  <dcterms:modified xsi:type="dcterms:W3CDTF">2016-06-09T02:56:00Z</dcterms:modified>
</cp:coreProperties>
</file>