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2A2969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07.10.</w:t>
      </w:r>
      <w:r w:rsidR="00E70E1E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1779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ул. </w:t>
      </w:r>
      <w:r w:rsidR="00B036FC">
        <w:rPr>
          <w:rFonts w:ascii="Times New Roman" w:hAnsi="Times New Roman"/>
          <w:b w:val="0"/>
          <w:sz w:val="28"/>
          <w:szCs w:val="28"/>
        </w:rPr>
        <w:t>Ермака</w:t>
      </w:r>
      <w:r w:rsidR="00BA224E">
        <w:rPr>
          <w:rFonts w:ascii="Times New Roman" w:hAnsi="Times New Roman"/>
          <w:b w:val="0"/>
          <w:sz w:val="28"/>
          <w:szCs w:val="28"/>
        </w:rPr>
        <w:t>, д. 1</w:t>
      </w:r>
      <w:r w:rsidR="00B036FC">
        <w:rPr>
          <w:rFonts w:ascii="Times New Roman" w:hAnsi="Times New Roman"/>
          <w:b w:val="0"/>
          <w:sz w:val="28"/>
          <w:szCs w:val="28"/>
        </w:rPr>
        <w:t>5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DB6A2E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DB6A2E" w:rsidRPr="00DB6A2E">
        <w:rPr>
          <w:rFonts w:ascii="Times New Roman" w:hAnsi="Times New Roman"/>
          <w:b w:val="0"/>
          <w:sz w:val="28"/>
          <w:szCs w:val="28"/>
        </w:rPr>
        <w:t>общество с ограниченной ответственностью «</w:t>
      </w:r>
      <w:r w:rsidR="00DB6A2E">
        <w:rPr>
          <w:rFonts w:ascii="Times New Roman" w:hAnsi="Times New Roman"/>
          <w:b w:val="0"/>
          <w:sz w:val="28"/>
          <w:szCs w:val="28"/>
        </w:rPr>
        <w:t>Белорусское</w:t>
      </w:r>
      <w:r w:rsidR="00DB6A2E" w:rsidRPr="00DB6A2E">
        <w:rPr>
          <w:rFonts w:ascii="Times New Roman" w:hAnsi="Times New Roman"/>
          <w:b w:val="0"/>
          <w:sz w:val="28"/>
          <w:szCs w:val="28"/>
        </w:rPr>
        <w:t>» (ООО «</w:t>
      </w:r>
      <w:r w:rsidR="00DB6A2E">
        <w:rPr>
          <w:rFonts w:ascii="Times New Roman" w:hAnsi="Times New Roman"/>
          <w:b w:val="0"/>
          <w:sz w:val="28"/>
          <w:szCs w:val="28"/>
        </w:rPr>
        <w:t>Белорусское</w:t>
      </w:r>
      <w:r w:rsidR="00DB6A2E" w:rsidRPr="00DB6A2E">
        <w:rPr>
          <w:rFonts w:ascii="Times New Roman" w:hAnsi="Times New Roman"/>
          <w:b w:val="0"/>
          <w:sz w:val="28"/>
          <w:szCs w:val="28"/>
        </w:rPr>
        <w:t xml:space="preserve">») </w:t>
      </w:r>
      <w:r w:rsidR="008503DD" w:rsidRPr="00DB6A2E">
        <w:rPr>
          <w:rFonts w:ascii="Times New Roman" w:hAnsi="Times New Roman"/>
          <w:b w:val="0"/>
          <w:sz w:val="28"/>
          <w:szCs w:val="28"/>
        </w:rPr>
        <w:t>управляющей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b w:val="0"/>
          <w:sz w:val="28"/>
          <w:szCs w:val="28"/>
        </w:rPr>
        <w:t xml:space="preserve">ул. </w:t>
      </w:r>
      <w:r w:rsidR="00B036FC">
        <w:rPr>
          <w:rFonts w:ascii="Times New Roman" w:hAnsi="Times New Roman"/>
          <w:b w:val="0"/>
          <w:sz w:val="28"/>
          <w:szCs w:val="28"/>
        </w:rPr>
        <w:t>Ермака</w:t>
      </w:r>
      <w:r w:rsidR="00BA224E">
        <w:rPr>
          <w:rFonts w:ascii="Times New Roman" w:hAnsi="Times New Roman"/>
          <w:b w:val="0"/>
          <w:sz w:val="28"/>
          <w:szCs w:val="28"/>
        </w:rPr>
        <w:t>, д. 1</w:t>
      </w:r>
      <w:r w:rsidR="00B036FC">
        <w:rPr>
          <w:rFonts w:ascii="Times New Roman" w:hAnsi="Times New Roman"/>
          <w:b w:val="0"/>
          <w:sz w:val="28"/>
          <w:szCs w:val="28"/>
        </w:rPr>
        <w:t>5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B036FC">
        <w:rPr>
          <w:rFonts w:ascii="Times New Roman" w:hAnsi="Times New Roman"/>
          <w:b w:val="0"/>
          <w:sz w:val="28"/>
          <w:szCs w:val="28"/>
        </w:rPr>
        <w:t>ул. Ермака, д. 15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B036FC" w:rsidRPr="00B036FC">
        <w:rPr>
          <w:rFonts w:ascii="Times New Roman" w:hAnsi="Times New Roman"/>
          <w:sz w:val="28"/>
          <w:szCs w:val="28"/>
        </w:rPr>
        <w:t xml:space="preserve">ул. Ермака, д. 15 </w:t>
      </w:r>
      <w:r w:rsidR="008503DD" w:rsidRPr="00B036FC">
        <w:rPr>
          <w:rFonts w:ascii="Times New Roman" w:hAnsi="Times New Roman"/>
          <w:sz w:val="28"/>
          <w:szCs w:val="28"/>
        </w:rPr>
        <w:t>на</w:t>
      </w:r>
      <w:r w:rsidR="008503DD" w:rsidRPr="008503DD">
        <w:rPr>
          <w:rFonts w:ascii="Times New Roman" w:hAnsi="Times New Roman"/>
          <w:sz w:val="28"/>
          <w:szCs w:val="28"/>
        </w:rPr>
        <w:t xml:space="preserve">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B036FC">
        <w:rPr>
          <w:rFonts w:ascii="Times New Roman" w:hAnsi="Times New Roman"/>
          <w:sz w:val="28"/>
          <w:szCs w:val="28"/>
        </w:rPr>
        <w:t>42,35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</w:t>
      </w:r>
      <w:r w:rsidR="008503DD" w:rsidRPr="002A4844">
        <w:rPr>
          <w:rFonts w:ascii="Times New Roman" w:hAnsi="Times New Roman"/>
          <w:sz w:val="28"/>
          <w:szCs w:val="28"/>
        </w:rPr>
        <w:t xml:space="preserve">организацией </w:t>
      </w:r>
      <w:r w:rsidR="002A4844" w:rsidRPr="002A4844">
        <w:rPr>
          <w:rFonts w:ascii="Times New Roman" w:hAnsi="Times New Roman"/>
          <w:sz w:val="28"/>
          <w:szCs w:val="28"/>
        </w:rPr>
        <w:t>ООО «Белорусское»</w:t>
      </w:r>
      <w:r w:rsidR="008503DD" w:rsidRPr="008503DD">
        <w:rPr>
          <w:rFonts w:ascii="Times New Roman" w:hAnsi="Times New Roman"/>
          <w:sz w:val="28"/>
          <w:szCs w:val="28"/>
        </w:rPr>
        <w:t xml:space="preserve"> 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Пикалова)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155CDF" w:rsidP="00690443">
        <w:pPr>
          <w:pStyle w:val="a7"/>
          <w:jc w:val="center"/>
        </w:pPr>
        <w:fldSimple w:instr=" PAGE   \* MERGEFORMAT ">
          <w:r w:rsidR="002A2969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86369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5CDF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2969"/>
    <w:rsid w:val="002A4844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36FC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43CF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21C0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B6A2E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270A1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6369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E2FCA3-AB8B-4E9B-BF96-454C2A330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45</cp:revision>
  <cp:lastPrinted>2020-10-07T02:06:00Z</cp:lastPrinted>
  <dcterms:created xsi:type="dcterms:W3CDTF">2019-05-15T05:17:00Z</dcterms:created>
  <dcterms:modified xsi:type="dcterms:W3CDTF">2020-10-07T03:59:00Z</dcterms:modified>
</cp:coreProperties>
</file>