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9C67BE">
        <w:t>14.12.</w:t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             </w:t>
      </w:r>
      <w:r w:rsidR="009C67BE">
        <w:t xml:space="preserve">                  </w:t>
      </w:r>
      <w:r w:rsidRPr="00604F66">
        <w:t xml:space="preserve">  </w:t>
      </w:r>
      <w:r w:rsidR="00604F66" w:rsidRPr="00604F66">
        <w:t>№</w:t>
      </w:r>
      <w:r w:rsidRPr="00604F66">
        <w:t xml:space="preserve"> </w:t>
      </w:r>
      <w:r w:rsidR="009C67BE">
        <w:t>2346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1147C4" w:rsidRPr="001147C4" w:rsidRDefault="001147C4" w:rsidP="001147C4">
      <w:pPr>
        <w:widowControl w:val="0"/>
        <w:spacing w:after="0" w:line="240" w:lineRule="auto"/>
        <w:jc w:val="both"/>
        <w:rPr>
          <w:sz w:val="28"/>
          <w:szCs w:val="28"/>
        </w:rPr>
      </w:pPr>
      <w:r w:rsidRPr="001147C4">
        <w:rPr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1147C4" w:rsidRPr="001147C4" w:rsidRDefault="001147C4" w:rsidP="001147C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147C4" w:rsidRPr="001147C4" w:rsidRDefault="001147C4" w:rsidP="001147C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147C4" w:rsidRPr="001147C4" w:rsidRDefault="001147C4" w:rsidP="001147C4">
      <w:pPr>
        <w:spacing w:after="0" w:line="240" w:lineRule="auto"/>
        <w:ind w:firstLine="720"/>
        <w:jc w:val="both"/>
        <w:rPr>
          <w:sz w:val="28"/>
          <w:szCs w:val="28"/>
        </w:rPr>
      </w:pPr>
      <w:r w:rsidRPr="001147C4">
        <w:rPr>
          <w:sz w:val="28"/>
          <w:szCs w:val="28"/>
        </w:rPr>
        <w:t xml:space="preserve">В соответствии с </w:t>
      </w:r>
      <w:hyperlink r:id="rId9" w:history="1">
        <w:r w:rsidRPr="001147C4">
          <w:rPr>
            <w:rStyle w:val="af2"/>
            <w:color w:val="auto"/>
            <w:sz w:val="28"/>
            <w:szCs w:val="28"/>
          </w:rPr>
          <w:t>Трудовым кодексом</w:t>
        </w:r>
      </w:hyperlink>
      <w:r w:rsidRPr="001147C4">
        <w:rPr>
          <w:sz w:val="28"/>
          <w:szCs w:val="28"/>
        </w:rPr>
        <w:t xml:space="preserve"> Российской Федерации, </w:t>
      </w:r>
      <w:hyperlink r:id="rId10" w:history="1">
        <w:r w:rsidRPr="001147C4">
          <w:rPr>
            <w:rStyle w:val="af2"/>
            <w:color w:val="auto"/>
            <w:sz w:val="28"/>
            <w:szCs w:val="28"/>
          </w:rPr>
          <w:t>постановлением</w:t>
        </w:r>
      </w:hyperlink>
      <w:r w:rsidRPr="001147C4">
        <w:rPr>
          <w:sz w:val="28"/>
          <w:szCs w:val="28"/>
        </w:rPr>
        <w:t xml:space="preserve"> Администрации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1147C4">
          <w:rPr>
            <w:rStyle w:val="af2"/>
            <w:color w:val="auto"/>
            <w:sz w:val="28"/>
            <w:szCs w:val="28"/>
          </w:rPr>
          <w:t>Уставом</w:t>
        </w:r>
      </w:hyperlink>
      <w:r w:rsidRPr="001147C4">
        <w:rPr>
          <w:sz w:val="28"/>
          <w:szCs w:val="28"/>
        </w:rPr>
        <w:t xml:space="preserve"> ЗАТО Железногорск</w:t>
      </w:r>
    </w:p>
    <w:p w:rsidR="001147C4" w:rsidRPr="001147C4" w:rsidRDefault="001147C4" w:rsidP="001147C4">
      <w:pPr>
        <w:spacing w:after="0" w:line="240" w:lineRule="auto"/>
        <w:jc w:val="both"/>
        <w:rPr>
          <w:sz w:val="28"/>
          <w:szCs w:val="28"/>
        </w:rPr>
      </w:pPr>
    </w:p>
    <w:p w:rsidR="001147C4" w:rsidRPr="001147C4" w:rsidRDefault="001147C4" w:rsidP="001147C4">
      <w:pPr>
        <w:spacing w:after="0" w:line="240" w:lineRule="auto"/>
        <w:jc w:val="both"/>
        <w:rPr>
          <w:sz w:val="28"/>
          <w:szCs w:val="28"/>
        </w:rPr>
      </w:pPr>
      <w:r w:rsidRPr="001147C4">
        <w:rPr>
          <w:sz w:val="28"/>
          <w:szCs w:val="28"/>
        </w:rPr>
        <w:t>ПОСТАНОВЛЯЮ:</w:t>
      </w:r>
    </w:p>
    <w:p w:rsidR="001147C4" w:rsidRPr="001147C4" w:rsidRDefault="001147C4" w:rsidP="001147C4">
      <w:pPr>
        <w:spacing w:after="0" w:line="240" w:lineRule="auto"/>
        <w:jc w:val="both"/>
        <w:rPr>
          <w:sz w:val="28"/>
          <w:szCs w:val="28"/>
        </w:rPr>
      </w:pPr>
    </w:p>
    <w:p w:rsidR="001147C4" w:rsidRPr="001147C4" w:rsidRDefault="001147C4" w:rsidP="001147C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1147C4">
        <w:rPr>
          <w:sz w:val="28"/>
          <w:szCs w:val="28"/>
        </w:rPr>
        <w:t>1. Внести в постановление Администрации ЗАТО г.Железногорск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изменения, изложив таблицу Приложения № 6 к Примерному положению об оплате труда работников иных муниципальных казенных учреждений ЗАТО Железногорск в редакции:</w:t>
      </w:r>
    </w:p>
    <w:p w:rsidR="001147C4" w:rsidRPr="001147C4" w:rsidRDefault="001147C4" w:rsidP="0011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147C4">
        <w:rPr>
          <w:sz w:val="28"/>
          <w:szCs w:val="28"/>
        </w:rPr>
        <w:t>«</w:t>
      </w:r>
    </w:p>
    <w:p w:rsidR="001147C4" w:rsidRPr="001147C4" w:rsidRDefault="001147C4" w:rsidP="001147C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sz w:val="28"/>
          <w:szCs w:val="28"/>
        </w:rPr>
      </w:pPr>
      <w:r w:rsidRPr="001147C4">
        <w:rPr>
          <w:sz w:val="28"/>
          <w:szCs w:val="28"/>
        </w:rPr>
        <w:t>Количество должностных окладов</w:t>
      </w:r>
    </w:p>
    <w:p w:rsidR="001147C4" w:rsidRPr="001147C4" w:rsidRDefault="001147C4" w:rsidP="001147C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sz w:val="28"/>
          <w:szCs w:val="28"/>
        </w:rPr>
      </w:pPr>
      <w:r w:rsidRPr="001147C4">
        <w:rPr>
          <w:sz w:val="28"/>
          <w:szCs w:val="28"/>
        </w:rPr>
        <w:t xml:space="preserve"> руководителей учреждений, учитываемых при определении объема средств на выплаты стимулирующего характера руководителям учреждений, в год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940"/>
        <w:gridCol w:w="3024"/>
      </w:tblGrid>
      <w:tr w:rsidR="001147C4" w:rsidRPr="001147C4" w:rsidTr="008C3A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1147C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</w:t>
            </w:r>
            <w:r w:rsidRPr="001147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окладов руководителя  </w:t>
            </w:r>
            <w:r w:rsidRPr="001147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подлежащих </w:t>
            </w:r>
            <w:r w:rsidRPr="001147C4">
              <w:rPr>
                <w:rFonts w:ascii="Times New Roman" w:hAnsi="Times New Roman" w:cs="Times New Roman"/>
                <w:sz w:val="28"/>
                <w:szCs w:val="28"/>
              </w:rPr>
              <w:br/>
              <w:t>централизации, в год</w:t>
            </w:r>
          </w:p>
        </w:tc>
      </w:tr>
      <w:tr w:rsidR="001147C4" w:rsidRPr="001147C4" w:rsidTr="008C3AB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7C4" w:rsidRPr="001147C4" w:rsidTr="001147C4">
        <w:trPr>
          <w:cantSplit/>
          <w:trHeight w:val="33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«УИК»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11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«Управление культуры»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«УФКиС»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«Управление ГОЧС и режима ЗАТО Железногорск»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«УКС»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«Централизованная бухгалтерия»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ЦОС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</w:t>
            </w:r>
            <w:proofErr w:type="spellStart"/>
            <w:r w:rsidRPr="001147C4">
              <w:rPr>
                <w:sz w:val="28"/>
                <w:szCs w:val="28"/>
              </w:rPr>
              <w:t>УИЗиЗ</w:t>
            </w:r>
            <w:proofErr w:type="spellEnd"/>
            <w:r w:rsidRPr="001147C4">
              <w:rPr>
                <w:sz w:val="28"/>
                <w:szCs w:val="28"/>
              </w:rPr>
              <w:t>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«Управление поселковыми территориями»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  <w:tr w:rsidR="001147C4" w:rsidRPr="001147C4" w:rsidTr="001147C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7C4" w:rsidRPr="001147C4" w:rsidRDefault="001147C4" w:rsidP="008C3A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Pr="001147C4" w:rsidRDefault="001147C4" w:rsidP="008C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7C4">
              <w:rPr>
                <w:sz w:val="28"/>
                <w:szCs w:val="28"/>
              </w:rPr>
              <w:t>МКУ «Муниципальный архив»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7C4" w:rsidRDefault="001147C4" w:rsidP="001147C4">
            <w:pPr>
              <w:jc w:val="center"/>
            </w:pPr>
            <w:r w:rsidRPr="00C445CC">
              <w:rPr>
                <w:sz w:val="28"/>
                <w:szCs w:val="28"/>
              </w:rPr>
              <w:t>32</w:t>
            </w:r>
          </w:p>
        </w:tc>
      </w:tr>
    </w:tbl>
    <w:p w:rsidR="001147C4" w:rsidRPr="001147C4" w:rsidRDefault="001147C4" w:rsidP="00114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1147C4">
        <w:rPr>
          <w:sz w:val="28"/>
          <w:szCs w:val="28"/>
        </w:rPr>
        <w:t>».</w:t>
      </w:r>
    </w:p>
    <w:p w:rsidR="003510A1" w:rsidRPr="002D3B00" w:rsidRDefault="003510A1" w:rsidP="003510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2. Управлению </w:t>
      </w:r>
      <w:r>
        <w:rPr>
          <w:sz w:val="28"/>
          <w:szCs w:val="28"/>
        </w:rPr>
        <w:t>внутреннего контроля</w:t>
      </w:r>
      <w:r w:rsidRPr="002D3B00">
        <w:rPr>
          <w:sz w:val="28"/>
          <w:szCs w:val="28"/>
        </w:rPr>
        <w:t xml:space="preserve"> Администрации ЗАТО </w:t>
      </w:r>
      <w:r w:rsidR="006A2F04">
        <w:rPr>
          <w:sz w:val="28"/>
          <w:szCs w:val="28"/>
        </w:rPr>
        <w:t xml:space="preserve">                                  </w:t>
      </w:r>
      <w:r w:rsidR="008D0B67">
        <w:rPr>
          <w:sz w:val="28"/>
          <w:szCs w:val="28"/>
        </w:rPr>
        <w:t>г</w:t>
      </w:r>
      <w:r w:rsidRPr="002D3B00">
        <w:rPr>
          <w:sz w:val="28"/>
          <w:szCs w:val="28"/>
        </w:rPr>
        <w:t xml:space="preserve">. Железногорск </w:t>
      </w:r>
      <w:r>
        <w:rPr>
          <w:sz w:val="28"/>
          <w:szCs w:val="28"/>
        </w:rPr>
        <w:t xml:space="preserve">(Панченко Е.Н.) </w:t>
      </w:r>
      <w:r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3510A1" w:rsidRPr="002D3B00" w:rsidRDefault="003510A1" w:rsidP="003510A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>3. Отделу общественных связей Администрации ЗАТО г. Железногорск   (</w:t>
      </w:r>
      <w:r>
        <w:rPr>
          <w:sz w:val="28"/>
          <w:szCs w:val="28"/>
        </w:rPr>
        <w:t>Архипова</w:t>
      </w:r>
      <w:r w:rsidRPr="002D3B00">
        <w:rPr>
          <w:sz w:val="28"/>
          <w:szCs w:val="28"/>
        </w:rPr>
        <w:t xml:space="preserve"> И.С.) разместить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2D3B0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3510A1" w:rsidRPr="002D3B00" w:rsidRDefault="003510A1" w:rsidP="003510A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4. 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D3B00">
        <w:rPr>
          <w:sz w:val="28"/>
          <w:szCs w:val="28"/>
        </w:rPr>
        <w:t xml:space="preserve">. </w:t>
      </w:r>
    </w:p>
    <w:p w:rsidR="003510A1" w:rsidRPr="002D3B00" w:rsidRDefault="003510A1" w:rsidP="003510A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Pr="002D3B0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силу после его </w:t>
      </w:r>
      <w:r w:rsidRPr="002D3B00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D3B00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я.</w:t>
      </w:r>
    </w:p>
    <w:p w:rsidR="003510A1" w:rsidRPr="002D3B00" w:rsidRDefault="003510A1" w:rsidP="003510A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14442" w:rsidRDefault="003510A1" w:rsidP="006A2F04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sz w:val="28"/>
          <w:szCs w:val="28"/>
        </w:rPr>
        <w:t>Глав</w:t>
      </w:r>
      <w:r w:rsidR="001147C4">
        <w:rPr>
          <w:sz w:val="28"/>
          <w:szCs w:val="28"/>
        </w:rPr>
        <w:t>а</w:t>
      </w:r>
      <w:r w:rsidRPr="002D3B00">
        <w:rPr>
          <w:sz w:val="28"/>
          <w:szCs w:val="28"/>
        </w:rPr>
        <w:t xml:space="preserve"> ЗАТО г. Железногорск                                                </w:t>
      </w:r>
      <w:r w:rsidR="007E2F48">
        <w:rPr>
          <w:sz w:val="28"/>
          <w:szCs w:val="28"/>
        </w:rPr>
        <w:t xml:space="preserve">       </w:t>
      </w:r>
      <w:r w:rsidRPr="002D3B00">
        <w:rPr>
          <w:sz w:val="28"/>
          <w:szCs w:val="28"/>
        </w:rPr>
        <w:t xml:space="preserve">           </w:t>
      </w:r>
      <w:r w:rsidR="001147C4">
        <w:rPr>
          <w:sz w:val="28"/>
          <w:szCs w:val="28"/>
        </w:rPr>
        <w:t>И.Г. Куксин</w:t>
      </w:r>
    </w:p>
    <w:sectPr w:rsidR="00814442" w:rsidSect="00E201BF">
      <w:headerReference w:type="default" r:id="rId12"/>
      <w:pgSz w:w="11906" w:h="16838"/>
      <w:pgMar w:top="851" w:right="851" w:bottom="567" w:left="1418" w:header="709" w:footer="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0A" w:rsidRDefault="00C54C0A" w:rsidP="00D53F46">
      <w:pPr>
        <w:spacing w:after="0" w:line="240" w:lineRule="auto"/>
      </w:pPr>
      <w:r>
        <w:separator/>
      </w:r>
    </w:p>
  </w:endnote>
  <w:endnote w:type="continuationSeparator" w:id="0">
    <w:p w:rsidR="00C54C0A" w:rsidRDefault="00C54C0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0A" w:rsidRDefault="00C54C0A" w:rsidP="00D53F46">
      <w:pPr>
        <w:spacing w:after="0" w:line="240" w:lineRule="auto"/>
      </w:pPr>
      <w:r>
        <w:separator/>
      </w:r>
    </w:p>
  </w:footnote>
  <w:footnote w:type="continuationSeparator" w:id="0">
    <w:p w:rsidR="00C54C0A" w:rsidRDefault="00C54C0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2776"/>
      <w:docPartObj>
        <w:docPartGallery w:val="Page Numbers (Top of Page)"/>
        <w:docPartUnique/>
      </w:docPartObj>
    </w:sdtPr>
    <w:sdtContent>
      <w:p w:rsidR="0029510F" w:rsidRDefault="002F2819">
        <w:pPr>
          <w:pStyle w:val="a9"/>
          <w:jc w:val="center"/>
        </w:pPr>
        <w:fldSimple w:instr=" PAGE   \* MERGEFORMAT ">
          <w:r w:rsidR="009C67BE">
            <w:rPr>
              <w:noProof/>
            </w:rPr>
            <w:t>2</w:t>
          </w:r>
        </w:fldSimple>
      </w:p>
    </w:sdtContent>
  </w:sdt>
  <w:p w:rsidR="0029510F" w:rsidRDefault="002951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C4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18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73D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E0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7DA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10F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57DF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2819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A1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459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1D28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04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2411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2F4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B6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1C3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1E9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7BE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08F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D12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C0A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96B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1BF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EC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78F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4D0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3510A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8C61-63D8-4A98-8A02-77152D32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5</cp:revision>
  <cp:lastPrinted>2020-12-10T05:13:00Z</cp:lastPrinted>
  <dcterms:created xsi:type="dcterms:W3CDTF">2020-12-10T05:06:00Z</dcterms:created>
  <dcterms:modified xsi:type="dcterms:W3CDTF">2020-12-14T06:50:00Z</dcterms:modified>
</cp:coreProperties>
</file>