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6E" w:rsidRPr="00DE436B" w:rsidRDefault="000C286E" w:rsidP="000C286E">
      <w:pPr>
        <w:autoSpaceDE w:val="0"/>
        <w:autoSpaceDN w:val="0"/>
        <w:adjustRightInd w:val="0"/>
        <w:ind w:left="4248" w:firstLine="708"/>
        <w:outlineLvl w:val="0"/>
        <w:rPr>
          <w:rFonts w:ascii="Times New Roman" w:hAnsi="Times New Roman"/>
          <w:sz w:val="28"/>
          <w:szCs w:val="28"/>
        </w:rPr>
      </w:pPr>
      <w:r w:rsidRPr="00DE436B">
        <w:rPr>
          <w:rFonts w:ascii="Times New Roman" w:hAnsi="Times New Roman"/>
          <w:sz w:val="28"/>
          <w:szCs w:val="28"/>
        </w:rPr>
        <w:t xml:space="preserve">Приложение 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0C286E" w:rsidRPr="00DE436B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DE436B">
        <w:rPr>
          <w:rFonts w:ascii="Times New Roman" w:hAnsi="Times New Roman"/>
          <w:sz w:val="28"/>
          <w:szCs w:val="28"/>
        </w:rPr>
        <w:t>ЗАТО г. Железногорск</w:t>
      </w:r>
    </w:p>
    <w:p w:rsidR="000C286E" w:rsidRPr="00602BE7" w:rsidRDefault="000C286E" w:rsidP="000C286E">
      <w:pPr>
        <w:autoSpaceDE w:val="0"/>
        <w:autoSpaceDN w:val="0"/>
        <w:adjustRightInd w:val="0"/>
        <w:outlineLvl w:val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о</w:t>
      </w:r>
      <w:r w:rsidRPr="00DE436B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 </w:t>
      </w:r>
      <w:r w:rsidR="000F5064" w:rsidRPr="000F5064">
        <w:rPr>
          <w:rFonts w:ascii="Times New Roman" w:hAnsi="Times New Roman"/>
          <w:sz w:val="28"/>
          <w:szCs w:val="28"/>
          <w:u w:val="single"/>
        </w:rPr>
        <w:t>27.04.2021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E436B">
        <w:rPr>
          <w:rFonts w:ascii="Times New Roman" w:hAnsi="Times New Roman"/>
          <w:sz w:val="28"/>
          <w:szCs w:val="28"/>
        </w:rPr>
        <w:t xml:space="preserve">№  </w:t>
      </w:r>
      <w:r w:rsidR="000F5064" w:rsidRPr="000F5064">
        <w:rPr>
          <w:rFonts w:ascii="Times New Roman" w:hAnsi="Times New Roman"/>
          <w:sz w:val="28"/>
          <w:szCs w:val="28"/>
          <w:u w:val="single"/>
        </w:rPr>
        <w:t>844</w:t>
      </w:r>
    </w:p>
    <w:p w:rsidR="00737C38" w:rsidRDefault="00737C38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РАБОЧЕЙ ГРУППЫ ПО ПРОВЕДЕНИЮ</w:t>
      </w:r>
    </w:p>
    <w:p w:rsidR="000C286E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3C2527">
        <w:rPr>
          <w:rFonts w:ascii="Times New Roman" w:hAnsi="Times New Roman" w:cs="Times New Roman"/>
          <w:b w:val="0"/>
          <w:sz w:val="28"/>
          <w:szCs w:val="28"/>
        </w:rPr>
        <w:t>ОБЩЕСТВЕННЫХ СЛУШАНИЙ</w:t>
      </w:r>
    </w:p>
    <w:p w:rsidR="000C286E" w:rsidRPr="003C2527" w:rsidRDefault="000C286E" w:rsidP="000C286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30"/>
        <w:gridCol w:w="6515"/>
      </w:tblGrid>
      <w:tr w:rsidR="000C286E" w:rsidTr="00FD24AB">
        <w:tc>
          <w:tcPr>
            <w:tcW w:w="2830" w:type="dxa"/>
          </w:tcPr>
          <w:p w:rsidR="000C286E" w:rsidRDefault="000C286E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Михаил Владимирович</w:t>
            </w:r>
          </w:p>
          <w:p w:rsidR="002C7CF8" w:rsidRDefault="002C7CF8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0734B" w:rsidRDefault="0030734B" w:rsidP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Власенко Алексей</w:t>
            </w:r>
          </w:p>
          <w:p w:rsidR="0030734B" w:rsidRDefault="0030734B" w:rsidP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Анатольевич</w:t>
            </w:r>
          </w:p>
          <w:p w:rsidR="00704EAC" w:rsidRDefault="00704EAC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04EAC" w:rsidRDefault="00704EAC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37C38" w:rsidRDefault="00737C38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7CF8" w:rsidRDefault="002C7CF8" w:rsidP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Ищенко Валерий </w:t>
            </w:r>
          </w:p>
          <w:p w:rsidR="002C7CF8" w:rsidRDefault="002C7CF8" w:rsidP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Михайлович</w:t>
            </w:r>
          </w:p>
          <w:p w:rsidR="00737C38" w:rsidRDefault="00737C38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04EAC" w:rsidRDefault="00704EAC" w:rsidP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Евсеенкова Татьяна</w:t>
            </w:r>
          </w:p>
          <w:p w:rsidR="00704EAC" w:rsidRDefault="00704EAC" w:rsidP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Андреевна</w:t>
            </w:r>
          </w:p>
          <w:p w:rsidR="00704EAC" w:rsidRDefault="00704EAC" w:rsidP="0030734B"/>
        </w:tc>
        <w:tc>
          <w:tcPr>
            <w:tcW w:w="6515" w:type="dxa"/>
          </w:tcPr>
          <w:p w:rsidR="000C286E" w:rsidRDefault="000C286E" w:rsidP="007E5C34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 по общим вопросам</w:t>
            </w:r>
          </w:p>
          <w:p w:rsidR="002C7CF8" w:rsidRDefault="002C7CF8" w:rsidP="00307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0734B" w:rsidRDefault="0030734B" w:rsidP="00307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ведущий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юристконсульт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7CF8"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тдела правового обеспечения юридического управления </w:t>
            </w:r>
            <w:r w:rsidR="002C7CF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епартамента правовой работы</w:t>
            </w:r>
            <w:r w:rsidR="002C7CF8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имущественного комплекса ФГУП «ГХК» (по согласованию)</w:t>
            </w:r>
          </w:p>
          <w:p w:rsidR="00737C38" w:rsidRDefault="00737C38" w:rsidP="00704EAC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CF8" w:rsidRDefault="002C7CF8" w:rsidP="00704EAC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инженер</w:t>
            </w:r>
            <w:r w:rsidR="00737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37C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технолог экологического управления ФГУП «ГХК» (по согласованию</w:t>
            </w:r>
            <w:r w:rsidR="00737C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C7CF8" w:rsidRDefault="002C7CF8" w:rsidP="00704EAC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Default="00704EAC" w:rsidP="00704EAC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Научно-исследовательского</w:t>
            </w:r>
          </w:p>
          <w:p w:rsidR="00704EAC" w:rsidRPr="007E5C34" w:rsidRDefault="00704EAC" w:rsidP="002C7CF8">
            <w:pPr>
              <w:pStyle w:val="ConsPlusNonformat"/>
              <w:tabs>
                <w:tab w:val="left" w:pos="-142"/>
                <w:tab w:val="left" w:pos="1701"/>
                <w:tab w:val="left" w:pos="4962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института проблем экологии </w:t>
            </w:r>
            <w:r w:rsidR="002C7CF8">
              <w:rPr>
                <w:rFonts w:ascii="Times New Roman" w:hAnsi="Times New Roman" w:cs="Times New Roman"/>
                <w:sz w:val="28"/>
                <w:szCs w:val="28"/>
              </w:rPr>
              <w:t xml:space="preserve">АНО «НИИПЭ»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C286E" w:rsidTr="00FD24AB">
        <w:tc>
          <w:tcPr>
            <w:tcW w:w="2830" w:type="dxa"/>
          </w:tcPr>
          <w:p w:rsidR="002C7CF8" w:rsidRDefault="002C7CF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0734B" w:rsidRDefault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Забелина Оксана</w:t>
            </w:r>
          </w:p>
          <w:p w:rsidR="000C286E" w:rsidRDefault="0030734B" w:rsidP="0030734B"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Фаруковна</w:t>
            </w:r>
            <w:proofErr w:type="spellEnd"/>
          </w:p>
        </w:tc>
        <w:tc>
          <w:tcPr>
            <w:tcW w:w="6515" w:type="dxa"/>
          </w:tcPr>
          <w:p w:rsidR="002C7CF8" w:rsidRDefault="002C7CF8" w:rsidP="002C7CF8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30734B" w:rsidP="002C7CF8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внутренних коммуникация </w:t>
            </w:r>
            <w:r w:rsidR="002C7CF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правления по связям с общественностью ФГУП «ГХК» </w:t>
            </w:r>
            <w:r w:rsidR="000C286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  <w:tr w:rsidR="000C286E" w:rsidTr="00FD24AB">
        <w:tc>
          <w:tcPr>
            <w:tcW w:w="2830" w:type="dxa"/>
          </w:tcPr>
          <w:p w:rsidR="002C7CF8" w:rsidRDefault="002C7CF8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 w:rsidP="0030734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="0030734B">
              <w:rPr>
                <w:rFonts w:ascii="Times New Roman" w:hAnsi="Times New Roman"/>
                <w:sz w:val="28"/>
                <w:szCs w:val="28"/>
              </w:rPr>
              <w:t>орнеев Михаил Иванович</w:t>
            </w:r>
          </w:p>
          <w:p w:rsidR="002C7CF8" w:rsidRDefault="002C7CF8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7CF8" w:rsidRDefault="002C7CF8" w:rsidP="003073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C7CF8" w:rsidRDefault="002C7CF8" w:rsidP="0030734B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Леконцев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</w:t>
            </w:r>
          </w:p>
          <w:p w:rsidR="002C7CF8" w:rsidRDefault="002C7CF8" w:rsidP="002C7CF8">
            <w:r>
              <w:rPr>
                <w:rFonts w:ascii="Times New Roman" w:hAnsi="Times New Roman"/>
                <w:sz w:val="28"/>
                <w:szCs w:val="28"/>
              </w:rPr>
              <w:t>Валентинович</w:t>
            </w:r>
          </w:p>
        </w:tc>
        <w:tc>
          <w:tcPr>
            <w:tcW w:w="6515" w:type="dxa"/>
          </w:tcPr>
          <w:p w:rsidR="002C7CF8" w:rsidRDefault="002C7CF8" w:rsidP="002C7CF8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E5C34" w:rsidRDefault="0030734B" w:rsidP="002C7CF8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2C7CF8">
              <w:rPr>
                <w:rFonts w:ascii="Times New Roman" w:hAnsi="Times New Roman"/>
                <w:sz w:val="28"/>
                <w:szCs w:val="28"/>
              </w:rPr>
              <w:t xml:space="preserve">производственно-технической службы завода регенерации топлива ФГУП «ГХК» </w:t>
            </w:r>
            <w:r w:rsidR="000C286E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</w:p>
          <w:p w:rsidR="002C7CF8" w:rsidRDefault="002C7CF8" w:rsidP="002C7CF8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C7CF8" w:rsidRPr="007E5C34" w:rsidRDefault="002C7CF8" w:rsidP="002C7CF8">
            <w:pPr>
              <w:pStyle w:val="ConsPlusNonformat"/>
              <w:tabs>
                <w:tab w:val="left" w:pos="-142"/>
                <w:tab w:val="left" w:pos="1701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главного инженера регенерации топлива ФГУП «ГХК» (по согласованию)</w:t>
            </w:r>
          </w:p>
        </w:tc>
      </w:tr>
      <w:tr w:rsidR="000C286E" w:rsidTr="00FD24AB">
        <w:tc>
          <w:tcPr>
            <w:tcW w:w="2830" w:type="dxa"/>
          </w:tcPr>
          <w:p w:rsidR="000C286E" w:rsidRDefault="000C286E"/>
        </w:tc>
        <w:tc>
          <w:tcPr>
            <w:tcW w:w="6515" w:type="dxa"/>
          </w:tcPr>
          <w:p w:rsidR="007E5C34" w:rsidRPr="007E5C34" w:rsidRDefault="007E5C34" w:rsidP="007E5C34">
            <w:pPr>
              <w:pStyle w:val="ConsPlusNonformat"/>
              <w:tabs>
                <w:tab w:val="left" w:pos="17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Проскурнин Сергей Дмитриевич</w:t>
            </w:r>
          </w:p>
        </w:tc>
        <w:tc>
          <w:tcPr>
            <w:tcW w:w="6515" w:type="dxa"/>
          </w:tcPr>
          <w:p w:rsidR="007E5C34" w:rsidRPr="007E5C34" w:rsidRDefault="000C286E" w:rsidP="002C7C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</w:t>
            </w:r>
            <w:r w:rsidR="007E5C34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(по согласованию) </w:t>
            </w:r>
          </w:p>
        </w:tc>
      </w:tr>
      <w:tr w:rsidR="000C286E" w:rsidTr="00FD24AB">
        <w:tc>
          <w:tcPr>
            <w:tcW w:w="2830" w:type="dxa"/>
          </w:tcPr>
          <w:p w:rsidR="002C7CF8" w:rsidRDefault="002C7CF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Ридель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Викторовна    </w:t>
            </w:r>
          </w:p>
        </w:tc>
        <w:tc>
          <w:tcPr>
            <w:tcW w:w="6515" w:type="dxa"/>
          </w:tcPr>
          <w:p w:rsidR="002C7CF8" w:rsidRDefault="002C7CF8" w:rsidP="002C7C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0C286E" w:rsidP="002C7C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по правовой и кад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ровой работе </w:t>
            </w:r>
            <w:proofErr w:type="gramStart"/>
            <w:r w:rsidR="00FD24AB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</w:tr>
      <w:tr w:rsidR="000C286E" w:rsidTr="00FD24AB">
        <w:tc>
          <w:tcPr>
            <w:tcW w:w="2830" w:type="dxa"/>
          </w:tcPr>
          <w:p w:rsidR="002C7CF8" w:rsidRDefault="002C7CF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Рыженков Борис Викторович</w:t>
            </w:r>
          </w:p>
        </w:tc>
        <w:tc>
          <w:tcPr>
            <w:tcW w:w="6515" w:type="dxa"/>
          </w:tcPr>
          <w:p w:rsidR="002C7CF8" w:rsidRDefault="002C7CF8" w:rsidP="002C7CF8">
            <w:pPr>
              <w:pStyle w:val="ConsPlusNonforma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E5C34" w:rsidRPr="007E5C34" w:rsidRDefault="000C286E" w:rsidP="002C7CF8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51CC"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>правления по связям с общественностью ФГУП «ГХК»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0C286E" w:rsidTr="00FD24AB">
        <w:tc>
          <w:tcPr>
            <w:tcW w:w="2830" w:type="dxa"/>
          </w:tcPr>
          <w:p w:rsidR="002C7CF8" w:rsidRDefault="002C7CF8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C286E" w:rsidRDefault="000C286E">
            <w:r>
              <w:rPr>
                <w:rFonts w:ascii="Times New Roman" w:hAnsi="Times New Roman"/>
                <w:sz w:val="28"/>
                <w:szCs w:val="28"/>
              </w:rPr>
              <w:t>Сергейкин Алексей Александрович</w:t>
            </w:r>
          </w:p>
        </w:tc>
        <w:tc>
          <w:tcPr>
            <w:tcW w:w="6515" w:type="dxa"/>
          </w:tcPr>
          <w:p w:rsidR="002C7CF8" w:rsidRDefault="002C7CF8" w:rsidP="00704EA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C34" w:rsidRPr="007E5C34" w:rsidRDefault="000C286E" w:rsidP="00704EA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г.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D24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коммунальному хозяйству</w:t>
            </w:r>
            <w:bookmarkStart w:id="0" w:name="_GoBack"/>
            <w:bookmarkEnd w:id="0"/>
          </w:p>
        </w:tc>
      </w:tr>
      <w:tr w:rsidR="000C286E" w:rsidTr="00FD24AB">
        <w:tc>
          <w:tcPr>
            <w:tcW w:w="2830" w:type="dxa"/>
          </w:tcPr>
          <w:p w:rsidR="000C286E" w:rsidRDefault="000C286E"/>
        </w:tc>
        <w:tc>
          <w:tcPr>
            <w:tcW w:w="6515" w:type="dxa"/>
          </w:tcPr>
          <w:p w:rsidR="007E5C34" w:rsidRPr="000C286E" w:rsidRDefault="007E5C34" w:rsidP="007E5C34">
            <w:pPr>
              <w:pStyle w:val="ConsPlusNonformat"/>
              <w:tabs>
                <w:tab w:val="left" w:pos="241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Default="000C286E">
            <w:pPr>
              <w:rPr>
                <w:rFonts w:ascii="Times New Roman" w:hAnsi="Times New Roman"/>
                <w:sz w:val="28"/>
                <w:szCs w:val="28"/>
              </w:rPr>
            </w:pPr>
            <w:r w:rsidRPr="00B544BC">
              <w:rPr>
                <w:rFonts w:ascii="Times New Roman" w:hAnsi="Times New Roman"/>
                <w:sz w:val="28"/>
                <w:szCs w:val="28"/>
              </w:rPr>
              <w:t>Шахина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рина </w:t>
            </w:r>
            <w:r w:rsidRPr="00B544BC"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лександровна</w:t>
            </w:r>
          </w:p>
        </w:tc>
        <w:tc>
          <w:tcPr>
            <w:tcW w:w="6515" w:type="dxa"/>
          </w:tcPr>
          <w:p w:rsidR="00FD24AB" w:rsidRDefault="000C286E" w:rsidP="00FD24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городского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Pr="00B544BC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44BC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7E5C34" w:rsidRPr="00FD24AB" w:rsidRDefault="007E5C34" w:rsidP="00FD24A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286E" w:rsidTr="00FD24AB">
        <w:tc>
          <w:tcPr>
            <w:tcW w:w="2830" w:type="dxa"/>
          </w:tcPr>
          <w:p w:rsidR="000C286E" w:rsidRPr="00B544BC" w:rsidRDefault="000C286E">
            <w:pPr>
              <w:rPr>
                <w:rFonts w:ascii="Times New Roman" w:hAnsi="Times New Roman"/>
                <w:sz w:val="28"/>
                <w:szCs w:val="28"/>
              </w:rPr>
            </w:pPr>
            <w:r w:rsidRPr="00B551CC">
              <w:rPr>
                <w:rFonts w:ascii="Times New Roman" w:hAnsi="Times New Roman"/>
                <w:sz w:val="28"/>
                <w:szCs w:val="28"/>
              </w:rPr>
              <w:t>Шишлов 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лексей 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вгеньевич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6515" w:type="dxa"/>
          </w:tcPr>
          <w:p w:rsidR="000C286E" w:rsidRDefault="000C286E" w:rsidP="002C7CF8">
            <w:pPr>
              <w:pStyle w:val="ConsPlusNonformat"/>
              <w:jc w:val="both"/>
            </w:pPr>
            <w:r w:rsidRPr="00B551CC">
              <w:rPr>
                <w:rFonts w:ascii="Times New Roman" w:hAnsi="Times New Roman"/>
                <w:sz w:val="28"/>
                <w:szCs w:val="28"/>
              </w:rPr>
              <w:t>нач</w:t>
            </w:r>
            <w:r>
              <w:rPr>
                <w:rFonts w:ascii="Times New Roman" w:hAnsi="Times New Roman"/>
                <w:sz w:val="28"/>
                <w:szCs w:val="28"/>
              </w:rPr>
              <w:t>альник Экологического управления</w:t>
            </w:r>
            <w:r w:rsidRPr="00B551CC">
              <w:rPr>
                <w:rFonts w:ascii="Times New Roman" w:hAnsi="Times New Roman"/>
                <w:sz w:val="28"/>
                <w:szCs w:val="28"/>
              </w:rPr>
              <w:t xml:space="preserve"> ФГУП «ГХК»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955795" w:rsidRDefault="00955795"/>
    <w:sectPr w:rsidR="00955795" w:rsidSect="00737C38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286E"/>
    <w:rsid w:val="000C286E"/>
    <w:rsid w:val="000F5064"/>
    <w:rsid w:val="0024197C"/>
    <w:rsid w:val="002C7CF8"/>
    <w:rsid w:val="0030734B"/>
    <w:rsid w:val="00442657"/>
    <w:rsid w:val="00525D96"/>
    <w:rsid w:val="00651348"/>
    <w:rsid w:val="006567B8"/>
    <w:rsid w:val="006C6034"/>
    <w:rsid w:val="00704EAC"/>
    <w:rsid w:val="00737035"/>
    <w:rsid w:val="00737C38"/>
    <w:rsid w:val="007E5C34"/>
    <w:rsid w:val="00955795"/>
    <w:rsid w:val="00D100DF"/>
    <w:rsid w:val="00FD2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86E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Lucida Console" w:eastAsia="Times New Roman" w:hAnsi="Lucida Console" w:cs="Lucida Console"/>
      <w:b/>
      <w:bCs/>
      <w:sz w:val="16"/>
      <w:szCs w:val="16"/>
      <w:lang w:eastAsia="ru-RU"/>
    </w:rPr>
  </w:style>
  <w:style w:type="table" w:styleId="a3">
    <w:name w:val="Table Grid"/>
    <w:basedOn w:val="a1"/>
    <w:uiPriority w:val="39"/>
    <w:rsid w:val="000C28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0C28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Н. Агилова</dc:creator>
  <cp:keywords/>
  <dc:description/>
  <cp:lastModifiedBy>Shahina</cp:lastModifiedBy>
  <cp:revision>8</cp:revision>
  <cp:lastPrinted>2021-04-26T03:03:00Z</cp:lastPrinted>
  <dcterms:created xsi:type="dcterms:W3CDTF">2021-03-26T08:57:00Z</dcterms:created>
  <dcterms:modified xsi:type="dcterms:W3CDTF">2021-04-27T08:46:00Z</dcterms:modified>
</cp:coreProperties>
</file>