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1.bin" ContentType="application/vnd.ms-office.activeX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Override PartName="/word/activeX/activeX14.bin" ContentType="application/vnd.ms-office.activeX"/>
  <Override PartName="/word/activeX/activeX15.bin" ContentType="application/vnd.ms-office.activeX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2.bin" ContentType="application/vnd.ms-office.activeX"/>
  <Override PartName="/word/activeX/activeX13.bin" ContentType="application/vnd.ms-office.activeX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0.bin" ContentType="application/vnd.ms-office.activeX"/>
  <Override PartName="/word/activeX/activeX11.bin" ContentType="application/vnd.ms-office.activeX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9.bin" ContentType="application/vnd.ms-office.activeX"/>
  <Override PartName="/word/activeX/activeX14.xml" ContentType="application/vnd.ms-office.activeX+xml"/>
  <Override PartName="/word/activeX/activeX15.xml" ContentType="application/vnd.ms-office.activeX+xml"/>
  <Override PartName="/word/activeX/activeX7.bin" ContentType="application/vnd.ms-office.activeX"/>
  <Override PartName="/word/activeX/activeX8.bin" ContentType="application/vnd.ms-office.activeX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5.bin" ContentType="application/vnd.ms-office.activeX"/>
  <Override PartName="/word/activeX/activeX6.bin" ContentType="application/vnd.ms-office.activeX"/>
  <Override PartName="/word/activeX/activeX10.xml" ContentType="application/vnd.ms-office.activeX+xml"/>
  <Override PartName="/word/activeX/activeX11.xml" ContentType="application/vnd.ms-office.activeX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3.bin" ContentType="application/vnd.ms-office.activeX"/>
  <Override PartName="/word/activeX/activeX4.bin" ContentType="application/vnd.ms-office.activeX"/>
  <Override PartName="/word/activeX/activeX9.xml" ContentType="application/vnd.ms-office.activeX+xml"/>
  <Override PartName="/word/header1.xml" ContentType="application/vnd.openxmlformats-officedocument.wordprocessingml.header+xml"/>
  <Override PartName="/docProps/core.xml" ContentType="application/vnd.openxmlformats-package.core-properties+xml"/>
  <Default Extension="bin" ContentType="application/vnd.openxmlformats-officedocument.oleObject"/>
  <Override PartName="/word/activeX/activeX2.bin" ContentType="application/vnd.ms-office.activeX"/>
  <Override PartName="/word/activeX/activeX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Pr="007E5925" w:rsidRDefault="00041B78" w:rsidP="0079573A">
      <w:pPr>
        <w:pStyle w:val="a4"/>
        <w:jc w:val="center"/>
        <w:rPr>
          <w:noProof/>
        </w:rPr>
      </w:pPr>
      <w:r w:rsidRPr="007E5925"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Pr="007E5925" w:rsidRDefault="0079573A" w:rsidP="0079573A"/>
    <w:p w:rsidR="0079573A" w:rsidRPr="007E5925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 w:rsidRPr="007E5925">
        <w:rPr>
          <w:rFonts w:ascii="Arial" w:hAnsi="Arial"/>
          <w:b/>
          <w:sz w:val="28"/>
          <w:szCs w:val="28"/>
        </w:rPr>
        <w:t>Городской округ</w:t>
      </w:r>
      <w:r w:rsidR="00025953" w:rsidRPr="007E5925">
        <w:rPr>
          <w:rFonts w:ascii="Arial" w:hAnsi="Arial"/>
          <w:b/>
          <w:sz w:val="28"/>
          <w:szCs w:val="28"/>
        </w:rPr>
        <w:br/>
      </w:r>
      <w:r w:rsidR="0079573A" w:rsidRPr="007E5925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Pr="007E5925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Pr="007E5925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 w:rsidRPr="007E5925"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 w:rsidRPr="007E5925">
        <w:rPr>
          <w:rFonts w:ascii="Times New Roman" w:hAnsi="Times New Roman"/>
          <w:b/>
          <w:sz w:val="32"/>
          <w:szCs w:val="32"/>
        </w:rPr>
        <w:t> </w:t>
      </w:r>
      <w:r w:rsidRPr="007E5925"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Pr="007E5925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Pr="007E5925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 w:rsidRPr="007E5925">
        <w:rPr>
          <w:rFonts w:ascii="Times New Roman" w:hAnsi="Times New Roman"/>
          <w:b/>
          <w:sz w:val="36"/>
        </w:rPr>
        <w:t>ПОСТАНОВЛЕНИЕ</w:t>
      </w:r>
    </w:p>
    <w:p w:rsidR="0079573A" w:rsidRPr="007E5925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Pr="007E5925" w:rsidRDefault="00F773ED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14.05.</w:t>
      </w:r>
      <w:r w:rsidR="008900CA" w:rsidRPr="007E5925">
        <w:rPr>
          <w:rFonts w:ascii="Times New Roman" w:hAnsi="Times New Roman"/>
          <w:sz w:val="22"/>
        </w:rPr>
        <w:t>20</w:t>
      </w:r>
      <w:r w:rsidR="00655EC0" w:rsidRPr="007E5925">
        <w:rPr>
          <w:rFonts w:ascii="Times New Roman" w:hAnsi="Times New Roman"/>
          <w:sz w:val="22"/>
        </w:rPr>
        <w:t>2</w:t>
      </w:r>
      <w:r w:rsidR="00741057" w:rsidRPr="007E5925">
        <w:rPr>
          <w:rFonts w:ascii="Times New Roman" w:hAnsi="Times New Roman"/>
          <w:sz w:val="22"/>
        </w:rPr>
        <w:t>1</w:t>
      </w:r>
      <w:r w:rsidR="0079573A" w:rsidRPr="007E5925">
        <w:rPr>
          <w:rFonts w:ascii="Times New Roman" w:hAnsi="Times New Roman"/>
          <w:sz w:val="22"/>
        </w:rPr>
        <w:t xml:space="preserve">               </w:t>
      </w:r>
      <w:r w:rsidR="00372C10" w:rsidRPr="007E5925">
        <w:rPr>
          <w:rFonts w:ascii="Times New Roman" w:hAnsi="Times New Roman"/>
          <w:sz w:val="22"/>
        </w:rPr>
        <w:t xml:space="preserve">             </w:t>
      </w:r>
      <w:r w:rsidR="0079573A" w:rsidRPr="007E5925">
        <w:rPr>
          <w:rFonts w:ascii="Times New Roman" w:hAnsi="Times New Roman"/>
          <w:sz w:val="22"/>
        </w:rPr>
        <w:t xml:space="preserve">      </w:t>
      </w:r>
      <w:r w:rsidR="00282684" w:rsidRPr="007E5925">
        <w:rPr>
          <w:rFonts w:ascii="Times New Roman" w:hAnsi="Times New Roman"/>
          <w:sz w:val="22"/>
        </w:rPr>
        <w:t xml:space="preserve">      </w:t>
      </w:r>
      <w:r w:rsidR="0079573A" w:rsidRPr="007E5925">
        <w:rPr>
          <w:rFonts w:ascii="Times New Roman" w:hAnsi="Times New Roman"/>
          <w:sz w:val="22"/>
        </w:rPr>
        <w:t xml:space="preserve">           </w:t>
      </w:r>
      <w:r w:rsidR="008900CA" w:rsidRPr="007E5925">
        <w:rPr>
          <w:rFonts w:ascii="Times New Roman" w:hAnsi="Times New Roman"/>
          <w:sz w:val="22"/>
        </w:rPr>
        <w:t xml:space="preserve">                </w:t>
      </w:r>
      <w:r w:rsidR="0079573A" w:rsidRPr="007E5925">
        <w:rPr>
          <w:rFonts w:ascii="Times New Roman" w:hAnsi="Times New Roman"/>
          <w:sz w:val="22"/>
        </w:rPr>
        <w:t xml:space="preserve">  </w:t>
      </w:r>
      <w:r w:rsidR="005B5BB6">
        <w:rPr>
          <w:rFonts w:ascii="Times New Roman" w:hAnsi="Times New Roman"/>
          <w:sz w:val="22"/>
        </w:rPr>
        <w:t xml:space="preserve">              </w:t>
      </w:r>
      <w:r w:rsidR="0079573A" w:rsidRPr="007E5925">
        <w:rPr>
          <w:rFonts w:ascii="Times New Roman" w:hAnsi="Times New Roman"/>
          <w:sz w:val="22"/>
        </w:rPr>
        <w:t xml:space="preserve">                   </w:t>
      </w:r>
      <w:r w:rsidR="006F6074" w:rsidRPr="007E5925">
        <w:rPr>
          <w:rFonts w:ascii="Times New Roman" w:hAnsi="Times New Roman"/>
          <w:sz w:val="22"/>
        </w:rPr>
        <w:t xml:space="preserve">   </w:t>
      </w:r>
      <w:r w:rsidR="0079573A" w:rsidRPr="007E5925">
        <w:rPr>
          <w:rFonts w:ascii="Times New Roman" w:hAnsi="Times New Roman"/>
          <w:sz w:val="22"/>
        </w:rPr>
        <w:t xml:space="preserve">           </w:t>
      </w:r>
      <w:r w:rsidR="00367C7D" w:rsidRPr="007E5925">
        <w:rPr>
          <w:rFonts w:ascii="Times New Roman" w:hAnsi="Times New Roman"/>
          <w:sz w:val="22"/>
        </w:rPr>
        <w:t xml:space="preserve">   </w:t>
      </w:r>
      <w:r w:rsidR="0079573A" w:rsidRPr="007E5925">
        <w:rPr>
          <w:rFonts w:ascii="Times New Roman" w:hAnsi="Times New Roman"/>
          <w:sz w:val="22"/>
        </w:rPr>
        <w:t xml:space="preserve">                     </w:t>
      </w:r>
      <w:r w:rsidR="0079573A" w:rsidRPr="007E592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8.85pt" o:ole="">
            <v:imagedata r:id="rId9" o:title=""/>
          </v:shape>
          <o:OLEObject Type="Embed" ProgID="MSWordArt.2" ShapeID="_x0000_i1025" DrawAspect="Content" ObjectID="_1682749699" r:id="rId10">
            <o:FieldCodes>\s</o:FieldCodes>
          </o:OLEObject>
        </w:object>
      </w:r>
      <w:r w:rsidR="0079573A" w:rsidRPr="007E592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945</w:t>
      </w:r>
    </w:p>
    <w:p w:rsidR="0079573A" w:rsidRPr="007E5925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 w:rsidRPr="007E5925">
        <w:rPr>
          <w:rFonts w:ascii="Times New Roman" w:hAnsi="Times New Roman"/>
          <w:b/>
          <w:sz w:val="22"/>
        </w:rPr>
        <w:t>г. </w:t>
      </w:r>
      <w:r w:rsidR="0079573A" w:rsidRPr="007E5925">
        <w:rPr>
          <w:rFonts w:ascii="Times New Roman" w:hAnsi="Times New Roman"/>
          <w:b/>
          <w:sz w:val="22"/>
        </w:rPr>
        <w:t>Железногорск</w:t>
      </w:r>
    </w:p>
    <w:p w:rsidR="00CC2892" w:rsidRPr="007E5925" w:rsidRDefault="00CC2892"/>
    <w:p w:rsidR="0079573A" w:rsidRPr="007E5925" w:rsidRDefault="0079573A"/>
    <w:p w:rsidR="006F6074" w:rsidRPr="007E5925" w:rsidRDefault="006F6074"/>
    <w:p w:rsidR="006F6074" w:rsidRPr="007E5925" w:rsidRDefault="006F6074"/>
    <w:p w:rsidR="006F6074" w:rsidRPr="007E5925" w:rsidRDefault="006F6074"/>
    <w:p w:rsidR="00DF3066" w:rsidRPr="007E5925" w:rsidRDefault="00DF3066" w:rsidP="00DF306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 Железногорск от 08.05.2014 № 903 «Об утверждении административного регламента Администрации ЗАТО г. Железногорск по предоставлению муниципальной услуги “Оказание финансовой поддержки субъектам малого и (или) среднего предпринимательства, осуществляющим приоритетные виды деятельности”»</w:t>
      </w:r>
    </w:p>
    <w:p w:rsidR="00DF3066" w:rsidRPr="007E5925" w:rsidRDefault="00DF3066" w:rsidP="00DF306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F3066" w:rsidRPr="007E5925" w:rsidRDefault="00DF3066" w:rsidP="00DF306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27.07.2010 № 210-ФЗ «Об организации предоставления государственных и муниципальных услуг», Федеральным законом от 24.07.2007 № 209-ФЗ «О развитии малого и среднего предпринимательства в Российской Федерации», постановлением Администрации ЗАТО г. Железногорск от 01.06.2018 № 1024 «Об утверждении Порядка разработки и утверждения административных регламентов предоставления муниципальных услуг», </w:t>
      </w:r>
      <w:hyperlink r:id="rId11" w:history="1">
        <w:r w:rsidRPr="007E5925">
          <w:rPr>
            <w:rFonts w:ascii="Times New Roman" w:hAnsi="Times New Roman"/>
            <w:sz w:val="28"/>
            <w:szCs w:val="28"/>
          </w:rPr>
          <w:t>Уставом</w:t>
        </w:r>
      </w:hyperlink>
      <w:r w:rsidRPr="007E5925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F73C9" w:rsidRPr="007E5925" w:rsidRDefault="005F73C9" w:rsidP="00C617FF">
      <w:pPr>
        <w:pStyle w:val="af"/>
        <w:ind w:firstLine="709"/>
        <w:rPr>
          <w:color w:val="000000"/>
          <w:szCs w:val="28"/>
        </w:rPr>
      </w:pPr>
    </w:p>
    <w:p w:rsidR="006F6074" w:rsidRPr="007E5925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ПОСТАНОВЛЯЮ:</w:t>
      </w:r>
    </w:p>
    <w:p w:rsidR="00C617FF" w:rsidRPr="007E5925" w:rsidRDefault="00C617FF" w:rsidP="006F6074">
      <w:pPr>
        <w:jc w:val="both"/>
        <w:rPr>
          <w:rFonts w:ascii="Times New Roman" w:hAnsi="Times New Roman"/>
          <w:sz w:val="28"/>
          <w:szCs w:val="28"/>
        </w:rPr>
      </w:pPr>
    </w:p>
    <w:p w:rsidR="002243A4" w:rsidRPr="007E5925" w:rsidRDefault="002243A4" w:rsidP="002243A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1. Внести в постановление Администрации ЗАТО г. Железногорск от 08.05.2014 № 903 «Об утверждении административного регламента Администрации ЗАТО г. Железногорск по предоставлению муниципальной услуги “Оказание финансовой поддержки субъектам малого и (или) среднего предпринимательства, осуществляющим приоритетные виды деятельности”» следующие изменения:</w:t>
      </w:r>
    </w:p>
    <w:p w:rsidR="002243A4" w:rsidRPr="007E5925" w:rsidRDefault="002243A4" w:rsidP="002243A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1.1. Приложение № 1 к постановлению изложить в новой редакции согласно приложению к настоящему постановлению.</w:t>
      </w:r>
    </w:p>
    <w:p w:rsidR="002F5475" w:rsidRPr="007E5925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lastRenderedPageBreak/>
        <w:t>2</w:t>
      </w:r>
      <w:r w:rsidR="002F5475" w:rsidRPr="007E5925">
        <w:rPr>
          <w:rFonts w:ascii="Times New Roman" w:hAnsi="Times New Roman"/>
          <w:sz w:val="28"/>
          <w:szCs w:val="28"/>
        </w:rPr>
        <w:t>.</w:t>
      </w:r>
      <w:r w:rsidR="00796814" w:rsidRPr="007E5925">
        <w:rPr>
          <w:rFonts w:ascii="Times New Roman" w:hAnsi="Times New Roman"/>
          <w:sz w:val="28"/>
          <w:szCs w:val="28"/>
        </w:rPr>
        <w:t> </w:t>
      </w:r>
      <w:r w:rsidR="002F5475" w:rsidRPr="007E5925">
        <w:rPr>
          <w:rFonts w:ascii="Times New Roman" w:hAnsi="Times New Roman"/>
          <w:sz w:val="28"/>
          <w:szCs w:val="28"/>
        </w:rPr>
        <w:t xml:space="preserve">Управлению </w:t>
      </w:r>
      <w:r w:rsidR="001F43CB" w:rsidRPr="007E5925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7E5925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7E5925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7E5925">
        <w:rPr>
          <w:rFonts w:ascii="Times New Roman" w:hAnsi="Times New Roman"/>
          <w:sz w:val="28"/>
          <w:szCs w:val="28"/>
        </w:rPr>
        <w:t xml:space="preserve">Железногорск </w:t>
      </w:r>
      <w:r w:rsidR="007D388C" w:rsidRPr="007E5925">
        <w:rPr>
          <w:rFonts w:ascii="Times New Roman" w:hAnsi="Times New Roman"/>
          <w:sz w:val="28"/>
          <w:szCs w:val="28"/>
        </w:rPr>
        <w:t>(Е.Н.</w:t>
      </w:r>
      <w:r w:rsidR="007D388C" w:rsidRPr="007E5925">
        <w:rPr>
          <w:rFonts w:ascii="Times New Roman" w:hAnsi="Times New Roman"/>
          <w:sz w:val="28"/>
          <w:szCs w:val="28"/>
          <w:lang w:val="en-US"/>
        </w:rPr>
        <w:t> </w:t>
      </w:r>
      <w:r w:rsidR="00E8781F" w:rsidRPr="007E5925">
        <w:rPr>
          <w:rFonts w:ascii="Times New Roman" w:hAnsi="Times New Roman"/>
          <w:sz w:val="28"/>
          <w:szCs w:val="28"/>
        </w:rPr>
        <w:t xml:space="preserve">Панченко) </w:t>
      </w:r>
      <w:r w:rsidR="002F5475" w:rsidRPr="007E5925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7E5925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3</w:t>
      </w:r>
      <w:r w:rsidR="00796814" w:rsidRPr="007E5925">
        <w:rPr>
          <w:rFonts w:ascii="Times New Roman" w:hAnsi="Times New Roman"/>
          <w:sz w:val="28"/>
          <w:szCs w:val="28"/>
        </w:rPr>
        <w:t>. </w:t>
      </w:r>
      <w:r w:rsidR="002F5475" w:rsidRPr="007E5925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7E592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7E5925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7E5925">
        <w:rPr>
          <w:rFonts w:ascii="Times New Roman" w:hAnsi="Times New Roman"/>
          <w:sz w:val="28"/>
          <w:szCs w:val="28"/>
        </w:rPr>
        <w:t> </w:t>
      </w:r>
      <w:r w:rsidR="002F5475" w:rsidRPr="007E5925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7E5925">
        <w:rPr>
          <w:rFonts w:ascii="Times New Roman" w:hAnsi="Times New Roman"/>
          <w:sz w:val="28"/>
          <w:szCs w:val="28"/>
        </w:rPr>
        <w:t>(</w:t>
      </w:r>
      <w:r w:rsidR="0079573A" w:rsidRPr="007E5925">
        <w:rPr>
          <w:rFonts w:ascii="Times New Roman" w:hAnsi="Times New Roman"/>
          <w:sz w:val="28"/>
          <w:szCs w:val="28"/>
        </w:rPr>
        <w:t>И.С.</w:t>
      </w:r>
      <w:r w:rsidR="00AE4488" w:rsidRPr="007E5925">
        <w:rPr>
          <w:rFonts w:ascii="Times New Roman" w:hAnsi="Times New Roman"/>
          <w:sz w:val="28"/>
          <w:szCs w:val="28"/>
        </w:rPr>
        <w:t> </w:t>
      </w:r>
      <w:r w:rsidR="00C9271B" w:rsidRPr="007E5925">
        <w:rPr>
          <w:rFonts w:ascii="Times New Roman" w:hAnsi="Times New Roman"/>
          <w:sz w:val="28"/>
          <w:szCs w:val="28"/>
        </w:rPr>
        <w:t>Архипова</w:t>
      </w:r>
      <w:r w:rsidR="002F5475" w:rsidRPr="007E592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D42156" w:rsidRPr="007E5925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954907" w:rsidRPr="007E5925" w:rsidRDefault="00986D64" w:rsidP="0095490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4</w:t>
      </w:r>
      <w:r w:rsidR="002F5475" w:rsidRPr="007E5925">
        <w:rPr>
          <w:rFonts w:ascii="Times New Roman" w:hAnsi="Times New Roman"/>
          <w:sz w:val="28"/>
          <w:szCs w:val="28"/>
        </w:rPr>
        <w:t>.</w:t>
      </w:r>
      <w:r w:rsidR="00796814" w:rsidRPr="007E5925">
        <w:rPr>
          <w:rFonts w:ascii="Times New Roman" w:hAnsi="Times New Roman"/>
          <w:sz w:val="28"/>
          <w:szCs w:val="28"/>
        </w:rPr>
        <w:t> </w:t>
      </w:r>
      <w:r w:rsidR="00954907" w:rsidRPr="007E5925">
        <w:rPr>
          <w:rFonts w:ascii="Times New Roman" w:hAnsi="Times New Roman"/>
          <w:sz w:val="28"/>
          <w:szCs w:val="28"/>
        </w:rPr>
        <w:t>Контроль над исполнением настоящего постановления оставляю за собой.</w:t>
      </w:r>
    </w:p>
    <w:p w:rsidR="00C617FF" w:rsidRPr="007E5925" w:rsidRDefault="00986D64" w:rsidP="00C617F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5</w:t>
      </w:r>
      <w:r w:rsidR="002F5475" w:rsidRPr="007E5925">
        <w:rPr>
          <w:rFonts w:ascii="Times New Roman" w:hAnsi="Times New Roman"/>
          <w:sz w:val="28"/>
          <w:szCs w:val="28"/>
        </w:rPr>
        <w:t>.</w:t>
      </w:r>
      <w:r w:rsidR="00796814" w:rsidRPr="007E5925">
        <w:rPr>
          <w:rFonts w:ascii="Times New Roman" w:hAnsi="Times New Roman"/>
          <w:sz w:val="28"/>
          <w:szCs w:val="28"/>
        </w:rPr>
        <w:t> </w:t>
      </w:r>
      <w:r w:rsidR="00C617FF" w:rsidRPr="007E5925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7E5925" w:rsidRDefault="002F5475" w:rsidP="007D388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53AA" w:rsidRPr="007E5925" w:rsidRDefault="003F53AA" w:rsidP="007D388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3066" w:rsidRPr="007E5925" w:rsidRDefault="00DF3066" w:rsidP="007D388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1D14" w:rsidRPr="007E5925" w:rsidRDefault="002F5475">
      <w:pPr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Глав</w:t>
      </w:r>
      <w:r w:rsidR="00DF3066" w:rsidRPr="007E5925">
        <w:rPr>
          <w:rFonts w:ascii="Times New Roman" w:hAnsi="Times New Roman"/>
          <w:sz w:val="28"/>
          <w:szCs w:val="28"/>
        </w:rPr>
        <w:t>а</w:t>
      </w:r>
      <w:r w:rsidR="00BB5618" w:rsidRPr="007E5925">
        <w:rPr>
          <w:rFonts w:ascii="Times New Roman" w:hAnsi="Times New Roman"/>
          <w:sz w:val="28"/>
          <w:szCs w:val="28"/>
        </w:rPr>
        <w:t xml:space="preserve"> </w:t>
      </w:r>
      <w:r w:rsidR="00971925" w:rsidRPr="007E5925">
        <w:rPr>
          <w:rFonts w:ascii="Times New Roman" w:hAnsi="Times New Roman"/>
          <w:sz w:val="28"/>
          <w:szCs w:val="28"/>
        </w:rPr>
        <w:t>ЗАТО</w:t>
      </w:r>
      <w:r w:rsidR="00F35CAF" w:rsidRPr="007E5925">
        <w:rPr>
          <w:rFonts w:ascii="Times New Roman" w:hAnsi="Times New Roman"/>
          <w:sz w:val="28"/>
          <w:szCs w:val="28"/>
        </w:rPr>
        <w:t xml:space="preserve"> </w:t>
      </w:r>
      <w:r w:rsidR="00971925" w:rsidRPr="007E5925">
        <w:rPr>
          <w:rFonts w:ascii="Times New Roman" w:hAnsi="Times New Roman"/>
          <w:sz w:val="28"/>
          <w:szCs w:val="28"/>
        </w:rPr>
        <w:t>г. Железногорск</w:t>
      </w:r>
      <w:r w:rsidR="00E115EE" w:rsidRPr="007E5925">
        <w:rPr>
          <w:rFonts w:ascii="Times New Roman" w:hAnsi="Times New Roman"/>
          <w:sz w:val="28"/>
          <w:szCs w:val="28"/>
        </w:rPr>
        <w:tab/>
      </w:r>
      <w:r w:rsidRPr="007E5925">
        <w:rPr>
          <w:rFonts w:ascii="Times New Roman" w:hAnsi="Times New Roman"/>
          <w:sz w:val="28"/>
          <w:szCs w:val="28"/>
        </w:rPr>
        <w:tab/>
      </w:r>
      <w:r w:rsidRPr="007E5925">
        <w:rPr>
          <w:rFonts w:ascii="Times New Roman" w:hAnsi="Times New Roman"/>
          <w:sz w:val="28"/>
          <w:szCs w:val="28"/>
        </w:rPr>
        <w:tab/>
      </w:r>
      <w:r w:rsidRPr="007E5925">
        <w:rPr>
          <w:rFonts w:ascii="Times New Roman" w:hAnsi="Times New Roman"/>
          <w:sz w:val="28"/>
          <w:szCs w:val="28"/>
        </w:rPr>
        <w:tab/>
      </w:r>
      <w:r w:rsidRPr="007E5925">
        <w:rPr>
          <w:rFonts w:ascii="Times New Roman" w:hAnsi="Times New Roman"/>
          <w:sz w:val="28"/>
          <w:szCs w:val="28"/>
        </w:rPr>
        <w:tab/>
      </w:r>
      <w:r w:rsidRPr="007E5925">
        <w:rPr>
          <w:rFonts w:ascii="Times New Roman" w:hAnsi="Times New Roman"/>
          <w:sz w:val="28"/>
          <w:szCs w:val="28"/>
        </w:rPr>
        <w:tab/>
      </w:r>
      <w:r w:rsidR="0081495B" w:rsidRPr="007E5925">
        <w:rPr>
          <w:rFonts w:ascii="Times New Roman" w:hAnsi="Times New Roman"/>
          <w:sz w:val="28"/>
          <w:szCs w:val="28"/>
        </w:rPr>
        <w:tab/>
      </w:r>
      <w:r w:rsidR="00DF3066" w:rsidRPr="007E5925">
        <w:rPr>
          <w:rFonts w:ascii="Times New Roman" w:hAnsi="Times New Roman"/>
          <w:sz w:val="28"/>
          <w:szCs w:val="28"/>
        </w:rPr>
        <w:t>И</w:t>
      </w:r>
      <w:r w:rsidR="008D7E4D" w:rsidRPr="007E5925">
        <w:rPr>
          <w:rFonts w:ascii="Times New Roman" w:hAnsi="Times New Roman"/>
          <w:sz w:val="28"/>
          <w:szCs w:val="28"/>
        </w:rPr>
        <w:t>.</w:t>
      </w:r>
      <w:r w:rsidR="00DF3066" w:rsidRPr="007E5925">
        <w:rPr>
          <w:rFonts w:ascii="Times New Roman" w:hAnsi="Times New Roman"/>
          <w:sz w:val="28"/>
          <w:szCs w:val="28"/>
        </w:rPr>
        <w:t>Г</w:t>
      </w:r>
      <w:r w:rsidR="0081495B" w:rsidRPr="007E5925">
        <w:rPr>
          <w:rFonts w:ascii="Times New Roman" w:hAnsi="Times New Roman"/>
          <w:sz w:val="28"/>
          <w:szCs w:val="28"/>
        </w:rPr>
        <w:t>. </w:t>
      </w:r>
      <w:r w:rsidR="00DF3066" w:rsidRPr="007E5925">
        <w:rPr>
          <w:rFonts w:ascii="Times New Roman" w:hAnsi="Times New Roman"/>
          <w:sz w:val="28"/>
          <w:szCs w:val="28"/>
        </w:rPr>
        <w:t>Куксин</w:t>
      </w:r>
      <w:r w:rsidR="003E1D14" w:rsidRPr="007E5925">
        <w:rPr>
          <w:rFonts w:ascii="Times New Roman" w:hAnsi="Times New Roman"/>
          <w:sz w:val="28"/>
          <w:szCs w:val="28"/>
        </w:rPr>
        <w:br w:type="page"/>
      </w:r>
    </w:p>
    <w:p w:rsidR="003E1D14" w:rsidRPr="007E5925" w:rsidRDefault="00820B3F" w:rsidP="003E1D1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3E1D14" w:rsidRPr="007E5925" w:rsidRDefault="003E1D14" w:rsidP="003E1D14">
      <w:pPr>
        <w:autoSpaceDE w:val="0"/>
        <w:autoSpaceDN w:val="0"/>
        <w:adjustRightInd w:val="0"/>
        <w:ind w:left="5812" w:right="-2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3E1D14" w:rsidRPr="007E5925" w:rsidRDefault="003E1D14" w:rsidP="003E1D1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ЗАТО г. Железногорск</w:t>
      </w:r>
    </w:p>
    <w:p w:rsidR="003E1D14" w:rsidRPr="00D20DCC" w:rsidRDefault="003E1D14" w:rsidP="003E1D1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 xml:space="preserve">от </w:t>
      </w:r>
      <w:r w:rsidR="00D20DCC" w:rsidRPr="00D20DCC">
        <w:rPr>
          <w:rFonts w:ascii="Times New Roman" w:hAnsi="Times New Roman"/>
          <w:sz w:val="28"/>
          <w:szCs w:val="28"/>
        </w:rPr>
        <w:t>14.05.</w:t>
      </w:r>
      <w:r w:rsidRPr="00D20DCC">
        <w:rPr>
          <w:rFonts w:ascii="Times New Roman" w:hAnsi="Times New Roman"/>
          <w:sz w:val="28"/>
          <w:szCs w:val="28"/>
        </w:rPr>
        <w:t>2021</w:t>
      </w:r>
      <w:r w:rsidRPr="007E5925">
        <w:rPr>
          <w:rFonts w:ascii="Times New Roman" w:hAnsi="Times New Roman"/>
          <w:sz w:val="28"/>
          <w:szCs w:val="28"/>
        </w:rPr>
        <w:t xml:space="preserve"> № </w:t>
      </w:r>
      <w:r w:rsidR="00D20DCC" w:rsidRPr="00D20DCC">
        <w:rPr>
          <w:rFonts w:ascii="Times New Roman" w:hAnsi="Times New Roman"/>
          <w:sz w:val="28"/>
          <w:szCs w:val="28"/>
        </w:rPr>
        <w:t>945</w:t>
      </w:r>
    </w:p>
    <w:p w:rsidR="003E1D14" w:rsidRPr="007E5925" w:rsidRDefault="003E1D14" w:rsidP="003E1D1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3E1D14" w:rsidRPr="007E5925" w:rsidRDefault="003E1D14" w:rsidP="003E1D1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3E1D14" w:rsidRPr="007E5925" w:rsidRDefault="003E1D14" w:rsidP="003E1D1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Приложение № 1</w:t>
      </w:r>
    </w:p>
    <w:p w:rsidR="003E1D14" w:rsidRPr="007E5925" w:rsidRDefault="003E1D14" w:rsidP="003E1D1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3E1D14" w:rsidRPr="007E5925" w:rsidRDefault="003E1D14" w:rsidP="003E1D1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ЗАТО г. Железногорск</w:t>
      </w:r>
    </w:p>
    <w:p w:rsidR="00820B3F" w:rsidRPr="007E5925" w:rsidRDefault="00820B3F" w:rsidP="003E1D1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от 08.05.2014 № 903</w:t>
      </w:r>
    </w:p>
    <w:p w:rsidR="003E1D14" w:rsidRPr="007E5925" w:rsidRDefault="003E1D14" w:rsidP="003E1D14">
      <w:pPr>
        <w:rPr>
          <w:rFonts w:ascii="Times New Roman" w:hAnsi="Times New Roman"/>
          <w:sz w:val="28"/>
          <w:szCs w:val="28"/>
        </w:rPr>
      </w:pPr>
    </w:p>
    <w:p w:rsidR="003E1D14" w:rsidRPr="007E5925" w:rsidRDefault="003E1D14" w:rsidP="003E1D14">
      <w:pPr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6662"/>
      </w:tblGrid>
      <w:tr w:rsidR="003E1D14" w:rsidRPr="007E5925" w:rsidTr="000A637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Наименование административного регламента</w:t>
            </w:r>
          </w:p>
        </w:tc>
      </w:tr>
      <w:tr w:rsidR="003E1D14" w:rsidRPr="007E5925" w:rsidTr="000A637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539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Административный регламент Администрации ЗАТО г. Железногорск по</w:t>
            </w:r>
            <w:r w:rsidR="000B7BD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предоставлению муниципальной услуги «Оказание финансовой поддержки субъектам малого и (или) среднего предпринимательства, осуществляющим приоритетные виды деятельности»</w:t>
            </w:r>
          </w:p>
        </w:tc>
      </w:tr>
      <w:tr w:rsidR="003E1D14" w:rsidRPr="007E5925" w:rsidTr="000A637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t>1. Общие положения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t>1.1. Предмет регулирования регламента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Настоящий административный регламент (далее – Регламент) определяет порядок и стандарт предоставления муниципальной услуги по оказанию финансовой поддержки субъектам малого и (или) среднего предпринимательства, осуществляющим приоритетные виды деятельности, в виде: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1.1.1. Поддержки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осуществляющих деятельность в сфере производства товаров (работ, услуг)</w:t>
            </w: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1.1.1.</w:t>
            </w:r>
            <w:r w:rsidR="00CB0299" w:rsidRPr="007E592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. </w:t>
            </w:r>
            <w:proofErr w:type="gramStart"/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Предоставление субсидий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субъектам малого и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среднего предпринимательства, осуществившим расходы на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строительство (реконструкцию) для собственных нужд производственных зданий, строений, сооружений и (или) приобретение оборудования за счет </w:t>
            </w:r>
            <w:r w:rsidR="00CB0299" w:rsidRPr="007E5925">
              <w:rPr>
                <w:rFonts w:ascii="Times New Roman" w:hAnsi="Times New Roman"/>
                <w:sz w:val="24"/>
                <w:szCs w:val="24"/>
              </w:rPr>
              <w:t>собственных средств и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="00CB0299" w:rsidRPr="007E5925">
              <w:rPr>
                <w:rFonts w:ascii="Times New Roman" w:hAnsi="Times New Roman"/>
                <w:sz w:val="24"/>
                <w:szCs w:val="24"/>
              </w:rPr>
              <w:t xml:space="preserve">(или)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микрофинансовой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организацией, </w:t>
            </w:r>
            <w:r w:rsidR="00CB0299" w:rsidRPr="007E5925">
              <w:rPr>
                <w:rFonts w:ascii="Times New Roman" w:hAnsi="Times New Roman"/>
                <w:sz w:val="24"/>
                <w:szCs w:val="24"/>
              </w:rPr>
              <w:t xml:space="preserve">организациями, образующими инфраструктуру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поддержки субъектов малого и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среднего предпринимательства, в целях создания и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(или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>)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развития, и (или) модернизации производства товаров (работ, услуг).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1.1.1.</w:t>
            </w:r>
            <w:r w:rsidR="00CB0299" w:rsidRPr="007E5925">
              <w:rPr>
                <w:rFonts w:ascii="Times New Roman" w:hAnsi="Times New Roman"/>
                <w:sz w:val="24"/>
                <w:szCs w:val="24"/>
              </w:rPr>
              <w:t>2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. Предоставление субсидий на возмещение части затрат субъектов малого и среднего предпринимательства, связанных с уплатой лизинговых платежей по договору (договорам) лизинга оборудования, заключенному (заключенным) с российскими лизинговыми организациями в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целях создания и (или) развития, и (или) модернизации производства товаров (работ, услуг).</w:t>
            </w:r>
          </w:p>
          <w:p w:rsidR="003E1D14" w:rsidRPr="007E5925" w:rsidRDefault="003E1D14" w:rsidP="000B7BD5">
            <w:pPr>
              <w:pStyle w:val="af4"/>
              <w:tabs>
                <w:tab w:val="left" w:pos="1180"/>
              </w:tabs>
              <w:spacing w:after="0" w:line="240" w:lineRule="auto"/>
              <w:ind w:left="0" w:firstLine="32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E59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1.1.2. Поддержки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субъектов малого и среднего предпринимательства, являющихся резидентами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промышленного парка.</w:t>
            </w:r>
          </w:p>
          <w:p w:rsidR="003E1D14" w:rsidRPr="007E5925" w:rsidRDefault="003E1D14" w:rsidP="000B7BD5">
            <w:pPr>
              <w:pStyle w:val="af4"/>
              <w:tabs>
                <w:tab w:val="left" w:pos="1180"/>
              </w:tabs>
              <w:spacing w:after="0" w:line="240" w:lineRule="auto"/>
              <w:ind w:left="0" w:firstLine="32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59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1.1.2.1. </w:t>
            </w:r>
            <w:proofErr w:type="gramStart"/>
            <w:r w:rsidRPr="007E59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7E5925"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малого и среднего предпринимательства, являющимся резидентами промышленного парка на территории г. Железногорска, на возмещение части затрат на уплату арендной платы за земельные участки (объекты недвижимости), расположенные на территории промышленного парка.</w:t>
            </w:r>
            <w:proofErr w:type="gramEnd"/>
          </w:p>
          <w:p w:rsidR="003E1D14" w:rsidRPr="007E5925" w:rsidRDefault="003E1D14" w:rsidP="000B7BD5">
            <w:pPr>
              <w:pStyle w:val="af4"/>
              <w:tabs>
                <w:tab w:val="left" w:pos="1180"/>
              </w:tabs>
              <w:spacing w:after="0" w:line="240" w:lineRule="auto"/>
              <w:ind w:left="0"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1.1.3. Поддержки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в состав учредителей которых входят граждане, относящиеся к приоритетной целевой группе, а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также индивидуальных предпринимателей из числа граждан, относящихся к приоритетной целевой группе.</w:t>
            </w:r>
          </w:p>
          <w:p w:rsidR="003E1D14" w:rsidRPr="007E5925" w:rsidRDefault="003E1D14" w:rsidP="000B7BD5">
            <w:pPr>
              <w:pStyle w:val="af4"/>
              <w:tabs>
                <w:tab w:val="left" w:pos="1180"/>
              </w:tabs>
              <w:spacing w:after="120" w:line="240" w:lineRule="auto"/>
              <w:ind w:left="0" w:firstLine="32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E5925">
              <w:rPr>
                <w:rFonts w:ascii="Times New Roman" w:hAnsi="Times New Roman"/>
                <w:sz w:val="24"/>
                <w:szCs w:val="24"/>
                <w:lang w:eastAsia="ru-RU"/>
              </w:rPr>
              <w:t>1.1.3.1. 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</w:t>
            </w:r>
            <w:r w:rsidRPr="007E5925">
              <w:rPr>
                <w:rFonts w:ascii="Times New Roman" w:hAnsi="Times New Roman"/>
                <w:sz w:val="24"/>
                <w:szCs w:val="24"/>
                <w:lang w:eastAsia="ru-RU"/>
              </w:rPr>
              <w:t>на возмещение части затрат субъектов малого и среднего предпринимательства, в</w:t>
            </w:r>
            <w:r w:rsidR="00E618AF" w:rsidRPr="007E59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  <w:lang w:eastAsia="ru-RU"/>
              </w:rPr>
              <w:t>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</w:t>
            </w:r>
            <w:r w:rsidR="00E618AF" w:rsidRPr="007E592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  <w:lang w:eastAsia="ru-RU"/>
              </w:rPr>
              <w:t>приоритетной целевой группе.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1.2. Круг заявителей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1.2.1. 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 – хозяйствующие субъекты (юридические лица и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индивидуальные предприниматели), отвечающие требованиям, установленным статьей 4 Федерального закона от 24.07.2007 № 209-ФЗ «О развитии малого и среднего предпринимательства в Российской Федерации», сведения о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которых внесены в единый реестр субъектов малого и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среднего предпринимательства в соответствии со статьей </w:t>
            </w:r>
            <w:hyperlink r:id="rId12" w:history="1">
              <w:r w:rsidRPr="007E5925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24.07.2007 № 209-ФЗ “О развитии малого и среднего предпринимательства в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Российской Федерации” и удовлетворяющие всем перечисленным ниже условиям:</w:t>
            </w:r>
            <w:proofErr w:type="gramEnd"/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зарегистрированные и осуществляющие свою деятельность на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ЗАТО Железногорск;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не имеющие неисполненной обязанности по уплате налогов, сборов, страховых взносов, пеней, штрафов, процентов, подлежащих уплате в соответствии с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законодательством Российской Федерации о налогах и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сборах на дату подачи заявления;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не имеющие просроченной задолженности по возврату в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бюджет ЗАТО Железногорск субсидий, бюджетных инвестиций,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предоставленных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в том числе в соответствии с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иными правовыми актами, а также иной просроченной задолженности по денежным обязательствам перед бюджетом ЗАТО Железногорск на дату подачи заявления;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- юридические лица не должны находиться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отношении них не введена процедура банкротства (в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соответствии с Федеральным законом от 26.10.2002 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br/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№ 127-ФЗ «О несостоятельности (банкротстве)»), деятельность которых не приостановлена в порядке, предусмотренном законодательством Российской Федерации,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а индивидуальные предприниматели не должны прекратить деятельность в качестве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индивидуального предпринимателя на дату подачи заявления;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не являющиеся на дату подачи заявления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 утвержденный Министерством финансов Российской Федерации </w:t>
            </w:r>
            <w:hyperlink r:id="rId13" w:history="1">
              <w:r w:rsidRPr="007E5925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государств и территорий, предоставляющих льготный налоговый режим налогообложения и (или) не предусматривающих раскрытия и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предоставления информации при проведении финансовых операций (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офшорные</w:t>
            </w:r>
            <w:proofErr w:type="spellEnd"/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зоны), в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совокупности превышает 50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процентов;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не являющиеся на дату подачи заявления получателями средств из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бюджета ЗАТО Железногорск в соответствии с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иными муниципальными правовыми актами на заявляемые к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возмещению расходы.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1.2.2. 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предпринимательства, в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состав учредителей которых входят граждане, относящиеся к приоритетной целевой группе, а также индивидуальные предприниматели из числа граждан, относящихся к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приоритетной целевой группе – хозяйствующие субъекты (юридические лица и индивидуальные предприниматели), отвечающие требованиям, установленным статьей 4 Федерального закона от 24.07.2007 № 209-ФЗ «О развитии малого и среднего предпринимательства в Российской Федерации», сведения о которых внесены в единый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реестр субъектов малого и среднего предпринимательства в соответствии со статьей </w:t>
            </w:r>
            <w:hyperlink r:id="rId14" w:history="1">
              <w:r w:rsidRPr="007E5925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24.07.2007 № 209-ФЗ «О развитии малого и среднего предпринимательства в Российской Федерации», удовлетворяющие всем перечисленным в пункте 1.2.1 условиям.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Приоритетная целевая группа – граждане, относящиеся к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одной из следующих категорий: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а) родители в возрасте до 35 лет включительно, воспитывающие несовершеннолетних детей (ребенка), родитель в возрасте до 35 лет в неполной семье, воспитывающий несовершеннолетних детей (ребенка);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б) родители любого возраста, воспитывающие детей-инвалидов;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в) родители любого возраста, воспитывающие трех детей и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более;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г) работники, находящиеся под угрозой массового увольнения (введение режима неполного рабочего дня (смены) и (или) неполной рабочей недели, простой (временная приостановка работы по причинам экономического, технологического, технического или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организационного характера), сокращение численности или штата работников организации);</w:t>
            </w:r>
            <w:proofErr w:type="gramEnd"/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) инвалиды;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е) граждане в возрасте до 30 лет;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ж) граждане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предпенсионного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возраста (за пять лет до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наступления возраста, дающего право на страховую пенсию по старости, в том числе назначаемую досрочно);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) выпускники организаций для детей-сирот и детей, оставшихся без попечения родителей;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и) граждане, освобожденные из мест лишения свободы и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имеющие неснятую или непогашенную судимость.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1.2.3. Под Заявителем понимается субъект малого или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среднего предпринимательства, обратившийся с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заявлением о</w:t>
            </w:r>
            <w:r w:rsidR="00E618AF"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предоставлении субсидии.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Под Получателем субсидии понимается заявитель, в отношении которого принято решение о предоставлении субсидии и с которым заключено соглашение о предоставлении субсидии.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 случае если от имени Заявителя обращается иное лицо, должна быть приложена доверенность на осуществление действий от имени Заявителя: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для юридических лиц –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заверенная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печатью Заявителя и подписанная руководителем Заявителя;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для физических лиц –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оформленная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в соответствии с требованиями действующего законодательства.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1.3. Требования к порядку информирования о предоставлении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Для получения информации о предоставлении муниципальной услуги Заявитель обращается в Отдел поддержки предпринимательства и развития территории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Управления экономики и планирования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– структурного подразделения, не</w:t>
            </w:r>
            <w:r w:rsidR="008B5ADD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входящего в состав отраслевых (функциональных) органов Администрации ЗАТО г. Железногорск и не являющегося юридическим лицом (далее – Управление экономики и</w:t>
            </w:r>
            <w:r w:rsidR="008B5ADD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планирования) или в Краевое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государственное бюджетное учреждение «Многофункциональный центр предоставления государственных и муниципальных услуг» (далее – МФЦ)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Место нахождения Управления экономики и</w:t>
            </w:r>
            <w:r w:rsidR="008B5ADD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планирования: 662971, Россия, Красноярский край, ЗАТО Железногорск, г. Железногорск, ул. 22 партсъезда, 21, 1 этаж, кабинет № 115.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График (режим) работы Управления экономики и</w:t>
            </w:r>
            <w:r w:rsidR="008B5ADD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планирования: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понедельник-пятница с 8.30 час. до 17.30 час. с перерывом на обед с 12.30 час. до 13.30 час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>суббота, воскресенье – выходные дни.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Контактные телефоны: 8 (3919) 76-56-76, 76-55-02.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left="43"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Место нахождения МФЦ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: 660125, г. Красноярск, ул. 9 Мая, 12, </w:t>
            </w:r>
            <w:proofErr w:type="spell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left="43"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Контактный телефон: 8 (391) 222-35-35, адрес электронной почты: info@24mfc.ru.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left="43"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 662972, Красноярский край, г. Железногорск, ул. Свердлова, 47.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left="43"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Контактные телефоны: 8 (3919)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76-95-23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left="43"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понедельник, вторник, четверг,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пятница с 8.00 час. до 18.00 час., среда с 8.00 час. до 20.00 час., суббота с 8.00 час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17.00 час. Без перерыва на обед. Выходной день – воскресенье.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И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нформирование (консультирование) Заявителей по</w:t>
            </w:r>
            <w:r w:rsidR="008B5ADD"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вопросам предоставления муниципальной услуги осуществляется: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в письменной форме на основании письменного обращения в Управление экономики и планирования;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по вышеуказанным телефонам в любое время в часы работы Управления экономики и планирования;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на личном приеме специалистами и (или) должностными лицами Управления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экономики и планирования. Ч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работы (приема) с Заявителями: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 14.00 час. до 17.00 час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proofErr w:type="gramEnd"/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left="43" w:firstLine="329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на личном приеме специалистами МФЦ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Ч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работы (приема) с Заявителями: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час., среда с 8.00 час. до 20.00 час., суббота с 8.00 час. до 17.00 час.;</w:t>
            </w:r>
            <w:proofErr w:type="gramEnd"/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посредством электронной почты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на информационных стендах, расположенных в местах предоставления муниципальной услуги;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на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5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www.admk26.ru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16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https://www.gosuslugi.ru/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- на «Портале государственных и муниципальных услуг Красноярского края» </w:t>
            </w:r>
            <w:hyperlink r:id="rId17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https://www.gosuslugi.krskstate.ru/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Информирование (консультирование) производится по</w:t>
            </w:r>
            <w:r w:rsidR="008B5ADD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вопросам предоставления муниципальной услуги, в том числе: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перечня документов, необходимых для получения муниципальной услуги;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времени приема Заявителей и выдачи документов;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оснований для отказа в предоставлении муниципальной услуги;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документов.</w:t>
            </w:r>
          </w:p>
        </w:tc>
      </w:tr>
      <w:tr w:rsidR="003E1D14" w:rsidRPr="007E5925" w:rsidTr="000A637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3E1D14" w:rsidRPr="007E5925" w:rsidTr="000A6376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t>2.1. Н</w:t>
            </w:r>
            <w:r w:rsidRPr="007E5925">
              <w:rPr>
                <w:rFonts w:ascii="Times New Roman" w:hAnsi="Times New Roman"/>
                <w:b/>
                <w:sz w:val="24"/>
                <w:szCs w:val="24"/>
              </w:rPr>
              <w:t>аименование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</w:t>
            </w:r>
            <w:r w:rsidR="008B5ADD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(или) среднего предпринимательства, осуществляющим приоритетные виды деятельности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t>2.2. На</w:t>
            </w:r>
            <w:r w:rsidRPr="007E5925">
              <w:rPr>
                <w:rFonts w:ascii="Times New Roman" w:hAnsi="Times New Roman"/>
                <w:b/>
                <w:sz w:val="24"/>
                <w:szCs w:val="24"/>
              </w:rPr>
              <w:t xml:space="preserve">именование органа, </w:t>
            </w:r>
            <w:r w:rsidRPr="007E592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предоставляющего муниципальную услугу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2.2.1. Муниципальную услугу предоставляет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Администрация ЗАТО г. Железногорск.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г. Железногорск, ул.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22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артсъезда, 21.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 для справок: 8 (3919) 72-20-74.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kancel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@adm.k26.ru.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сети «Интернет»: </w:t>
            </w:r>
            <w:hyperlink r:id="rId18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www.admk26.ru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2.2.2. Организацию предоставления муниципальной услуги, прием Заявителей для подачи обращения о предоставлении муниципальной услуги осуществляет Управление экономики и планирования и МФЦ. 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 Управления экономики и планирования: 662971, Красноярский край, г. Железногорск, ул.</w:t>
            </w:r>
            <w:r w:rsidR="008B5ADD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22</w:t>
            </w:r>
            <w:r w:rsidR="008B5ADD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артсъезда, 21,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1 этаж, кабинет № 115.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76-56-76, 76-55-02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B5ADD" w:rsidRPr="007E59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>о</w:t>
            </w:r>
            <w:r w:rsidR="008B5ADD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17.30 час. Перерыв на обед с 12.30 час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Часы работы (приема) с Заявителями: с 14.00 час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>о 17.00 час.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 МФЦ: 660125, г. Красноярск, ул. 9 Мая, 12, </w:t>
            </w:r>
            <w:proofErr w:type="spell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 462, тел. 8 (391) 222-35-35, адрес электронной почты: info@24mfc.ru.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662972, Красноярский край, г. Железногорск, ул. Свердлова, 47.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76-95-23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График (режим) работы: понедельник, вторник, четверг, пятница с 8.00 час. до 18.00 час., среда с 8.00 час. до 20.00 час., суббота с 8.00 час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17.00 час. Без перерыва на обед. Выходной день – воскресенье.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2.2.3. Подготовку заключения на предмет соответствия Заявителя и представленных им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документов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установленным требованиям, подготовку проектов постановлений Администрации ЗАТО г. Железногорск (о предоставлении (отказе в предоставлении, возврате) субсидии, об отмене постановления о предоставлении субсидии) и проекта соглашения о предоставлении субсидии осуществляет Управление экономики и планирования.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г. Железногорск, ул.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22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артсъезда, 21.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2.2.4. Оценку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Проектов (бизнес-планов) Заявителей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>убъектов малого и среднего предпринимательства, в состав учредителей которых входят граждане, относящиеся к</w:t>
            </w:r>
            <w:r w:rsidR="008B5ADD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приоритетной целевой группе, а также индивидуальных предпринимателей из числа граждан, относящихся к</w:t>
            </w:r>
            <w:r w:rsidR="008B5ADD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приоритетной целевой группе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 с принятием решения по</w:t>
            </w:r>
            <w:r w:rsidR="008B5ADD" w:rsidRPr="007E59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дальнейшему рассмотрению вопроса предоставления муниципальной услуги (принять проект (бизнес-план) к</w:t>
            </w:r>
            <w:r w:rsidR="008B5ADD" w:rsidRPr="007E59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дальнейшему рассмотрению для предоставления субсидии,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отказать в принятии проекта (бизнес-плана) к дальнейшему рассмотрению для предоставления субсидии, вернуть проект (бизнес-план) на доработку) осуществляет комиссия по</w:t>
            </w:r>
            <w:r w:rsidR="008B5ADD" w:rsidRPr="007E59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оценке проектов (бизнес-планов)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субъектов малого и</w:t>
            </w:r>
            <w:r w:rsidR="008B5ADD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г. Железногорск, ул.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22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артсъезда, 21.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2.2.5. Перечисление денежных средств с лицевого счета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Железногорск, открытого в Управлении Федерального казначейства по Красноярскому краю, на расчетный счет Получателя субсидии, открытый им в кредитной организации, обеспечивает в соответствии с переданными полномочиями МКУ «Централизованная бухгалтерия».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г. Железногорск, ул.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22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артсъезда, 21,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2 этаж,</w:t>
            </w:r>
            <w:r w:rsidRPr="007E592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кабинет № 237.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 для справок: 8 (3919) 76-56-49.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>о</w:t>
            </w:r>
            <w:r w:rsidR="008B5ADD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17.30 час. Перерыв на обед с 12.30 час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2.2.6.* Межрайонная Инспекция Федеральной налоговой службы № 26 по Красноярскому краю (Межрайонная ИФНС России № 26 по Красноярскому краю) выдает: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выписки из Единого государственного реестра юридических лиц (индивидуальных предпринимателей);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документ,</w:t>
            </w:r>
            <w:r w:rsidRPr="007E5925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</w:t>
            </w:r>
            <w:r w:rsidRPr="007E5925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сведения о наличии (отсутствии) задолженности по уплате налогов, сборов, страховых взносов, пеней, штрафов, процентов за нарушения законодательства;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сведения из Единого реестра субъектов малого и</w:t>
            </w:r>
            <w:r w:rsidR="008B5ADD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среднего предпринимательства.</w:t>
            </w:r>
          </w:p>
          <w:p w:rsidR="003E1D14" w:rsidRPr="007E5925" w:rsidRDefault="003E1D14" w:rsidP="000B7BD5">
            <w:pPr>
              <w:spacing w:line="288" w:lineRule="atLeast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Почтовый адрес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Межрайонной ИФНС России № 26 по</w:t>
            </w:r>
            <w:r w:rsidR="008B5ADD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Красноярскому краю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662971, Красноярский край, г. Железногорск, ул. Свердлова, 9, </w:t>
            </w:r>
            <w:proofErr w:type="spell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2</w:t>
            </w:r>
          </w:p>
          <w:p w:rsidR="003E1D14" w:rsidRPr="007E5925" w:rsidRDefault="003E1D14" w:rsidP="000B7BD5">
            <w:pPr>
              <w:spacing w:line="288" w:lineRule="atLeast"/>
              <w:ind w:firstLine="329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Телефон:</w:t>
            </w:r>
          </w:p>
          <w:p w:rsidR="003E1D14" w:rsidRPr="007E5925" w:rsidRDefault="003E1D14" w:rsidP="000B7BD5">
            <w:pPr>
              <w:spacing w:line="288" w:lineRule="atLeast"/>
              <w:ind w:firstLine="329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Приемная: 8 (3919) 73-38-00;</w:t>
            </w:r>
          </w:p>
          <w:p w:rsidR="003E1D14" w:rsidRPr="007E5925" w:rsidRDefault="003E1D14" w:rsidP="000B7BD5">
            <w:pPr>
              <w:spacing w:line="288" w:lineRule="atLeast"/>
              <w:ind w:firstLine="329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Справочная служба: 8 (3919) 73-38-56.</w:t>
            </w:r>
          </w:p>
          <w:p w:rsidR="003E1D14" w:rsidRPr="007E5925" w:rsidRDefault="003E1D14" w:rsidP="000B7BD5">
            <w:pPr>
              <w:spacing w:line="288" w:lineRule="atLeast"/>
              <w:ind w:firstLine="329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Факс: 8 (3919) 73-38-05.</w:t>
            </w:r>
          </w:p>
          <w:p w:rsidR="003E1D14" w:rsidRPr="007E5925" w:rsidRDefault="003E1D14" w:rsidP="000B7BD5">
            <w:pPr>
              <w:widowControl w:val="0"/>
              <w:ind w:firstLine="329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9" w:history="1">
              <w:r w:rsidRPr="007E5925">
                <w:rPr>
                  <w:rFonts w:ascii="Times New Roman" w:hAnsi="Times New Roman"/>
                  <w:sz w:val="24"/>
                  <w:szCs w:val="24"/>
                </w:rPr>
                <w:t>i2452@m52.r24.nalog.ru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0B7BD5">
            <w:pPr>
              <w:widowControl w:val="0"/>
              <w:ind w:firstLine="329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сети «Интернет»: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www.nalog.ru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График (режим) работы: понедельник, среда с 9.00 час. до</w:t>
            </w:r>
            <w:r w:rsidR="008B5ADD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18.00 час., вторник, четверг с 9.00 час. до 20.00 час., пятница с</w:t>
            </w:r>
            <w:r w:rsidR="008B5ADD"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9.00 час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о 16.45 час.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 на обед. Выходные дни – суббота, воскресенье.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2.2.7.* Филиал № 1 Государственного учреждения – Красноярского регионального отделения Фонда социального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страхования Российской Федерации (ГУ КРО ФСС РФ) выдает документ</w:t>
            </w: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 сведения о наличии (отсутствии) задолженности плательщика страховых взносов.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660062, г.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Красноярск, ул.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Высотная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2, стр. 8, помещение 6.</w:t>
            </w:r>
          </w:p>
          <w:p w:rsidR="003E1D14" w:rsidRPr="007E5925" w:rsidRDefault="003E1D14" w:rsidP="000B7BD5">
            <w:pPr>
              <w:spacing w:line="288" w:lineRule="atLeast"/>
              <w:ind w:firstLine="329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Телефон:</w:t>
            </w:r>
          </w:p>
          <w:p w:rsidR="003E1D14" w:rsidRPr="007E5925" w:rsidRDefault="003E1D14" w:rsidP="000B7BD5">
            <w:pPr>
              <w:spacing w:line="288" w:lineRule="atLeast"/>
              <w:ind w:firstLine="329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Приемная: 8 (391) 202-61-90;</w:t>
            </w:r>
          </w:p>
          <w:p w:rsidR="003E1D14" w:rsidRPr="007E5925" w:rsidRDefault="003E1D14" w:rsidP="000B7BD5">
            <w:pPr>
              <w:spacing w:line="288" w:lineRule="atLeast"/>
              <w:ind w:firstLine="329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Факс: 8 (391) 202-61-96.</w:t>
            </w:r>
          </w:p>
          <w:p w:rsidR="003E1D14" w:rsidRPr="007E5925" w:rsidRDefault="003E1D14" w:rsidP="000B7BD5">
            <w:pPr>
              <w:widowControl w:val="0"/>
              <w:ind w:firstLine="329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20" w:history="1">
              <w:r w:rsidRPr="007E5925">
                <w:rPr>
                  <w:rStyle w:val="afc"/>
                  <w:rFonts w:ascii="Times New Roman" w:eastAsia="Calibri" w:hAnsi="Times New Roman"/>
                  <w:sz w:val="24"/>
                  <w:szCs w:val="24"/>
                  <w:u w:val="none"/>
                  <w:lang w:eastAsia="ja-JP"/>
                </w:rPr>
                <w:t>info_fil_1@ro24.fss.ru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E1D14" w:rsidRPr="007E5925" w:rsidRDefault="003E1D14" w:rsidP="000B7BD5">
            <w:pPr>
              <w:widowControl w:val="0"/>
              <w:ind w:firstLine="329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сети «Интернет»: 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://r24.fss.ru.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Представительство в г.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Железногорске.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 г.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Железногорск, Красноярский край, ул.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Парковая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18.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 для справок: 8 (3919) 74-64-25.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>о</w:t>
            </w:r>
            <w:r w:rsidR="008B5ADD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17.30 час. Перерыв на обед с 12.00 час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>о 12.45 час.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Пятница – с 8.30 час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>о 16.15 час.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* Согласно Федеральному закону </w:t>
            </w:r>
            <w:r w:rsidR="000B7BD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 27.07.2010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№ 210-ФЗ «Об</w:t>
            </w:r>
            <w:r w:rsidR="000B7BD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организации предоставления государственных и</w:t>
            </w:r>
            <w:r w:rsidR="008B5ADD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муниципальных услуг» Администрация ЗАТО г.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самостоятельно запрашивает вышеперечисленные документы (справки) в государственных органах и подведомственных им организациях, участвующих в предоставлении муниципальной услуги, в распоряжении которых находятся указанные документы в рамках межведомственного информационного взаимодействия.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Подготовку запроса осуществляет Управление экономики и планирования.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2.3. </w:t>
            </w:r>
            <w:r w:rsidRPr="007E5925">
              <w:rPr>
                <w:rFonts w:ascii="Times New Roman" w:hAnsi="Times New Roman"/>
                <w:b/>
                <w:sz w:val="24"/>
                <w:szCs w:val="24"/>
              </w:rPr>
              <w:t>Результат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2.3.1. Результатом предоставления муниципальной услуги является перечисление на расчетный счет Заявителя денежных средств в размере, указанном в постановлении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2.3.2. Результатом предоставления муниципальной услуги является получение Заявителем отказа в оказании финансовой поддержки субъектам малого и среднего предпринимательства в соответствии с причинами, указанными в подразделах 2.7, 2.8 настоящего Регламента. 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2.4. Срок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составляет не более 72</w:t>
            </w:r>
            <w:r w:rsidR="000B7BD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рабочих дней.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В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поддержки в виде предоставления субсидий 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</w:t>
            </w:r>
            <w:r w:rsidR="000B7BD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приоритетной целевой группе, а также индивидуальных предпринимателей из числа граждан, относящихся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 w:rsidR="000B7BD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приоритетной целевой группе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,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составляет не более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87 рабочих дней.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2.5. Правовые основания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Конституция Российской Федерации;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Налоговый кодекс Российской Федерации;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 Российской Федерации» ("Парламентская газета", № 186, 08.10.2003, "Российская газета", № 202, 08.10.2003);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Федеральный закон от 24.07.2007 № 209-ФЗ «О развитии малого и среднего предпринимательства в Российской Федерации» ("Российская газета", № 164, 31.07.2007, "Парламентская газета", № 99-101, 09.08.2007);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Постановление Правительства РФ от 04.04.2016 № 265 «О предельных значениях дохода, полученного от осуществления предпринимательской деятельности, для каждой категории субъектов малого и среднего предпринимательства» ("Официальный интернет-портал правовой информации" http://www.pravo.gov.ru, 07.04.2016, "Российская газета", № 76, 11.04.2016, "Собрание законодательства РФ", 11.04.2016, № 15, ст. 2097);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Приказ Министерства финансов Российской Федерации от 26.11.2018 № 238н «Об утверждении порядка, формы и сроков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 местного самоуправления, Банку России, нотариусам» ("Официальный интернет-портал правовой информации" http://www.pravo.gov.ru, 01.02.2019);</w:t>
            </w:r>
            <w:proofErr w:type="gramEnd"/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Закон Красноярского края от 04.12.2008 № 7-2528 «О развитии малого и среднего предпринимательства в Красноярском крае» ("Ведомости высших органов государственной власти Красноярского края", № 69(290), 24.12.2008);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Постановление Правительства Красноярского края от 30.09.2013 № 505-п «Об утверждении государственной программы Красноярского края "Развитие инвестиционной деятельности, малого и среднего предпринимательства"» ("Официальный интернет-портал правовой информации Красноярского края" http://www.zakon.krskstate.ru, 04.12.2013);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Устав ЗАТО Железногорск, утвержденный решением</w:t>
            </w:r>
            <w:r w:rsidR="000B7BD5"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Совета депутатов ЗАТО г. Железногорск от 23.06.2011 </w:t>
            </w:r>
            <w:r w:rsidR="000B7BD5" w:rsidRPr="007E5925">
              <w:rPr>
                <w:rFonts w:ascii="Times New Roman" w:hAnsi="Times New Roman"/>
                <w:sz w:val="24"/>
                <w:szCs w:val="24"/>
              </w:rPr>
              <w:br/>
            </w:r>
            <w:r w:rsidRPr="007E5925">
              <w:rPr>
                <w:rFonts w:ascii="Times New Roman" w:hAnsi="Times New Roman"/>
                <w:sz w:val="24"/>
                <w:szCs w:val="24"/>
              </w:rPr>
              <w:t>№ 16-95Р ("Город и горожане", № 61, 04.08.2011);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г. Железногорск от 06.09.2013 № 1441 «Об утверждении Положения об Управлении экономики и планирования Администрации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ЗАТО г. Железногорск» ("Город и горожане", № 71, 12.09.2013);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 07.11.2013 № 1762 «Об утверждении муниципальной программы "Развитие инвестиционной, инновационной деятельности, малого и среднего предпринимательства на территории ЗАТО Железногорск"» ("Город и горожане", № 89, 14.11.2013);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 08.02.2021 № 266 «Об утверждении порядков предоставления субсидий на возмещение части затрат субъектов малого и среднего предпринимательства» ("Город и</w:t>
            </w:r>
            <w:r w:rsidR="000B7BD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горожане", № 6, 11.02.2021);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Красноярского края от 26.05.2020 № 954 «Об утверждении Порядка подготовки проектов муниципальных правовых актов Главы ЗАТО г. Железногорск, проектов муниципальных правовых актов Администрации ЗАТО г. Железногорск» ("Город и горожане", № 23, 04.06.2020).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2.6. И</w:t>
            </w:r>
            <w:r w:rsidRPr="007E5925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80194" w:rsidRPr="007E5925" w:rsidRDefault="00F8019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80194" w:rsidRPr="007E5925" w:rsidRDefault="00F8019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услуги, которые находятся в распоряжении государственных органов, </w:t>
            </w:r>
            <w:r w:rsidRPr="007E592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органов местного самоуправления и иных органов, участвующих в предоставлении муниципальной услуги</w:t>
            </w: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Запрещается требовать от заявителя</w:t>
            </w:r>
            <w:r w:rsidRPr="007E5925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2.6.1. Заявитель представляет в Управление экономики и планирования или МФЦ следующие документы: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Заявление на предоставление субсидии по установленной форме (Приложение</w:t>
            </w:r>
            <w:proofErr w:type="gramStart"/>
            <w:r w:rsidR="000B7BD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Регламенту).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 соответствии со </w:t>
            </w:r>
            <w:hyperlink r:id="rId21" w:history="1">
              <w:r w:rsidRPr="007E5925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статьей 4.1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закона от 24.07.2007 № 209-ФЗ «О развитии малого и среднего предпринимательства в Российской Федерации», дополнительно к заявлению на предоставление субсидии представляют заявление по форме согласно приложению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В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 настоящему Регламенту.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Сведения об основных показателях своей деятельности (Приложение Г к настоящему Регламенту).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титульных листов расчета по страховым взносам (форма по КНД 1151111) за календарный год, предшествующий году подачи заявления, и за последний расчетный период с отметкой налогового органа о принятии или с приложением копий квитанций, подтверждающих факт приема отчетности, формируемых налоговым органом.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Для юридических лиц и индивидуальных предпринимателей, являющихся работодателями – справку о среднемесячной заработной плате за квартал, предшествующий дате подачи заявления, подписанную руководителем и главным бухгалтером (индивидуальным предпринимателем в случае отсутствия у него в штате главного бухгалтера).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Копии патентов на право применения патентной системы налогообложения – для индивидуальных предпринимателей, применяющих патентную систему налогообложения.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6) Копии документов отчетности: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юридических лиц – копии бухгалтерской (финансовой) отчетности составленной в соответствии с требованиями законодательства Российской Федерации о бухгалтерском учете;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предпринимателей, применяющих общую систему налогообложения, – копии налоговых деклараций по форме 3-НДФЛ; применяющих упрощенную систему налогообложения – копии налоговых деклараций по налогу, уплачиваемому в связи с применением упрощенной системы налогообложения; применявших систему налогообложения в виде единого налога на вмененный доход для отдельных видов деятельности – копии налоговых деклараций по единому налогу на вмененный доход для отдельных видов деятельности;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применяющих систему налогообложения для сельскохозяйственных товаропроизводителей (единый сельскохозяйственный налог) – копии налоговых деклараций по налогу, уплачиваемому в связи с применением единого сельскохозяйственного налога.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бухгалтерской (финансовой) и</w:t>
            </w:r>
            <w:r w:rsidR="000B7BD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(или)</w:t>
            </w:r>
            <w:r w:rsidR="000B7BD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налоговой отчетности представляются за календарный год, предшествующий году подачи заявления, с отметкой налогового органа о принятии.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со дня государственной регистрации до</w:t>
            </w:r>
            <w:r w:rsidR="000B7BD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момента подачи заявления не истек срок представления бухгалтерской (финансовой) и (или) налоговой отчетности в</w:t>
            </w:r>
            <w:r w:rsidR="000B7BD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налоговый орган, заявитель представляет справку об имущественном и финансовом состоянии (Приложение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 настоящему Регламенту).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и (или) налоговой отчетности в налоговые органы с</w:t>
            </w:r>
            <w:r w:rsidR="000B7BD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целью подтверждения факта сдачи бухгалтерской (финансовой) и (или) налоговой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отправки бухгалтерской (финансовой) и</w:t>
            </w:r>
            <w:r w:rsidR="000B7BD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(или)</w:t>
            </w:r>
            <w:r w:rsidR="000B7BD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налоговой отчетности почтовым отправлением необходимо представить копии квитанций с</w:t>
            </w:r>
            <w:r w:rsidR="000B7BD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описями вложений и (или) другие документы, которые свидетельствуют о</w:t>
            </w:r>
            <w:r w:rsidR="000B7BD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представлении бухгалтерской (финансовой) и (или) налоговой отчетности через объекты почтовой связи.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7) В случае если заявитель – юридическое лицо имеет в 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лица-участника: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копии титульных листов расчета по страховым взносам (форма по КНД 1151111) за календарный год, предшествующий году подачи заявления, и за последний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расчетный период с отметкой налогового органа о принятии или с</w:t>
            </w:r>
            <w:r w:rsidR="000B7BD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приложением копий квитанций, подтверждающих факт приема отчетности, формируемых налоговым органом;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копию бухгалтерской (финансовой) отчетности, составленной в соответствии с требованиями законодательства Российской Федерации о бухгалтерском учете.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Копия бухгалтерской (финансовой) отчетности представляется за календарный год, предшествующий году подачи заявления, с отметкой налогового органа о принятии. В случае если со дня государственной регистрации до момента подачи заявления не истек срок представления бухгалтерской (финансовой) отчетности в налоговый орган, заявитель представляет справку об имущественном и финансовом состоянии юридического лица-участника по форме в соответствии с </w:t>
            </w: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приложением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Д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к настоящему Регламенту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отчетности в налоговые органы с целью подтверждения факта сдачи бухгалтерской (финансовой) отчетности необходимо представить копию квитанции, подтверждающую факт приема отчетности, формируемой налоговым органом.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отправки бухгалтерской (финансовой) отчетности почтовым отправлением необходимо представить копию квитанции с описью вложений и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(или) другие документы, которые свидетельствуют о представлении бухгалтерской (финансовой) отчетности через объекты почтовой связи.</w:t>
            </w:r>
          </w:p>
          <w:p w:rsidR="003E1D14" w:rsidRPr="007E5925" w:rsidRDefault="003E1D14" w:rsidP="000B7BD5">
            <w:pPr>
              <w:pStyle w:val="afe"/>
              <w:widowControl w:val="0"/>
              <w:spacing w:line="20" w:lineRule="atLeast"/>
              <w:ind w:firstLine="329"/>
              <w:jc w:val="both"/>
              <w:rPr>
                <w:szCs w:val="24"/>
                <w:lang w:eastAsia="ja-JP"/>
              </w:rPr>
            </w:pPr>
            <w:r w:rsidRPr="007E5925">
              <w:rPr>
                <w:szCs w:val="24"/>
                <w:lang w:eastAsia="ja-JP"/>
              </w:rPr>
              <w:t>8) Справку кредитной организации об открытии расчетного счета, полученную не ранее 30 дней до даты подачи заявления.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C130A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субъектам малого и среднего предпринимательства, осуществившим расходы на</w:t>
            </w:r>
            <w:r w:rsidR="00EC4F9B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строительство (реконструкцию) для собственных нужд производственных зданий, строений, сооружений и</w:t>
            </w:r>
            <w:r w:rsidR="00EC4F9B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EC4F9B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приобретение оборудования за счет </w:t>
            </w:r>
            <w:r w:rsidR="00AC130A" w:rsidRPr="007E5925">
              <w:rPr>
                <w:rFonts w:ascii="Times New Roman" w:hAnsi="Times New Roman"/>
                <w:sz w:val="24"/>
                <w:szCs w:val="24"/>
              </w:rPr>
              <w:t xml:space="preserve">собственных средств и (или)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микрофинансовой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организацией, </w:t>
            </w:r>
            <w:r w:rsidR="00277D5C" w:rsidRPr="007E5925">
              <w:rPr>
                <w:rFonts w:ascii="Times New Roman" w:hAnsi="Times New Roman"/>
                <w:sz w:val="24"/>
                <w:szCs w:val="24"/>
              </w:rPr>
              <w:t xml:space="preserve">организациями, образующими инфраструктуру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поддержки субъектов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малого и</w:t>
            </w:r>
            <w:r w:rsidR="00EC4F9B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среднего предпринимательства, в целях создания и</w:t>
            </w:r>
            <w:r w:rsidR="00EC4F9B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EC4F9B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развития, и (или) модернизации производства товаров (работ, услуг)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  <w:proofErr w:type="gramEnd"/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2.6.</w:t>
            </w:r>
            <w:r w:rsidR="00277D5C" w:rsidRPr="007E5925">
              <w:rPr>
                <w:rFonts w:ascii="Times New Roman" w:hAnsi="Times New Roman"/>
                <w:sz w:val="24"/>
                <w:szCs w:val="24"/>
              </w:rPr>
              <w:t>2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.1. 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Для возмещения затрат, произведенных в целях создания и (или) развития, и (или) модернизации производства товаров (работ, услуг), включая затраты на</w:t>
            </w:r>
            <w:r w:rsidR="00EC4F9B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монтаж оборудования, и связанных со строительством (реконструкцией) для собственных нужд производственных зданий, строений, сооружений, включая затраты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на</w:t>
            </w:r>
            <w:r w:rsidR="00EC4F9B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подключение к инженерной инфраструктуре, и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приобретением оборудования</w:t>
            </w:r>
            <w:r w:rsidR="00277D5C" w:rsidRPr="007E5925">
              <w:rPr>
                <w:rFonts w:ascii="Times New Roman" w:hAnsi="Times New Roman"/>
                <w:sz w:val="24"/>
                <w:szCs w:val="24"/>
              </w:rPr>
              <w:t>, за счет внесения собственных средств и (или) привлечения целевых заемных средств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1) Копии договоров </w:t>
            </w:r>
            <w:r w:rsidR="00277D5C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приобретение оборудования, </w:t>
            </w:r>
            <w:r w:rsidR="0074352B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договоров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займа, кредитных договоров, подтверждающих осуществление расходов за счет </w:t>
            </w:r>
            <w:r w:rsidR="0074352B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собственных и (или)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целевых заемных средств.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Заверенная кредитной организацией выписка банковского счета, подтверждающая движение целевых заемных средств.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документов, подтверждающих осуществление расходов на строительство (реконструкцию) для собственных нужд производственных зданий, строений, сооружений, приобретение оборудования: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заключенных договоров, связанных со строительством (реконструкцией) для собственных нужд производственных зданий, строений, сооружений, приобретением оборудования;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составляться поставщиком (исполнителем, подрядчиком));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о приеме-передаче объектов основных средств;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справок о стоимости выполненных работ и затрат;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поручений;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инкассовых поручений;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требований;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ордеров.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технических паспортов (паспортов), технической документации на приобретенные объекты основных средств.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Копии документов, подтверждающих постановку на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баланс приобретенного оборудования.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Копии разрешений на строительство, реконструкцию объектов капитального строительства.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7) Копии документов, подтверждающих право пользования, владения или распоряжения объектами недвижимости на территории ЗАТО Железногорск.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8) Технико-экономическое обоснование на строительство (реконструкцию) для собственных нужд производственных зданий, строений, сооружений, на приобретение оборудования (далее – ТЭО). ТЭО оформляется по форме согласно приложению </w:t>
            </w:r>
            <w:r w:rsidR="0053397C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E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Регламенту.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2.6.</w:t>
            </w:r>
            <w:r w:rsidR="0074352B" w:rsidRPr="007E5925">
              <w:rPr>
                <w:rFonts w:ascii="Times New Roman" w:hAnsi="Times New Roman"/>
                <w:sz w:val="24"/>
                <w:szCs w:val="24"/>
              </w:rPr>
              <w:t>2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.2. Для возмещения затрат, произведенных в целях создания и (или) развития, и (или) модернизации производства товаров (работ, услуг), включая затраты на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монтаж оборудования, и связанных с уплатой первого взноса (аванса) по договору (договорам) лизинга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оборудования с российскими лизинговыми организациями: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договоров лизинга оборудования с графиком погашения лизинга и уплаты процентов по нему, с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приложением договора купли-продажи предмета лизинга.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документов, подтверждающих передачу предмета лизинга во временное владение и пользование, либо указывающих сроки его будущей поставки.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технических паспортов (паспортов), технической документации на предмет лизинга.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первого взноса (аванса) в сроки, предусмотренные договорами лизинга оборудования.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Расчет – подтверждение исполнения графика платежей по форме согласно приложению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397C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Регламенту, подтвержденный лизингодателем.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Технико-экономическое обоснование приобретения предмета лизинга, в соответствии с которым осуществляются лизинговые операции (далее – ТЭО). ТЭО оформляется по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форме согласно приложению </w:t>
            </w:r>
            <w:proofErr w:type="gramStart"/>
            <w:r w:rsidR="0053397C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Регламенту.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74352B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на возмещение части затрат субъектов малого и среднего предпринимательства, связанных с уплатой лизинговых платежей по договору (договорам) лизинга оборудования, заключенному (заключенным) с российскими лизинговыми организациями в целях создания и (или) развития, и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модернизации производства товаров (работ, услуг),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Заявителем дополнительно к документам, предусмотренным пунктом 2.6.1, предоставляются:</w:t>
            </w:r>
            <w:proofErr w:type="gramEnd"/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Копии договоров лизинга оборудования с графиком погашения лизинга и уплаты процентов по нему, с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приложением договора купли-продажи предмета лизинга.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документов, подтверждающих передачу предмета лизинга во временное владение и пользование, либо указывающих сроки его будущей поставки.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технических паспортов (паспортов), технической документации на предмет лизинга.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лизинговых платежей в сроки, предусмотренные договорами лизинга оборудования.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Расчет – подтверждение исполнения графика платежей по форме согласно приложению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397C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Регламенту, подтвержденный лизингодателем.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Технико-экономическое обоснование приобретения предмета лизинга, в соответствии с которым осуществляются лизинговые операции (далее – ТЭО). ТЭО оформляется по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форме согласно приложению </w:t>
            </w:r>
            <w:proofErr w:type="gramStart"/>
            <w:r w:rsidR="0053397C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Регламенту.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74352B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 территории г. Железногорска, на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части затрат на уплату арендной платы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за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земельные участки (объекты недвижимости), расположенные на территории промышленного парка, Заявителем дополнительно к документам, предусмотренным пунктом 2.6.1, предоставляются:</w:t>
            </w:r>
            <w:proofErr w:type="gramEnd"/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Копия инвестиционного соглашения с управляющей компанией промышленного парка о ведении деятельности на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территории промышленного парка г. Железногорска.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Справка (сведения), подтверждающая статус резидента промышленного парка, выданная управляющей компанией промышленного парка и заверенная печатью компании.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Копия договора аренды земельного участка (объекта недвижимости), расположенного на территории промышленного парка г. Железногорска.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арендной платы за земельный участок (объект недвижимости) по договору аренды, произведенную Заявителем.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Финансово-экономическое обоснование деятельности (далее – ФЭО). ФЭО оформляется по форме согласно приложению </w:t>
            </w:r>
            <w:r w:rsidR="0053397C" w:rsidRPr="007E5925">
              <w:rPr>
                <w:rFonts w:ascii="Times New Roman" w:hAnsi="Times New Roman"/>
                <w:sz w:val="24"/>
                <w:szCs w:val="24"/>
              </w:rPr>
              <w:t>И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53397C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также индивидуальных предпринимателей из числа граждан, относящихся к приоритетной целевой группе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  <w:proofErr w:type="gramEnd"/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Проект (бизнес-план) создания и ведения предпринимательской деятельности (далее – проект (бизнес-план)), который должен содержать следующие разделы: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I. Резюме. Раздел содержит описание сущности проекта; информацию о Заявителе (основные сведения, характеристика деятельности, финансовое состояние); потребность в инвестициях, направления их использования, источники и сроки финансирования; основные финансовые результаты и прогнозируемую эффективность проекта; сроки начала (окончания) реализации проекта.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II. Описание товаров (работ, услуг). Раздел содержит описание продукции (услуг), предполагаемой к производству и реализации по проекту, и технологии производства; преимущества продукции (услуги) в сравнении с аналогами; объем ожидаемого спроса на продукцию (услугу) и потенциал рынка.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Раздел III. Маркетинговый план.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 содержит описание целевых групп покупателей и конечных потребителей продукции (услуги), наличие договоренностей и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соглашений о намерениях с потенциальными покупателями; обоснование объема затрат, связанных с реализацией продукции (предоставлением услуги), в том числе программу организации рекламы и примерные затраты на ее реализацию; описание основных конкурентов, создающих аналогичную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продукцию (услугу), с указанием сильных и слабых сторон каждого;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конкурентные преимущества продукции (услуги).</w:t>
            </w:r>
          </w:p>
          <w:p w:rsidR="003E1D14" w:rsidRPr="007E5925" w:rsidRDefault="003E1D14" w:rsidP="000B7BD5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9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Раздел IV. Производственный, организационный план. Раздел содержит описание структуры и численности персонала, затрат на оплату труда и страховые взносы, описание программы производства и реализации продукции (услуги) в соответствии с приложением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53397C"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К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к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настоящему Регламенту; структуру себестоимости производимой продукции (услуги) и ее изменение в результате реализации проекта.</w:t>
            </w:r>
          </w:p>
          <w:p w:rsidR="003E1D14" w:rsidRPr="007E5925" w:rsidRDefault="003E1D14" w:rsidP="000B7BD5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9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Раздел V. Налогообложение. Раздел содержит расчет налоговых платежей во все уровни бюджетной системы в результате реализации проекта.</w:t>
            </w:r>
          </w:p>
          <w:p w:rsidR="003E1D14" w:rsidRPr="007E5925" w:rsidRDefault="003E1D14" w:rsidP="000B7BD5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9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Раздел VI. Финансовый план. Раздел содержит финансово-экономические расчеты (расчетный срок проекта, цены приобретения основных видов сырья и материалов, ставки налогов и страховых взносов и т.д.); стоимость проекта в разрезе источников финансирования; финансовые результаты деятельности с учетом производственной программы по проекту.</w:t>
            </w:r>
          </w:p>
          <w:p w:rsidR="003E1D14" w:rsidRPr="007E5925" w:rsidRDefault="003E1D14" w:rsidP="000B7BD5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9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Раздел VII. Движение денежных средств. Раздел содержит план денежных поступлений и выплат по проекту в соответствии с приложением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53397C"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Л</w:t>
            </w: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к настоящему Регламенту.</w:t>
            </w:r>
          </w:p>
          <w:p w:rsidR="003E1D14" w:rsidRPr="007E5925" w:rsidRDefault="003E1D14" w:rsidP="000B7BD5">
            <w:pPr>
              <w:pStyle w:val="af4"/>
              <w:tabs>
                <w:tab w:val="left" w:pos="928"/>
              </w:tabs>
              <w:autoSpaceDE w:val="0"/>
              <w:autoSpaceDN w:val="0"/>
              <w:adjustRightInd w:val="0"/>
              <w:spacing w:after="0" w:line="240" w:lineRule="auto"/>
              <w:ind w:left="0" w:firstLine="329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Раздел VIII. Анализ рисков. Раздел содержит анализ возможных рисков, с которыми может столкнуться Заявитель в ходе реализации проекта, а также анализ степени их влияния (опасности) на реализацию проекта, возможных последствий их возникновения, планируемые меры по их предупреждению и минимизации.</w:t>
            </w:r>
          </w:p>
          <w:p w:rsidR="003E1D14" w:rsidRPr="007E5925" w:rsidRDefault="003E1D14" w:rsidP="000B7BD5">
            <w:pPr>
              <w:pStyle w:val="ConsPlusNormal"/>
              <w:widowControl/>
              <w:tabs>
                <w:tab w:val="num" w:pos="993"/>
              </w:tabs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 (сведения), подтверждающие наличие производственных и других помещений, необходимых для реализации проекта.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необходимых для реализации проекта лицензий и разрешений.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документов о назначении руководителя и главного бухгалтера организации (решение общего собрания участников общества (единственного участника общества) об избрании руководителя общества, приказ (распоряжение) о приеме на работу работника).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Копии договоров, подтверждающих расходы, согласно перечню затрат.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 перечень возмещаемых затрат входят: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затраты, связанные с приобретением основных средств, за исключением транспортных средств и офисной мебели;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затраты, связанные с приобретением сырья;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затраты, связанные с выплатами по передаче прав на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франшизу (паушальный взнос).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Перечень возмещаемых затрат является исчерпывающим.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возмещении затрат по договору коммерческой концессии – копия документа о государственной регистрации права использования в предпринимательской деятельности комплекса принадлежащих правообладателю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исключительных прав, предусмотренных договором коммерческой концессии.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6) Копии платежных документов, подтверждающих оплату расходов, подлежащих возмещению согласно перечню затрат, указанному в </w:t>
            </w: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подпункте 5 настоящего пункта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поручений;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инкассовых поручений;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требований;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ордеров.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7) Копии документов, подтверждающих расходы, подлежащих возмещению согласно перечню затрат, указанному в </w:t>
            </w: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подпункте 5 настоящего пункта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 составляться поставщиком (исполнителем, подрядчиком));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технических паспортов (паспортов), технической документации, а при их отсутствии – гарантийных талонов или инструкций (руководств) по эксплуатации на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приобретенные объекты основных средств.</w:t>
            </w:r>
          </w:p>
          <w:p w:rsidR="003E1D14" w:rsidRPr="007E5925" w:rsidRDefault="003E1D14" w:rsidP="000B7BD5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9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8) Для юридических лиц - копии инвентарных карточек учета объектов основных средств, актов о приеме-передаче объектов основных средств.</w:t>
            </w:r>
          </w:p>
          <w:p w:rsidR="003E1D14" w:rsidRPr="007E5925" w:rsidRDefault="003E1D14" w:rsidP="000B7BD5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9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9) Копия документа, подтверждающего прохождение заявителем (индивидуальным предпринимателем и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(или)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учредителем юридического лица (директором)) краткосрочного обучения по вопросам организации и ведения предпринимательской деятельности (справка, диплом, свидетельство, сертификат, удостоверение), либо копия диплома о высшем юридическом и (или) экономическом образовании.</w:t>
            </w:r>
            <w:proofErr w:type="gramEnd"/>
          </w:p>
          <w:p w:rsidR="003E1D14" w:rsidRPr="007E5925" w:rsidRDefault="003E1D14" w:rsidP="000B7BD5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9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10) Копии документов, подтверждающих отношение заявителя (учредителя заявителя) к приоритетной целевой группе,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определенной пунктом </w:t>
            </w: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1.2.2 настоящего Регламента: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а) </w:t>
            </w: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для родителей в возрасте до 35 лет включительно, воспитывающих несовершеннолетних детей (ребенка), родителя в возрасте до 35 лет в неполной семье, воспитывающего несовершеннолетних детей (ребенка):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копия паспорта гражданина Российской Федерации;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копия свидетельства о рождении (усыновлении) ребенка, либо копия выписки из решения об установлении над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ребенком опеки;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копия свидетельства о смерти другого родителя, или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справки из органов записи актов гражданского состояния, в которой указано, что в свидетельстве о рождении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запись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об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отце ребенка сделана со слов матери, или свидетельство о рождении ребенка, в котором в графе "Отец" стоит прочерк, или решение суда о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признании другого родителя безвестно отсутствующим;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б) для родителей любого возраста, воспитывающих детей-инвалидов: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копия паспорта гражданина Российской Федерации;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копия свидетельства о рождении (усыновлении) ребенка, либо копия документа, подтверждающего установление опеки, попечительства над ребенком-инвалидом (договор об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осуществлении опеки или попечительства либо акт органа опеки и попечительства о назначении опекуна или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попечителя);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копия справки, подтверждающей факт установления инвалидности;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в) для родителей любого возраста, воспитывающих трех детей и более: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копия паспорта гражданина Российской Федерации;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удостоверение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г) для работников, находящихся под угрозой массового увольнения (введение режима неполного рабочего дня (смены) и (или) неполной рабочей недели, простой (временная приостановка работы по причинам экономического, технологического, технического или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организационного характера), сокращение численности или штата работников организации):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заверенные копии трудовой книжки и приказа (справки) организации о введении режима неполного рабочего дня (смены) и (или) неполной рабочей недели, простоя (временной приостановки работ), сокращении численности или штата работников организации;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) для инвалидов: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копия справки, подтверждающая факт установления инвалидности;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е) для граждан в возрасте до 30 лет: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копия паспорта гражданина Российской Федерации;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ж) для граждан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предпенсионного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возраста (за пять лет до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наступления возраста, дающего право на страховую пенсию по старости, в том числе назначаемую досрочно):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копия паспорта гражданина Российской Федерации;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) для выпускников организаций для детей-сирот и детей, оставшихся без попечения родителей: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копия справки о пребывании в детском доме-интернате;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и) для граждан, освобожденных из мест лишения свободы и имеющих неснятую или непогашенную судимость: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копия справки об освобождении из мест лишения свободы или справки о наличии (отсутствии) судимости, или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документ исправительных учреждений Федеральной службы исполнения наказаний, подтверждающий отбывание наказания лиц, освобожденных из мест лишения свободы.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53397C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 Заявитель вправе самостоятельно представить следующие документы, которые находятся в распоряжении государственных органов и подведомственных им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организациях: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выписку из Единого государственного реестра юридических лиц или выписку из Единого государственного реестра индивидуальных предпринимателей (инспекция Федеральной налоговой службы по месту регистрации индивидуального предпринимателя, юридического лица либо его филиала).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случае, предусмотренном подпунктом 7 пункта 2.6.1 настоящего Регламента, выписку из Единого государственного реестра юридических лиц, содержащую сведения о юридическом лице-участнике.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документ инспекции Федеральной налоговой службы по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страховых взносов, пеней, штрафов, процентов за нарушения законодательства;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данном случае устанавливаются предельные сроки получения документов в государственных органах и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подведомственных им организациях, указанных: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 подпункте 1 настоящего пункта – не ранее 30 дней до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даты подачи заявления;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 подпунктах 2 и 3 настоящего пункта – не ранее 15 дней до даты подачи заявления.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53397C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Все копии представляются вместе с подлинниками документов, после сверки подлинники документов возвращаются Заявителю.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Все листы представляемых Заявителем документов,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кроме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: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ТЭО, в случае обращения за оказанием финансовой поддержки в виде предоставления субсидий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субъектам малого и среднего предпринимательства, осуществившим расходы на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строительство (реконструкцию) для собственных нужд производственных зданий, строений, сооружений и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приобретение оборудования за счет</w:t>
            </w:r>
            <w:r w:rsidR="00F80194" w:rsidRPr="007E5925">
              <w:rPr>
                <w:rFonts w:ascii="Times New Roman" w:hAnsi="Times New Roman"/>
                <w:sz w:val="24"/>
                <w:szCs w:val="24"/>
              </w:rPr>
              <w:t xml:space="preserve"> собственных средств и (или)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микрофинансовой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организацией, </w:t>
            </w:r>
            <w:r w:rsidR="00F80194" w:rsidRPr="007E5925">
              <w:rPr>
                <w:rFonts w:ascii="Times New Roman" w:hAnsi="Times New Roman"/>
                <w:sz w:val="24"/>
                <w:szCs w:val="24"/>
              </w:rPr>
              <w:t xml:space="preserve">организациями, образующими инфраструктуру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поддержки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субъектов малого и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среднего предпринимательства, в целях создания и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развития, и (или) модернизации производства товаров (работ, услуг)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 предоставления субсидий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на возмещение части затрат субъектов малого и среднего предпринимательства, связанных с уплатой лизинговых платежей по договору (договорам) лизинга оборудования, заключенному (заключенным) с российскими лизинговыми организациями в</w:t>
            </w:r>
            <w:r w:rsidR="00EC4F9B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целях создания и (или) развития, и (или) модернизации производства товаров (работ, услуг);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ФЭО, в случае обращения за оказанием финансовой поддержки в виде</w:t>
            </w:r>
            <w:r w:rsidRPr="007E5925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предоставления субсидий субъектам малого и среднего предпринимательства, являющимся резидентами промышленного парка на территории г. Железногорска, на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 части затрат на уплату арендной платы за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земельные участки (объекты недвижимости), расположенные на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территории промышленного парка;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проекта (бизнес-плана),</w:t>
            </w:r>
            <w:r w:rsidR="00EC4F9B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виде предоставления субсидий 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на</w:t>
            </w:r>
            <w:r w:rsidR="005E4892" w:rsidRPr="007E5925">
              <w:rPr>
                <w:rFonts w:ascii="Times New Roman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</w:t>
            </w:r>
            <w:r w:rsidR="005E4892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также индивидуальных предпринимателей из числа граждан, относящихся к приоритетной целевой группе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должны быть прошнурованы, пронумерованы и содержать опись предоставляемых документов, опечатаны с указанием количества листов, подписаны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заверены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печатью Заявителя (при наличии).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Первым подшивается опись, далее подшиваются документы строго по очередности в соответствии с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подразделом 2.6 настоящего Регламента (кроме, ТЭО, ФЭО и проекта (бизнес-плана)).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 должно быть прошнуровано, пронумеровано отдельно от представляемых Заявителем документов, опечатано с указанием количества листов, подписано 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заверено печатью Заявителя (при наличии). 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ФЭО должно быть прошнуровано, пронумеровано отдельно от представляемых Заявителем документов, опечатано с указанием количества листов, подписано 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заверено печатью Заявителя (при наличии). 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 (бизнес-план) должен быть прошнурован, пронумерован отдельно от представляемых Заявителем документов, опечатан с указанием количества листов, подписан и заверен печатью Заявителя (при наличии).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Представляемые документы должны быть составлены 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заполнены в соответствии с нормами действующего законодательства Российской Федерации, устанавливающими порядки заполнения данных документов.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F80194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Документы, необходимые в соответствии с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запрашиваемые Администрацией ЗАТО г. Железногорск: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1) выписка из Единого государственного реестра юридических лиц или выписка из Единого государственного реестра индивидуальных предпринимателей (инспекция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Федеральной налоговой службы по месту регистрации индивидуального предпринимателя, юридического лица либо его филиала);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документ инспекции Федеральной налоговой службы по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страховых взносов, пеней, штрафов, процентов за нарушения законодательства;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сведения из Единого реестра субъектов малого 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среднего предпринимательства.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Документы, указанные в подпунктах 1-3 настоящего пункта, Заявитель вправе представить самостоятельно.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Непредставление Заявителем указанных документов не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является основанием для отказа Заявителю в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предоставлении муниципальной услуги.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2.6.</w:t>
            </w:r>
            <w:r w:rsidR="00F80194" w:rsidRPr="007E5925">
              <w:rPr>
                <w:rFonts w:ascii="Times New Roman" w:hAnsi="Times New Roman"/>
                <w:sz w:val="24"/>
                <w:szCs w:val="24"/>
              </w:rPr>
              <w:t>9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. При предоставлении муниципальной услуги запрещается требовать от Заявителя: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1) представления документов и информации или</w:t>
            </w:r>
            <w:r w:rsidR="005E4892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осуществления действий, представление или</w:t>
            </w:r>
            <w:r w:rsidR="005E4892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2) представления документов и информации, которые в</w:t>
            </w:r>
            <w:r w:rsidR="005E4892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3) осуществления действий, в том числе согласований, необходимых для получения муниципальной услуги и</w:t>
            </w:r>
            <w:r w:rsidR="005E4892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связанных с обращением в иные государственные органы, органы местного самоуправления, организации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, за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исключением получения услуг и получения документов 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информации, предоставляемых в результате предоставления таких услуг, включенных в перечни, указанные в </w:t>
            </w:r>
            <w:hyperlink r:id="rId22" w:history="1">
              <w:r w:rsidRPr="007E5925">
                <w:rPr>
                  <w:rFonts w:ascii="Times New Roman" w:eastAsia="Calibri" w:hAnsi="Times New Roman"/>
                  <w:sz w:val="24"/>
                  <w:szCs w:val="24"/>
                </w:rPr>
                <w:t>ч. 1 ст. 9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 Федерального закона от 27.07.2010 № 210-ФЗ «Об организации предоставления государственных 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муниципальных услуг»;</w:t>
            </w:r>
            <w:proofErr w:type="gramEnd"/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4) представления документов и информации,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отсутствие 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(или) недостоверность которых не указывались при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первоначальном отказе в приеме документов, необходимых для предоставления муниципальной услуги,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либо в предоставлении муниципальной услуги, за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исключением следующих случаев: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а) 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 муниципальной услуги;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б) 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не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включенных в представленный ранее комплект документов;</w:t>
            </w:r>
          </w:p>
          <w:p w:rsidR="003E1D14" w:rsidRPr="007E5925" w:rsidRDefault="003E1D14" w:rsidP="000B7BD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в)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FF23E4" w:rsidRDefault="003E1D14" w:rsidP="00FF23E4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</w:rPr>
              <w:t>г)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работника привлекаемой организации при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первоначальном отказе в приеме документов, необходимых для предоставления муниципальной услуги, либо в предоставлении муниципальной услуги, о чем в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</w:rPr>
              <w:t>необходимых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 для предоставления муниципальной услуги, либо руководителя привлекаемой организации уведомляется Заявитель, а также приносятся извинения за доставленные неудобства</w:t>
            </w:r>
            <w:r w:rsidR="00FF23E4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3E1D14" w:rsidRPr="00FF23E4" w:rsidRDefault="00FF23E4" w:rsidP="002E6E7D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FF23E4">
              <w:rPr>
                <w:rFonts w:ascii="Times New Roman" w:eastAsia="Calibri" w:hAnsi="Times New Roman"/>
                <w:sz w:val="24"/>
                <w:szCs w:val="24"/>
              </w:rPr>
              <w:t>д</w:t>
            </w:r>
            <w:proofErr w:type="spellEnd"/>
            <w:r w:rsidRPr="00FF23E4">
              <w:rPr>
                <w:rFonts w:ascii="Times New Roman" w:eastAsia="Calibri" w:hAnsi="Times New Roman"/>
                <w:sz w:val="24"/>
                <w:szCs w:val="24"/>
              </w:rPr>
              <w:t>) предоставления на бумажном носителе документов 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FF23E4">
              <w:rPr>
                <w:rFonts w:ascii="Times New Roman" w:eastAsia="Calibri" w:hAnsi="Times New Roman"/>
                <w:sz w:val="24"/>
                <w:szCs w:val="24"/>
              </w:rPr>
              <w:t xml:space="preserve">информации, электронные образы которых ранее были заверены в соответствии с пунктом </w:t>
            </w:r>
            <w:hyperlink r:id="rId23" w:history="1">
              <w:r w:rsidRPr="00FF23E4">
                <w:rPr>
                  <w:rFonts w:ascii="Times New Roman" w:eastAsia="Calibri" w:hAnsi="Times New Roman"/>
                  <w:sz w:val="24"/>
                  <w:szCs w:val="24"/>
                </w:rPr>
                <w:t>7.2 ч. 1 ст. 16</w:t>
              </w:r>
            </w:hyperlink>
            <w:r w:rsidRPr="00FF23E4">
              <w:rPr>
                <w:rFonts w:ascii="Times New Roman" w:eastAsia="Calibri" w:hAnsi="Times New Roman"/>
                <w:sz w:val="24"/>
                <w:szCs w:val="24"/>
              </w:rPr>
              <w:t xml:space="preserve"> Федерального закона от 27.07.2010 №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FF23E4">
              <w:rPr>
                <w:rFonts w:ascii="Times New Roman" w:eastAsia="Calibri" w:hAnsi="Times New Roman"/>
                <w:sz w:val="24"/>
                <w:szCs w:val="24"/>
              </w:rPr>
              <w:t>210-ФЗ «Об организации предоставления государственных и</w:t>
            </w:r>
            <w:r w:rsidR="002E6E7D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FF23E4">
              <w:rPr>
                <w:rFonts w:ascii="Times New Roman" w:eastAsia="Calibri" w:hAnsi="Times New Roman"/>
                <w:sz w:val="24"/>
                <w:szCs w:val="24"/>
              </w:rPr>
              <w:t>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      </w:r>
            <w:proofErr w:type="gramEnd"/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2.7.</w:t>
            </w:r>
            <w:r w:rsidRPr="007E5925">
              <w:rPr>
                <w:rFonts w:ascii="Times New Roman" w:hAnsi="Times New Roman"/>
                <w:b/>
                <w:sz w:val="24"/>
                <w:szCs w:val="24"/>
              </w:rPr>
              <w:t xml:space="preserve">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Отказывается в приеме заявления и документов, необходимых для предоставления муниципальной услуги, следующим Заявителям: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не удовлетворяющим условиям пункта 1.2.1 настоящего Регламента;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профессиональными участниками рынка ценных бумаг, ломбардами;</w:t>
            </w:r>
            <w:proofErr w:type="gramEnd"/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являющимся участниками соглашений о разделе продукции;</w:t>
            </w:r>
            <w:proofErr w:type="gramEnd"/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осуществляющим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предпринимательскую деятельность в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сфере игорного бизнеса;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      </w:r>
            <w:proofErr w:type="gramEnd"/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      </w:r>
            <w:proofErr w:type="gramEnd"/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2.8. </w:t>
            </w:r>
            <w:r w:rsidRPr="007E5925">
              <w:rPr>
                <w:rFonts w:ascii="Times New Roman" w:hAnsi="Times New Roman"/>
                <w:b/>
                <w:sz w:val="24"/>
                <w:szCs w:val="24"/>
              </w:rPr>
      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2.8.1. Отказ в предоставлении муниципальной услуги осуществляется, если: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Заявителем не представлены (представлены не в полном объеме) документы, определенные подразделом 2.6</w:t>
            </w:r>
            <w:hyperlink r:id="rId24" w:history="1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 или представлены недостоверные сведения и документы;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Заявителем представлены документы, составленные 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заполненные не в соответствии с нормами действующего законодательства Российской Федерации, устанавливающими порядки заполнения данных документов;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не выполнены условия оказания финансовой поддержки (предоставления субсидии):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 для юридических лиц и индивидуальных предпринимателей, являющихся работодателями, среднемесячная заработная плата в расчете на 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надбавок, начисляемых в связи с работой в местностях с</w:t>
            </w:r>
            <w:r w:rsidR="005E4892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особыми климатическими условиями, в том числе в районах Крайнего Севера и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приравненных к ним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местностях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финансовая поддержка (кроме предоставления субсидий субъектам малого и среднего предпринимательства, являющимся резидентами промышленного парка на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территории г. Железногорска, на возмещение части затрат на уплату арендной платы за земельные участки (объекты недвижимости), расположенные на территории промышленного парка),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и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предоставления субсидий 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на</w:t>
            </w:r>
            <w:r w:rsidR="005E4892"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>, а</w:t>
            </w:r>
            <w:r w:rsidR="005E4892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также индивидуальных предпринимателей из числа граждан, относящихся к приоритетной целевой группе)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оказывается Заявителям, осуществляющим деятельность в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сфере производства товаров (работ, услуг) (кроме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производства и (или) реализации подакцизных товаров), включенным в</w:t>
            </w:r>
            <w:r w:rsidRPr="007E5925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разделы ОКВЭД 2: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A «Сельское, лесное хозяйство, охота, рыболовство и рыбоводство»;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C «Обрабатывающие производства»;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F «Строительство»;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H «Транспортировка и хранение»;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 «Деятельность гостиниц и предприятий общественного питания»;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J «Деятельность в области информации и связи»;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М «Деятельность профессиональная, научная и техническая», по коду: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75 «Деятельность ветеринарная»;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P «Образование»;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Q «Деятельность в области здравоохранения 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социальных услуг»;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R «Деятельность в области культуры, спорта, организации досуга 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развлечений»;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S «Предоставление прочих видов услуг», по кодам:</w:t>
            </w:r>
          </w:p>
          <w:p w:rsidR="003E1D14" w:rsidRPr="007E5925" w:rsidRDefault="00F10636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25" w:history="1">
              <w:r w:rsidR="003E1D14" w:rsidRPr="007E5925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95 «Ремонт компьютеров, предметов личного потребления и хозяйственно-бытового назначения</w:t>
              </w:r>
            </w:hyperlink>
            <w:r w:rsidR="003E1D14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»;</w:t>
            </w:r>
          </w:p>
          <w:p w:rsidR="003E1D14" w:rsidRPr="007E5925" w:rsidRDefault="00F10636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26" w:history="1">
              <w:r w:rsidR="003E1D14" w:rsidRPr="007E5925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96 «Деятельность по предоставлению прочих персональных услуг</w:t>
              </w:r>
            </w:hyperlink>
            <w:r w:rsidR="003E1D14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 части затрат Заявителей осуществляется по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следующим видам оборудования: оборудование, устройства, механизмы, транспортные средства (за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исключением легковых автомобилей и воздушных судов), станки, приборы, аппараты, агрегаты, установки, машины, относящиеся ко второй - десятой амортизационным группам </w:t>
            </w:r>
            <w:hyperlink r:id="rId27" w:history="1">
              <w:r w:rsidRPr="007E5925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Классификации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основных средств, включаемых в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амортизационные группы, утвержденной постановлением Правительства Российской Федерации от 01.01.2002 № 1 "О Классификации основных средств, включаемых в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амортизационные группы", за исключением оборудования, предназначенного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осуществления оптовой и розничной торговой деятельности;</w:t>
            </w:r>
          </w:p>
          <w:p w:rsidR="003E1D14" w:rsidRPr="007E5925" w:rsidRDefault="002E6CB9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3E1D14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обращения за оказанием финансовой поддержки в виде предоставления субсидий субъектам малого и среднего предпринимательства, </w:t>
            </w:r>
            <w:r w:rsidR="003E1D14" w:rsidRPr="007E5925">
              <w:rPr>
                <w:rFonts w:ascii="Times New Roman" w:hAnsi="Times New Roman"/>
                <w:sz w:val="24"/>
                <w:szCs w:val="24"/>
              </w:rPr>
              <w:t>осуществившим расходы на</w:t>
            </w:r>
            <w:r w:rsidR="005E4892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E1D14" w:rsidRPr="007E5925">
              <w:rPr>
                <w:rFonts w:ascii="Times New Roman" w:hAnsi="Times New Roman"/>
                <w:sz w:val="24"/>
                <w:szCs w:val="24"/>
              </w:rPr>
              <w:t>строительство (реконструкцию) для собственных нужд производственных зданий, строений, сооружений и</w:t>
            </w:r>
            <w:r w:rsidR="005E4892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E1D14" w:rsidRPr="007E5925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5E4892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E1D14" w:rsidRPr="007E5925">
              <w:rPr>
                <w:rFonts w:ascii="Times New Roman" w:hAnsi="Times New Roman"/>
                <w:sz w:val="24"/>
                <w:szCs w:val="24"/>
              </w:rPr>
              <w:t xml:space="preserve">приобретение оборудования за счет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собственных средств и (или) </w:t>
            </w:r>
            <w:r w:rsidR="003E1D14" w:rsidRPr="007E5925">
              <w:rPr>
                <w:rFonts w:ascii="Times New Roman" w:hAnsi="Times New Roman"/>
                <w:sz w:val="24"/>
                <w:szCs w:val="24"/>
              </w:rPr>
              <w:t xml:space="preserve">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      </w:r>
            <w:proofErr w:type="spellStart"/>
            <w:r w:rsidR="003E1D14" w:rsidRPr="007E5925">
              <w:rPr>
                <w:rFonts w:ascii="Times New Roman" w:hAnsi="Times New Roman"/>
                <w:sz w:val="24"/>
                <w:szCs w:val="24"/>
              </w:rPr>
              <w:t>микрофинансовой</w:t>
            </w:r>
            <w:proofErr w:type="spellEnd"/>
            <w:r w:rsidR="003E1D14" w:rsidRPr="007E5925">
              <w:rPr>
                <w:rFonts w:ascii="Times New Roman" w:hAnsi="Times New Roman"/>
                <w:sz w:val="24"/>
                <w:szCs w:val="24"/>
              </w:rPr>
              <w:t xml:space="preserve"> организацией,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организациями, образующими инфраструктуру </w:t>
            </w:r>
            <w:r w:rsidR="003E1D14" w:rsidRPr="007E5925">
              <w:rPr>
                <w:rFonts w:ascii="Times New Roman" w:hAnsi="Times New Roman"/>
                <w:sz w:val="24"/>
                <w:szCs w:val="24"/>
              </w:rPr>
              <w:t>поддержки</w:t>
            </w:r>
            <w:proofErr w:type="gramEnd"/>
            <w:r w:rsidR="003E1D14"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3E1D14" w:rsidRPr="007E5925">
              <w:rPr>
                <w:rFonts w:ascii="Times New Roman" w:hAnsi="Times New Roman"/>
                <w:sz w:val="24"/>
                <w:szCs w:val="24"/>
              </w:rPr>
              <w:t>субъектов малого и</w:t>
            </w:r>
            <w:r w:rsidR="005E4892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E1D14" w:rsidRPr="007E5925">
              <w:rPr>
                <w:rFonts w:ascii="Times New Roman" w:hAnsi="Times New Roman"/>
                <w:sz w:val="24"/>
                <w:szCs w:val="24"/>
              </w:rPr>
              <w:t>среднего предпринимательства, в целях создания и</w:t>
            </w:r>
            <w:r w:rsidR="005E4892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E1D14" w:rsidRPr="007E5925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5E4892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E1D14" w:rsidRPr="007E5925">
              <w:rPr>
                <w:rFonts w:ascii="Times New Roman" w:hAnsi="Times New Roman"/>
                <w:sz w:val="24"/>
                <w:szCs w:val="24"/>
              </w:rPr>
              <w:t>развития, и (или) модернизации производства товаров (работ, услуг):</w:t>
            </w:r>
            <w:proofErr w:type="gramEnd"/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</w:t>
            </w:r>
            <w:r w:rsidR="007F22E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договоров на приобретение оборудования,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договоров займа, кредитных договоров, договоров лизинга оборудования не ранее 01 января года, предшествующего году подачи заявления на предоставление субсидии;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оборудование приобретено Заявителем не ранее 01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января года, предшествующего году подачи заявления на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предоставление субсидии;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приобретенное Заявителем оборудование является новым, не было в эксплуатации; 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приобретение Заявителем оборудования, необходимого для 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разрешения на строительство, реконструкцию объектов капитального строительства выданы не ранее 01 января года, предшествующего году подачи заявления на предоставление субсидии;</w:t>
            </w:r>
          </w:p>
          <w:p w:rsidR="003E1D14" w:rsidRPr="007E5925" w:rsidRDefault="007F22E2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г</w:t>
            </w:r>
            <w:r w:rsidR="003E1D14" w:rsidRPr="007E5925">
              <w:rPr>
                <w:rFonts w:ascii="Times New Roman" w:hAnsi="Times New Roman"/>
                <w:sz w:val="24"/>
                <w:szCs w:val="24"/>
              </w:rPr>
              <w:t>) </w:t>
            </w:r>
            <w:r w:rsidR="003E1D14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на возмещение затрат субъектов малого и среднего предпринимательства, связанных с уплатой лизинговых платежей по договору (договорам) лизинга оборудования, заключенному (заключенным) с российскими лизинговыми организациями в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3E1D14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целях создания и (или) развития, и (или) модернизации производства товаров (работ, услуг):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аключение договоров лизинга оборудования не ранее 01</w:t>
            </w:r>
            <w:r w:rsidR="005E4892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января года, предшествующего году подачи заявления на</w:t>
            </w:r>
            <w:r w:rsidR="005E4892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предоставление субсидии, за исключением случаев, когда решение о предоставлении субсидии на возмещение части затрат, связанных с уплатой лизинговых платежей, уплачиваемых лизингодателям по договорам лизинга оборудования, принято в предыдущих периодах;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предмет лизинга по вышеуказанным договорам является новым, не был в эксплуатации;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приобретение Заявителем предмета лизинга на основании договоров лизинга оборудования, необходимого для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размер субсидии на возмещение части затрат, связанных с уплатой лизинговых платежей по договору (договорам) лизинга оборудования, определяется исходя из суммы затрат на приобретение оборудования (за исключением затрат по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уплате первого взноса (аванса) по договору (договорам) лизинга оборудования);</w:t>
            </w:r>
          </w:p>
          <w:p w:rsidR="003E1D14" w:rsidRPr="007E5925" w:rsidRDefault="007F22E2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spellStart"/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spellEnd"/>
            <w:r w:rsidR="003E1D14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 территории г. Железногорска, на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3E1D14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 части затрат на уплату арендной платы за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3E1D14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земельные участки (объекты недвижимости), </w:t>
            </w:r>
            <w:r w:rsidR="003E1D14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расположенные на территории промышленного парка:</w:t>
            </w:r>
            <w:proofErr w:type="gramEnd"/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 резидентом промышленного парка договора аренды земельного участка (объекта недвижимости), расположенного на территории промышленного парка;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представление платежных поручений, подтверждающих оплату арендной платы за земельный участок (объект недвижимости) по договору аренды, произведенную резидентом промышленного парка;</w:t>
            </w:r>
          </w:p>
          <w:p w:rsidR="003E1D14" w:rsidRPr="007E5925" w:rsidRDefault="007F22E2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="003E1D14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обращения за оказанием финансовой поддержки в виде предоставления субсидий </w:t>
            </w:r>
            <w:r w:rsidR="003E1D14"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3E1D14" w:rsidRPr="007E5925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</w:t>
            </w:r>
            <w:r w:rsidR="005E4892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="003E1D14" w:rsidRPr="007E5925">
              <w:rPr>
                <w:rFonts w:ascii="Times New Roman" w:hAnsi="Times New Roman"/>
                <w:sz w:val="24"/>
                <w:szCs w:val="24"/>
              </w:rPr>
              <w:t>также индивидуальных предпринимателей из числа граждан, относящихся к приоритетной целевой группе</w:t>
            </w:r>
            <w:r w:rsidR="003E1D14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Заявитель относится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к приоритетной целевой группе, определенной пунктом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1.2.2 настоящего Регламента;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прохождение индивидуальным предпринимателем 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учредителем юридического лица (директором) краткосрочного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обучения по вопросам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организации и ведения предпринимательской деятельности не менее 20 часов. Прохождение краткосрочного обучения не требуется для индивидуальных предпринимателей и (или) учредителей юридического лица (директоров), имеющих диплом о высшем юридическом и (или) экономическом образовании;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сохранение существующих и создание за период реализации проекта (бизнес-плана) новых рабочих мест;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 договоров купли-продажи товаров (выполнения работ, оказания услуг) не ранее 01 января года, предшествующего году подачи заявления на предоставление субсидии;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приобретенное Заявителем оборудование является новым, не было в эксплуатации;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предоставление Заявителем зарегистрированного в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установленном порядке договора коммерческой концессии, заключенного не ранее 01 января года, предшествующего году подачи заявления на предоставление субсидии, и документа, содержащего сведения о государственной регистрации права использования в предпринимательской деятельности комплекса принадлежащих правообладателю исключительных прав, предусмотренных договором коммерческой концессии;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ранее в отношении Заявителя было принято решение об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оказании аналогичной поддержки (поддержки,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условия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оказания которой совпадают, включая форму, вид поддержки и цели ее оказания) и сроки ее оказания не истекли;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      </w:r>
          </w:p>
          <w:p w:rsidR="003E1D14" w:rsidRPr="007E5925" w:rsidRDefault="003E1D14" w:rsidP="005E4892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2.8.2. Заявитель, получивший отказ, имеет право на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повторное обращение в случае устранения причин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или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изменения обстоятельств, вследствие которых ему было отказано.</w:t>
            </w:r>
          </w:p>
          <w:p w:rsidR="003E1D14" w:rsidRPr="007E5925" w:rsidRDefault="003E1D14" w:rsidP="005E4892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2.8.3. Субсидии предоставляются в пределах средств, предусмотренных на эти цели в бюджете ЗАТО Железногорск на соответствующий финансовый год, и межбюджетных трансфертов из краевого бюджета.</w:t>
            </w:r>
          </w:p>
          <w:p w:rsidR="003E1D14" w:rsidRPr="007E5925" w:rsidRDefault="003E1D14" w:rsidP="005E4892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к моменту предоставления субсидии в</w:t>
            </w:r>
            <w:r w:rsidR="005E489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бюджете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Отсутствует.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2.10. Порядок, размер и основания взимания государственной пошлины или иной платы, взимаемой за предоставление муниципальной услуги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t>2.12. М</w:t>
            </w:r>
            <w:r w:rsidRPr="007E5925">
              <w:rPr>
                <w:rFonts w:ascii="Times New Roman" w:hAnsi="Times New Roman"/>
                <w:b/>
                <w:sz w:val="24"/>
                <w:szCs w:val="24"/>
              </w:rPr>
              <w:t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E4892">
            <w:pPr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Организация приема Заявителей Управлением экономики и планирования и МФЦ осуществляется в соответствии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графиком, приведенным в подразделе 2.2 настоящего Регламента, в порядке очереди.</w:t>
            </w:r>
          </w:p>
          <w:p w:rsidR="003E1D14" w:rsidRPr="007E5925" w:rsidRDefault="003E1D14" w:rsidP="005E4892">
            <w:pPr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Время ожидания Заявителей в очереди – не более одного часа.</w:t>
            </w:r>
          </w:p>
          <w:p w:rsidR="003E1D14" w:rsidRPr="007E5925" w:rsidRDefault="003E1D14" w:rsidP="005E4892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Информация о правилах исполнения муниципальной услуги размещается на официальном сайте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      </w:r>
            <w:r w:rsidRPr="007E5925">
              <w:t xml:space="preserve"> </w:t>
            </w:r>
            <w:hyperlink r:id="rId28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www.admk26.ru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2.13. Срок и порядок регистрации запроса заявителя о предоставлении </w:t>
            </w: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Для предоставления муниципальной услуги Заявитель обращается непосредственно в Управление экономики и</w:t>
            </w:r>
            <w:r w:rsidR="000111C7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планирования или МФЦ с соответствующим заявлением и</w:t>
            </w:r>
            <w:r w:rsidR="000111C7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документами, указанными в подразделе 2.6 настоящего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Регламента.</w:t>
            </w:r>
          </w:p>
          <w:p w:rsidR="003E1D14" w:rsidRPr="007E5925" w:rsidRDefault="003E1D14" w:rsidP="000111C7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(с необходимыми документами) регистрируется в течение одного рабочего дня с момента приема документов.</w:t>
            </w:r>
          </w:p>
          <w:p w:rsidR="003E1D14" w:rsidRPr="007E5925" w:rsidRDefault="003E1D14" w:rsidP="000111C7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через МФЦ срок регистрации запроса Заявителя</w:t>
            </w:r>
            <w:r w:rsidRPr="007E5925"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предоставлении муниципальной услуги исчисляется со дня передачи заявления с документами из МФЦ в Управление экономики и</w:t>
            </w:r>
            <w:r w:rsidR="000111C7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планирования.</w:t>
            </w:r>
          </w:p>
          <w:p w:rsidR="003E1D14" w:rsidRPr="007E5925" w:rsidRDefault="003E1D14" w:rsidP="000111C7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Порядок передачи МФЦ принятых им заявлений определяется соглашением о взаимодействии, заключенным между Администрацией ЗАТО г. Железногорск и МФЦ (далее - соглашение о взаимодействии).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2.14. Т</w:t>
            </w:r>
            <w:r w:rsidRPr="007E5925">
              <w:rPr>
                <w:rFonts w:ascii="Times New Roman" w:hAnsi="Times New Roman"/>
                <w:b/>
                <w:sz w:val="24"/>
                <w:szCs w:val="24"/>
              </w:rPr>
              <w:t xml:space="preserve">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 местах предоставления муниципальной услуги на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Места предоставления муниципальной услуги оборудуются средствами пожаротушения и оповещения о</w:t>
            </w:r>
            <w:r w:rsidR="000111C7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возникновении чрезвычайной ситуации.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Требования к местам ожидания: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места ожидания находятся в коридоре 1-го этажа здания Администрации ЗАТО г. Железногорск и в здании МФЦ;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места ожидания в очереди оборудуются стульями и (или) кресельными секциями, столами для возможности оформления документов;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в местах ожидания предусматривается оборудование доступных мест общественного пользования (туалетов). 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Требования к местам приема Заявителей: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места для приема Заявителей оборудуются стульями и</w:t>
            </w:r>
            <w:r w:rsidR="000111C7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столами, оснащаются канцелярскими принадлежностями для обеспечения возможности оформления документов;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рабочее место муниципального служащего, специалиста МФЦ, осуществляющего предоставление муниципальной услуги, оснащается настенной вывеской или настольной табличкой с указанием фамилии, имени, отчества и</w:t>
            </w:r>
            <w:r w:rsidR="000111C7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должности, персональным компьютером с возможностью доступа к необходимым информационным базам данных, сети «Интернет», печатающим и сканирующим устройствам.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Требования к местам для информирования Заявителей: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места для информирования Заявителей оборудуются визуальной, текстовой информацией, размещаемой на</w:t>
            </w:r>
            <w:r w:rsidR="000111C7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информационном стенде в местах, обеспечивающих свободный доступ к ним.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</w:t>
            </w:r>
            <w:r w:rsidR="000111C7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Федерации о социальной защите инвалидов.</w:t>
            </w:r>
            <w:proofErr w:type="gramEnd"/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2.15. П</w:t>
            </w:r>
            <w:r w:rsidRPr="007E5925">
              <w:rPr>
                <w:rFonts w:ascii="Times New Roman" w:hAnsi="Times New Roman"/>
                <w:b/>
                <w:sz w:val="24"/>
                <w:szCs w:val="24"/>
              </w:rPr>
              <w:t>оказатели доступности и качества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2.15.1. К показателям доступности муниципальной услуги относятся: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обнародование (опубликование) информации о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в средствах массовой информации;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размещение информации о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29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https://www.gosuslugi.ru/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и муниципальных услуг Красноярского края» </w:t>
            </w:r>
            <w:hyperlink r:id="rId30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https://www.gosuslugi.krskstate.ru/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</w:rPr>
              <w:t>, на</w:t>
            </w:r>
            <w:r w:rsidR="000111C7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31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www.admk26.ru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размещение информации о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услуги в помещениях здания Администрации ЗАТО г. Железногорск и МФЦ.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2.15.2. К показателям качества предоставления муниципальной услуги относятся: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соблюдение требований нормативных правовых актов в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области развития малого и среднего предпринимательства;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соблюдение сроков предоставления муниципальной услуги;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наличие оборудованных мест ожидания и приема;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возможность получения Заявителями информации о ходе предоставления муниципальной услуги, в том числе с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использованием информационно-коммуникационных технологий;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отсутствие обоснованных жалоб со стороны Заявителей на нарушение административных процедур при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предоставлении муниципальной услуги.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t>2.16. И</w:t>
            </w:r>
            <w:r w:rsidRPr="007E5925">
              <w:rPr>
                <w:rFonts w:ascii="Times New Roman" w:hAnsi="Times New Roman"/>
                <w:b/>
                <w:sz w:val="24"/>
                <w:szCs w:val="24"/>
              </w:rPr>
              <w:t>ные требования, в том числе учитывающие особенности предоставления муниципальной услуги 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При предоставлении муниципальной услуги МФЦ: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осуществляет прием заявлений и документов от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Заявителей в рамках соглашения о взаимодействии;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- направляет принятые от Заявителей заявления и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приложенные к ним документы для регистрации в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Управление экономики и планирования в электронном виде, в том числе с использованием автоматизированной системы МФЦ, не позднее одного рабочего дня, следующего за днем приема заявления и документов, с последующим подтверждением на бумажном носителе, передаваемым в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Управление экономики и планирования не реже 1 (одного) раза в неделю.</w:t>
            </w:r>
            <w:proofErr w:type="gramEnd"/>
          </w:p>
        </w:tc>
      </w:tr>
      <w:tr w:rsidR="003E1D14" w:rsidRPr="007E5925" w:rsidTr="000A6376">
        <w:trPr>
          <w:cantSplit/>
          <w:trHeight w:val="112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</w:tc>
      </w:tr>
      <w:tr w:rsidR="003E1D14" w:rsidRPr="007E5925" w:rsidTr="000A637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t>3.1.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1</w:t>
            </w: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«Прием и регистрация заявления на предоставление субсидии»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3.1.1.Основания 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b/>
                <w:bCs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Поступление от Заявителя заявления (с необходимыми документами) на предоставление субсидии.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3.1.2.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проверку: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правильности заполнения заявления, наличие подписи и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даты на заявлении;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комплектности представленных документов в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соответствии с подразделом 2.6 настоящего Регламента;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отсутствия оснований для отказа в приеме документов в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соответствии с подразделом 2.7 настоящего Регламента.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Общая продолжительность выполнения данной административной процедуры составляет не более 1 часа.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Заявление (с необходимыми документами) поступившее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br/>
              <w:t xml:space="preserve">от Заявителя при обращении непосредственно в Управление экономики и планирования регистрируется специалистом, ответственным за выполнение административного действия, 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br/>
              <w:t>в течение одного рабочего дня с момента приема документов.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 случае обращения Заявителя через МФЦ, заявление (с необходимыми документами), принятое специалистом, ответственным за выполнение административного действия, направляется для регистрации в Управление экономики и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планирования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подразделом 2.16 настоящего Регламента.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3.1.3. Сведения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="007F22E2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115, тел. 8 (3919) 76-56-76.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Специалист МФЦ;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</w:t>
            </w:r>
            <w:r w:rsidR="000111C7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г. Железногорске, г. Железногорск, ул. Свердлова, 47.</w:t>
            </w:r>
          </w:p>
        </w:tc>
      </w:tr>
      <w:tr w:rsidR="003E1D14" w:rsidRPr="007E5925" w:rsidTr="000A6376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3.1.4.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1)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Наличие: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надлежаще оформленного заявления на предоставление субсидии;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необходимых документов в соответствии с подразделом 2.6 настоящего Регламента.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2)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Отсутствие оснований для отказа в приеме документов в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соответствии с подразделом 2.7 настоящего Регламента.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after="80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 xml:space="preserve">3.1.5. Результаты административной </w:t>
            </w:r>
            <w:r w:rsidRPr="007E5925">
              <w:rPr>
                <w:b/>
                <w:bCs/>
                <w:szCs w:val="24"/>
              </w:rPr>
              <w:lastRenderedPageBreak/>
              <w:t>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b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Прием и регистрация заявления (с необходимыми документами) на предоставление субсидии, либо отказ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приеме и регистрации заявления.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3.1.6.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Выдача Заявителю расписки о приеме документов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(Приложение </w:t>
            </w:r>
            <w:r w:rsidR="00AB3BCD" w:rsidRPr="007E5925">
              <w:rPr>
                <w:rFonts w:ascii="Times New Roman" w:hAnsi="Times New Roman"/>
                <w:sz w:val="24"/>
                <w:szCs w:val="24"/>
              </w:rPr>
              <w:t>М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к настоящему Регламенту).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Регистрация заявления в журнале регистрации заявок на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получение поддержки, оказываемой Администрацией ЗАТО г. Железногорск (далее – журнал регистрации заявок).</w:t>
            </w:r>
          </w:p>
        </w:tc>
      </w:tr>
      <w:tr w:rsidR="003E1D14" w:rsidRPr="007E5925" w:rsidTr="000A6376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t>3.2.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2</w:t>
            </w: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«Проверка документов </w:t>
            </w:r>
            <w:r w:rsidRPr="007E592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на соответствие административному регламенту, запрос сведений в рамках межведомственного взаимодействия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3E1D14" w:rsidRPr="007E5925" w:rsidTr="000A6376">
        <w:trPr>
          <w:trHeight w:val="8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7E5925">
              <w:rPr>
                <w:b/>
                <w:bCs/>
                <w:szCs w:val="24"/>
              </w:rPr>
              <w:t>3.2.1. Основания 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b/>
                <w:bCs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Регистрация заявления (с необходимыми документами) на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предоставление субсидии.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3.2.2.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При рассмотрении документов специалист и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выполнение административного действия: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1) осуществляет запрос сведений (документов),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указанных в пункте 2.6.</w:t>
            </w:r>
            <w:r w:rsidR="00AB3BCD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настоящего Регламента,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организациях, участвующих в предоставлении муниципальной услуги, в распоряжении которых находятся указанные документы в рамках межведомственного взаимодействия (кроме случаев, предусмотренных пунктом 2.6.</w:t>
            </w:r>
            <w:r w:rsidR="00AB3BCD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Регламента).</w:t>
            </w:r>
          </w:p>
          <w:p w:rsidR="003E1D14" w:rsidRPr="007E5925" w:rsidRDefault="003E1D14" w:rsidP="000111C7">
            <w:pPr>
              <w:pStyle w:val="ConsPlusNormal"/>
              <w:widowControl/>
              <w:tabs>
                <w:tab w:val="left" w:pos="1276"/>
              </w:tabs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1 пункта 2.6.</w:t>
            </w:r>
            <w:r w:rsidR="00AB3BCD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Регламента, осуществляется в электронной форме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посредством предоставленного доступа к разделам сайта Федеральной налоговой службы в информационно-телекоммуникационной сети «Интернет», содержащим сведения Единого государственного реестра юридических лиц и Единого государственного реестра индивидуальных предпринимателей, в соответствии с приказом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Министерства финансов Российской Федерации от 26.11.2018 № 238н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отсутствии технической возможности осуществления запроса в электронной форме посредством доступа к разделам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сайта Федеральной налоговой службы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формируется и направляется в 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«Енисей-ГУ». 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2 пункта 2.6.</w:t>
            </w:r>
            <w:r w:rsidR="00AB3BCD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Регламента, формируется и направляется в электронной форме с использованием государственной  информационной системы Красноярского края «Региональная система межведомственного электронного взаимодействия «Енисей-ГУ».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3 пункта 2.6.</w:t>
            </w:r>
            <w:r w:rsidR="00AB3BCD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Регламента, формируется и направляется в электронной форме с использованием государственной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информационной системы Красноярского края «Региональная система межведомственного электронного взаимодействия «Енисей-ГУ».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4 пункта 2.6.</w:t>
            </w:r>
            <w:r w:rsidR="00AB3BCD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Регламента, осуществляется в электронной форме посредством использования сервиса «Единый реестр субъектов малого и среднего предпринимательства», размещенного на сайте Федеральной налоговой службы в информационно-телекоммуникационной сети «Интернет».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 отсутствии технической возможности осуществления запроса в электронной форме посредством использования  сервиса «Единый реестр субъектов малого и среднего предпринимательства», размещенного на сайте Федеральной налоговой службы, запрос формируется и направляется в</w:t>
            </w:r>
            <w:r w:rsidR="000111C7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«Енисей-ГУ». 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Предоставление сведений в рамках межведомственного взаимодействия государственными органами или</w:t>
            </w:r>
            <w:r w:rsidR="000111C7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подведомственными им организациями осуществляется в</w:t>
            </w:r>
            <w:r w:rsidR="000111C7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срок не более 5 рабочих дней со дня получения запроса;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2) после предоставления сведений в рамках межведомственного взаимодействия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государственными органами или подведомственными им организациями, участвующими в предоставлении муниципальной услуги,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определяет наличие либо отсутствие оснований для отказа в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предоставлении муниципальной услуги в соответствии с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подразделом 2.8 настоящего Регламента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готовит заключение на предмет соответствия Заявителя и</w:t>
            </w:r>
            <w:r w:rsidR="000111C7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предоставленных им документов требованиям настоящего Регламента.</w:t>
            </w:r>
            <w:proofErr w:type="gramEnd"/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Заключение в обязательном порядке должно содержать следующую информацию: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о соответствии Заявителя требованиям настоящего Регламента;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о полноте и качестве представленных Заявителем документов;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краткую характеристику хозяйственной деятельности Заявителя.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25 рабочих дней со дня регистрации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3.2.3. Сведения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Ответственным за проверку документов, запрос сведений, указанных в подразделе 2.6 настоящего Регламента является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="00AB3BCD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115, тел. 8 (3919) 76-56-76.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Ответственными за предоставление сведений в рамках межведомственного взаимодействия являются государственные органы или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 2.2.6-2.2.7 настоящего Регламента.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3.2.4.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Соответствие Заявителя требованиям настоящего Регламента.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Полнота и качество представленных Заявителем документов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3) Наличие либо отсутствие оснований для отказа в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предоставлении муниципальной услуги, в соответствии с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подразделом 2.8 настоящего Регламента.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3.2.5.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pStyle w:val="11"/>
              <w:ind w:left="0" w:firstLine="329"/>
              <w:jc w:val="both"/>
              <w:rPr>
                <w:rFonts w:eastAsia="Calibri"/>
                <w:szCs w:val="24"/>
                <w:lang w:eastAsia="ja-JP"/>
              </w:rPr>
            </w:pPr>
            <w:r w:rsidRPr="007E5925">
              <w:rPr>
                <w:rFonts w:eastAsia="Calibri"/>
                <w:szCs w:val="24"/>
                <w:lang w:eastAsia="ja-JP"/>
              </w:rPr>
              <w:t>1) Заключение на предмет соответствия Заявителя и</w:t>
            </w:r>
            <w:r w:rsidR="000111C7" w:rsidRPr="007E5925">
              <w:rPr>
                <w:rFonts w:eastAsia="Calibri"/>
                <w:szCs w:val="24"/>
                <w:lang w:eastAsia="ja-JP"/>
              </w:rPr>
              <w:t> </w:t>
            </w:r>
            <w:r w:rsidRPr="007E5925">
              <w:rPr>
                <w:rFonts w:eastAsia="Calibri"/>
                <w:szCs w:val="24"/>
                <w:lang w:eastAsia="ja-JP"/>
              </w:rPr>
              <w:t>предоставленных им документов требованиям настоящего Регламента с внесением предложения Главе ЗАТО г. Железногорск о предоставлении (отказе в предоставлении) субсидии.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В случае обращения за оказанием финансовой поддержки в виде предоставления субсидий 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также индивидуальных предпринимателей из числа граждан, относящихся к приоритетной целевой группе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,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 заключение на предмет соответствия Заявителя и</w:t>
            </w:r>
            <w:r w:rsidR="000111C7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предоставленных им документов требованиям настоящего Регламента вместе с проектом (бизнес-планом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), которые направляются на рассмотрение комиссии по оценке проектов (бизнес-планов)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в состав учредителей которых входят граждане, относящиеся к приоритетной целевой группе, а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также индивидуальных предпринимателей из числа граждан, относящихся к приоритетной целевой группе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(далее – Комиссия).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3.2.6.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Подписание должностным лицом Управления экономики и</w:t>
            </w:r>
            <w:r w:rsidR="000111C7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планирования заключения на предмет соответствия Заявителя и предоставленных им документов требованиям настоящего Регламента.</w:t>
            </w:r>
          </w:p>
        </w:tc>
      </w:tr>
      <w:tr w:rsidR="003E1D14" w:rsidRPr="007E5925" w:rsidTr="000A6376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t>3.3.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3</w:t>
            </w: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«Оценка проекта (бизнес-плана)»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(в случае обращения за оказанием финансовой поддержки в виде предоставления субсидий </w:t>
            </w:r>
            <w:r w:rsidRPr="007E5925">
              <w:rPr>
                <w:rFonts w:ascii="Times New Roman" w:hAnsi="Times New Roman"/>
                <w:b/>
                <w:bCs/>
                <w:sz w:val="28"/>
                <w:szCs w:val="28"/>
                <w:lang w:eastAsia="ja-JP"/>
              </w:rPr>
              <w:t xml:space="preserve">на 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группе)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7E5925">
              <w:rPr>
                <w:b/>
                <w:bCs/>
                <w:szCs w:val="24"/>
              </w:rPr>
              <w:t xml:space="preserve">3.3.1. Основания для начала административной </w:t>
            </w:r>
            <w:r w:rsidRPr="007E5925">
              <w:rPr>
                <w:b/>
                <w:bCs/>
                <w:szCs w:val="24"/>
              </w:rPr>
              <w:lastRenderedPageBreak/>
              <w:t>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b/>
                <w:bCs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оступление проекта (бизнес-плана) и заключения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</w:t>
            </w:r>
            <w:r w:rsidR="000111C7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предмет соответствия Заявителя и предоставленных им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документов требованиям настоящего Регламента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на</w:t>
            </w:r>
            <w:r w:rsidR="000111C7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рассмотрение Комиссии.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3.3.2.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111C7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рассматривает поступившие документы и</w:t>
            </w:r>
            <w:r w:rsidR="000111C7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проводит оценку проекта (бизнес-плана) в соответствии с</w:t>
            </w:r>
            <w:r w:rsidR="000111C7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критериями, указанными в подразделе 3.3.4 настоящего Регламента.</w:t>
            </w:r>
          </w:p>
          <w:p w:rsidR="003E1D14" w:rsidRPr="007E5925" w:rsidRDefault="003E1D14" w:rsidP="000111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10 рабочих дней со дня поступления проекта (бизнес-плана) и заключения для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рассмотрения в Комиссию.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3.3.3. Сведения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Коллегиальный орган Администрации ЗАТО г. Железногорск –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комиссия по оценке проектов (бизнес-планов)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в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</w:t>
            </w:r>
            <w:r w:rsidR="00505BC5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приоритетной целевой группе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(Комиссия).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Председатель Комиссии –</w:t>
            </w:r>
            <w:r w:rsidR="00AB3BCD"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экономики и планирования; Администрация ЗАТО г. Железногорск, г. Железногорск, ул. 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="00AB3BCD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111, тел. 8 (3919) 76-55-39.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Секретарь Комиссии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 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115, тел. 8 (3919) 76-56-76.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3.3.4.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Критерии оценки проекта (бизнес-плана):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а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Сфера реализации проекта (бизнес-плана).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обрабатывающие производства (раздел C ОКВЭД 2); сбор, обработка и утилизация отходов, обработка вторичного сырья (код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38 раздела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E ОКВЭД 2); деятельность в области сельского, лесного хозяйства, охоты, рыболовства и рыбоводства (раздел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 ОКВЭД 2) – 10 баллов;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деятельность в области культуры, спорта, организации досуга и развлечений (раздел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R ОКВЭД 2); образования (раздел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P ОКВЭД 2); деятельность в области здравоохранения и социальных услуг (раздел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Q ОКВЭД 2) – 8 баллов;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предоставление прочих видов услуг (раздел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S ОКВЭД 2) – 5 баллов;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прочая деятельность – 0 баллов.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Количество рабочих мест, создание которых предполагается по результатам реализации проекта (бизнес-плана).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свыше 8 рабочих мест – 15 баллов;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 5 до 8 рабочих мест – 10 баллов;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 2 до 5 рабочих мест – 8 баллов;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 рабочее место – 3 баллов.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в) Заработная плата работников субъекта малого или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среднего предпринимательства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(%) 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относительно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минимального размера оплаты труда, установленного федеральным законодательством Российской Федерации с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учетом коэффициентов и процентных надбавок, начисляемых в связи с работой в местностях с особыми климатическими условиями, в том числе в районах Крайнего Севера и приравненных к ним местностях.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больше, на величину от 20% и выше – 15 баллов;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больше, на величину от 2% до 20% – 10 баллов;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равна или больше на величину до 2% – 5 баллов.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г) Срок окупаемости проекта (бизнес-плана).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 1,5 лет – 10 баллов;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 1,5 до 2 лет – 8 баллов;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 2 лет и более – 3 баллов.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определения суммы баллов оцениваемого проекта (бизнес-плана) суммируется количество баллов, набранных проектом (бизнес-планом) по каждому показателю. Сумма баллов, набранных проектом (бизнес-планом), является итоговым баллом.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дальнейшему рассмотрению допускаются проекты (бизнес-планы) набравшие в сумме по всем критериям не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менее 20 баллов.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предмет соответствия Заявителя и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предоставленных им документов требованиям настоящего Регламента.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3.3.5.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Комиссия принимает одно из трех решений: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принять проект (бизнес-план) к дальнейшему рассмотрению для предоставления субсидии и внести предложение Главе ЗАТО г. Железногорск о предоставлении субсидии Заявителю, при полном соответствии Заявителя и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представленных документов требованиям настоящего Регламента;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отказать в принятии проекта (бизнес-плана) к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дальнейшему рассмотрению для предоставления субсидии и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внести предложение Главе ЗАТО г. Железногорск об отказе в предоставлении субсидии Заявителю, при наличии оснований, указанных в подразделе 2.8 настоящего Регламента;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вернуть проект (бизнес-план) на доработку Заявителю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при выявлении несоответствия проекта (бизнес-плана) требованиям, установленным подпунктом 1 пункта 2.6.</w:t>
            </w:r>
            <w:r w:rsidR="00AB3BCD" w:rsidRPr="007E5925">
              <w:rPr>
                <w:rFonts w:ascii="Times New Roman" w:hAnsi="Times New Roman"/>
                <w:sz w:val="24"/>
                <w:szCs w:val="24"/>
              </w:rPr>
              <w:t>5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 случае вынесения Комиссией решения о направлении проекта (бизнес-плана) на доработку Заявителю, Заявитель в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течение 10 (десяти) рабочих дней вносит изменения в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проект (бизнес-план) с учетом замечаний Комиссии и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предоставляет в Управление экономики и планирования доработанный проект (бизнес-план), который повторно рассматривается Комиссией. По результатам рассмотрения выносится одно из двух решений: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принять проект (бизнес-план) к дальнейшему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рассмотрению для предоставлении субсидии и внести предложение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 Заявителю;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отказать в принятии проекта (бизнес-плана) к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дальнейшему рассмотрению для предоставления субсидии и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внести предложение Главе ЗАТО г. Железногорск об отказе в предоставлении субсидии Заявителю.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3.3.6.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Решение Комиссии оформляется протоколом заседания Комиссии, в котором указываются: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состав Комиссии;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рассматриваемый вопрос и результаты оценки;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результаты голосования;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принятое решение.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Протокол подписывается председателем Комиссии и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секретарем.</w:t>
            </w:r>
          </w:p>
        </w:tc>
      </w:tr>
      <w:tr w:rsidR="003E1D14" w:rsidRPr="007E5925" w:rsidTr="000A6376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t>3.4.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4</w:t>
            </w: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«Принятие решения о предоставлении или об отказе</w:t>
            </w: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в предоставлении субсидии»</w:t>
            </w:r>
          </w:p>
        </w:tc>
      </w:tr>
      <w:tr w:rsidR="003E1D14" w:rsidRPr="007E5925" w:rsidTr="000A6376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 w:val="32"/>
              </w:rPr>
            </w:pPr>
            <w:r w:rsidRPr="007E5925">
              <w:rPr>
                <w:b/>
                <w:bCs/>
                <w:szCs w:val="24"/>
              </w:rPr>
              <w:t>3.4.1. Основания 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1) Поступление заключения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предмет соответствия Заявителя и предоставленных им документов требованиям настоящего Регламента с внесением предложения о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предоставлении (отказе в предоставлении) субсидии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на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рассмотрение Главе ЗАТО г. Железногорск.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2)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также индивидуальных предпринимателей из числа граждан, относящихся к приоритетной целевой группе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– р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ешение Комиссии о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принятии (отказе в принятии) проекта (бизнес-плана) к дальнейшему рассмотрению для предоставления субсидии с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внесением предложения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Главе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(отказе в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предоставлении) субсидии Заявителю.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3.4.2.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принимает решение о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предоставлении или об отказе в предоставлении субсидии, которое оформляется постановлением Администрации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субсидии, либо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постановлением Администрации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 Железногорск о предоставлении субсидии или проекта постановления об отказе в предоставлении субсидии.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Глава ЗАТО г. Железногорск издает постановление Администрации ЗАТО г. Железногорск о предоставлении субсидии, либо постановление Администрации ЗАТО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г. Железногорск об отказе в предоставлении субсидии.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Общий срок исполнения данной административной процедуры составляет не более 22 рабочих дней со дня поступления заключения Управления экономики и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планирования, а в случае обращения за оказанием финансовой поддержки в виде предоставления субсидий 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на</w:t>
            </w:r>
            <w:r w:rsidR="00505BC5"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</w:t>
            </w:r>
            <w:r w:rsidR="00505BC5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также индивидуальных предпринимателей из числа граждан, относящихся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к приоритетной целевой группе – не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более 27</w:t>
            </w:r>
            <w:r w:rsidR="00283012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рабочих дней.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информирует Заявителя о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принятом решении в течение 5 дней с момента вступления указанного постановления в силу.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3.4.3. Сведения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Подготовка проекта постановления Администрации ЗАТО г. Железногорск о предоставлении субсидии или проекта постановления Администрации ЗАТО г. Железногорск об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отказе в предоставлении субсидии – главный специалист-экономист отдела поддержки предпринимательства и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развития территории Управления экономики и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планирования; Администрация ЗАТО г. Железногорск, г. Железногорск, ул.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22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партсъезда,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115, тел.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8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(3919)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76-56-76.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 Железногорск о предоставлении субсидии или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проекта постановления Администрации ЗАТО г. Железногорск об отказе в предоставлении субсидии: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Руководитель Управления экономики и планирования;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Железногорск, ул. 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111, тел. 8 (3919) 76-55-39;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Руководитель Управления внутреннего контроля;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283012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314, тел. 8 (3919) 76-56-28;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Руководитель МКУ «Централизованная бухгалтерия»;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283012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Руководитель Управления по правовой и кадровой работе;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Железногорск, ул. 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309, тел.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8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(3919)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76-56-86;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Первый заместитель Главы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по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стратегическому планированию, экономическому развитию и финансам;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ул. 22 партсъезда, 21.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субсидии, либо постановления Администрации ЗАТО г.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–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. 313,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тел.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8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(3919)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72-20-74.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3.4.4.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1) Наличие заключения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предоставленных им документов требованиям настоящего Регламента с внесенным предложением о предоставлении (отказе в предоставлении) субсидии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на рассмотрение Главе ЗАТО г. Железногорск.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2) В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поддержки в виде предоставления субсидий 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также индивидуальных предпринимателей из числа граждан, относящихся к приоритетной целевой группе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– наличие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решения Комиссии о принятии (отказе в принятии)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проекта (бизнес-плана) к дальнейшему рассмотрению для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субсидии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внесенным предложением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Главе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(отказе в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предоставлении) субсидии Заявителю, оформленного протоколом заседания Комиссии.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3.4.5.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05BC5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7E5925">
              <w:rPr>
                <w:szCs w:val="24"/>
              </w:rPr>
              <w:t xml:space="preserve">Постановление </w:t>
            </w:r>
            <w:r w:rsidRPr="007E5925">
              <w:rPr>
                <w:rFonts w:eastAsia="Calibri"/>
                <w:szCs w:val="24"/>
                <w:lang w:eastAsia="ja-JP"/>
              </w:rPr>
              <w:t>Администрации ЗАТО г. Железногорск о</w:t>
            </w:r>
            <w:r w:rsidR="00505BC5" w:rsidRPr="007E5925">
              <w:rPr>
                <w:rFonts w:eastAsia="Calibri"/>
                <w:szCs w:val="24"/>
                <w:lang w:eastAsia="ja-JP"/>
              </w:rPr>
              <w:t> </w:t>
            </w:r>
            <w:r w:rsidRPr="007E5925">
              <w:rPr>
                <w:rFonts w:eastAsia="Calibri"/>
                <w:szCs w:val="24"/>
                <w:lang w:eastAsia="ja-JP"/>
              </w:rPr>
              <w:t>предоставлении субсидии, либо постановление Администрации ЗАТО г. Железногорск об отказе в</w:t>
            </w:r>
            <w:r w:rsidR="00505BC5" w:rsidRPr="007E5925">
              <w:rPr>
                <w:rFonts w:eastAsia="Calibri"/>
                <w:szCs w:val="24"/>
                <w:lang w:eastAsia="ja-JP"/>
              </w:rPr>
              <w:t> </w:t>
            </w:r>
            <w:r w:rsidRPr="007E5925">
              <w:rPr>
                <w:rFonts w:eastAsia="Calibri"/>
                <w:szCs w:val="24"/>
                <w:lang w:eastAsia="ja-JP"/>
              </w:rPr>
              <w:t>предоставлении субсидии.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3.4.6.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505BC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 Железногорск о предоставлении субсидии, либо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постановления Администрации ЗАТО г. Железногорск об отказе в предоставлении субсидии в газете «Город и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горожане», размещение на официальном сайте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городского округа «Закрытое административно-территориальное образование Железногорск Красноярского края» в</w:t>
            </w:r>
            <w:r w:rsidR="00505BC5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информационно-телекоммуникационной сети «Интернет» </w:t>
            </w:r>
            <w:hyperlink r:id="rId32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www.admk26.ru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505BC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Отметка о дате и номере постановления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ставится в</w:t>
            </w:r>
            <w:r w:rsidR="00505BC5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журнале регистрации заявок.</w:t>
            </w:r>
          </w:p>
        </w:tc>
      </w:tr>
      <w:tr w:rsidR="003E1D14" w:rsidRPr="007E5925" w:rsidTr="000A6376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t>3.5.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5</w:t>
            </w: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«З</w:t>
            </w:r>
            <w:r w:rsidRPr="007E5925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аключение с заявителем соглашения о предоставлении субсидии,</w:t>
            </w:r>
            <w:r w:rsidRPr="007E5925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br/>
            </w:r>
            <w:r w:rsidRPr="007E5925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запрос сведений в рамках межведомственного взаимодействия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3E1D14" w:rsidRPr="007E5925" w:rsidTr="000A6376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7E5925">
              <w:rPr>
                <w:b/>
                <w:bCs/>
                <w:szCs w:val="24"/>
              </w:rPr>
              <w:t>3.5.1.Основания 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b/>
                <w:bCs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Вступление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силу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постановления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 Железногорск о предоставлении субсидии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3.5.2.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действия: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1) осуществляет на дату вступления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силу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постановления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предоставлении субсидии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запрос сведений (документов), указанных в подпунктах 1-3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 2.6.</w:t>
            </w:r>
            <w:r w:rsidR="0028301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Регламента,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в государственных органах и подведомственных им организациях,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участвующих в предоставлении муниципальной услуги, в распоряжении которых находятся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указанные документы в рамках межведомственного взаимодействия.</w:t>
            </w:r>
          </w:p>
          <w:p w:rsidR="003E1D14" w:rsidRPr="007E5925" w:rsidRDefault="003E1D14" w:rsidP="00077B1F">
            <w:pPr>
              <w:pStyle w:val="ConsPlusNormal"/>
              <w:widowControl/>
              <w:tabs>
                <w:tab w:val="left" w:pos="1276"/>
              </w:tabs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1 пункта 2.6.</w:t>
            </w:r>
            <w:r w:rsidR="0028301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Регламента, осуществляется в электронной форме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посредством доступа к разделам сайта Федеральной налоговой службы в информационно-телекоммуникационной сети «Интернет», содержащим сведения Единого государственного реестра юридических лиц и Единого государственного реестра индивидуальных предпринимателей, в соответствии с приказом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Министерства финансов Российской Федерации от 26.11.2018 № 238н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отсутствии технической возможности осуществления запроса в электронной форме посредством доступа к разделам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сайта Федеральной налоговой службы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формируется и направляется в 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«Енисей-ГУ». 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2 пункта 2.6.</w:t>
            </w:r>
            <w:r w:rsidR="0028301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Регламента, формируется и направляется в электронной форме с использованием государственной  информационной системы Красноярского края «Региональная система межведомственного электронного взаимодействия «Енисей-ГУ».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3 пункта 2.6.</w:t>
            </w:r>
            <w:r w:rsidR="0028301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Регламента, формируется и направляется в</w:t>
            </w:r>
            <w:r w:rsidR="00077B1F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«Енисей-ГУ».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 xml:space="preserve">Запрос сведений (документов) осуществляется в течение 3 рабочих дней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8"/>
              </w:rPr>
              <w:t>с даты вступления</w:t>
            </w:r>
            <w:proofErr w:type="gramEnd"/>
            <w:r w:rsidRPr="007E5925">
              <w:rPr>
                <w:rFonts w:ascii="Times New Roman" w:hAnsi="Times New Roman"/>
                <w:sz w:val="24"/>
                <w:szCs w:val="28"/>
              </w:rPr>
              <w:t xml:space="preserve"> в силу постановления о</w:t>
            </w:r>
            <w:r w:rsidR="00077B1F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предоставлении субсидии.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Предоставление сведений в рамках межведомственного взаимодействия государственными органами или</w:t>
            </w:r>
            <w:r w:rsidR="00077B1F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подведомственными им организациями осуществляется в</w:t>
            </w:r>
            <w:r w:rsidR="00077B1F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срок не более 5 рабочих дней со дня получения запроса;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2) осуществляет подготовку и согласование проекта соглашения о предоставлении субсидии.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Согласование проекта соглашения о предоставлении субсидии: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экономики и планирования; Администрация ЗАТО г. Железногорск, г. Железногорск, ул. 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111, тел. 8 (3919) 76-55-39;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Руководитель Управления внутреннего контроля; Администрация ЗАТО г. Железногорск, г. Железногорск, ул.</w:t>
            </w:r>
            <w:r w:rsidR="00283012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314, тел. 8 (3919) 76-56-28;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Руководитель МКУ «Централизованная бухгалтерия»;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Руководитель Управления по правовой и кадровой работе; Администрация ЗАТО г. Железногорск, г. Железногорск, ул. 22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партсъезда,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309, тел.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8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(3919)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76-56-86;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Первый заместитель Главы ЗАТО г. Железногорск по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стратегическому планированию, экономическому развитию и финансам; Администрация ЗАТО г. Железногорск, г. Железногорск, ул. 22 партсъезда, 21.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Глава ЗАТО г. Железногорск от имени Администрации ЗАТО г. Железногорск подписывает соглашение о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предоставлении субсидии с Заявителем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Специалист, ответственный за выполнение административного действия, в соответствии с</w:t>
            </w:r>
            <w:r w:rsidR="00077B1F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установленным сроком, организует подписание Заявителем соглашения о предоставлении субсидии. 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за предоставлением муниципальной услуги через МФЦ, специалист, ответственный за выполнение административного действия, организует подписание Заявителем соглашения о</w:t>
            </w:r>
            <w:r w:rsidR="00077B1F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предоставлении субсидии, в рабочие дни с 14.00 до 16.00 в</w:t>
            </w:r>
            <w:r w:rsidR="00077B1F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помещении структурного подразделения МФЦ в 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Железногорске в течение срока исполнения данной административной процедуры;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направляет заключенное с Заявителем соглашение о</w:t>
            </w:r>
            <w:r w:rsidR="00077B1F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предоставлении субсидии в МКУ «Централизованная бухгалтерия».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Общий срок исполнения данной административной процедуры составляет не более 16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рабочих дней с даты вступления в силу постановления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субсидии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3.5.3. Сведения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Подготовка проекта соглашения о предоставлении субсидии, запрос сведений (документов), указанных в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подпунктах 1-3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 2.6.</w:t>
            </w:r>
            <w:r w:rsidR="0028301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 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="00283012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115, тел. 8 (3919) 76-56-76.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Предоставление сведений в рамках межведомственного взаимодействия – государственные органы и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 2.2.6-2.2.7 настоящего Регламента.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Заключение с Заявителем соглашения – Администрация ЗАТО г. Железногорск; г. Железногорск, ул. 22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партсъезда,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313, тел. 8 (3919) 72-20-74.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Направление заключенного с Заявителем соглашения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077B1F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МКУ «Централизованная бухгалтерия»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– главный специалист-экономист отдела поддержки предпринимательства и развития территории Управления экономики и планирования; Администрация ЗАТО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г. Железногорск, г. Железногорск, ул. 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 115, тел. 8 (3919) 76-56-76.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3.5.4.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1) Наличие вступившего в силу постановления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Администрации ЗАТО г. Железногорск о предоставлении субсидии.</w:t>
            </w:r>
          </w:p>
          <w:p w:rsidR="003E1D14" w:rsidRPr="007E5925" w:rsidRDefault="003E1D14" w:rsidP="00077B1F">
            <w:pPr>
              <w:tabs>
                <w:tab w:val="left" w:pos="1211"/>
              </w:tabs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2) Наличие сведений (документов), подтверждающих, что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на дату вступления в силу постановления о предоставлении субсидии:</w:t>
            </w:r>
          </w:p>
          <w:p w:rsidR="003E1D14" w:rsidRPr="007E5925" w:rsidRDefault="003E1D14" w:rsidP="00077B1F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Заявитель не имеет неисполненную обязанность по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уплате налогов, сборов, страховых взносов, пеней, штрафов, процентов, подлежащих уплате в соответствии с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законодательством Российской Федерации о налогах и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сборах,</w:t>
            </w:r>
          </w:p>
          <w:p w:rsidR="003E1D14" w:rsidRPr="007E5925" w:rsidRDefault="003E1D14" w:rsidP="00077B1F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Заявитель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noBreakHyphen/>
              <w:t xml:space="preserve"> юридическое лицо не находится в процессе реорганизации (за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исключением реорганизации в форме присоединения к юридическому лицу, являющемуся заявителем, другого юридического лица), ликвидации, в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отношении него не введена процедура банкротства (в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соответствии с Федеральным законом от 26.10.2002 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br/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№ 127-ФЗ «О несостоятельности (банкротстве)»), деятельность его приостановлена в порядке, предусмотренном законодательством Российской Федерации, Заявитель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noBreakHyphen/>
              <w:t xml:space="preserve"> индивидуальный предприниматель не прекратил деятельность в качестве индивидуального предпринимателя,</w:t>
            </w:r>
            <w:proofErr w:type="gramEnd"/>
          </w:p>
          <w:p w:rsidR="003E1D14" w:rsidRPr="007E5925" w:rsidRDefault="003E1D14" w:rsidP="00077B1F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Заявитель не имеет просроченную задолженность по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возврату в бюджет ЗАТО Железногорск субсидий, бюджетных инвестиций,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предоставленных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в том числе в соответствии с иными правовыми актами, а также иную просроченную задолженность по денежным обязательствам перед бюджетом ЗАТО Железногорск,</w:t>
            </w:r>
          </w:p>
          <w:p w:rsidR="003E1D14" w:rsidRPr="007E5925" w:rsidRDefault="003E1D14" w:rsidP="00077B1F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</w:t>
            </w:r>
            <w:hyperlink r:id="rId33" w:history="1">
              <w:r w:rsidRPr="007E5925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государств и территорий, предоставляющих льготный налоговый режим налогообложения и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не</w:t>
            </w:r>
            <w:r w:rsidR="00077B1F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предусматривающих раскрытия и предоставления информации при проведении финансовых операций (офшорные зоны), в совокупности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превышает 50 процентов,</w:t>
            </w:r>
          </w:p>
          <w:p w:rsidR="003E1D14" w:rsidRPr="007E5925" w:rsidRDefault="003E1D14" w:rsidP="00077B1F">
            <w:pPr>
              <w:tabs>
                <w:tab w:val="left" w:pos="1211"/>
              </w:tabs>
              <w:autoSpaceDE w:val="0"/>
              <w:autoSpaceDN w:val="0"/>
              <w:adjustRightInd w:val="0"/>
              <w:spacing w:after="120"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Заявитель не является получателем средств из бюджета ЗАТО Железногорск в соответствии с иными муниципальными правовыми актами на заявляемые к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возмещению расходы.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3.5.5.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1) Заключенное соглашение о предоставлении субсидии между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 ЗАТО г. Железногорск и Заявителем.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Направление соглашения о предоставлении субсидии в</w:t>
            </w:r>
            <w:r w:rsidR="00077B1F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МКУ «Централизованная бухгалтерия».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Вручение Заявителю одного экземпляра соглашения о</w:t>
            </w:r>
            <w:r w:rsidR="00077B1F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предоставлении субсидии.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3.5.6.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Отметка о дате и номере соглашения о предоставлении субсидии ставится в журнале регистрации заявок.</w:t>
            </w:r>
          </w:p>
        </w:tc>
      </w:tr>
      <w:tr w:rsidR="003E1D14" w:rsidRPr="007E5925" w:rsidTr="000A6376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t>3.6.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6</w:t>
            </w: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«Предоставление </w:t>
            </w:r>
            <w:r w:rsidRPr="007E5925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получателю субсидии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3E1D14" w:rsidRPr="007E5925" w:rsidTr="000A6376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3.6.1. Основания 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Поступление соглашения о предоставлении субсидии в МКУ «Централизованная бухгалтерия».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3.6.2.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МКУ «Централизованная бухгалтерия» в соответствии с</w:t>
            </w:r>
            <w:r w:rsidR="00077B1F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переданными полномочиями обеспечивает перечисление денежных средств с лицевого счета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10 рабочих дней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даты поступления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соглашения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 предоставлении субсидии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</w:t>
            </w:r>
            <w:r w:rsidR="00077B1F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МКУ</w:t>
            </w:r>
            <w:r w:rsidR="00283012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«Централизованная бухгалтерия».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Субсидия считается предоставленной Получателю субсидии в день списания средств субсидии с лицевого счета Администрации ЗАТО г. Железногорск, открытого в</w:t>
            </w:r>
            <w:r w:rsidR="00077B1F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Управлении Федерального казначейства по Красноярскому краю, на расчетный счет Получателя субсидии.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3.6.3. Сведения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77B1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Руководитель МКУ «Централизованная бухгалтерия»;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Железногорск, ул. 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237, тел. 8 (3919) 76-56-49.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3.6.4.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77B1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Наличие заключенного соглашения о предоставлении субсидии между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 ЗАТО г. Железногорск и</w:t>
            </w:r>
            <w:r w:rsidR="00077B1F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3.6.5.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Поступление средств субсидии на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расчетный счет Получателя субсидии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3.6.6.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Документ, подтверждающий списание средств субсидии с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лицевого счета Администрации ЗАТО г. Железногорск, открытого в Управлении Федерального казначейства по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Красноярскому краю, на расчетный счет Получателя субсидии.</w:t>
            </w:r>
          </w:p>
        </w:tc>
      </w:tr>
      <w:tr w:rsidR="003E1D14" w:rsidRPr="007E5925" w:rsidTr="000A6376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t>3.7.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7</w:t>
            </w: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«Отмена постановления </w:t>
            </w:r>
            <w:r w:rsidRPr="007E5925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о предоставлении субсидии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7E5925">
              <w:rPr>
                <w:b/>
                <w:bCs/>
                <w:szCs w:val="24"/>
              </w:rPr>
              <w:t>3.7.1. Основания 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77B1F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Наличие основания для отмены постановления о предоставлении субсидии, в случае если:</w:t>
            </w:r>
          </w:p>
          <w:p w:rsidR="003E1D14" w:rsidRPr="007E5925" w:rsidRDefault="003E1D14" w:rsidP="00077B1F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1) на дату вступления в силу постановления о предоставлении субсидии:</w:t>
            </w:r>
          </w:p>
          <w:p w:rsidR="003E1D14" w:rsidRPr="007E5925" w:rsidRDefault="003E1D14" w:rsidP="00077B1F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Заявитель имеет неисполненную обязанность по уплате налогов, сборов, страховых взносов, пеней, штрафов,</w:t>
            </w:r>
            <w:r w:rsidR="00283012"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3012" w:rsidRPr="007E59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процентов, подлежащих уплате в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соответствии с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законодательством Российской Федерации о налогах и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сборах,</w:t>
            </w:r>
          </w:p>
          <w:p w:rsidR="003E1D14" w:rsidRPr="007E5925" w:rsidRDefault="003E1D14" w:rsidP="00077B1F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Заявитель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noBreakHyphen/>
              <w:t xml:space="preserve"> юридическое лицо находится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отношении него введена процедура банкротства (в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соответствии с Федеральным законом от 26.10.2002 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br/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№ 127-ФЗ «О несостоятельности (банкротстве)»), деятельность его приостановлена в порядке, предусмотренном законодательством Российской Федерации, Заявитель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noBreakHyphen/>
              <w:t xml:space="preserve"> индивидуальный предприниматель прекратил деятельность в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качестве индивидуального предпринимателя,</w:t>
            </w:r>
            <w:proofErr w:type="gramEnd"/>
          </w:p>
          <w:p w:rsidR="003E1D14" w:rsidRPr="007E5925" w:rsidRDefault="003E1D14" w:rsidP="00077B1F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Заявитель имеет просроченную задолженность по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возврату в бюджет ЗАТО Железногорск субсидий, бюджетных инвестиций,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предоставленных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в том числе в соответствии с иными правовыми актами, а также иную просроченную задолженность по денежным обязательствам перед бюджетом ЗАТО Железногорск,</w:t>
            </w:r>
          </w:p>
          <w:p w:rsidR="003E1D14" w:rsidRPr="007E5925" w:rsidRDefault="003E1D14" w:rsidP="00077B1F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- Заявитель является иностранным юридическим лицом, а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</w:t>
            </w:r>
            <w:hyperlink r:id="rId34" w:history="1">
              <w:r w:rsidRPr="007E5925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государств и территорий, предоставляющих льготный налоговый режим налогообложения и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не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предусматривающих раскрытия и предоставления информации при проведении финансовых операций (офшорные зоны), в совокупности превышает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50 процентов,</w:t>
            </w:r>
          </w:p>
          <w:p w:rsidR="003E1D14" w:rsidRPr="007E5925" w:rsidRDefault="003E1D14" w:rsidP="00077B1F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Заявитель является получателем средств из бюджета ЗАТО Железногорск в соответствии с иными муниципальными правовыми актами на заявляемые к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возмещению расходы;</w:t>
            </w:r>
          </w:p>
          <w:p w:rsidR="003E1D14" w:rsidRPr="007E5925" w:rsidRDefault="003E1D14" w:rsidP="00077B1F">
            <w:pPr>
              <w:tabs>
                <w:tab w:val="left" w:pos="1211"/>
              </w:tabs>
              <w:autoSpaceDE w:val="0"/>
              <w:autoSpaceDN w:val="0"/>
              <w:adjustRightInd w:val="0"/>
              <w:spacing w:after="120" w:line="20" w:lineRule="atLeast"/>
              <w:ind w:firstLine="329"/>
              <w:jc w:val="both"/>
              <w:outlineLvl w:val="1"/>
              <w:rPr>
                <w:b/>
                <w:bCs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2) соглашение не заключено в установленные сроки (в течение 15 рабочих дней с даты вступления в силу постановления о предоставлении субсидии) по вине Заявителя.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3.7.2.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об отмене постановления Администрации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о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предоставлении субсидии.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 Железногорск об отмене постановления Администрации ЗАТО г. Железногорск о</w:t>
            </w:r>
            <w:r w:rsidR="00077B1F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предоставлении субсидии.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22 рабочих дней со дня истечения установленных сроков для заключения соглашения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о предоставлении субсидии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3.7.3. Сведения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Администрации ЗАТО г. Железногорск об отмене постановления Администрации ЗАТО г. Железногорск о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="00CD5B7A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115, тел. 8 (3919) 76-56-76.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 Железногорск об отмене постановления Администрации ЗАТО г. Железногорск о предоставлении субсидии: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экономики и планирования; Администрация ЗАТО г. Железногорск, г. Железногорск, ул. 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111, тел. 8 (3919) 76-55-39;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Руководитель Управления внутреннего контроля; Администрация ЗАТО г. Железногорск, г. Железногорск, ул.</w:t>
            </w:r>
            <w:r w:rsidR="00CD5B7A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314, тел. 8 (3919) 76-56-28;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Руководитель МКУ «Централизованная бухгалтерия»;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CD5B7A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Руководитель Управления по правовой и кадровой работе;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ул. 22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партсъезда,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309, тел.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8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(3919)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76-56-86;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Первый заместитель Главы 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по стратегическому планированию, экономическому развитию и финансам;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ул. 22 партсъезда, 21.</w:t>
            </w:r>
          </w:p>
          <w:p w:rsidR="003E1D14" w:rsidRPr="007E5925" w:rsidRDefault="003E1D14" w:rsidP="00077B1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об отмене постановления Администрации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="00CD5B7A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313, тел. 8 (3919) 72-20-74.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3.7.4.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84418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1) Наличие на дату вступления в силу постановления о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предоставлении субсидии следующих оснований:</w:t>
            </w:r>
          </w:p>
          <w:p w:rsidR="003E1D14" w:rsidRPr="007E5925" w:rsidRDefault="003E1D14" w:rsidP="00084418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Заявитель имеет неисполненную обязанность по уплате налогов, сборов, страховых взносов, пеней, штрафов, процентов, подлежащих уплате в</w:t>
            </w:r>
            <w:r w:rsidR="00CD5B7A"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соответствии с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законодательством Российской Федерации о налогах и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сборах,</w:t>
            </w:r>
          </w:p>
          <w:p w:rsidR="003E1D14" w:rsidRPr="007E5925" w:rsidRDefault="003E1D14" w:rsidP="00084418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- Заявитель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noBreakHyphen/>
              <w:t xml:space="preserve"> юридическое лицо находится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отношении него введена процедура банкротства (в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соответствии с Федеральным законом от 26.10.2002 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br/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№ 127-ФЗ «О несостоятельности (банкротстве)»), деятельность его приостановлена в порядке, предусмотренном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законодательством Российской Федерации, Заявитель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noBreakHyphen/>
              <w:t xml:space="preserve"> индивидуальный предприниматель прекратил деятельность в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качестве индивидуального предпринимателя,</w:t>
            </w:r>
            <w:proofErr w:type="gramEnd"/>
          </w:p>
          <w:p w:rsidR="003E1D14" w:rsidRPr="007E5925" w:rsidRDefault="003E1D14" w:rsidP="00084418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Заявитель имеет просроченную задолженность по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возврату в бюджет ЗАТО Железногорск субсидий, бюджетных инвестиций,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предоставленных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в том числе в соответствии с иными правовыми актами, а также иную просроченную задолженность по денежным обязательствам перед бюджетом ЗАТО Железногорск,</w:t>
            </w:r>
          </w:p>
          <w:p w:rsidR="003E1D14" w:rsidRPr="007E5925" w:rsidRDefault="003E1D14" w:rsidP="00084418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- Заявитель является иностранным юридическим лицом, а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</w:t>
            </w:r>
            <w:hyperlink r:id="rId35" w:history="1">
              <w:r w:rsidRPr="007E5925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государств и территорий, предоставляющих льготный налоговый режим налогообложения и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не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предусматривающих раскрытия и предоставления информации при проведении финансовых операций (офшорные зоны), в совокупности превышает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50 процентов,</w:t>
            </w:r>
          </w:p>
          <w:p w:rsidR="003E1D14" w:rsidRPr="007E5925" w:rsidRDefault="003E1D14" w:rsidP="00084418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Заявитель является получателем средств из бюджета ЗАТО Железногорск в соответствии с иными муниципальными правовыми актами на заявляемые к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возмещению расходы;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2) Отсутствие заключенного соглашения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субсидии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и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по истечении 15 рабочих дней с даты вступления в силу постановления о предоставлении субсидии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3.7.5.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об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отмене постановления Администрации ЗАТО г. Железногорск о предоставлении субсидии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3.7.6.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Администрации ЗАТО г. Железногорск об отмене постановления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Администрации ЗАТО г. Железногорск о предоставлении субсидии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газете «Город и горожане», размещение на официальном сайте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      </w:r>
            <w:r w:rsidRPr="007E5925">
              <w:t xml:space="preserve"> </w:t>
            </w:r>
            <w:hyperlink r:id="rId36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www.admk26.ru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об отмене постановления о предоставлении субсидии ставится в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журнале регистрации заявок.</w:t>
            </w:r>
          </w:p>
        </w:tc>
      </w:tr>
      <w:tr w:rsidR="003E1D14" w:rsidRPr="007E5925" w:rsidTr="000A6376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t>3.8.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8</w:t>
            </w:r>
          </w:p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«Возврат </w:t>
            </w:r>
            <w:r w:rsidRPr="007E5925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получателем субсидии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 w:val="32"/>
              </w:rPr>
            </w:pPr>
            <w:r w:rsidRPr="007E5925">
              <w:rPr>
                <w:b/>
                <w:bCs/>
                <w:szCs w:val="24"/>
              </w:rPr>
              <w:t>3.8.1. Основания 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3.8.1.1. Непредставление Получателем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 субсидии в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Управление экономики и планирования ежегодно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в течение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трех отчетных периодов (с учетом года получения субсидии) в срок до 5 мая года, следующего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отчетным,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следующих документов: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1) сведений о своей деятельности (Приложение </w:t>
            </w:r>
            <w:r w:rsidR="00CD5B7A" w:rsidRPr="007E5925"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r w:rsidRPr="007E5925">
              <w:rPr>
                <w:rFonts w:ascii="Times New Roman" w:eastAsia="Calibri" w:hAnsi="Times New Roman"/>
                <w:strike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 настоящему Регламенту);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2) копий документов отчетности за предшествующий календарный год с отметкой налогового органа о принятии: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- для юридических лиц - копий бухгалтерской (финансовой) отчетности составленной в соответствии с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требованиями законодательства Российской Федерации о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бухгалтерском учете;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- для индивидуальных предпринимателей, применяющих общую систему налогообложения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копий налоговых деклараций по форме 3-НДФЛ; применяющих упрощенную систему налогообложения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 копий налоговых деклараций по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налогу, уплачиваемому в связи с применением упрощенной системы налогообложения; применяющих систему налогообложения для сельскохозяйственных товаропроизводителей (единый сельскохозяйственный налог)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копий налоговых деклараций по налогу, уплачиваемому в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связи с применением единого сельскохозяйственного налога;</w:t>
            </w:r>
            <w:proofErr w:type="gramEnd"/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3) копии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расчета по страховым взносам за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предшествующий календарный год с отметкой налогового органа о принятии;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4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)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копий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платежных документов, подтверждающих факт уплаты налогов, сборов, страховых взносов в бюджетную систему Российской Федерации (за исключением налога на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добавленную стоимость и акцизов) за предшествующий календарный год.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 случае направления по телекоммуникационным каналам связи бухгалтерской (финансовой) и (или) налоговой отчетности в налоговые органы с целью подтверждения факта сдачи бухгалтерской (финансовой) и (или) налоговой отчетности копий квитанций, подтверждающих факт приема отчетности, формируемых налоговым органом.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 случае отправки бухгалтерской (финансовой) и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налоговой отчетности почтовым отправлением копий квитанций с описями вложений и (или) другие документы, которые свидетельствуют о представлении бухгалтерской (финансовой) и (или) налоговой отчетности через объекты почтовой связи</w:t>
            </w:r>
            <w:r w:rsidRPr="007E59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E1D14" w:rsidRPr="007E5925" w:rsidRDefault="003E1D14" w:rsidP="00084418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29"/>
              <w:jc w:val="both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</w:t>
            </w:r>
            <w:r w:rsidRPr="007E592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.8.1.2. </w:t>
            </w:r>
            <w:proofErr w:type="gramStart"/>
            <w:r w:rsidRPr="007E592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Выявление факта нарушения Получателем субсидии условий, установленных при предоставлении субсидии; обнаружение недостоверных сведений, представленных Получателем субсидии в целях получения субсидий; получение сведений о начале процедуры ликвидации юридического лица, о прекращении деятельности в качестве индивидуального предпринимателя или о начале процедуры банкротства Получателя субсидии в течение двух календарных лет, следующих за годом получения субсидии;</w:t>
            </w:r>
            <w:proofErr w:type="gramEnd"/>
            <w:r w:rsidRPr="007E592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невыполнение (выполнение менее 75 процентов) каждого из</w:t>
            </w:r>
            <w:r w:rsidR="00084418" w:rsidRPr="007E592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показателей результативности использования субсидии, установленных в соглашении о предоставлении субсидии: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выручка от реализации товаров (работ, услуг) без учета НДС;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- среднесписочная численность работников;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среднемесячная заработная плата работников;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объем налогов, сборов, страховых взносов, уплаченных в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бюджетную систему Российской Федерации (без учета налога на добавленную стоимость и акцизов).</w:t>
            </w:r>
          </w:p>
          <w:p w:rsidR="003E1D14" w:rsidRPr="007E5925" w:rsidRDefault="003E1D14" w:rsidP="00084418">
            <w:pPr>
              <w:pStyle w:val="af4"/>
              <w:autoSpaceDE w:val="0"/>
              <w:autoSpaceDN w:val="0"/>
              <w:adjustRightInd w:val="0"/>
              <w:spacing w:after="120" w:line="240" w:lineRule="auto"/>
              <w:ind w:left="0" w:firstLine="329"/>
              <w:jc w:val="both"/>
              <w:outlineLvl w:val="1"/>
              <w:rPr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Факты выявления нарушений, указанных в пунктах 3.8.1.1 и 3.8.1.2, оформляются заключением Управления экономики и</w:t>
            </w:r>
            <w:r w:rsidR="00084418" w:rsidRPr="007E5925">
              <w:rPr>
                <w:rFonts w:ascii="Times New Roman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планирования.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3.8.2.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Глава ЗАТО г.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 принимает решение о</w:t>
            </w:r>
            <w:r w:rsidR="00084418" w:rsidRPr="007E592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возврате субсидии на лицевой счет Администрации ЗАТО г.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Железногорск, открытый в Управлении Федерального казначейства по Красноярскому краю, с указанием оснований его принятия, которое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оформляется постановлением Администрации ЗАТО г.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информирует Получателя субсидии о принятом решении в течение 3 рабочих дней с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момента вступления постановления о возврате субсидии в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силу.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Получатель субсидии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обязан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течение 10 дней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 обеспечить возврат перечисленных сумм субсидии на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лицевой счет Администрации ЗАТО г.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открытый в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Управлении Федерального казначейства по Красноярскому краю,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 с момента уведомления его о необходимости возврата перечисленных сумм субсидии.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43 рабочих дней с момента выявления нарушения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3.8.3. Сведения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Подготовка проекта постановления Администрации ЗАТО г. Железногорск о возврате субсидии – главный специалист-экономист отдела поддержки предпринимательства и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развития территории Управления экономики и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планирования; Администрация ЗАТО г. 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ул. 22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партсъезда,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115, тел.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8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(3919)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76-56-76.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субсидии: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Руководитель Управления экономики и планирования;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Железногорск, ул. 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111, тел. 8 (3919) 76-55-39;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Руководитель Управления внутреннего контроля;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FC78DB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314, тел. 8 (3919) 76-</w:t>
            </w:r>
            <w:r w:rsidR="00FC78DB" w:rsidRPr="007E5925">
              <w:rPr>
                <w:rFonts w:ascii="Times New Roman" w:hAnsi="Times New Roman"/>
                <w:sz w:val="24"/>
                <w:szCs w:val="24"/>
              </w:rPr>
              <w:t>5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6-28;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Руководитель МКУ «Централизованная бухгалтерия»;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Железногорск,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>ул.</w:t>
            </w:r>
            <w:r w:rsidR="00FC78DB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Руководитель Управления по правовой и кадровой работе;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ул. 22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партсъезда,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309, тел.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8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(3919)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76-56-86;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Первый заместитель Главы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по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стратегическому планированию, экономическому развитию и финансам;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ул. 22 партсъезда, 21.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–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22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партсъезда,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proofErr w:type="spellStart"/>
            <w:r w:rsidRPr="007E592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313, тел.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8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(3919)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72-20-74.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3.8.4.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Наличие заключения Управления экономики и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планирования о фактах 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выявления нарушений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, указанных в</w:t>
            </w:r>
            <w:r w:rsidR="00084418"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пунктах 3.8.1.1 и </w:t>
            </w:r>
            <w:r w:rsidRPr="007E592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3.8.1.2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настоящего Регламента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3.8.5.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1) Постановление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Поступление средств субсидии от Получателя субсидии на лицевой счет Администрации 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ЗАТО г.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</w:t>
            </w:r>
            <w:r w:rsidR="00084418" w:rsidRPr="007E592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Красноярскому краю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отказе Получателя субсидии от возврата сумм полученной субсидии 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на лицевой счет Администрации ЗАТО г.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производится взыскание в порядке, установленном действующим законодательством Российской Федерации.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ind w:left="0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3.8.6.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 в газете «Город и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горожане», размещение на официальном сайте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городского округа «Закрытое административно-территориальное образование Железногорск Красноярского края» в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информационно-телекоммуникационной сети «Интернет»</w:t>
            </w:r>
            <w:r w:rsidRPr="007E5925">
              <w:t xml:space="preserve"> </w:t>
            </w:r>
            <w:hyperlink r:id="rId37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www.admk26.ru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 возврате субсидии ставится в журнале регистрации заявок.</w:t>
            </w:r>
          </w:p>
        </w:tc>
      </w:tr>
      <w:tr w:rsidR="003E1D14" w:rsidRPr="007E5925" w:rsidTr="000A637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3.9. Описание порядка осуществления в электронной форме, в том числе </w:t>
            </w: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с использованием федеральной государственной информационной системы «Единый портал государственных и муниципальных услуг (функций)», краевого портала государственных и муниципальных услуг, следующих административных процедур:</w:t>
            </w:r>
          </w:p>
        </w:tc>
      </w:tr>
      <w:tr w:rsidR="003E1D14" w:rsidRPr="007E5925" w:rsidTr="000A637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3.9.1. 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порядке предоставления муниципальной услуги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«Едином портале государственных и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муниципальных услуг (функций)» </w:t>
            </w:r>
            <w:hyperlink r:id="rId38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https://www.gosuslugi.ru/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</w:rPr>
              <w:t>, на «Портале государственных и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муниципальных услуг Красноярского края» </w:t>
            </w:r>
            <w:hyperlink r:id="rId39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https://www.gosuslugi.krskstate.ru/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      </w:r>
            <w:r w:rsidRPr="007E5925">
              <w:t xml:space="preserve"> </w:t>
            </w:r>
            <w:hyperlink r:id="rId40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www.admk26.ru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Состав сведений о муниципальной услуге, размещаемых в указанных информационных системах, определен подразделом 1.3 настоящего Регламента.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3.9.2. 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Формы д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окументов, указанных в подразделе 2.6 настоящего Регламента и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необходимых для предоставления муниципальной услуги, Заявитель может получить в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электронном виде на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41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https://www.gosuslugi.ru/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и муниципальных услуг Красноярского края» </w:t>
            </w:r>
            <w:hyperlink r:id="rId42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https://www.gosuslugi.krskstate.ru/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7E5925">
              <w:t xml:space="preserve"> </w:t>
            </w:r>
            <w:hyperlink r:id="rId43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www.admk26.ru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Ссылки на интернет-порталы размещены на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      </w:r>
            <w:r w:rsidRPr="007E5925">
              <w:t xml:space="preserve"> </w:t>
            </w:r>
            <w:hyperlink r:id="rId44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www.admk26.ru</w:t>
              </w:r>
            </w:hyperlink>
            <w:r w:rsidRPr="007E5925"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в разделе «Муниципальные услуги и регламенты».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3.9.3. Получение Заявителем сведений о ходе выполнения запроса о предоставлении муниципальной услуги: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ходе выполнения запроса о предоставлении муниципальной услуги посредством направления его электронной почтой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специалистам и (или) должностным лицам Управления экономики и планирования по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адресам, указанным в подразделе 1.3 настоящего Регламента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3.9.4. Взаимодействие органа, предоставляющего муниципальную услугу, с органами, предоставляющими государственные услуги, иными государственными органами, органами местного самоуправления и организациями, участвующими в предоставлении государственных и муниципальных услуг, в том числе порядок и условия такого взаимодействия: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Администрация ЗАТО г. Железногорск осуществляет запрос сведений (документов) в электронной форме: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в Федеральной налоговой службе посредством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доступа к разделам сайта Федеральной налоговой службы в информационно-телекоммуникационной сети «Интернет», содержащим сведения Единого государственного реестра юридических лиц и Единого государственного реестра индивидуальных предпринимателей, в соответствии с Порядком, формой и сроками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 местного самоуправления, Банку России, нотариусам, утвержденными приказом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Министерства финансов Российской Федерации от 26.11.2018 № 238н, для получения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выписки из Единого государственного реестра юридических лиц или выписки из Единого государственного реестра индивидуальных предпринимателей;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использования сервиса «Единый реестр субъектов малого и среднего предпринимательства», размещенного на сайте Федеральной налоговой службы в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информационно-телекоммуникационной сети «Интернет», для получения сведений из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Единого реестра субъектов малого и среднего предпринимательства;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использования государственной информационной системы Красноярского края «Региональная система межведомственного электронного взаимодействия «Енисей-ГУ» для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получения: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left="43"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выписки из Единого государственного реестра юридических лиц или выписки из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Единого государственного реестра индивидуальных предпринимателей при отсутствии технической возможности доступа к разделам сайта Федеральной налоговой службы;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left="43"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- сведений из Единого реестра субъектов малого и среднего предпринимательства при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отсутствии технической возможности использования сервиса «Единый реестр субъектов малого и среднего предпринимательства», размещенного на сайте Федеральной налоговой службы;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документа инспекции Федеральной налоговой службы по месту регистрации индивидуального предпринимателя, юридического лица либо его филиала, подтверждающего сведения о наличии (отсутствии) задолженности по уплате налогов, сборов, страховых взносов, пеней, штрафов, процентов за нарушения законодательства;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в Фонде социального страхования посредством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 использования государственной информационной системы Красноярского края «Региональная система межведомственного электронного взаимодействия «Енисей-ГУ» для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получения 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документа, подтверждающего сведения о наличии (отсутствии) задолженности плательщика страховых взносов.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3.9.5. 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Результат предоставления муниципальной услуги не может быть получен Заявителем в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электронной форме.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3.9.6. Иные действия, необходимые для предоставления муниципальной услуги:</w:t>
            </w:r>
          </w:p>
          <w:p w:rsidR="003E1D14" w:rsidRPr="007E5925" w:rsidRDefault="003E1D14" w:rsidP="00084418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Иных действий, необходимых для предоставления муниципальной услуги не</w:t>
            </w:r>
            <w:r w:rsidR="00084418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предусмотрено.</w:t>
            </w:r>
          </w:p>
        </w:tc>
      </w:tr>
      <w:tr w:rsidR="003E1D14" w:rsidRPr="007E5925" w:rsidTr="000A637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3.10.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Административная процедура формирования и направления межведомственных запросов в органы (организации), участвующие в</w:t>
            </w:r>
            <w:r w:rsidR="00084418" w:rsidRPr="007E592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предоставлении муниципальных услуг</w:t>
            </w:r>
          </w:p>
        </w:tc>
      </w:tr>
      <w:tr w:rsidR="003E1D14" w:rsidRPr="007E5925" w:rsidTr="000A637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84418">
            <w:pPr>
              <w:spacing w:after="120"/>
              <w:ind w:firstLine="32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3.10.1. Формирование и направление межведомственных запросов в органы (организации), участвующие в предоставлении муниципальной услуги, осуществляются в рамках административных процедур 2 и 5 настоящего Регламента.</w:t>
            </w:r>
          </w:p>
        </w:tc>
      </w:tr>
      <w:tr w:rsidR="003E1D14" w:rsidRPr="007E5925" w:rsidTr="000A637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t>4.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 Формы контроля за исполнением административного регламента</w:t>
            </w:r>
          </w:p>
        </w:tc>
      </w:tr>
      <w:tr w:rsidR="003E1D14" w:rsidRPr="007E5925" w:rsidTr="000A637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t>4.1. П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 w:val="32"/>
              </w:rPr>
            </w:pPr>
            <w:r w:rsidRPr="007E5925">
              <w:rPr>
                <w:b/>
                <w:bCs/>
                <w:szCs w:val="24"/>
              </w:rPr>
              <w:t>4.1.1. Текущий контроль за соблюдением положений административного регламента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84418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Текущий контроль за соблюдением положений настоящего Регламента осуществляет руководитель Управления экономики и планирования.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полнотой и</w:t>
            </w:r>
            <w:r w:rsidR="00084418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качеством предоставления муниципальной услуги включает в себя выявление и устранение нарушений прав Заявителей, рассмотрение и принятие решений, подготовку ответов на</w:t>
            </w:r>
            <w:r w:rsidR="006C31DE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обращения Заявителей, содержащих жалобы на действия (бездействие) должностных лиц и специалистов, предоставляющих муниципальную услугу. Текущий контроль осуществляется путем проведения должностным лицом, ответственным за осуществление текущего контроля, проверок соблюдения и исполнения специалистами положений настоящего Регламента и нормативных правовых актов, регулирующих развитие малого и среднего предпринимательства.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4.1.2. Текущий контроль за принятием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Текущий контроль за принятием решений ответственными должностными лицами осуществляет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путем проведения выборочных проверок.</w:t>
            </w:r>
          </w:p>
        </w:tc>
      </w:tr>
      <w:tr w:rsidR="003E1D14" w:rsidRPr="007E5925" w:rsidTr="000A6376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4.2. П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орядок и периодичность осуществления </w:t>
            </w:r>
          </w:p>
          <w:p w:rsidR="003E1D14" w:rsidRPr="007E5925" w:rsidRDefault="003E1D14" w:rsidP="000A6376">
            <w:pPr>
              <w:spacing w:after="120"/>
              <w:jc w:val="center"/>
              <w:rPr>
                <w:rFonts w:ascii="Times New Roman" w:hAnsi="Times New Roman"/>
              </w:rPr>
            </w:pP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плановых и внеплановых проверок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 w:val="32"/>
              </w:rPr>
            </w:pPr>
            <w:r w:rsidRPr="007E5925">
              <w:rPr>
                <w:b/>
                <w:bCs/>
                <w:szCs w:val="24"/>
              </w:rPr>
              <w:t>4.2.1. П</w:t>
            </w:r>
            <w:r w:rsidRPr="007E5925">
              <w:rPr>
                <w:b/>
                <w:szCs w:val="24"/>
              </w:rPr>
              <w:t>орядок и периодичность проверок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Проверки могут быть плановые и внеплановые.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Руководитель Управления экономики и планирования представляет Главе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план проведения плановых проверок для утверждения.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 окончании текущего года руководитель Управления экономики и планирования представляет Главе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отчет о результатах проведенных плановых проверок.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При проведении плановых проверок в течение года в</w:t>
            </w:r>
            <w:r w:rsidR="006C31DE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При проверке могут рассматриваться все вопросы, связанные с предоставлением муниципальной услуги, или</w:t>
            </w:r>
            <w:r w:rsidR="006C31DE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вопросы, связанные с исполнением той или иной административной процедуры.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Проверка также может проводиться по конкретному обращению Заявителя.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4.2.2. Порядок и формы контроля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</w:t>
            </w:r>
            <w:r w:rsidR="006C31DE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обращения Заявителей, содержащих жалобы на действия (бездействие) специалистов и (или) должностных лиц, осуществляющих предоставление муниципальной услуги.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По результатам проведенных проверок в случае выявления нарушений прав Заявителей, виновные лица привлекаются к</w:t>
            </w:r>
            <w:r w:rsidR="006C31DE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ответственности в порядке, установленном действующим законодательством Российской Федерации.</w:t>
            </w:r>
          </w:p>
        </w:tc>
      </w:tr>
      <w:tr w:rsidR="003E1D14" w:rsidRPr="007E5925" w:rsidTr="000A637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</w:rPr>
              <w:t>4.3. Ответственность муниципальных служащих и должностных лиц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 w:val="32"/>
              </w:rPr>
            </w:pPr>
            <w:r w:rsidRPr="007E5925">
              <w:rPr>
                <w:b/>
                <w:bCs/>
                <w:szCs w:val="24"/>
              </w:rPr>
              <w:t>4.3.1. О</w:t>
            </w:r>
            <w:r w:rsidRPr="007E5925">
              <w:rPr>
                <w:b/>
                <w:szCs w:val="24"/>
              </w:rPr>
              <w:t>тветственность исполнителей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и</w:t>
            </w:r>
            <w:r w:rsidR="006C31DE" w:rsidRPr="007E592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должностных лиц, участвующих в предоставлении муниципальной услуги, закрепляется в их должностных инструкциях.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исполнения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4.3.2. Ответственность руководителей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b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Должностное лицо, ответственное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несет ответственность в соответствии с действующим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законодательством </w:t>
            </w: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E1D14" w:rsidRPr="007E5925" w:rsidTr="000A637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7E5925">
              <w:rPr>
                <w:rFonts w:ascii="Times New Roman" w:hAnsi="Times New Roman"/>
                <w:b/>
                <w:bCs/>
                <w:sz w:val="28"/>
              </w:rPr>
              <w:lastRenderedPageBreak/>
              <w:t>4.4. Порядок и формы общественного контроля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 w:val="32"/>
              </w:rPr>
            </w:pPr>
            <w:r w:rsidRPr="007E5925">
              <w:rPr>
                <w:b/>
                <w:bCs/>
                <w:szCs w:val="24"/>
              </w:rPr>
              <w:t>4.4.1. Контроль граждан</w:t>
            </w:r>
            <w:r w:rsidRPr="007E5925">
              <w:rPr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Граждане, в том числе индивидуальные предприниматели,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="006C31DE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предоставлением муниципальной услуги.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4.4.2. Контроль организаций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</w:t>
            </w:r>
            <w:r w:rsidR="006C31DE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(или) законных интересов в порядке, установленном действующим законодательством </w:t>
            </w: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Юридические лица имеют право в установленном законом порядке создавать объединения для осуществления общественного контроля за предоставлением муниципальной услуги.</w:t>
            </w:r>
          </w:p>
        </w:tc>
      </w:tr>
      <w:tr w:rsidR="003E1D14" w:rsidRPr="007E5925" w:rsidTr="000A6376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 xml:space="preserve"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</w:t>
            </w:r>
            <w:r w:rsidRPr="007E5925">
              <w:rPr>
                <w:rFonts w:ascii="Times New Roman" w:eastAsia="Calibri" w:hAnsi="Times New Roman"/>
                <w:b/>
                <w:sz w:val="28"/>
                <w:szCs w:val="24"/>
              </w:rPr>
              <w:t xml:space="preserve">организаций, </w:t>
            </w:r>
            <w:r w:rsidRPr="007E5925">
              <w:rPr>
                <w:rFonts w:ascii="Times New Roman" w:hAnsi="Times New Roman"/>
                <w:b/>
                <w:sz w:val="28"/>
                <w:szCs w:val="28"/>
              </w:rPr>
              <w:t>а также их должностных лиц, муниципальных служащих, работников</w:t>
            </w:r>
          </w:p>
        </w:tc>
      </w:tr>
      <w:tr w:rsidR="003E1D14" w:rsidRPr="007E5925" w:rsidTr="000A6376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 xml:space="preserve">5.1. Информация </w:t>
            </w:r>
            <w:r w:rsidRPr="007E5925">
              <w:rPr>
                <w:bCs/>
                <w:szCs w:val="24"/>
              </w:rPr>
              <w:t>дл</w:t>
            </w:r>
            <w:r w:rsidRPr="007E5925">
              <w:rPr>
                <w:b/>
                <w:bCs/>
                <w:szCs w:val="24"/>
              </w:rPr>
              <w:t xml:space="preserve">я заявителя о его праве подать жалобу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0"/>
              <w:rPr>
                <w:rFonts w:ascii="Times New Roman" w:hAnsi="Times New Roman"/>
                <w:b/>
                <w:bCs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Заявитель имеет право подать жалобу на решение и</w:t>
            </w:r>
            <w:r w:rsidR="006C31DE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6C31DE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 привлекаемых организаций, а также их работников.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t>5.2. П</w:t>
            </w:r>
            <w:r w:rsidRPr="007E5925">
              <w:rPr>
                <w:rFonts w:ascii="Times New Roman" w:hAnsi="Times New Roman"/>
                <w:b/>
                <w:sz w:val="24"/>
                <w:szCs w:val="24"/>
              </w:rPr>
              <w:t>редмет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Заявитель обращается с жалобой на решение и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(или)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 xml:space="preserve">действие (бездействие)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органа, предоставляющего муниципальную услугу, должностного лица органа, предоставляющего муниципальную услугу,</w:t>
            </w:r>
            <w:r w:rsidRPr="007E59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Pr="007E592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привлекаемых организаций, а также их работников 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в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следующих случаях: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1) нарушение срока регистрации запроса о предоставлении муниципальной услуги;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2) нарушение срока предоставления муниципальной услуги;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 xml:space="preserve">3) требование у Заявителя документов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или информации либо осуществления действий, представление или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осуществление которых не предусмотрено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 xml:space="preserve">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4) 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предоставления муниципальной услуги, у Заявителя;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8"/>
              </w:rPr>
              <w:lastRenderedPageBreak/>
      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 нормативными правовыми актами Красноярского края, муниципальными правовыми актами;</w:t>
            </w:r>
            <w:proofErr w:type="gramEnd"/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6) 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7) отказ органа, предоставляющего муниципальную услугу, должностного лица органа, предоставляющего муниципальную услугу, МФЦ, работника МФЦ в</w:t>
            </w:r>
            <w:r w:rsidR="006C31DE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исправлении допущенных ими опечаток и ошибок в</w:t>
            </w:r>
            <w:r w:rsidR="006C31DE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выданных в результате предоставления муниципальной услуги документах либо нарушение установленного срока таких исправлений;</w:t>
            </w:r>
            <w:proofErr w:type="gramEnd"/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8) 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</w:rPr>
              <w:t>нарушение срока или порядка выдачи документов по</w:t>
            </w:r>
            <w:r w:rsidR="006C31DE" w:rsidRPr="007E5925">
              <w:rPr>
                <w:rFonts w:ascii="Times New Roman" w:eastAsia="Calibri" w:hAnsi="Times New Roman"/>
                <w:bCs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</w:rPr>
              <w:t>результатам предоставления муниципальной услуги;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bCs/>
                <w:sz w:val="24"/>
                <w:szCs w:val="24"/>
              </w:rPr>
              <w:t>9)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актами;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10) 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</w:rPr>
              <w:t>т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исключением случаев, предусмотренных подпунктом 4 пункта 2.6.</w:t>
            </w:r>
            <w:r w:rsidR="00FC78DB" w:rsidRPr="007E5925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 подраздела 2.6 настоящего Регламента.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b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В случаях, указанных в пунктах 2, 5, 7, 9, 10 настоящего подраздела, досудебное (внесудебное) обжалование заявителем решений и действий (бездействия) МФЦ, работника МФЦ возможно в случае, если на МФЦ, решения и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действия (бездействие) которого обжалуются, возложена функция по предоставлению соответствующих муниципальных услуг в полном объеме.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 xml:space="preserve">5.3. Органы местного самоуправления и уполномоченные на рассмотрение жалобы должностные лица, которым может быть направлена жалоба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Органом, предоставляющим муниципальную услугу, является Администрация ЗАТО г.</w:t>
            </w:r>
            <w:r w:rsidRPr="007E5925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Должностным лицом, на имя которого может быть направлена жалоба в рамках досудебного (внесудебного) обжалования решений и действий (бездействия), органа, предоставляющего муниципальную услугу, является Глава ЗАТО г.</w:t>
            </w:r>
            <w:r w:rsidRPr="007E5925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Жалобы на решения и действия (бездействие) работника МФЦ подаются руководителю этого МФЦ.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 xml:space="preserve">Жалобы на решения и действия (бездействие) МФЦ </w:t>
            </w:r>
            <w:r w:rsidRPr="007E5925">
              <w:rPr>
                <w:rFonts w:ascii="Times New Roman" w:hAnsi="Times New Roman"/>
                <w:sz w:val="24"/>
                <w:szCs w:val="28"/>
              </w:rPr>
              <w:lastRenderedPageBreak/>
              <w:t>подаются учредителю МФЦ или должностному лицу, уполномоченному нормативным правовым актом Красноярского края.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Жалобы на решения и действия (бездействие) работников привлекаемых организаций подаются руководителям этих организаций.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5.4. Порядок подачи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Жалоба на решения и действия (бездействие) руководителя органа, предоставляющего муниципальную услугу, подается в вышестоящий орган (при его наличии) либо в случае его отсутствия рассматривается непосредственно руководителем органа, предоставляющего муниципальную услугу.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Жалоба подается в письменной форме на бумажном носителе, в электронной форме в орган, предоставляющий муниципальную услугу, МФЦ либо учредителю МФЦ, а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также в привлекаемые организации.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«Интернет», официального сайта городского округа «Закрытое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административно-территориальное образование Железногорск Красноярского края» в информационно-телекоммуникационной сети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Pr="007E5925">
              <w:t xml:space="preserve"> </w:t>
            </w:r>
            <w:hyperlink r:id="rId45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www.</w:t>
              </w:r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  <w:lang w:val="en-US"/>
                </w:rPr>
                <w:t>a</w:t>
              </w:r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dmk26.ru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>, «Единого портала государственных и муниципальных услуг (функций)» https://www.gosuslugi.ru/ либо «Портала государственных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 и муниципальных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услуг Красноярского края» </w:t>
            </w:r>
            <w:hyperlink r:id="rId46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https://www.gosuslugi.krskstate.ru/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>, а также может быть принята при личном приеме Заявителя.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Жалоба на решения и действия (бездействие) МФЦ, работника МФЦ может быть направлена по почте, с</w:t>
            </w:r>
            <w:r w:rsidR="006C31DE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использованием информационно-телекоммуникационной сети «Интернет», официального сайта МФЦ, «Единого портала государственных и муниципальных услуг (функций)» </w:t>
            </w:r>
            <w:hyperlink r:id="rId47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https://www.gosuslugi.ru/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муниципальных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услуг Красноярского края» </w:t>
            </w:r>
            <w:hyperlink r:id="rId48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https://www.gosuslugi.krskstate.ru/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 xml:space="preserve">, а также может быть принята при личном приеме Заявителя. </w:t>
            </w:r>
            <w:proofErr w:type="gramEnd"/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«Единого портала государственных и муниципальных услуг (функций)» </w:t>
            </w:r>
            <w:hyperlink r:id="rId49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https://www.gosuslugi.ru/</w:t>
              </w:r>
            </w:hyperlink>
            <w:r w:rsidRPr="007E5925"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либо «Портала государственных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и муниципальных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услуг Красноярского края» </w:t>
            </w:r>
            <w:hyperlink r:id="rId50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https://www.gosuslugi.krskstate.ru/</w:t>
              </w:r>
            </w:hyperlink>
            <w:r w:rsidRPr="007E5925">
              <w:rPr>
                <w:rFonts w:ascii="Times New Roman" w:hAnsi="Times New Roman"/>
                <w:sz w:val="24"/>
                <w:szCs w:val="24"/>
              </w:rPr>
              <w:t>, а</w:t>
            </w:r>
            <w:r w:rsidR="006C31DE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также может быть принята при личном приеме Заявителя.</w:t>
            </w:r>
            <w:proofErr w:type="gramEnd"/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Жалоба должна содержать: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1)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органа, предоставляющего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муниципальную услугу, должностного лица органа, предоставляющего муниципальную услугу, либо муниципального служащего, МФЦ, его руководителя и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(или)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работника, привлекаемых организаций, их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руководителей и (или) работников, решения и действия (бездействие) которых обжалуются;</w:t>
            </w:r>
            <w:proofErr w:type="gramEnd"/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</w:rPr>
              <w:t>2)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почтовый адрес, по которым должен быть направлен ответ Заявителю;</w:t>
            </w:r>
            <w:proofErr w:type="gramEnd"/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3)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4)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доводы, на основании которых Заявитель не согласен с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служащего, МФЦ, работника МФЦ, 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. Заявителем могут быть представлены документы (при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наличии), подтверждающие доводы Заявителя, либо их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копии.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5.5. Сроки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8"/>
              </w:rPr>
              <w:t>Жалоба, поступившая в орган, предоставляющий муниципальную услугу, МФЦ, учредителю МФЦ, в привлекаемые организации, либо вышестоящий орган (при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его наличии), подлежит рассмотрению в течение 15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рабочих дней со дня ее регистрации, а в случае обжалования отказа органа, предоставляющего муниципальную услугу, МФЦ, привлекаемых организаций в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приеме документов у Заявителя либо в исправлении допущенных опечаток и ошибок или в случае обжалования нарушения установленного</w:t>
            </w:r>
            <w:proofErr w:type="gramEnd"/>
            <w:r w:rsidRPr="007E5925">
              <w:rPr>
                <w:rFonts w:ascii="Times New Roman" w:hAnsi="Times New Roman"/>
                <w:sz w:val="24"/>
                <w:szCs w:val="28"/>
              </w:rPr>
              <w:t xml:space="preserve"> срока таких исправлений 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–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 xml:space="preserve"> в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течение 5 рабочих дней со дня ее регистрации.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after="120"/>
              <w:ind w:left="79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Основания для приостановления рассмотрения жалобы отсутствуют.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5.7. Р</w:t>
            </w:r>
            <w:r w:rsidRPr="007E5925">
              <w:rPr>
                <w:b/>
                <w:szCs w:val="24"/>
              </w:rPr>
              <w:t>езультат</w:t>
            </w:r>
            <w:r w:rsidRPr="007E5925">
              <w:rPr>
                <w:b/>
                <w:strike/>
                <w:szCs w:val="24"/>
              </w:rPr>
              <w:t xml:space="preserve"> </w:t>
            </w:r>
            <w:r w:rsidRPr="007E5925">
              <w:rPr>
                <w:b/>
                <w:szCs w:val="24"/>
              </w:rPr>
              <w:t>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По результатам рассмотрения жалобы принимается одно из следующих решений: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7E5925">
              <w:rPr>
                <w:rFonts w:ascii="Times New Roman" w:hAnsi="Times New Roman"/>
                <w:sz w:val="24"/>
                <w:szCs w:val="28"/>
              </w:rPr>
              <w:t>1) жалоба удовлетворяется, в том числе в форме отмены принятого решения, исправления допущенных опечаток и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 xml:space="preserve">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</w:t>
            </w:r>
            <w:r w:rsidRPr="007E5925">
              <w:rPr>
                <w:rFonts w:ascii="Times New Roman" w:hAnsi="Times New Roman"/>
                <w:sz w:val="24"/>
                <w:szCs w:val="28"/>
              </w:rPr>
              <w:lastRenderedPageBreak/>
              <w:t>муниципальными правовыми актами;</w:t>
            </w:r>
            <w:proofErr w:type="gramEnd"/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2) в удовлетворении жалобы отказывается.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proofErr w:type="gramStart"/>
            <w:r w:rsidRPr="007E5925">
              <w:rPr>
                <w:rFonts w:ascii="Times New Roman" w:hAnsi="Times New Roman"/>
                <w:sz w:val="24"/>
                <w:szCs w:val="28"/>
              </w:rPr>
              <w:t>прокуратуру</w:t>
            </w:r>
            <w:proofErr w:type="gramEnd"/>
            <w:r w:rsidRPr="007E5925">
              <w:rPr>
                <w:rFonts w:ascii="Times New Roman" w:hAnsi="Times New Roman"/>
                <w:sz w:val="24"/>
                <w:szCs w:val="28"/>
              </w:rPr>
              <w:t xml:space="preserve"> ЗАТО г.</w:t>
            </w:r>
            <w:r w:rsidRPr="007E5925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lastRenderedPageBreak/>
              <w:t>5.8. Порядок информирования заявителя о результатах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Не позднее дня, следующего за днем принятия решения, указанного в подразделе 5.7 настоящего Регламента, Заявителю в письменной форме и по желанию Заявителя в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электронной форме направляется мотивированный ответ о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результатах рассмотрения жалобы.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привлекаемой организацией в целях незамедлительного устранения выявленных нарушений при оказании муниципальной услуги, а также приносятся извинения за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доставленные 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</w:rPr>
              <w:t>неудобства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 и указывается информация о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дальнейших действиях, которые необходимо совершить Заявителю в целях получения муниципальной услуги.</w:t>
            </w:r>
          </w:p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В случае признания жалобы не подлежащей удовлетворению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5.9. Порядок обжалования решения по жалобе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Заявитель имеет право обжаловать решения по жалобе вышестоящим должностным лицам или обжаловать принятое решение в судебном порядке в соответствии с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законодательством Российской Федерации.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after="120"/>
              <w:ind w:left="79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5.10.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Заявитель имеет право на получение информации и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документов, которые необходимы для обоснования и</w:t>
            </w:r>
            <w:r w:rsidR="006C31DE" w:rsidRPr="007E5925">
              <w:rPr>
                <w:rFonts w:ascii="Times New Roman" w:hAnsi="Times New Roman"/>
                <w:sz w:val="24"/>
                <w:szCs w:val="28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8"/>
              </w:rPr>
              <w:t>рассмотрения жалобы.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14" w:rsidRPr="007E5925" w:rsidRDefault="003E1D14" w:rsidP="000A6376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Информирование Заявителей о порядке обжалования решений и действий (бездействия) органа, предоставляющего муниципальную услугу,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должностного лица органа, предоставляющего муниципальную услугу,</w:t>
            </w:r>
            <w:r w:rsidRPr="007E59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Pr="007E592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, обеспечивается посредством размещения информации на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информационных стендах,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расположенных в местах предоставления муниципальной услуги,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официальном сайте 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      </w:r>
            <w:r w:rsidRPr="007E5925">
              <w:t xml:space="preserve"> </w:t>
            </w:r>
            <w:hyperlink r:id="rId51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www.admk26</w:t>
              </w:r>
              <w:proofErr w:type="gramEnd"/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.ru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 xml:space="preserve">«Едином </w:t>
            </w:r>
            <w:proofErr w:type="gramStart"/>
            <w:r w:rsidRPr="007E5925">
              <w:rPr>
                <w:rFonts w:ascii="Times New Roman" w:hAnsi="Times New Roman"/>
                <w:sz w:val="24"/>
                <w:szCs w:val="24"/>
              </w:rPr>
              <w:t>портале</w:t>
            </w:r>
            <w:proofErr w:type="gramEnd"/>
            <w:r w:rsidRPr="007E5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государственных и муниципальных услуг (функций)» </w:t>
            </w:r>
            <w:hyperlink r:id="rId52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https://www.gosuslugi.ru/</w:t>
              </w:r>
            </w:hyperlink>
            <w:r w:rsidRPr="007E5925"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либо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 «Портале государственных и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муниципальных услуг Красноярского края» </w:t>
            </w:r>
            <w:hyperlink r:id="rId53" w:history="1">
              <w:r w:rsidRPr="007E5925">
                <w:rPr>
                  <w:rStyle w:val="afc"/>
                  <w:rFonts w:ascii="Times New Roman" w:hAnsi="Times New Roman"/>
                  <w:sz w:val="24"/>
                  <w:szCs w:val="24"/>
                  <w:u w:val="none"/>
                </w:rPr>
                <w:t>https://www.gosuslugi.krskstate.ru/</w:t>
              </w:r>
            </w:hyperlink>
            <w:r w:rsidRPr="007E5925">
              <w:rPr>
                <w:rFonts w:ascii="Times New Roman" w:eastAsia="Calibri" w:hAnsi="Times New Roman"/>
                <w:sz w:val="24"/>
                <w:szCs w:val="24"/>
              </w:rPr>
              <w:t>, по телефонам, указанным в</w:t>
            </w:r>
            <w:r w:rsidR="006C31DE" w:rsidRPr="007E5925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eastAsia="Calibri" w:hAnsi="Times New Roman"/>
                <w:sz w:val="24"/>
                <w:szCs w:val="24"/>
              </w:rPr>
              <w:t>подразделе 1.3 настоящего Регламента.</w:t>
            </w:r>
          </w:p>
        </w:tc>
      </w:tr>
      <w:tr w:rsidR="003E1D14" w:rsidRPr="007E5925" w:rsidTr="000A637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spacing w:before="120" w:after="120"/>
              <w:ind w:left="0"/>
              <w:jc w:val="center"/>
              <w:rPr>
                <w:szCs w:val="24"/>
              </w:rPr>
            </w:pPr>
            <w:r w:rsidRPr="007E5925">
              <w:rPr>
                <w:b/>
                <w:sz w:val="28"/>
                <w:szCs w:val="28"/>
              </w:rPr>
              <w:lastRenderedPageBreak/>
              <w:t>Приложения к административному регламенту</w:t>
            </w:r>
          </w:p>
        </w:tc>
      </w:tr>
      <w:tr w:rsidR="003E1D14" w:rsidRPr="007E5925" w:rsidTr="000A6376">
        <w:trPr>
          <w:trHeight w:val="1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jc w:val="both"/>
              <w:rPr>
                <w:b/>
                <w:bCs/>
                <w:szCs w:val="24"/>
              </w:rPr>
            </w:pPr>
            <w:r w:rsidRPr="007E5925">
              <w:rPr>
                <w:b/>
                <w:szCs w:val="24"/>
              </w:rPr>
              <w:t>Приложение 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7E5925">
              <w:rPr>
                <w:szCs w:val="24"/>
              </w:rPr>
              <w:t>Блок-схема административных процедур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Приложение 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b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Форма заявления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предоставление субсидии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Приложение 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</w:t>
            </w:r>
            <w:r w:rsidR="006C31DE" w:rsidRPr="007E5925">
              <w:rPr>
                <w:rFonts w:ascii="Times New Roman" w:hAnsi="Times New Roman"/>
                <w:sz w:val="24"/>
                <w:szCs w:val="24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Приложение 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7E5925">
              <w:rPr>
                <w:szCs w:val="24"/>
              </w:rPr>
              <w:t>Форма Сведений об основных показателях деятельности</w:t>
            </w:r>
          </w:p>
        </w:tc>
      </w:tr>
      <w:tr w:rsidR="003E1D14" w:rsidRPr="007E5925" w:rsidTr="000A6376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0A6376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Приложение Д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7E5925">
              <w:rPr>
                <w:szCs w:val="24"/>
              </w:rPr>
              <w:t>Форма Справки об имущественном и финансовом состоянии</w:t>
            </w:r>
          </w:p>
        </w:tc>
      </w:tr>
      <w:tr w:rsidR="003E1D14" w:rsidRPr="007E5925" w:rsidTr="000A6376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Приложение </w:t>
            </w:r>
            <w:r w:rsidR="00FC78DB" w:rsidRPr="007E5925">
              <w:rPr>
                <w:b/>
                <w:bCs/>
                <w:szCs w:val="24"/>
              </w:rPr>
              <w:t>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7E5925">
              <w:rPr>
                <w:szCs w:val="24"/>
              </w:rPr>
              <w:t>Форма Технико-экономического обоснования на</w:t>
            </w:r>
            <w:r w:rsidR="006C31DE" w:rsidRPr="007E5925">
              <w:rPr>
                <w:szCs w:val="24"/>
              </w:rPr>
              <w:t> </w:t>
            </w:r>
            <w:r w:rsidRPr="007E5925">
              <w:rPr>
                <w:szCs w:val="24"/>
              </w:rPr>
              <w:t>строительство (реконструкцию) для собственных нужд производственных зданий, строений, сооружений, на</w:t>
            </w:r>
            <w:r w:rsidR="006C31DE" w:rsidRPr="007E5925">
              <w:rPr>
                <w:szCs w:val="24"/>
              </w:rPr>
              <w:t> </w:t>
            </w:r>
            <w:r w:rsidRPr="007E5925">
              <w:rPr>
                <w:szCs w:val="24"/>
              </w:rPr>
              <w:t>приобретение оборудования</w:t>
            </w:r>
          </w:p>
        </w:tc>
      </w:tr>
      <w:tr w:rsidR="003E1D14" w:rsidRPr="007E5925" w:rsidTr="000A6376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Приложение</w:t>
            </w:r>
            <w:proofErr w:type="gramStart"/>
            <w:r w:rsidRPr="007E5925">
              <w:rPr>
                <w:b/>
                <w:bCs/>
                <w:szCs w:val="24"/>
              </w:rPr>
              <w:t> </w:t>
            </w:r>
            <w:r w:rsidR="00FC78DB" w:rsidRPr="007E5925">
              <w:rPr>
                <w:b/>
                <w:bCs/>
                <w:szCs w:val="24"/>
              </w:rPr>
              <w:t>Ж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7E5925">
              <w:rPr>
                <w:szCs w:val="24"/>
              </w:rPr>
              <w:t>Форма Расчета – подтверждения исполнения графика платежей</w:t>
            </w:r>
          </w:p>
        </w:tc>
      </w:tr>
      <w:tr w:rsidR="003E1D14" w:rsidRPr="007E5925" w:rsidTr="000A6376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Приложение </w:t>
            </w:r>
            <w:proofErr w:type="gramStart"/>
            <w:r w:rsidR="00FC78DB" w:rsidRPr="007E5925">
              <w:rPr>
                <w:b/>
                <w:bCs/>
                <w:szCs w:val="24"/>
              </w:rPr>
              <w:t>З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7E5925">
              <w:rPr>
                <w:szCs w:val="24"/>
              </w:rPr>
              <w:t>Форма Технико-экономического обоснования приобретения предме</w:t>
            </w:r>
            <w:bookmarkStart w:id="0" w:name="_GoBack"/>
            <w:bookmarkEnd w:id="0"/>
            <w:r w:rsidRPr="007E5925">
              <w:rPr>
                <w:szCs w:val="24"/>
              </w:rPr>
              <w:t>та лизинга</w:t>
            </w:r>
          </w:p>
        </w:tc>
      </w:tr>
      <w:tr w:rsidR="003E1D14" w:rsidRPr="007E5925" w:rsidTr="000A6376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Приложение </w:t>
            </w:r>
            <w:r w:rsidR="00FC78DB" w:rsidRPr="007E5925">
              <w:rPr>
                <w:b/>
                <w:bCs/>
                <w:szCs w:val="24"/>
              </w:rPr>
              <w:t>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7E5925">
              <w:rPr>
                <w:szCs w:val="24"/>
              </w:rPr>
              <w:t>Форма Финансово-экономического обоснования деятельности</w:t>
            </w:r>
          </w:p>
        </w:tc>
      </w:tr>
      <w:tr w:rsidR="003E1D14" w:rsidRPr="007E5925" w:rsidTr="000A6376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Приложение</w:t>
            </w:r>
            <w:proofErr w:type="gramStart"/>
            <w:r w:rsidRPr="007E5925">
              <w:rPr>
                <w:b/>
                <w:bCs/>
                <w:szCs w:val="24"/>
              </w:rPr>
              <w:t> </w:t>
            </w:r>
            <w:r w:rsidR="00FC78DB" w:rsidRPr="007E5925">
              <w:rPr>
                <w:b/>
                <w:bCs/>
                <w:szCs w:val="24"/>
              </w:rPr>
              <w:t>К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7E5925">
              <w:rPr>
                <w:szCs w:val="24"/>
              </w:rPr>
              <w:t>Форма Программы производства и реализации продукции (услуги)</w:t>
            </w:r>
          </w:p>
        </w:tc>
      </w:tr>
      <w:tr w:rsidR="003E1D14" w:rsidRPr="007E5925" w:rsidTr="000A6376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rPr>
                <w:b/>
                <w:bCs/>
                <w:szCs w:val="24"/>
                <w:lang w:val="en-US"/>
              </w:rPr>
            </w:pPr>
            <w:r w:rsidRPr="007E5925">
              <w:rPr>
                <w:b/>
                <w:bCs/>
                <w:szCs w:val="24"/>
              </w:rPr>
              <w:t>Приложение </w:t>
            </w:r>
            <w:r w:rsidR="00036965" w:rsidRPr="007E5925">
              <w:rPr>
                <w:b/>
                <w:bCs/>
                <w:szCs w:val="24"/>
              </w:rPr>
              <w:t>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7E5925">
              <w:rPr>
                <w:szCs w:val="24"/>
              </w:rPr>
              <w:t>Форма Отчета о движении денежных средств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Приложение </w:t>
            </w:r>
            <w:r w:rsidR="00036965" w:rsidRPr="007E5925">
              <w:rPr>
                <w:b/>
                <w:bCs/>
                <w:szCs w:val="24"/>
              </w:rPr>
              <w:t>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7E5925">
              <w:rPr>
                <w:szCs w:val="24"/>
              </w:rPr>
              <w:t>Форма Расписки о приеме документов</w:t>
            </w:r>
          </w:p>
        </w:tc>
      </w:tr>
      <w:tr w:rsidR="003E1D14" w:rsidRPr="007E5925" w:rsidTr="000A637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rPr>
                <w:b/>
                <w:bCs/>
                <w:szCs w:val="24"/>
              </w:rPr>
            </w:pPr>
            <w:r w:rsidRPr="007E5925">
              <w:rPr>
                <w:b/>
                <w:bCs/>
                <w:szCs w:val="24"/>
              </w:rPr>
              <w:t>Приложение</w:t>
            </w:r>
            <w:r w:rsidR="006C31DE" w:rsidRPr="007E5925">
              <w:rPr>
                <w:b/>
                <w:bCs/>
                <w:szCs w:val="24"/>
              </w:rPr>
              <w:t> </w:t>
            </w:r>
            <w:r w:rsidR="00036965" w:rsidRPr="007E5925">
              <w:rPr>
                <w:b/>
                <w:bCs/>
                <w:szCs w:val="24"/>
              </w:rPr>
              <w:t>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4" w:rsidRPr="007E5925" w:rsidRDefault="003E1D14" w:rsidP="006C31DE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7E5925">
              <w:rPr>
                <w:szCs w:val="24"/>
              </w:rPr>
              <w:t>Форма Сведений о деятельности получателя субсидии</w:t>
            </w:r>
          </w:p>
        </w:tc>
      </w:tr>
    </w:tbl>
    <w:p w:rsidR="003E1D14" w:rsidRPr="007E5925" w:rsidRDefault="003E1D14">
      <w:pPr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br w:type="page"/>
      </w:r>
    </w:p>
    <w:p w:rsidR="003E1D14" w:rsidRPr="007E5925" w:rsidRDefault="003E1D14" w:rsidP="003E1D14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lastRenderedPageBreak/>
        <w:t>Приложение А</w:t>
      </w:r>
    </w:p>
    <w:p w:rsidR="003E1D14" w:rsidRPr="007E5925" w:rsidRDefault="003E1D14" w:rsidP="003E1D14">
      <w:pPr>
        <w:pStyle w:val="ConsPlusNormal"/>
        <w:widowControl/>
        <w:ind w:left="5670" w:firstLine="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3E1D14" w:rsidRPr="007E5925" w:rsidRDefault="003E1D14" w:rsidP="003E1D14">
      <w:pPr>
        <w:pStyle w:val="ConsPlusNormal"/>
        <w:widowControl/>
        <w:ind w:left="8505" w:hanging="2835"/>
        <w:jc w:val="both"/>
        <w:rPr>
          <w:rFonts w:ascii="Times New Roman" w:hAnsi="Times New Roman"/>
          <w:sz w:val="24"/>
          <w:szCs w:val="24"/>
        </w:rPr>
      </w:pPr>
    </w:p>
    <w:p w:rsidR="003E1D14" w:rsidRPr="007E5925" w:rsidRDefault="003E1D14" w:rsidP="003E1D14">
      <w:pPr>
        <w:pStyle w:val="ConsPlusNormal"/>
        <w:widowControl/>
        <w:ind w:left="8505" w:hanging="2835"/>
        <w:jc w:val="both"/>
        <w:rPr>
          <w:rFonts w:ascii="Times New Roman" w:hAnsi="Times New Roman"/>
          <w:sz w:val="24"/>
          <w:szCs w:val="24"/>
        </w:rPr>
      </w:pPr>
    </w:p>
    <w:p w:rsidR="003E1D14" w:rsidRPr="007E5925" w:rsidRDefault="003E1D14" w:rsidP="003E1D14">
      <w:pPr>
        <w:pStyle w:val="ConsPlusNormal"/>
        <w:widowControl/>
        <w:ind w:left="8505" w:hanging="2835"/>
        <w:jc w:val="both"/>
        <w:rPr>
          <w:rFonts w:ascii="Times New Roman" w:hAnsi="Times New Roman"/>
          <w:sz w:val="24"/>
          <w:szCs w:val="24"/>
        </w:rPr>
      </w:pPr>
    </w:p>
    <w:p w:rsidR="003E1D14" w:rsidRPr="007E5925" w:rsidRDefault="003E1D14" w:rsidP="003E1D14">
      <w:pPr>
        <w:jc w:val="center"/>
        <w:rPr>
          <w:rFonts w:ascii="Times New Roman" w:hAnsi="Times New Roman"/>
          <w:b/>
          <w:sz w:val="24"/>
          <w:szCs w:val="24"/>
        </w:rPr>
      </w:pPr>
      <w:r w:rsidRPr="007E5925">
        <w:rPr>
          <w:rFonts w:ascii="Times New Roman" w:hAnsi="Times New Roman"/>
          <w:b/>
          <w:sz w:val="24"/>
          <w:szCs w:val="24"/>
        </w:rPr>
        <w:t>БЛОК-СХЕМА</w:t>
      </w:r>
    </w:p>
    <w:p w:rsidR="003E1D14" w:rsidRPr="007E5925" w:rsidRDefault="003E1D14" w:rsidP="003E1D14">
      <w:pPr>
        <w:jc w:val="center"/>
        <w:rPr>
          <w:rFonts w:ascii="Times New Roman" w:hAnsi="Times New Roman"/>
          <w:b/>
          <w:sz w:val="24"/>
          <w:szCs w:val="24"/>
        </w:rPr>
      </w:pPr>
      <w:r w:rsidRPr="007E5925">
        <w:rPr>
          <w:rFonts w:ascii="Times New Roman" w:hAnsi="Times New Roman"/>
          <w:b/>
          <w:sz w:val="24"/>
          <w:szCs w:val="24"/>
        </w:rPr>
        <w:t>административных процедур при предоставлении муниципальной услуги «Оказание финансовой поддержки субъектам малого и (или) среднего предпринимательства, осуществляющим приоритетные виды деятельности»</w:t>
      </w:r>
    </w:p>
    <w:p w:rsidR="003E1D14" w:rsidRPr="007E5925" w:rsidRDefault="00F10636" w:rsidP="003E1D14">
      <w:pPr>
        <w:jc w:val="center"/>
        <w:rPr>
          <w:rFonts w:ascii="Times New Roman" w:hAnsi="Times New Roman"/>
          <w:sz w:val="24"/>
          <w:szCs w:val="24"/>
        </w:rPr>
      </w:pPr>
      <w:r w:rsidRPr="00F10636">
        <w:rPr>
          <w:rFonts w:ascii="Times New Roman" w:hAnsi="Times New Roman"/>
          <w:noProof/>
          <w:sz w:val="28"/>
          <w:szCs w:val="28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8" type="#_x0000_t65" style="position:absolute;left:0;text-align:left;margin-left:1.2pt;margin-top:5.85pt;width:493.8pt;height:29.85pt;z-index:251671552" adj="18249">
            <v:textbox style="mso-next-textbox:#_x0000_s1038" inset="1.5mm,1mm,1.5mm,1mm">
              <w:txbxContent>
                <w:p w:rsidR="002E6E7D" w:rsidRDefault="002E6E7D" w:rsidP="003E1D14">
                  <w:pPr>
                    <w:jc w:val="center"/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Начало предоставления муниципальной услуги</w:t>
                  </w:r>
                  <w:r w:rsidRPr="00B14E7A">
                    <w:rPr>
                      <w:rFonts w:ascii="Times New Roman" w:hAnsi="Times New Roman"/>
                      <w:sz w:val="18"/>
                      <w:szCs w:val="18"/>
                    </w:rPr>
                    <w:t>: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D310BD">
                    <w:rPr>
                      <w:rFonts w:ascii="Times New Roman" w:hAnsi="Times New Roman"/>
                      <w:sz w:val="18"/>
                      <w:szCs w:val="18"/>
                    </w:rPr>
                    <w:t xml:space="preserve">Поступление в Управление экономики и планирования Администрации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br/>
                  </w:r>
                  <w:r w:rsidRPr="00D310BD">
                    <w:rPr>
                      <w:rFonts w:ascii="Times New Roman" w:hAnsi="Times New Roman"/>
                      <w:sz w:val="18"/>
                      <w:szCs w:val="18"/>
                    </w:rPr>
                    <w:t>ЗАТО г.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  <w:t> </w:t>
                  </w:r>
                  <w:r w:rsidRPr="00D96405">
                    <w:rPr>
                      <w:rFonts w:ascii="Times New Roman" w:hAnsi="Times New Roman"/>
                      <w:sz w:val="18"/>
                      <w:szCs w:val="18"/>
                    </w:rPr>
                    <w:t>Железногорск или МФЦ от</w:t>
                  </w:r>
                  <w:r w:rsidRPr="00D310BD">
                    <w:rPr>
                      <w:rFonts w:ascii="Times New Roman" w:hAnsi="Times New Roman"/>
                      <w:sz w:val="18"/>
                      <w:szCs w:val="18"/>
                    </w:rPr>
                    <w:t xml:space="preserve"> Заявителя заявления на предоставление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D310BD">
                    <w:rPr>
                      <w:rFonts w:ascii="Times New Roman" w:hAnsi="Times New Roman"/>
                      <w:sz w:val="18"/>
                      <w:szCs w:val="18"/>
                    </w:rPr>
                    <w:t>субсидии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и</w:t>
                  </w:r>
                  <w:r w:rsidRPr="00D310BD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необходимых документов</w:t>
                  </w:r>
                </w:p>
              </w:txbxContent>
            </v:textbox>
          </v:shape>
        </w:pict>
      </w:r>
    </w:p>
    <w:p w:rsidR="003E1D14" w:rsidRPr="007E5925" w:rsidRDefault="003E1D14" w:rsidP="003E1D14">
      <w:pPr>
        <w:jc w:val="center"/>
        <w:rPr>
          <w:rFonts w:ascii="Times New Roman" w:hAnsi="Times New Roman"/>
          <w:sz w:val="24"/>
          <w:szCs w:val="24"/>
        </w:rPr>
      </w:pPr>
    </w:p>
    <w:p w:rsidR="003E1D14" w:rsidRPr="007E5925" w:rsidRDefault="00F10636" w:rsidP="003E1D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247.85pt;margin-top:8.1pt;width:0;height:13.35pt;z-index:251677696" o:connectortype="straight">
            <v:stroke endarrow="block"/>
          </v:shape>
        </w:pict>
      </w:r>
    </w:p>
    <w:p w:rsidR="003E1D14" w:rsidRPr="007E5925" w:rsidRDefault="00F10636" w:rsidP="003E1D14">
      <w:pPr>
        <w:jc w:val="center"/>
        <w:rPr>
          <w:rFonts w:ascii="Times New Roman" w:hAnsi="Times New Roman"/>
          <w:sz w:val="24"/>
          <w:szCs w:val="24"/>
        </w:rPr>
      </w:pPr>
      <w:r w:rsidRPr="00F10636">
        <w:rPr>
          <w:rFonts w:ascii="Times New Roman" w:hAnsi="Times New Roman"/>
          <w:noProof/>
          <w:sz w:val="28"/>
          <w:szCs w:val="28"/>
        </w:rPr>
        <w:pict>
          <v:rect id="_x0000_s1028" style="position:absolute;left:0;text-align:left;margin-left:1.2pt;margin-top:7.85pt;width:493.8pt;height:30pt;z-index:251661312">
            <v:stroke dashstyle="longDash"/>
            <v:textbox style="mso-next-textbox:#_x0000_s1028" inset=".5mm,.3mm,.5mm,.3mm">
              <w:txbxContent>
                <w:p w:rsidR="002E6E7D" w:rsidRPr="00B14E7A" w:rsidRDefault="002E6E7D" w:rsidP="003E1D1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Проверка комплектности представленных документов и </w:t>
                  </w:r>
                  <w:r w:rsidRPr="00B14E7A">
                    <w:rPr>
                      <w:rFonts w:ascii="Times New Roman" w:hAnsi="Times New Roman"/>
                      <w:sz w:val="18"/>
                      <w:szCs w:val="18"/>
                    </w:rPr>
                    <w:t xml:space="preserve">правильности </w:t>
                  </w:r>
                  <w:r w:rsidRPr="00751425">
                    <w:rPr>
                      <w:rFonts w:ascii="Times New Roman" w:hAnsi="Times New Roman"/>
                      <w:sz w:val="18"/>
                      <w:szCs w:val="18"/>
                    </w:rPr>
                    <w:t>заполнения заявления</w:t>
                  </w:r>
                </w:p>
              </w:txbxContent>
            </v:textbox>
          </v:rect>
        </w:pict>
      </w:r>
    </w:p>
    <w:p w:rsidR="003E1D14" w:rsidRPr="007E5925" w:rsidRDefault="003E1D14" w:rsidP="003E1D14">
      <w:pPr>
        <w:jc w:val="center"/>
        <w:rPr>
          <w:rFonts w:ascii="Times New Roman" w:hAnsi="Times New Roman"/>
          <w:sz w:val="24"/>
          <w:szCs w:val="24"/>
        </w:rPr>
      </w:pPr>
    </w:p>
    <w:p w:rsidR="003E1D14" w:rsidRPr="007E5925" w:rsidRDefault="00F10636" w:rsidP="003E1D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5" type="#_x0000_t32" style="position:absolute;left:0;text-align:left;margin-left:112.1pt;margin-top:10.6pt;width:0;height:14pt;z-index:251678720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46" type="#_x0000_t32" style="position:absolute;left:0;text-align:left;margin-left:383.45pt;margin-top:10.6pt;width:0;height:14pt;z-index:251679744" o:connectortype="straight">
            <v:stroke endarrow="block"/>
          </v:shape>
        </w:pict>
      </w:r>
    </w:p>
    <w:p w:rsidR="003E1D14" w:rsidRPr="007E5925" w:rsidRDefault="00F10636" w:rsidP="003E1D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042" type="#_x0000_t65" style="position:absolute;left:0;text-align:left;margin-left:257.3pt;margin-top:11.85pt;width:237.7pt;height:31pt;z-index:251675648;mso-width-relative:margin;mso-height-relative:margin">
            <v:textbox style="mso-next-textbox:#_x0000_s1042">
              <w:txbxContent>
                <w:p w:rsidR="002E6E7D" w:rsidRPr="00CE32C2" w:rsidRDefault="002E6E7D" w:rsidP="003E1D14">
                  <w:pPr>
                    <w:rPr>
                      <w:sz w:val="18"/>
                      <w:szCs w:val="18"/>
                    </w:rPr>
                  </w:pPr>
                  <w:r w:rsidRPr="00D310BD">
                    <w:rPr>
                      <w:rFonts w:ascii="Times New Roman" w:hAnsi="Times New Roman"/>
                      <w:sz w:val="18"/>
                      <w:szCs w:val="18"/>
                    </w:rPr>
                    <w:t xml:space="preserve">Отказ в приеме документов в случае наличия оснований, указанных в </w:t>
                  </w:r>
                  <w:r w:rsidRPr="00CE32C2">
                    <w:rPr>
                      <w:rFonts w:ascii="Times New Roman" w:hAnsi="Times New Roman"/>
                      <w:sz w:val="18"/>
                      <w:szCs w:val="18"/>
                    </w:rPr>
                    <w:t>подразделе 2.7 Регламента</w:t>
                  </w:r>
                </w:p>
                <w:p w:rsidR="002E6E7D" w:rsidRDefault="002E6E7D" w:rsidP="003E1D14"/>
              </w:txbxContent>
            </v:textbox>
          </v:shape>
        </w:pict>
      </w:r>
      <w:r w:rsidRPr="00F10636">
        <w:rPr>
          <w:rFonts w:ascii="Times New Roman" w:hAnsi="Times New Roman"/>
          <w:noProof/>
          <w:sz w:val="28"/>
          <w:szCs w:val="28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9" type="#_x0000_t176" style="position:absolute;left:0;text-align:left;margin-left:.6pt;margin-top:11.85pt;width:223.4pt;height:31pt;z-index:251662336" strokeweight="2.25pt">
            <v:textbox style="mso-next-textbox:#_x0000_s1029" inset=".5mm,.3mm,.5mm,.3mm">
              <w:txbxContent>
                <w:p w:rsidR="002E6E7D" w:rsidRPr="00BE7A24" w:rsidRDefault="002E6E7D" w:rsidP="003E1D14">
                  <w:pPr>
                    <w:ind w:left="284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751425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Прием и регистрация заявления </w:t>
                  </w:r>
                  <w:r w:rsidRPr="00751425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br/>
                    <w:t>(с необходимыми документами)</w:t>
                  </w:r>
                </w:p>
              </w:txbxContent>
            </v:textbox>
          </v:shape>
        </w:pict>
      </w:r>
    </w:p>
    <w:p w:rsidR="003E1D14" w:rsidRPr="007E5925" w:rsidRDefault="003E1D14" w:rsidP="003E1D14">
      <w:pPr>
        <w:jc w:val="center"/>
        <w:rPr>
          <w:rFonts w:ascii="Times New Roman" w:hAnsi="Times New Roman"/>
          <w:sz w:val="24"/>
          <w:szCs w:val="24"/>
        </w:rPr>
      </w:pPr>
    </w:p>
    <w:p w:rsidR="003E1D14" w:rsidRPr="007E5925" w:rsidRDefault="003E1D14" w:rsidP="003E1D14">
      <w:pPr>
        <w:jc w:val="center"/>
        <w:rPr>
          <w:rFonts w:ascii="Times New Roman" w:hAnsi="Times New Roman"/>
          <w:sz w:val="24"/>
          <w:szCs w:val="24"/>
        </w:rPr>
      </w:pPr>
    </w:p>
    <w:p w:rsidR="003E1D14" w:rsidRPr="007E5925" w:rsidRDefault="00F10636" w:rsidP="003E1D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ja-JP"/>
        </w:rPr>
        <w:pict>
          <v:shape id="_x0000_s1058" type="#_x0000_t32" style="position:absolute;left:0;text-align:left;margin-left:112.1pt;margin-top:1.55pt;width:0;height:20.5pt;z-index:251692032" o:connectortype="straight">
            <v:stroke endarrow="block"/>
          </v:shape>
        </w:pict>
      </w:r>
    </w:p>
    <w:p w:rsidR="003E1D14" w:rsidRPr="007E5925" w:rsidRDefault="00F10636" w:rsidP="003E1D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043" type="#_x0000_t176" style="position:absolute;left:0;text-align:left;margin-left:.6pt;margin-top:8.25pt;width:223.4pt;height:41.85pt;z-index:251676672;mso-width-relative:margin;mso-height-relative:margin" strokeweight="2.25pt">
            <v:textbox style="mso-next-textbox:#_x0000_s1043">
              <w:txbxContent>
                <w:p w:rsidR="002E6E7D" w:rsidRPr="00AC132A" w:rsidRDefault="002E6E7D" w:rsidP="003E1D14">
                  <w:pPr>
                    <w:jc w:val="center"/>
                    <w:rPr>
                      <w:sz w:val="18"/>
                      <w:szCs w:val="18"/>
                    </w:rPr>
                  </w:pPr>
                  <w:r w:rsidRPr="00AC132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Проверка документов </w:t>
                  </w:r>
                  <w:r w:rsidRPr="00AC132A">
                    <w:rPr>
                      <w:rFonts w:ascii="Times New Roman" w:eastAsia="Calibri" w:hAnsi="Times New Roman"/>
                      <w:b/>
                      <w:bCs/>
                      <w:sz w:val="18"/>
                      <w:szCs w:val="18"/>
                      <w:lang w:eastAsia="ja-JP"/>
                    </w:rPr>
                    <w:t xml:space="preserve">на соответствие административному регламенту, запрос сведений </w:t>
                  </w:r>
                  <w:r>
                    <w:rPr>
                      <w:rFonts w:ascii="Times New Roman" w:eastAsia="Calibri" w:hAnsi="Times New Roman"/>
                      <w:b/>
                      <w:bCs/>
                      <w:sz w:val="18"/>
                      <w:szCs w:val="18"/>
                      <w:lang w:eastAsia="ja-JP"/>
                    </w:rPr>
                    <w:br/>
                  </w:r>
                  <w:r w:rsidRPr="00AC132A">
                    <w:rPr>
                      <w:rFonts w:ascii="Times New Roman" w:eastAsia="Calibri" w:hAnsi="Times New Roman"/>
                      <w:b/>
                      <w:bCs/>
                      <w:sz w:val="18"/>
                      <w:szCs w:val="18"/>
                      <w:lang w:eastAsia="ja-JP"/>
                    </w:rPr>
                    <w:t>в рамках межведомственного взаимодействия</w:t>
                  </w:r>
                </w:p>
              </w:txbxContent>
            </v:textbox>
          </v:shape>
        </w:pict>
      </w:r>
      <w:r w:rsidRPr="00F10636">
        <w:rPr>
          <w:rFonts w:ascii="Times New Roman" w:hAnsi="Times New Roman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256.9pt;margin-top:1.75pt;width:238.1pt;height:59.7pt;z-index:251672576;mso-height-percent:200;mso-height-percent:200;mso-width-relative:margin;mso-height-relative:margin">
            <v:stroke dashstyle="longDash"/>
            <v:textbox style="mso-next-textbox:#_x0000_s1039;mso-fit-shape-to-text:t">
              <w:txbxContent>
                <w:p w:rsidR="002E6E7D" w:rsidRPr="00581D2A" w:rsidRDefault="002E6E7D" w:rsidP="003E1D14">
                  <w:pPr>
                    <w:rPr>
                      <w:sz w:val="18"/>
                      <w:szCs w:val="18"/>
                    </w:rPr>
                  </w:pPr>
                  <w:r w:rsidRPr="00581D2A">
                    <w:rPr>
                      <w:rFonts w:ascii="Times New Roman" w:hAnsi="Times New Roman"/>
                      <w:sz w:val="18"/>
                      <w:szCs w:val="18"/>
                    </w:rPr>
                    <w:t>Запрос сведений (документов) в государственных органах</w:t>
                  </w:r>
                  <w:r w:rsidRPr="00581D2A">
                    <w:rPr>
                      <w:rFonts w:ascii="Times New Roman" w:eastAsia="Calibri" w:hAnsi="Times New Roman"/>
                      <w:sz w:val="18"/>
                      <w:szCs w:val="18"/>
                      <w:lang w:eastAsia="ja-JP"/>
                    </w:rPr>
                    <w:t xml:space="preserve"> </w:t>
                  </w:r>
                  <w:r w:rsidRPr="00581D2A">
                    <w:rPr>
                      <w:rFonts w:ascii="Times New Roman" w:hAnsi="Times New Roman"/>
                      <w:sz w:val="18"/>
                      <w:szCs w:val="18"/>
                    </w:rPr>
                    <w:t>и</w:t>
                  </w:r>
                  <w:r w:rsidRPr="00581D2A">
                    <w:rPr>
                      <w:rFonts w:ascii="Times New Roman" w:eastAsia="Calibri" w:hAnsi="Times New Roman"/>
                      <w:sz w:val="18"/>
                      <w:szCs w:val="18"/>
                      <w:lang w:eastAsia="ja-JP"/>
                    </w:rPr>
                    <w:t xml:space="preserve"> </w:t>
                  </w:r>
                  <w:r w:rsidRPr="00581D2A">
                    <w:rPr>
                      <w:rFonts w:ascii="Times New Roman" w:hAnsi="Times New Roman"/>
                      <w:sz w:val="18"/>
                      <w:szCs w:val="18"/>
                    </w:rPr>
                    <w:t>подведомственных им организациях, участвующих</w:t>
                  </w:r>
                  <w:r w:rsidRPr="00581D2A">
                    <w:rPr>
                      <w:rFonts w:ascii="Times New Roman" w:eastAsia="Calibri" w:hAnsi="Times New Roman"/>
                      <w:sz w:val="18"/>
                      <w:szCs w:val="18"/>
                      <w:lang w:eastAsia="ja-JP"/>
                    </w:rPr>
                    <w:t xml:space="preserve"> </w:t>
                  </w:r>
                  <w:r w:rsidRPr="00581D2A">
                    <w:rPr>
                      <w:rFonts w:ascii="Times New Roman" w:hAnsi="Times New Roman"/>
                      <w:sz w:val="18"/>
                      <w:szCs w:val="18"/>
                    </w:rPr>
                    <w:t>в</w:t>
                  </w:r>
                  <w:r w:rsidRPr="00581D2A">
                    <w:rPr>
                      <w:rFonts w:ascii="Times New Roman" w:eastAsia="Calibri" w:hAnsi="Times New Roman"/>
                      <w:sz w:val="18"/>
                      <w:szCs w:val="18"/>
                      <w:lang w:eastAsia="ja-JP"/>
                    </w:rPr>
                    <w:t xml:space="preserve"> </w:t>
                  </w:r>
                  <w:r w:rsidRPr="00581D2A">
                    <w:rPr>
                      <w:rFonts w:ascii="Times New Roman" w:hAnsi="Times New Roman"/>
                      <w:sz w:val="18"/>
                      <w:szCs w:val="18"/>
                    </w:rPr>
                    <w:t>предоставлении муниципальной услуги, в распоряжении которых находятся указанные документы в рамках межведомственного взаимодействия</w:t>
                  </w:r>
                </w:p>
              </w:txbxContent>
            </v:textbox>
          </v:shape>
        </w:pict>
      </w:r>
    </w:p>
    <w:p w:rsidR="003E1D14" w:rsidRPr="007E5925" w:rsidRDefault="003E1D14" w:rsidP="003E1D14">
      <w:pPr>
        <w:jc w:val="center"/>
        <w:rPr>
          <w:rFonts w:ascii="Times New Roman" w:hAnsi="Times New Roman"/>
          <w:sz w:val="24"/>
          <w:szCs w:val="24"/>
        </w:rPr>
      </w:pPr>
    </w:p>
    <w:p w:rsidR="003E1D14" w:rsidRPr="007E5925" w:rsidRDefault="00F10636" w:rsidP="003E1D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8" type="#_x0000_t32" style="position:absolute;left:0;text-align:left;margin-left:224.35pt;margin-top:.6pt;width:32.55pt;height:.05pt;z-index:251681792" o:connectortype="straight">
            <v:stroke startarrow="block" endarrow="block"/>
          </v:shape>
        </w:pict>
      </w:r>
    </w:p>
    <w:p w:rsidR="003E1D14" w:rsidRPr="007E5925" w:rsidRDefault="00F10636" w:rsidP="003E1D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9" type="#_x0000_t32" style="position:absolute;left:0;text-align:left;margin-left:75.35pt;margin-top:8.7pt;width:0;height:26.75pt;z-index:251682816" o:connectortype="straight">
            <v:stroke endarrow="block"/>
          </v:shape>
        </w:pict>
      </w:r>
    </w:p>
    <w:p w:rsidR="003E1D14" w:rsidRPr="007E5925" w:rsidRDefault="003E1D14" w:rsidP="003E1D14">
      <w:pPr>
        <w:jc w:val="center"/>
        <w:rPr>
          <w:rFonts w:ascii="Times New Roman" w:hAnsi="Times New Roman"/>
          <w:sz w:val="24"/>
          <w:szCs w:val="24"/>
        </w:rPr>
      </w:pPr>
    </w:p>
    <w:p w:rsidR="003E1D14" w:rsidRPr="007E5925" w:rsidRDefault="00F10636" w:rsidP="003E1D14">
      <w:pPr>
        <w:jc w:val="center"/>
        <w:rPr>
          <w:rFonts w:ascii="Times New Roman" w:hAnsi="Times New Roman"/>
          <w:sz w:val="24"/>
          <w:szCs w:val="24"/>
        </w:rPr>
      </w:pPr>
      <w:r w:rsidRPr="00F10636">
        <w:rPr>
          <w:rFonts w:ascii="Times New Roman" w:hAnsi="Times New Roman"/>
          <w:noProof/>
          <w:sz w:val="28"/>
          <w:szCs w:val="28"/>
          <w:lang w:eastAsia="en-US"/>
        </w:rPr>
        <w:pict>
          <v:shape id="_x0000_s1041" type="#_x0000_t176" style="position:absolute;left:0;text-align:left;margin-left:181.85pt;margin-top:7.9pt;width:126.75pt;height:59.55pt;z-index:251674624;mso-width-relative:margin;mso-height-relative:margin" strokeweight="2.25pt">
            <v:textbox style="mso-next-textbox:#_x0000_s1041">
              <w:txbxContent>
                <w:p w:rsidR="002E6E7D" w:rsidRDefault="002E6E7D" w:rsidP="003E1D14">
                  <w:pPr>
                    <w:spacing w:before="180"/>
                    <w:jc w:val="center"/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О</w:t>
                  </w:r>
                  <w:r w:rsidRPr="00BE7A2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ценка проекта 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br/>
                  </w:r>
                  <w:r w:rsidRPr="00BE7A2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(бизнес-плана) </w:t>
                  </w:r>
                </w:p>
              </w:txbxContent>
            </v:textbox>
          </v:shape>
        </w:pict>
      </w:r>
      <w:r w:rsidRPr="00F10636">
        <w:rPr>
          <w:rFonts w:ascii="Times New Roman" w:hAnsi="Times New Roman"/>
          <w:noProof/>
          <w:sz w:val="28"/>
          <w:szCs w:val="28"/>
        </w:rPr>
        <w:pict>
          <v:shape id="_x0000_s1031" type="#_x0000_t202" style="position:absolute;left:0;text-align:left;margin-left:349.8pt;margin-top:7.9pt;width:145.2pt;height:59.55pt;z-index:251664384">
            <v:stroke dashstyle="longDash"/>
            <v:textbox style="mso-next-textbox:#_x0000_s1031" inset=".5mm,.3mm,.5mm,.3mm">
              <w:txbxContent>
                <w:p w:rsidR="002E6E7D" w:rsidRPr="0071437B" w:rsidRDefault="002E6E7D" w:rsidP="003E1D14">
                  <w:pPr>
                    <w:ind w:left="142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/>
                      <w:sz w:val="18"/>
                      <w:szCs w:val="18"/>
                      <w:lang w:eastAsia="ja-JP"/>
                    </w:rPr>
                    <w:t xml:space="preserve">Принятие решения и оформление протокола по результатам заседания Комиссии по рассмотрению и оценке </w:t>
                  </w:r>
                  <w:r w:rsidRPr="0071437B">
                    <w:rPr>
                      <w:rFonts w:ascii="Times New Roman" w:eastAsia="Calibri" w:hAnsi="Times New Roman"/>
                      <w:sz w:val="18"/>
                      <w:szCs w:val="18"/>
                      <w:lang w:eastAsia="ja-JP"/>
                    </w:rPr>
                    <w:t>проект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eastAsia="ja-JP"/>
                    </w:rPr>
                    <w:t>ов</w:t>
                  </w:r>
                  <w:r w:rsidRPr="0071437B">
                    <w:rPr>
                      <w:rFonts w:ascii="Times New Roman" w:eastAsia="Calibri" w:hAnsi="Times New Roman"/>
                      <w:sz w:val="18"/>
                      <w:szCs w:val="18"/>
                      <w:lang w:eastAsia="ja-JP"/>
                    </w:rPr>
                    <w:t xml:space="preserve"> (бизнес-план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eastAsia="ja-JP"/>
                    </w:rPr>
                    <w:t>ов</w:t>
                  </w:r>
                  <w:r w:rsidRPr="0071437B">
                    <w:rPr>
                      <w:rFonts w:ascii="Times New Roman" w:eastAsia="Calibri" w:hAnsi="Times New Roman"/>
                      <w:sz w:val="18"/>
                      <w:szCs w:val="18"/>
                      <w:lang w:eastAsia="ja-JP"/>
                    </w:rPr>
                    <w:t xml:space="preserve">) </w:t>
                  </w:r>
                </w:p>
              </w:txbxContent>
            </v:textbox>
          </v:shape>
        </w:pict>
      </w:r>
      <w:r w:rsidRPr="00F10636">
        <w:rPr>
          <w:rFonts w:ascii="Times New Roman" w:hAnsi="Times New Roman"/>
          <w:noProof/>
          <w:sz w:val="28"/>
          <w:szCs w:val="28"/>
          <w:lang w:eastAsia="en-US"/>
        </w:rPr>
        <w:pict>
          <v:shape id="_x0000_s1040" type="#_x0000_t202" style="position:absolute;left:0;text-align:left;margin-left:.6pt;margin-top:7.9pt;width:143.8pt;height:59.55pt;z-index:251673600;mso-width-relative:margin;mso-height-relative:margin">
            <v:stroke dashstyle="longDash"/>
            <v:textbox style="mso-next-textbox:#_x0000_s1040">
              <w:txbxContent>
                <w:p w:rsidR="002E6E7D" w:rsidRPr="00D310BD" w:rsidRDefault="002E6E7D" w:rsidP="003E1D14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310BD">
                    <w:rPr>
                      <w:rFonts w:ascii="Times New Roman" w:hAnsi="Times New Roman"/>
                      <w:sz w:val="18"/>
                      <w:szCs w:val="18"/>
                    </w:rPr>
                    <w:t>Подготовка заключения на соответствие Заявителя и представленных им документ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ов</w:t>
                  </w:r>
                  <w:r w:rsidRPr="00D310BD">
                    <w:rPr>
                      <w:rFonts w:ascii="Times New Roman" w:hAnsi="Times New Roman"/>
                      <w:sz w:val="18"/>
                      <w:szCs w:val="18"/>
                    </w:rPr>
                    <w:t xml:space="preserve"> требованиям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</w:t>
                  </w:r>
                  <w:r w:rsidRPr="00D310BD">
                    <w:rPr>
                      <w:rFonts w:ascii="Times New Roman" w:hAnsi="Times New Roman"/>
                      <w:sz w:val="18"/>
                      <w:szCs w:val="18"/>
                    </w:rPr>
                    <w:t>егламента</w:t>
                  </w:r>
                </w:p>
              </w:txbxContent>
            </v:textbox>
          </v:shape>
        </w:pict>
      </w:r>
    </w:p>
    <w:p w:rsidR="003E1D14" w:rsidRPr="007E5925" w:rsidRDefault="00F10636" w:rsidP="003E1D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51" type="#_x0000_t32" style="position:absolute;left:0;text-align:left;margin-left:309.7pt;margin-top:10.7pt;width:39.4pt;height:0;z-index:251684864" o:connectortype="straight">
            <v:stroke endarrow="block"/>
          </v:shape>
        </w:pict>
      </w:r>
    </w:p>
    <w:p w:rsidR="003E1D14" w:rsidRPr="007E5925" w:rsidRDefault="00F10636" w:rsidP="003E1D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50" type="#_x0000_t32" style="position:absolute;left:0;text-align:left;margin-left:144.4pt;margin-top:9.3pt;width:37.45pt;height:0;z-index:251683840" o:connectortype="straight">
            <v:stroke endarrow="block"/>
          </v:shape>
        </w:pict>
      </w:r>
    </w:p>
    <w:p w:rsidR="003E1D14" w:rsidRPr="007E5925" w:rsidRDefault="00F10636" w:rsidP="003E1D14">
      <w:pPr>
        <w:jc w:val="center"/>
        <w:rPr>
          <w:rFonts w:ascii="Times New Roman" w:hAnsi="Times New Roman"/>
          <w:sz w:val="24"/>
          <w:szCs w:val="28"/>
        </w:rPr>
      </w:pPr>
      <w:r w:rsidRPr="00F10636">
        <w:rPr>
          <w:rFonts w:ascii="Times New Roman" w:hAnsi="Times New Roman"/>
          <w:noProof/>
          <w:sz w:val="28"/>
          <w:szCs w:val="28"/>
          <w:lang w:eastAsia="ja-JP"/>
        </w:rPr>
        <w:pict>
          <v:shape id="_x0000_s1057" type="#_x0000_t32" style="position:absolute;left:0;text-align:left;margin-left:309.35pt;margin-top:7pt;width:39.4pt;height:0;flip:x;z-index:251691008" o:connectortype="straight">
            <v:stroke endarrow="block"/>
          </v:shape>
        </w:pict>
      </w:r>
    </w:p>
    <w:p w:rsidR="003E1D14" w:rsidRPr="007E5925" w:rsidRDefault="00F10636" w:rsidP="003E1D14">
      <w:pPr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pict>
          <v:shape id="_x0000_s1052" type="#_x0000_t32" style="position:absolute;left:0;text-align:left;margin-left:75.35pt;margin-top:12.25pt;width:0;height:13.3pt;z-index:251685888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8"/>
        </w:rPr>
        <w:pict>
          <v:shape id="_x0000_s1053" type="#_x0000_t32" style="position:absolute;left:0;text-align:left;margin-left:423.1pt;margin-top:12.25pt;width:0;height:13.3pt;z-index:251686912" o:connectortype="straight">
            <v:stroke endarrow="block"/>
          </v:shape>
        </w:pict>
      </w:r>
    </w:p>
    <w:p w:rsidR="003E1D14" w:rsidRPr="007E5925" w:rsidRDefault="00F10636" w:rsidP="003E1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3" type="#_x0000_t176" style="position:absolute;margin-left:.2pt;margin-top:11.75pt;width:494.8pt;height:27pt;z-index:251666432" strokeweight="2.25pt">
            <v:textbox style="mso-next-textbox:#_x0000_s1033" inset=".5mm,.3mm,.5mm,.3mm">
              <w:txbxContent>
                <w:p w:rsidR="002E6E7D" w:rsidRPr="00044383" w:rsidRDefault="002E6E7D" w:rsidP="003E1D14">
                  <w:pPr>
                    <w:autoSpaceDE w:val="0"/>
                    <w:autoSpaceDN w:val="0"/>
                    <w:adjustRightInd w:val="0"/>
                    <w:spacing w:before="60"/>
                    <w:ind w:left="142"/>
                    <w:jc w:val="center"/>
                    <w:rPr>
                      <w:sz w:val="18"/>
                      <w:szCs w:val="18"/>
                    </w:rPr>
                  </w:pPr>
                  <w:r w:rsidRPr="00044383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Принятие решения о предоставлении или об отказе в предоставлении субсидии</w:t>
                  </w:r>
                </w:p>
              </w:txbxContent>
            </v:textbox>
          </v:shape>
        </w:pict>
      </w:r>
    </w:p>
    <w:p w:rsidR="003E1D14" w:rsidRPr="007E5925" w:rsidRDefault="003E1D14" w:rsidP="003E1D14">
      <w:pPr>
        <w:rPr>
          <w:rFonts w:ascii="Times New Roman" w:hAnsi="Times New Roman"/>
          <w:sz w:val="28"/>
          <w:szCs w:val="28"/>
        </w:rPr>
      </w:pPr>
    </w:p>
    <w:p w:rsidR="003E1D14" w:rsidRPr="007E5925" w:rsidRDefault="00F10636" w:rsidP="003E1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6" type="#_x0000_t32" style="position:absolute;margin-left:91.15pt;margin-top:6.6pt;width:0;height:14.2pt;z-index:251689984" o:connectortype="straight">
            <v:stroke endarrow="block"/>
          </v:shape>
        </w:pict>
      </w:r>
    </w:p>
    <w:p w:rsidR="003E1D14" w:rsidRPr="007E5925" w:rsidRDefault="00F10636" w:rsidP="003E1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ja-JP"/>
        </w:rPr>
        <w:pict>
          <v:shape id="_x0000_s1060" type="#_x0000_t202" style="position:absolute;margin-left:198.45pt;margin-top:4.7pt;width:296.55pt;height:38.35pt;z-index:251694080;mso-width-relative:margin;mso-height-relative:margin">
            <v:stroke dashstyle="longDash"/>
            <v:textbox style="mso-next-textbox:#_x0000_s1060">
              <w:txbxContent>
                <w:p w:rsidR="002E6E7D" w:rsidRDefault="002E6E7D" w:rsidP="003E1D14">
                  <w:pPr>
                    <w:autoSpaceDE w:val="0"/>
                    <w:autoSpaceDN w:val="0"/>
                    <w:adjustRightInd w:val="0"/>
                    <w:jc w:val="center"/>
                  </w:pPr>
                  <w:r w:rsidRPr="00026FED">
                    <w:rPr>
                      <w:rFonts w:ascii="Times New Roman" w:eastAsia="Calibri" w:hAnsi="Times New Roman"/>
                      <w:sz w:val="18"/>
                      <w:szCs w:val="18"/>
                      <w:lang w:eastAsia="ja-JP"/>
                    </w:rPr>
                    <w:t>И</w:t>
                  </w:r>
                  <w:r w:rsidRPr="00026FED">
                    <w:rPr>
                      <w:rFonts w:ascii="Times New Roman" w:hAnsi="Times New Roman"/>
                      <w:sz w:val="18"/>
                      <w:szCs w:val="18"/>
                    </w:rPr>
                    <w:t>здание постановления о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б отмене</w:t>
                  </w:r>
                  <w:r w:rsidRPr="00026FED">
                    <w:rPr>
                      <w:rFonts w:ascii="Times New Roman" w:hAnsi="Times New Roman"/>
                      <w:sz w:val="18"/>
                      <w:szCs w:val="18"/>
                    </w:rPr>
                    <w:t xml:space="preserve"> постановления о предоставлении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субсидии или о возврате</w:t>
                  </w:r>
                  <w:r w:rsidRPr="00026FED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субсидии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en-US"/>
        </w:rPr>
        <w:pict>
          <v:shape id="_x0000_s1047" type="#_x0000_t202" style="position:absolute;margin-left:1.2pt;margin-top:4.7pt;width:180.65pt;height:38.35pt;z-index:251680768;mso-width-relative:margin;mso-height-relative:margin">
            <v:stroke dashstyle="longDash"/>
            <v:textbox style="mso-next-textbox:#_x0000_s1047">
              <w:txbxContent>
                <w:p w:rsidR="002E6E7D" w:rsidRDefault="002E6E7D" w:rsidP="003E1D14">
                  <w:pPr>
                    <w:autoSpaceDE w:val="0"/>
                    <w:autoSpaceDN w:val="0"/>
                    <w:adjustRightInd w:val="0"/>
                  </w:pPr>
                  <w:r w:rsidRPr="00026FED">
                    <w:rPr>
                      <w:rFonts w:ascii="Times New Roman" w:eastAsia="Calibri" w:hAnsi="Times New Roman"/>
                      <w:sz w:val="18"/>
                      <w:szCs w:val="18"/>
                      <w:lang w:eastAsia="ja-JP"/>
                    </w:rPr>
                    <w:t>И</w:t>
                  </w:r>
                  <w:r w:rsidRPr="00026FED">
                    <w:rPr>
                      <w:rFonts w:ascii="Times New Roman" w:hAnsi="Times New Roman"/>
                      <w:sz w:val="18"/>
                      <w:szCs w:val="18"/>
                    </w:rPr>
                    <w:t>здание постановления о предоставлении или об отказе в предоставлении субсидии</w:t>
                  </w:r>
                </w:p>
              </w:txbxContent>
            </v:textbox>
          </v:shape>
        </w:pict>
      </w:r>
    </w:p>
    <w:p w:rsidR="003E1D14" w:rsidRPr="007E5925" w:rsidRDefault="003E1D14" w:rsidP="003E1D14">
      <w:pPr>
        <w:rPr>
          <w:rFonts w:ascii="Times New Roman" w:hAnsi="Times New Roman"/>
          <w:sz w:val="28"/>
          <w:szCs w:val="28"/>
        </w:rPr>
      </w:pPr>
    </w:p>
    <w:p w:rsidR="003E1D14" w:rsidRPr="007E5925" w:rsidRDefault="00F10636" w:rsidP="003E1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ja-JP"/>
        </w:rPr>
        <w:pict>
          <v:shape id="_x0000_s1062" type="#_x0000_t32" style="position:absolute;margin-left:404.45pt;margin-top:10.85pt;width:0;height:16.3pt;z-index:251696128" o:connectortype="straight">
            <v:stroke dashstyle="dashDot"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ja-JP"/>
        </w:rPr>
        <w:pict>
          <v:shape id="_x0000_s1061" type="#_x0000_t32" style="position:absolute;margin-left:79.3pt;margin-top:10.85pt;width:0;height:16.3pt;z-index:251695104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54" type="#_x0000_t32" style="position:absolute;margin-left:242.3pt;margin-top:10.85pt;width:0;height:16.6pt;z-index:251687936" o:connectortype="straight">
            <v:stroke dashstyle="1 1" endarrow="block"/>
          </v:shape>
        </w:pict>
      </w:r>
    </w:p>
    <w:p w:rsidR="003E1D14" w:rsidRPr="007E5925" w:rsidRDefault="00F10636" w:rsidP="003E1D14">
      <w:pPr>
        <w:rPr>
          <w:rFonts w:ascii="Times New Roman" w:hAnsi="Times New Roman"/>
          <w:sz w:val="28"/>
          <w:szCs w:val="28"/>
        </w:rPr>
      </w:pPr>
      <w:r w:rsidRPr="00F10636">
        <w:rPr>
          <w:rFonts w:ascii="Times New Roman" w:hAnsi="Times New Roman"/>
          <w:szCs w:val="28"/>
        </w:rPr>
        <w:pict>
          <v:shape id="_x0000_s1027" type="#_x0000_t202" style="position:absolute;margin-left:19.65pt;margin-top:11.35pt;width:444.6pt;height:32.9pt;z-index:251660288">
            <v:stroke dashstyle="longDash"/>
            <v:textbox style="mso-next-textbox:#_x0000_s1027" inset=".5mm,.3mm,.5mm,.3mm">
              <w:txbxContent>
                <w:p w:rsidR="002E6E7D" w:rsidRPr="001850B8" w:rsidRDefault="002E6E7D" w:rsidP="003E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850B8">
                    <w:rPr>
                      <w:rFonts w:ascii="Times New Roman" w:hAnsi="Times New Roman"/>
                      <w:sz w:val="18"/>
                      <w:szCs w:val="18"/>
                    </w:rPr>
                    <w:t xml:space="preserve">Публикация постановлений в газете «Город и горожане»,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размещение на официальном </w:t>
                  </w:r>
                  <w:r w:rsidRPr="00250CFA">
                    <w:rPr>
                      <w:rFonts w:ascii="Times New Roman" w:hAnsi="Times New Roman"/>
                      <w:sz w:val="18"/>
                      <w:szCs w:val="18"/>
                    </w:rPr>
                    <w:t>сайте</w:t>
                  </w:r>
                  <w:r w:rsidRPr="00250CFA">
                    <w:rPr>
                      <w:rFonts w:ascii="Times New Roman" w:eastAsia="Calibri" w:hAnsi="Times New Roman"/>
                      <w:sz w:val="18"/>
                      <w:szCs w:val="18"/>
                    </w:rPr>
                    <w:t xml:space="preserve"> городского округа</w:t>
                  </w:r>
                  <w:r w:rsidRPr="00751425">
                    <w:rPr>
                      <w:rFonts w:ascii="Times New Roman" w:eastAsia="Calibri" w:hAnsi="Times New Roman"/>
                      <w:sz w:val="18"/>
                      <w:szCs w:val="18"/>
                    </w:rPr>
            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</w:rPr>
                    <w:t>«</w:t>
                  </w:r>
                  <w:r w:rsidRPr="00751425">
                    <w:rPr>
                      <w:rFonts w:ascii="Times New Roman" w:eastAsia="Calibri" w:hAnsi="Times New Roman"/>
                      <w:sz w:val="18"/>
                      <w:szCs w:val="18"/>
                    </w:rPr>
                    <w:t>Интернет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</w:rPr>
                    <w:t>»</w:t>
                  </w:r>
                </w:p>
              </w:txbxContent>
            </v:textbox>
          </v:shape>
        </w:pict>
      </w:r>
    </w:p>
    <w:p w:rsidR="003E1D14" w:rsidRPr="007E5925" w:rsidRDefault="003E1D14" w:rsidP="003E1D14">
      <w:pPr>
        <w:rPr>
          <w:rFonts w:ascii="Times New Roman" w:hAnsi="Times New Roman"/>
          <w:sz w:val="28"/>
          <w:szCs w:val="28"/>
        </w:rPr>
      </w:pPr>
    </w:p>
    <w:p w:rsidR="003E1D14" w:rsidRPr="007E5925" w:rsidRDefault="00F10636" w:rsidP="003E1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65" type="#_x0000_t32" style="position:absolute;margin-left:404.45pt;margin-top:11.8pt;width:0;height:14.75pt;z-index:251699200" o:connectortype="straight">
            <v:stroke dashstyle="dashDot"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63" type="#_x0000_t32" style="position:absolute;margin-left:242.15pt;margin-top:11.95pt;width:0;height:14.75pt;z-index:251697152" o:connectortype="straight">
            <v:stroke dashstyle="1 1"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55" type="#_x0000_t32" style="position:absolute;margin-left:79.3pt;margin-top:11.85pt;width:0;height:14.75pt;z-index:251688960" o:connectortype="straight">
            <v:stroke endarrow="block"/>
          </v:shape>
        </w:pict>
      </w:r>
    </w:p>
    <w:p w:rsidR="003E1D14" w:rsidRPr="007E5925" w:rsidRDefault="00F10636" w:rsidP="003E1D14">
      <w:pPr>
        <w:rPr>
          <w:rFonts w:ascii="Times New Roman" w:hAnsi="Times New Roman"/>
          <w:sz w:val="28"/>
          <w:szCs w:val="28"/>
        </w:rPr>
      </w:pPr>
      <w:r w:rsidRPr="00F10636">
        <w:rPr>
          <w:rFonts w:ascii="Times New Roman" w:hAnsi="Times New Roman"/>
          <w:noProof/>
          <w:szCs w:val="28"/>
          <w:lang w:eastAsia="ja-JP"/>
        </w:rPr>
        <w:pict>
          <v:shape id="_x0000_s1037" type="#_x0000_t202" style="position:absolute;margin-left:344.6pt;margin-top:10.55pt;width:119.05pt;height:77.1pt;z-index:251670528">
            <v:stroke dashstyle="longDash"/>
            <v:textbox style="mso-next-textbox:#_x0000_s1037" inset=".5mm,.3mm,.5mm,.3mm">
              <w:txbxContent>
                <w:p w:rsidR="002E6E7D" w:rsidRDefault="002E6E7D" w:rsidP="003E1D14">
                  <w:pPr>
                    <w:spacing w:before="120"/>
                    <w:jc w:val="center"/>
                  </w:pPr>
                  <w:r w:rsidRPr="00791FA3">
                    <w:rPr>
                      <w:rFonts w:ascii="Times New Roman" w:hAnsi="Times New Roman"/>
                      <w:sz w:val="18"/>
                      <w:szCs w:val="18"/>
                    </w:rPr>
                    <w:t>Принятие решения о возврате субсидии в</w:t>
                  </w:r>
                  <w:r w:rsidRPr="00791FA3">
                    <w:rPr>
                      <w:rFonts w:ascii="Times New Roman" w:eastAsia="Calibri" w:hAnsi="Times New Roman"/>
                      <w:sz w:val="18"/>
                      <w:szCs w:val="18"/>
                      <w:lang w:eastAsia="ja-JP"/>
                    </w:rPr>
                    <w:t xml:space="preserve"> случае нарушения условий, установленных при полу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eastAsia="ja-JP"/>
                    </w:rPr>
                    <w:t>чении субсидии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ja-JP"/>
        </w:rPr>
        <w:pict>
          <v:shape id="_x0000_s1034" type="#_x0000_t202" style="position:absolute;margin-left:182.35pt;margin-top:10.55pt;width:119.05pt;height:77.1pt;z-index:251667456">
            <v:stroke dashstyle="longDash"/>
            <v:textbox style="mso-next-textbox:#_x0000_s1034" inset=".5mm,.3mm,.5mm,.3mm">
              <w:txbxContent>
                <w:p w:rsidR="002E6E7D" w:rsidRPr="003C3CEB" w:rsidRDefault="002E6E7D" w:rsidP="003E1D14">
                  <w:pPr>
                    <w:jc w:val="center"/>
                    <w:rPr>
                      <w:rFonts w:ascii="Times New Roman" w:hAnsi="Times New Roman"/>
                      <w:strike/>
                      <w:sz w:val="20"/>
                      <w:szCs w:val="18"/>
                    </w:rPr>
                  </w:pPr>
                  <w:r w:rsidRPr="00F72163">
                    <w:rPr>
                      <w:rFonts w:ascii="Times New Roman" w:hAnsi="Times New Roman"/>
                      <w:sz w:val="18"/>
                      <w:szCs w:val="16"/>
                    </w:rPr>
                    <w:t xml:space="preserve">Принятие решения об отмене постановления о предоставлении субсидии в случае наличия оснований, указанных в </w:t>
                  </w:r>
                  <w:r w:rsidRPr="00CE32C2">
                    <w:rPr>
                      <w:rFonts w:ascii="Times New Roman" w:hAnsi="Times New Roman"/>
                      <w:sz w:val="18"/>
                      <w:szCs w:val="16"/>
                    </w:rPr>
                    <w:t>подразделе 3.7.1</w:t>
                  </w:r>
                  <w:r w:rsidRPr="00F72163">
                    <w:rPr>
                      <w:rFonts w:ascii="Times New Roman" w:hAnsi="Times New Roman"/>
                      <w:sz w:val="18"/>
                      <w:szCs w:val="16"/>
                    </w:rPr>
                    <w:t xml:space="preserve"> Регламента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0" type="#_x0000_t176" style="position:absolute;margin-left:19.65pt;margin-top:11.25pt;width:124.75pt;height:77.15pt;z-index:251663360" strokeweight="2.25pt">
            <v:textbox style="mso-next-textbox:#_x0000_s1030" inset=".5mm,.3mm,.5mm,.3mm">
              <w:txbxContent>
                <w:p w:rsidR="002E6E7D" w:rsidRPr="00AD1771" w:rsidRDefault="002E6E7D" w:rsidP="003E1D14">
                  <w:pPr>
                    <w:spacing w:before="6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72163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Заключение с Заявителем соглашения </w:t>
                  </w:r>
                  <w:r w:rsidRPr="00F72163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br/>
                    <w:t>о предоставлении субсидии, запрос сведений в рамках межведомственного взаимодействия</w:t>
                  </w:r>
                </w:p>
              </w:txbxContent>
            </v:textbox>
          </v:shape>
        </w:pict>
      </w:r>
    </w:p>
    <w:p w:rsidR="003E1D14" w:rsidRPr="007E5925" w:rsidRDefault="003E1D14" w:rsidP="003E1D14">
      <w:pPr>
        <w:rPr>
          <w:rFonts w:ascii="Times New Roman" w:hAnsi="Times New Roman"/>
          <w:sz w:val="28"/>
          <w:szCs w:val="28"/>
        </w:rPr>
      </w:pPr>
    </w:p>
    <w:p w:rsidR="003E1D14" w:rsidRPr="007E5925" w:rsidRDefault="003E1D14" w:rsidP="003E1D14">
      <w:pPr>
        <w:rPr>
          <w:rFonts w:ascii="Times New Roman" w:hAnsi="Times New Roman"/>
          <w:sz w:val="28"/>
          <w:szCs w:val="28"/>
        </w:rPr>
      </w:pPr>
    </w:p>
    <w:p w:rsidR="003E1D14" w:rsidRPr="007E5925" w:rsidRDefault="003E1D14" w:rsidP="003E1D14">
      <w:pPr>
        <w:rPr>
          <w:rFonts w:ascii="Times New Roman" w:hAnsi="Times New Roman"/>
          <w:sz w:val="28"/>
          <w:szCs w:val="28"/>
        </w:rPr>
      </w:pPr>
    </w:p>
    <w:p w:rsidR="003E1D14" w:rsidRPr="007E5925" w:rsidRDefault="003E1D14" w:rsidP="003E1D14">
      <w:pPr>
        <w:rPr>
          <w:rFonts w:ascii="Times New Roman" w:hAnsi="Times New Roman"/>
          <w:sz w:val="28"/>
          <w:szCs w:val="28"/>
        </w:rPr>
      </w:pPr>
    </w:p>
    <w:p w:rsidR="003E1D14" w:rsidRPr="007E5925" w:rsidRDefault="00F10636" w:rsidP="003E1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64" type="#_x0000_t32" style="position:absolute;margin-left:242pt;margin-top:7.6pt;width:0;height:14.75pt;z-index:251698176" o:connectortype="straight">
            <v:stroke dashstyle="1 1"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ja-JP"/>
        </w:rPr>
        <w:pict>
          <v:shape id="_x0000_s1059" type="#_x0000_t32" style="position:absolute;margin-left:82.1pt;margin-top:9.1pt;width:0;height:14.75pt;z-index:25169305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66" type="#_x0000_t32" style="position:absolute;margin-left:404pt;margin-top:7.15pt;width:0;height:14.75pt;z-index:251700224" o:connectortype="straight">
            <v:stroke dashstyle="dashDot" endarrow="block"/>
          </v:shape>
        </w:pict>
      </w:r>
    </w:p>
    <w:p w:rsidR="003E1D14" w:rsidRPr="007E5925" w:rsidRDefault="00F10636" w:rsidP="003E1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ja-JP"/>
        </w:rPr>
        <w:pict>
          <v:shape id="_x0000_s1036" type="#_x0000_t176" style="position:absolute;margin-left:344.3pt;margin-top:6.9pt;width:119.05pt;height:28.9pt;z-index:251669504" strokeweight="2.25pt">
            <v:textbox style="mso-next-textbox:#_x0000_s1036" inset=".5mm,.3mm,.5mm,.3mm">
              <w:txbxContent>
                <w:p w:rsidR="002E6E7D" w:rsidRPr="00631252" w:rsidRDefault="002E6E7D" w:rsidP="003E1D14">
                  <w:pPr>
                    <w:jc w:val="center"/>
                    <w:rPr>
                      <w:sz w:val="18"/>
                      <w:szCs w:val="18"/>
                    </w:rPr>
                  </w:pPr>
                  <w:r w:rsidRPr="00631252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Возврат </w:t>
                  </w:r>
                  <w:r w:rsidRPr="00631252">
                    <w:rPr>
                      <w:rFonts w:ascii="Times New Roman" w:eastAsia="Calibri" w:hAnsi="Times New Roman"/>
                      <w:b/>
                      <w:sz w:val="18"/>
                      <w:szCs w:val="18"/>
                      <w:lang w:eastAsia="ja-JP"/>
                    </w:rPr>
                    <w:t xml:space="preserve">субсидии </w:t>
                  </w:r>
                  <w:r>
                    <w:rPr>
                      <w:rFonts w:ascii="Times New Roman" w:eastAsia="Calibri" w:hAnsi="Times New Roman"/>
                      <w:b/>
                      <w:sz w:val="18"/>
                      <w:szCs w:val="18"/>
                      <w:lang w:eastAsia="ja-JP"/>
                    </w:rPr>
                    <w:br/>
                    <w:t>получателем субсидии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ja-JP"/>
        </w:rPr>
        <w:pict>
          <v:shape id="_x0000_s1035" type="#_x0000_t176" style="position:absolute;margin-left:182.35pt;margin-top:7.3pt;width:119.05pt;height:29pt;z-index:251668480" strokeweight="2.25pt">
            <v:textbox style="mso-next-textbox:#_x0000_s1035" inset=".5mm,.3mm,.5mm,.3mm">
              <w:txbxContent>
                <w:p w:rsidR="002E6E7D" w:rsidRPr="00BE7A24" w:rsidRDefault="002E6E7D" w:rsidP="003E1D14">
                  <w:pPr>
                    <w:jc w:val="center"/>
                    <w:rPr>
                      <w:sz w:val="18"/>
                      <w:szCs w:val="18"/>
                    </w:rPr>
                  </w:pPr>
                  <w:r w:rsidRPr="00BE7A2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Отмена постановления 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br/>
                  </w:r>
                  <w:r w:rsidRPr="00BE7A24">
                    <w:rPr>
                      <w:rFonts w:ascii="Times New Roman" w:eastAsia="Calibri" w:hAnsi="Times New Roman"/>
                      <w:b/>
                      <w:sz w:val="18"/>
                      <w:szCs w:val="18"/>
                      <w:lang w:eastAsia="ja-JP"/>
                    </w:rPr>
                    <w:t xml:space="preserve">о </w:t>
                  </w:r>
                  <w:r>
                    <w:rPr>
                      <w:rFonts w:ascii="Times New Roman" w:eastAsia="Calibri" w:hAnsi="Times New Roman"/>
                      <w:b/>
                      <w:sz w:val="18"/>
                      <w:szCs w:val="18"/>
                      <w:lang w:eastAsia="ja-JP"/>
                    </w:rPr>
                    <w:t>предоставлении субсидии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2" type="#_x0000_t176" style="position:absolute;margin-left:22.35pt;margin-top:8.6pt;width:119.05pt;height:28.1pt;z-index:251665408" strokeweight="2.25pt">
            <v:textbox style="mso-next-textbox:#_x0000_s1032" inset=".5mm,.3mm,.5mm,.3mm">
              <w:txbxContent>
                <w:p w:rsidR="002E6E7D" w:rsidRPr="00BE7A24" w:rsidRDefault="002E6E7D" w:rsidP="003E1D14">
                  <w:pPr>
                    <w:jc w:val="center"/>
                    <w:rPr>
                      <w:sz w:val="18"/>
                      <w:szCs w:val="18"/>
                    </w:rPr>
                  </w:pPr>
                  <w:r w:rsidRPr="00BE7A2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Предоставление </w:t>
                  </w:r>
                  <w:r w:rsidRPr="00BE7A24">
                    <w:rPr>
                      <w:rFonts w:ascii="Times New Roman" w:eastAsia="Calibri" w:hAnsi="Times New Roman"/>
                      <w:b/>
                      <w:sz w:val="18"/>
                      <w:szCs w:val="18"/>
                      <w:lang w:eastAsia="ja-JP"/>
                    </w:rPr>
                    <w:t xml:space="preserve">субсидии </w:t>
                  </w:r>
                  <w:r>
                    <w:rPr>
                      <w:rFonts w:ascii="Times New Roman" w:eastAsia="Calibri" w:hAnsi="Times New Roman"/>
                      <w:b/>
                      <w:sz w:val="18"/>
                      <w:szCs w:val="18"/>
                      <w:lang w:eastAsia="ja-JP"/>
                    </w:rPr>
                    <w:br/>
                    <w:t>получателю субсидии</w:t>
                  </w:r>
                </w:p>
              </w:txbxContent>
            </v:textbox>
          </v:shape>
        </w:pict>
      </w:r>
    </w:p>
    <w:p w:rsidR="003E1D14" w:rsidRPr="007E5925" w:rsidRDefault="003E1D14" w:rsidP="003E1D14">
      <w:pPr>
        <w:rPr>
          <w:rFonts w:ascii="Times New Roman" w:hAnsi="Times New Roman"/>
          <w:sz w:val="28"/>
          <w:szCs w:val="28"/>
        </w:rPr>
      </w:pPr>
    </w:p>
    <w:p w:rsidR="003E1D14" w:rsidRPr="007E5925" w:rsidRDefault="003E1D14">
      <w:pPr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br w:type="page"/>
      </w:r>
    </w:p>
    <w:p w:rsidR="005348DB" w:rsidRPr="007E5925" w:rsidRDefault="005348DB" w:rsidP="005348DB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lastRenderedPageBreak/>
        <w:t>Приложение Б</w:t>
      </w:r>
    </w:p>
    <w:p w:rsidR="005348DB" w:rsidRPr="007E5925" w:rsidRDefault="005348DB" w:rsidP="005348DB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5348DB" w:rsidRPr="007E5925" w:rsidRDefault="005348DB" w:rsidP="005348DB">
      <w:pPr>
        <w:jc w:val="right"/>
        <w:rPr>
          <w:rFonts w:ascii="Times New Roman" w:hAnsi="Times New Roman"/>
          <w:sz w:val="24"/>
          <w:szCs w:val="28"/>
        </w:rPr>
      </w:pPr>
    </w:p>
    <w:p w:rsidR="005348DB" w:rsidRPr="007E5925" w:rsidRDefault="005348DB" w:rsidP="005348DB">
      <w:pPr>
        <w:jc w:val="right"/>
        <w:rPr>
          <w:rFonts w:ascii="Times New Roman" w:hAnsi="Times New Roman"/>
          <w:sz w:val="24"/>
          <w:szCs w:val="28"/>
        </w:rPr>
      </w:pPr>
    </w:p>
    <w:p w:rsidR="005348DB" w:rsidRPr="007E5925" w:rsidRDefault="005348DB" w:rsidP="005348DB">
      <w:pPr>
        <w:jc w:val="right"/>
        <w:rPr>
          <w:rFonts w:ascii="Times New Roman" w:hAnsi="Times New Roman"/>
          <w:sz w:val="24"/>
          <w:szCs w:val="28"/>
        </w:rPr>
      </w:pPr>
    </w:p>
    <w:p w:rsidR="005348DB" w:rsidRPr="007E5925" w:rsidRDefault="005348DB" w:rsidP="005348D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7E5925">
        <w:rPr>
          <w:rFonts w:ascii="Times New Roman" w:hAnsi="Times New Roman" w:cs="Times New Roman"/>
          <w:sz w:val="28"/>
          <w:szCs w:val="24"/>
        </w:rPr>
        <w:t>ЗАЯВЛЕНИЕ</w:t>
      </w:r>
    </w:p>
    <w:p w:rsidR="005348DB" w:rsidRPr="007E5925" w:rsidRDefault="005348DB" w:rsidP="005348D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7E5925">
        <w:rPr>
          <w:rFonts w:ascii="Times New Roman" w:hAnsi="Times New Roman" w:cs="Times New Roman"/>
          <w:sz w:val="28"/>
          <w:szCs w:val="24"/>
        </w:rPr>
        <w:t>на предоставление субсидии</w:t>
      </w:r>
    </w:p>
    <w:p w:rsidR="005348DB" w:rsidRPr="007E5925" w:rsidRDefault="005348DB" w:rsidP="005348D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Прошу предоставить ________________________________________________________________</w:t>
      </w:r>
    </w:p>
    <w:p w:rsidR="005348DB" w:rsidRPr="007E5925" w:rsidRDefault="005348DB" w:rsidP="005348DB">
      <w:pPr>
        <w:pStyle w:val="ConsPlusNonformat"/>
        <w:widowControl/>
        <w:ind w:left="1440"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7E5925">
        <w:rPr>
          <w:rFonts w:ascii="Times New Roman" w:hAnsi="Times New Roman" w:cs="Times New Roman"/>
          <w:sz w:val="18"/>
          <w:szCs w:val="18"/>
        </w:rPr>
        <w:t>(полное наименование заявителя юридического лица, Ф.И.О. индивидуального предпринимателя)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финансовую поддержку в виде:</w:t>
      </w:r>
    </w:p>
    <w:p w:rsidR="005348DB" w:rsidRPr="007E5925" w:rsidRDefault="005348DB" w:rsidP="005348D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5925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__________________________________________________________________________________</w:t>
      </w:r>
    </w:p>
    <w:p w:rsidR="005348DB" w:rsidRPr="007E5925" w:rsidRDefault="005348DB" w:rsidP="00534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E5925">
        <w:rPr>
          <w:rFonts w:ascii="Times New Roman" w:hAnsi="Times New Roman" w:cs="Times New Roman"/>
          <w:b w:val="0"/>
          <w:sz w:val="18"/>
          <w:szCs w:val="18"/>
        </w:rPr>
        <w:t>(указывается вид финансовой поддержки)</w:t>
      </w:r>
    </w:p>
    <w:p w:rsidR="005348DB" w:rsidRPr="007E5925" w:rsidRDefault="005348DB" w:rsidP="005348D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5925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__________________________________________________________________________________.</w:t>
      </w:r>
    </w:p>
    <w:p w:rsidR="005348DB" w:rsidRPr="007E5925" w:rsidRDefault="005348DB" w:rsidP="005348DB">
      <w:pPr>
        <w:pStyle w:val="ConsPlusNonformat"/>
        <w:widowControl/>
        <w:spacing w:before="120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1. Информация о заявителе: (выбрать нужное)</w:t>
      </w:r>
    </w:p>
    <w:p w:rsidR="005348DB" w:rsidRPr="007E5925" w:rsidRDefault="005348DB" w:rsidP="005348DB">
      <w:pPr>
        <w:pStyle w:val="ConsPlusNonformat"/>
        <w:widowControl/>
        <w:spacing w:before="120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1.1. Для юридического лица: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Юридический адрес: Красноярский край, ______________________________________________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__________________________________________________________________________________;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ОГРН ________________________;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ИНН: __________________, КПП: ____________________;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Телефоны: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Городской: 8 (3919) ___-___-___; Факс: 8 (3919) ___-___-___;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Сотовый: 8 (</w:t>
      </w:r>
      <w:proofErr w:type="gramStart"/>
      <w:r w:rsidRPr="007E5925">
        <w:rPr>
          <w:rFonts w:ascii="Times New Roman" w:hAnsi="Times New Roman" w:cs="Times New Roman"/>
          <w:sz w:val="24"/>
          <w:szCs w:val="24"/>
        </w:rPr>
        <w:t xml:space="preserve">        )</w:t>
      </w:r>
      <w:proofErr w:type="gramEnd"/>
      <w:r w:rsidRPr="007E5925">
        <w:rPr>
          <w:rFonts w:ascii="Times New Roman" w:hAnsi="Times New Roman" w:cs="Times New Roman"/>
          <w:sz w:val="24"/>
          <w:szCs w:val="24"/>
        </w:rPr>
        <w:t>____-___-___;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___________________________________________________________________________;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______________________________________________________________</w:t>
      </w:r>
    </w:p>
    <w:p w:rsidR="005348DB" w:rsidRPr="007E5925" w:rsidRDefault="005348DB" w:rsidP="005348DB">
      <w:pPr>
        <w:pStyle w:val="ConsPlusNonformat"/>
        <w:widowControl/>
        <w:ind w:left="1440"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7E5925">
        <w:rPr>
          <w:rFonts w:ascii="Times New Roman" w:hAnsi="Times New Roman" w:cs="Times New Roman"/>
          <w:sz w:val="18"/>
          <w:szCs w:val="18"/>
        </w:rPr>
        <w:t>(полное наименование банка, БИК, № р/с, № к/с)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348DB" w:rsidRPr="007E5925" w:rsidRDefault="005348DB" w:rsidP="005348D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1.2. Для индивидуального предпринимателя:</w:t>
      </w:r>
    </w:p>
    <w:p w:rsidR="005348DB" w:rsidRPr="007E5925" w:rsidRDefault="005348DB" w:rsidP="005348D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Дата рождения: ___________________________;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7E5925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7E5925">
        <w:rPr>
          <w:rFonts w:ascii="Times New Roman" w:hAnsi="Times New Roman" w:cs="Times New Roman"/>
          <w:sz w:val="24"/>
          <w:szCs w:val="24"/>
        </w:rPr>
        <w:t xml:space="preserve"> по адресу: Красноярский край,_________________________________________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__________________________________________________________________________________;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ОГРНИП________________________;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ИНН: __________________, КПП: ____________________;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Телефоны: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Городской: 8 (3919) ___-___-___; Факс: 8 (3919) ___-___-___;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Сотовый: 8 (</w:t>
      </w:r>
      <w:proofErr w:type="gramStart"/>
      <w:r w:rsidRPr="007E5925">
        <w:rPr>
          <w:rFonts w:ascii="Times New Roman" w:hAnsi="Times New Roman" w:cs="Times New Roman"/>
          <w:sz w:val="24"/>
          <w:szCs w:val="24"/>
        </w:rPr>
        <w:t xml:space="preserve">        )</w:t>
      </w:r>
      <w:proofErr w:type="gramEnd"/>
      <w:r w:rsidRPr="007E5925">
        <w:rPr>
          <w:rFonts w:ascii="Times New Roman" w:hAnsi="Times New Roman" w:cs="Times New Roman"/>
          <w:sz w:val="24"/>
          <w:szCs w:val="24"/>
        </w:rPr>
        <w:t>____-___-___;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___________________________________________________________________________;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______________________________________________________________</w:t>
      </w:r>
    </w:p>
    <w:p w:rsidR="005348DB" w:rsidRPr="007E5925" w:rsidRDefault="005348DB" w:rsidP="005348DB">
      <w:pPr>
        <w:pStyle w:val="ConsPlusNonformat"/>
        <w:widowControl/>
        <w:ind w:left="1440"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7E5925">
        <w:rPr>
          <w:rFonts w:ascii="Times New Roman" w:hAnsi="Times New Roman" w:cs="Times New Roman"/>
          <w:sz w:val="18"/>
          <w:szCs w:val="18"/>
        </w:rPr>
        <w:t>(полное наименование банка, БИК, № р/с, № к/с)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348DB" w:rsidRPr="007E5925" w:rsidRDefault="005348DB" w:rsidP="005348DB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2. Основной вид экономической деятельности по ОКВЭД с расшифровкой:</w:t>
      </w:r>
    </w:p>
    <w:p w:rsidR="005348DB" w:rsidRPr="007E5925" w:rsidRDefault="005348DB" w:rsidP="005348D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__________________________________________________________________________________;</w:t>
      </w:r>
    </w:p>
    <w:p w:rsidR="005348DB" w:rsidRPr="007E5925" w:rsidRDefault="005348DB" w:rsidP="005348DB">
      <w:pPr>
        <w:pStyle w:val="ConsPlusNonformat"/>
        <w:widowControl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3. Применяемая заявителем система налогообложения (нужное отметить любым знаком):</w:t>
      </w:r>
    </w:p>
    <w:tbl>
      <w:tblPr>
        <w:tblW w:w="0" w:type="auto"/>
        <w:tblInd w:w="392" w:type="dxa"/>
        <w:tblLook w:val="04A0"/>
      </w:tblPr>
      <w:tblGrid>
        <w:gridCol w:w="850"/>
        <w:gridCol w:w="8789"/>
      </w:tblGrid>
      <w:tr w:rsidR="005348DB" w:rsidRPr="007E5925" w:rsidTr="000A6376">
        <w:trPr>
          <w:trHeight w:val="510"/>
        </w:trPr>
        <w:tc>
          <w:tcPr>
            <w:tcW w:w="850" w:type="dxa"/>
          </w:tcPr>
          <w:p w:rsidR="005348DB" w:rsidRPr="007E5925" w:rsidRDefault="00F10636" w:rsidP="000A6376">
            <w:pPr>
              <w:jc w:val="center"/>
            </w:pPr>
            <w:r>
              <w:rPr>
                <w:noProof/>
              </w:rPr>
              <w:pict>
                <v:rect id="_x0000_s1145" style="position:absolute;left:0;text-align:left;margin-left:7.05pt;margin-top:.3pt;width:19.85pt;height:19.85pt;z-index:251702272" strokeweight="1pt">
                  <o:lock v:ext="edit" aspectratio="t"/>
                  <v:textbox style="mso-next-textbox:#_x0000_s1145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8789" w:type="dxa"/>
          </w:tcPr>
          <w:p w:rsidR="005348DB" w:rsidRPr="007E5925" w:rsidRDefault="005348DB" w:rsidP="000A6376">
            <w:r w:rsidRPr="007E5925">
              <w:rPr>
                <w:rFonts w:ascii="Times New Roman" w:hAnsi="Times New Roman"/>
                <w:sz w:val="24"/>
                <w:szCs w:val="24"/>
              </w:rPr>
              <w:t>- общая система налогообложения;</w:t>
            </w:r>
          </w:p>
        </w:tc>
      </w:tr>
      <w:tr w:rsidR="005348DB" w:rsidRPr="007E5925" w:rsidTr="000A6376">
        <w:trPr>
          <w:trHeight w:val="510"/>
        </w:trPr>
        <w:tc>
          <w:tcPr>
            <w:tcW w:w="850" w:type="dxa"/>
          </w:tcPr>
          <w:p w:rsidR="005348DB" w:rsidRPr="007E5925" w:rsidRDefault="00F10636" w:rsidP="000A6376">
            <w:pPr>
              <w:jc w:val="center"/>
            </w:pPr>
            <w:r>
              <w:rPr>
                <w:noProof/>
              </w:rPr>
              <w:pict>
                <v:rect id="_x0000_s1146" style="position:absolute;left:0;text-align:left;margin-left:6.45pt;margin-top:.75pt;width:19.85pt;height:19.85pt;z-index:251703296;mso-position-horizontal-relative:text;mso-position-vertical-relative:text" strokeweight="1pt">
                  <o:lock v:ext="edit" aspectratio="t"/>
                  <v:textbox style="mso-next-textbox:#_x0000_s1146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8789" w:type="dxa"/>
          </w:tcPr>
          <w:p w:rsidR="005348DB" w:rsidRPr="007E5925" w:rsidRDefault="005348DB" w:rsidP="000A6376">
            <w:r w:rsidRPr="007E5925">
              <w:rPr>
                <w:rFonts w:ascii="Times New Roman" w:hAnsi="Times New Roman"/>
                <w:sz w:val="24"/>
                <w:szCs w:val="24"/>
              </w:rPr>
              <w:t>- упрощенная система налогообложения (УСН);</w:t>
            </w:r>
          </w:p>
        </w:tc>
      </w:tr>
      <w:tr w:rsidR="005348DB" w:rsidRPr="007E5925" w:rsidTr="000A6376">
        <w:trPr>
          <w:trHeight w:val="510"/>
        </w:trPr>
        <w:tc>
          <w:tcPr>
            <w:tcW w:w="850" w:type="dxa"/>
          </w:tcPr>
          <w:p w:rsidR="005348DB" w:rsidRPr="007E5925" w:rsidRDefault="00F10636" w:rsidP="000A6376">
            <w:pPr>
              <w:jc w:val="center"/>
            </w:pPr>
            <w:r>
              <w:rPr>
                <w:noProof/>
              </w:rPr>
              <w:pict>
                <v:rect id="_x0000_s1147" style="position:absolute;left:0;text-align:left;margin-left:7.15pt;margin-top:.75pt;width:19.85pt;height:19.85pt;z-index:251704320;mso-position-horizontal-relative:text;mso-position-vertical-relative:text" strokeweight="1pt">
                  <o:lock v:ext="edit" aspectratio="t"/>
                  <v:textbox style="mso-next-textbox:#_x0000_s1147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8789" w:type="dxa"/>
          </w:tcPr>
          <w:p w:rsidR="005348DB" w:rsidRPr="007E5925" w:rsidRDefault="005348DB" w:rsidP="000A6376">
            <w:r w:rsidRPr="007E5925">
              <w:rPr>
                <w:rFonts w:ascii="Times New Roman" w:hAnsi="Times New Roman"/>
                <w:sz w:val="24"/>
                <w:szCs w:val="24"/>
              </w:rPr>
              <w:t>- система налогообложения для</w:t>
            </w: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сельскохозяйственных товаропроизводителей (единый сельскохозяйственный налог);</w:t>
            </w:r>
          </w:p>
        </w:tc>
      </w:tr>
      <w:tr w:rsidR="005348DB" w:rsidRPr="007E5925" w:rsidTr="000A6376">
        <w:trPr>
          <w:trHeight w:val="510"/>
        </w:trPr>
        <w:tc>
          <w:tcPr>
            <w:tcW w:w="850" w:type="dxa"/>
          </w:tcPr>
          <w:p w:rsidR="005348DB" w:rsidRPr="007E5925" w:rsidRDefault="00F10636" w:rsidP="000A6376">
            <w:pPr>
              <w:jc w:val="center"/>
            </w:pPr>
            <w:r>
              <w:rPr>
                <w:noProof/>
              </w:rPr>
              <w:pict>
                <v:rect id="_x0000_s1148" style="position:absolute;left:0;text-align:left;margin-left:7.15pt;margin-top:1.1pt;width:19.85pt;height:19.85pt;z-index:251705344;mso-position-horizontal-relative:text;mso-position-vertical-relative:text" strokeweight="1pt">
                  <o:lock v:ext="edit" aspectratio="t"/>
                  <v:textbox style="mso-next-textbox:#_x0000_s1148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8789" w:type="dxa"/>
          </w:tcPr>
          <w:p w:rsidR="005348DB" w:rsidRPr="007E5925" w:rsidRDefault="005348DB" w:rsidP="000A6376">
            <w:r w:rsidRPr="007E5925">
              <w:rPr>
                <w:rFonts w:ascii="Times New Roman" w:hAnsi="Times New Roman"/>
                <w:sz w:val="24"/>
                <w:szCs w:val="24"/>
              </w:rPr>
              <w:t>- патентная система налогообложения.</w:t>
            </w:r>
          </w:p>
        </w:tc>
      </w:tr>
    </w:tbl>
    <w:p w:rsidR="005348DB" w:rsidRPr="007E5925" w:rsidRDefault="005348DB" w:rsidP="005348DB">
      <w:pPr>
        <w:pStyle w:val="ConsPlusNonformat"/>
        <w:widowControl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lastRenderedPageBreak/>
        <w:t>4. Средняя численность работников __________________________________________________;</w:t>
      </w:r>
    </w:p>
    <w:p w:rsidR="005348DB" w:rsidRPr="007E5925" w:rsidRDefault="005348DB" w:rsidP="005348DB">
      <w:pPr>
        <w:pStyle w:val="ConsPlusNonformat"/>
        <w:widowControl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5. Среднемесячная заработная плата __________________________________________________;</w:t>
      </w:r>
    </w:p>
    <w:p w:rsidR="005348DB" w:rsidRPr="007E5925" w:rsidRDefault="005348DB" w:rsidP="005348DB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6. Являюсь участником соглашений о разделе продукции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5348DB" w:rsidRPr="007E5925" w:rsidTr="000A6376">
        <w:trPr>
          <w:trHeight w:val="510"/>
        </w:trPr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49" style="position:absolute;left:0;text-align:left;margin-left:-2.8pt;margin-top:2.3pt;width:19.85pt;height:19.85pt;z-index:251706368" strokeweight="1pt">
                  <o:lock v:ext="edit" aspectratio="t"/>
                  <v:textbox style="mso-next-textbox:#_x0000_s1149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да, являюсь,</w:t>
            </w:r>
          </w:p>
        </w:tc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50" style="position:absolute;left:0;text-align:left;margin-left:-2.8pt;margin-top:1.7pt;width:19.85pt;height:19.85pt;z-index:251707392;mso-position-horizontal-relative:text;mso-position-vertical-relative:text" strokeweight="1pt">
                  <o:lock v:ext="edit" aspectratio="t"/>
                  <v:textbox style="mso-next-textbox:#_x0000_s1150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нет, не являюсь;</w:t>
            </w:r>
          </w:p>
        </w:tc>
      </w:tr>
    </w:tbl>
    <w:p w:rsidR="005348DB" w:rsidRPr="007E5925" w:rsidRDefault="005348DB" w:rsidP="005348DB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7. Являюсь профессиональным участником рынка ценных бумаг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5348DB" w:rsidRPr="007E5925" w:rsidTr="000A6376">
        <w:trPr>
          <w:trHeight w:val="510"/>
        </w:trPr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51" style="position:absolute;left:0;text-align:left;margin-left:-2.8pt;margin-top:2.3pt;width:19.85pt;height:19.85pt;z-index:251708416" strokeweight="1pt">
                  <o:lock v:ext="edit" aspectratio="t"/>
                  <v:textbox style="mso-next-textbox:#_x0000_s1151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да, являюсь,</w:t>
            </w:r>
          </w:p>
        </w:tc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52" style="position:absolute;left:0;text-align:left;margin-left:-2.8pt;margin-top:1.7pt;width:19.85pt;height:19.85pt;z-index:251709440;mso-position-horizontal-relative:text;mso-position-vertical-relative:text" strokeweight="1pt">
                  <o:lock v:ext="edit" aspectratio="t"/>
                  <v:textbox style="mso-next-textbox:#_x0000_s1152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нет, не являюсь;</w:t>
            </w:r>
          </w:p>
        </w:tc>
      </w:tr>
    </w:tbl>
    <w:p w:rsidR="005348DB" w:rsidRPr="007E5925" w:rsidRDefault="005348DB" w:rsidP="005348DB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8. Осуществлю производство и (или) реализацию подакцизных товаров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5348DB" w:rsidRPr="007E5925" w:rsidTr="000A6376">
        <w:trPr>
          <w:trHeight w:val="510"/>
        </w:trPr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53" style="position:absolute;left:0;text-align:left;margin-left:-2.8pt;margin-top:2.3pt;width:19.85pt;height:19.85pt;z-index:251710464" strokeweight="1pt">
                  <o:lock v:ext="edit" aspectratio="t"/>
                  <v:textbox style="mso-next-textbox:#_x0000_s1153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да, осуществляю,</w:t>
            </w:r>
          </w:p>
        </w:tc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54" style="position:absolute;left:0;text-align:left;margin-left:-2.8pt;margin-top:1.7pt;width:19.85pt;height:19.85pt;z-index:251711488;mso-position-horizontal-relative:text;mso-position-vertical-relative:text" strokeweight="1pt">
                  <o:lock v:ext="edit" aspectratio="t"/>
                  <v:textbox style="mso-next-textbox:#_x0000_s1154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нет, не осуществляю;</w:t>
            </w:r>
          </w:p>
        </w:tc>
      </w:tr>
    </w:tbl>
    <w:p w:rsidR="005348DB" w:rsidRPr="007E5925" w:rsidRDefault="005348DB" w:rsidP="005348DB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9. Осуществляю добычу и (или) реализацию полезных ископаемых, за исключением общераспространенных полезных ископаемых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5348DB" w:rsidRPr="007E5925" w:rsidTr="000A6376">
        <w:trPr>
          <w:trHeight w:val="510"/>
        </w:trPr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55" style="position:absolute;left:0;text-align:left;margin-left:-2.8pt;margin-top:2.3pt;width:19.85pt;height:19.85pt;z-index:251712512" strokeweight="1pt">
                  <o:lock v:ext="edit" aspectratio="t"/>
                  <v:textbox style="mso-next-textbox:#_x0000_s1155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да, осуществляю,</w:t>
            </w:r>
          </w:p>
        </w:tc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56" style="position:absolute;left:0;text-align:left;margin-left:-2.8pt;margin-top:1.7pt;width:19.85pt;height:19.85pt;z-index:251713536;mso-position-horizontal-relative:text;mso-position-vertical-relative:text" strokeweight="1pt">
                  <o:lock v:ext="edit" aspectratio="t"/>
                  <v:textbox style="mso-next-textbox:#_x0000_s1156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нет, не осуществляю;</w:t>
            </w:r>
          </w:p>
        </w:tc>
      </w:tr>
    </w:tbl>
    <w:p w:rsidR="005348DB" w:rsidRPr="007E5925" w:rsidRDefault="005348DB" w:rsidP="005348D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348DB" w:rsidRPr="007E5925" w:rsidRDefault="005348DB" w:rsidP="005348D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10. Задолженность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 сборах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5348DB" w:rsidRPr="007E5925" w:rsidTr="000A6376">
        <w:trPr>
          <w:trHeight w:val="510"/>
        </w:trPr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67" style="position:absolute;left:0;text-align:left;margin-left:-2.8pt;margin-top:2.3pt;width:19.85pt;height:19.85pt;z-index:251724800" strokeweight="1pt">
                  <o:lock v:ext="edit" aspectratio="t"/>
                  <v:textbox style="mso-next-textbox:#_x0000_s1167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 нет, отсутствует,</w:t>
            </w:r>
          </w:p>
        </w:tc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68" style="position:absolute;left:0;text-align:left;margin-left:-2.8pt;margin-top:1.7pt;width:19.85pt;height:19.85pt;z-index:251725824;mso-position-horizontal-relative:text;mso-position-vertical-relative:text" strokeweight="1pt">
                  <o:lock v:ext="edit" aspectratio="t"/>
                  <v:textbox style="mso-next-textbox:#_x0000_s1168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да, имеется;</w:t>
            </w:r>
          </w:p>
        </w:tc>
      </w:tr>
    </w:tbl>
    <w:p w:rsidR="005348DB" w:rsidRPr="007E5925" w:rsidRDefault="005348DB" w:rsidP="005348D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48DB" w:rsidRPr="007E5925" w:rsidRDefault="005348DB" w:rsidP="005348D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 xml:space="preserve">11. Просроченная задолженность по возврату в бюджет ЗАТО Железногорск субсидий, бюджетных инвестиций, </w:t>
      </w:r>
      <w:proofErr w:type="gramStart"/>
      <w:r w:rsidRPr="007E5925">
        <w:rPr>
          <w:rFonts w:ascii="Times New Roman" w:hAnsi="Times New Roman"/>
          <w:sz w:val="24"/>
          <w:szCs w:val="24"/>
        </w:rPr>
        <w:t>предоставленных</w:t>
      </w:r>
      <w:proofErr w:type="gramEnd"/>
      <w:r w:rsidRPr="007E5925">
        <w:rPr>
          <w:rFonts w:ascii="Times New Roman" w:hAnsi="Times New Roman"/>
          <w:sz w:val="24"/>
          <w:szCs w:val="24"/>
        </w:rPr>
        <w:t xml:space="preserve"> в том числе в соответствии с иными правовыми актами, а также иная просроченная задолженность по денежным обязательствам перед бюджетом ЗАТО Железногорск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5348DB" w:rsidRPr="007E5925" w:rsidTr="000A6376">
        <w:trPr>
          <w:trHeight w:val="510"/>
        </w:trPr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69" style="position:absolute;left:0;text-align:left;margin-left:-2.8pt;margin-top:2.3pt;width:19.85pt;height:19.85pt;z-index:251726848" strokeweight="1pt">
                  <o:lock v:ext="edit" aspectratio="t"/>
                  <v:textbox style="mso-next-textbox:#_x0000_s1169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 нет, отсутствует,</w:t>
            </w:r>
          </w:p>
        </w:tc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70" style="position:absolute;left:0;text-align:left;margin-left:-2.8pt;margin-top:1.7pt;width:19.85pt;height:19.85pt;z-index:251727872;mso-position-horizontal-relative:text;mso-position-vertical-relative:text" strokeweight="1pt">
                  <o:lock v:ext="edit" aspectratio="t"/>
                  <v:textbox style="mso-next-textbox:#_x0000_s1170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да, имеется;</w:t>
            </w:r>
          </w:p>
        </w:tc>
      </w:tr>
    </w:tbl>
    <w:p w:rsidR="005348DB" w:rsidRPr="007E5925" w:rsidRDefault="005348DB" w:rsidP="005348DB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 xml:space="preserve">12. Заявитель не находится в состоянии реорганизации </w:t>
      </w:r>
      <w:r w:rsidRPr="007E5925">
        <w:rPr>
          <w:rFonts w:ascii="Times New Roman" w:hAnsi="Times New Roman"/>
          <w:sz w:val="24"/>
          <w:szCs w:val="24"/>
        </w:rPr>
        <w:t>(за исключением реорганизации в форме присоединения к юридическому лицу, являющемуся заявителем, другого юридического лица)</w:t>
      </w:r>
      <w:r w:rsidRPr="007E5925">
        <w:rPr>
          <w:rFonts w:ascii="Times New Roman" w:hAnsi="Times New Roman" w:cs="Times New Roman"/>
          <w:sz w:val="24"/>
          <w:szCs w:val="24"/>
        </w:rPr>
        <w:t>, ликвидации, в отношении него не введена процедура банкротства в соответствии с Федеральным законом от 26.10.2002 № 127-ФЗ «О несостоятельности (банкротстве)», деятельность его не приостановлена в порядке, предусмотренном законодательством Российской Федерации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5348DB" w:rsidRPr="007E5925" w:rsidTr="000A6376">
        <w:trPr>
          <w:trHeight w:val="510"/>
        </w:trPr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57" style="position:absolute;left:0;text-align:left;margin-left:-2.8pt;margin-top:2.3pt;width:19.85pt;height:19.85pt;z-index:251714560" strokeweight="1pt">
                  <o:lock v:ext="edit" aspectratio="t"/>
                  <v:textbox style="mso-next-textbox:#_x0000_s1157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 да, не находится, не введена, не приостановлена,</w:t>
            </w:r>
          </w:p>
        </w:tc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58" style="position:absolute;left:0;text-align:left;margin-left:-2.8pt;margin-top:1.7pt;width:19.85pt;height:19.85pt;z-index:251715584;mso-position-horizontal-relative:text;mso-position-vertical-relative:text" strokeweight="1pt">
                  <o:lock v:ext="edit" aspectratio="t"/>
                  <v:textbox style="mso-next-textbox:#_x0000_s1158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нет, находится, введена, приостановлена;</w:t>
            </w:r>
          </w:p>
        </w:tc>
      </w:tr>
    </w:tbl>
    <w:p w:rsidR="005348DB" w:rsidRPr="007E5925" w:rsidRDefault="005348DB" w:rsidP="005348DB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 xml:space="preserve">13. 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 утвержденный Министерством финансов Российской Федерации </w:t>
      </w:r>
      <w:hyperlink r:id="rId54" w:history="1">
        <w:r w:rsidRPr="007E5925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7E5925">
        <w:rPr>
          <w:rFonts w:ascii="Times New Roman" w:hAnsi="Times New Roman" w:cs="Times New Roman"/>
          <w:sz w:val="24"/>
          <w:szCs w:val="24"/>
        </w:rPr>
        <w:t xml:space="preserve"> государств и территорий, предоставляющих льготный налоговый режим налогообложения и (или) не предусматривающих раскрытия и предоставления информации при проведении финансовых операций (офшорные зоны), в совокупности превышает 50 процентов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5348DB" w:rsidRPr="007E5925" w:rsidTr="000A6376">
        <w:trPr>
          <w:trHeight w:val="510"/>
        </w:trPr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59" style="position:absolute;left:0;text-align:left;margin-left:-2.8pt;margin-top:2.3pt;width:19.85pt;height:19.85pt;z-index:251716608" strokeweight="1pt">
                  <o:lock v:ext="edit" aspectratio="t"/>
                  <v:textbox style="mso-next-textbox:#_x0000_s1159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 да, не является,</w:t>
            </w:r>
          </w:p>
        </w:tc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60" style="position:absolute;left:0;text-align:left;margin-left:-2.8pt;margin-top:1.7pt;width:19.85pt;height:19.85pt;z-index:251717632;mso-position-horizontal-relative:text;mso-position-vertical-relative:text" strokeweight="1pt">
                  <o:lock v:ext="edit" aspectratio="t"/>
                  <v:textbox style="mso-next-textbox:#_x0000_s1160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нет, является;</w:t>
            </w:r>
          </w:p>
        </w:tc>
      </w:tr>
    </w:tbl>
    <w:p w:rsidR="005348DB" w:rsidRPr="007E5925" w:rsidRDefault="005348DB" w:rsidP="005348DB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lastRenderedPageBreak/>
        <w:t xml:space="preserve">14. Заявитель не </w:t>
      </w:r>
      <w:r w:rsidRPr="007E5925">
        <w:rPr>
          <w:rFonts w:ascii="Times New Roman" w:hAnsi="Times New Roman"/>
          <w:sz w:val="24"/>
          <w:szCs w:val="24"/>
        </w:rPr>
        <w:t xml:space="preserve">является получателем средств из </w:t>
      </w:r>
      <w:proofErr w:type="gramStart"/>
      <w:r w:rsidRPr="007E5925">
        <w:rPr>
          <w:rFonts w:ascii="Times New Roman" w:hAnsi="Times New Roman"/>
          <w:sz w:val="24"/>
          <w:szCs w:val="24"/>
        </w:rPr>
        <w:t>бюджета</w:t>
      </w:r>
      <w:proofErr w:type="gramEnd"/>
      <w:r w:rsidRPr="007E5925">
        <w:rPr>
          <w:rFonts w:ascii="Times New Roman" w:hAnsi="Times New Roman"/>
          <w:sz w:val="24"/>
          <w:szCs w:val="24"/>
        </w:rPr>
        <w:t xml:space="preserve"> ЗАТО Железногорск в соответствии с иными муниципальными правовыми актами на заявляемые к возмещению расходы</w:t>
      </w:r>
      <w:r w:rsidRPr="007E5925">
        <w:rPr>
          <w:rFonts w:ascii="Times New Roman" w:hAnsi="Times New Roman" w:cs="Times New Roman"/>
          <w:sz w:val="24"/>
          <w:szCs w:val="24"/>
        </w:rPr>
        <w:t xml:space="preserve">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5348DB" w:rsidRPr="007E5925" w:rsidTr="000A6376">
        <w:trPr>
          <w:trHeight w:val="510"/>
        </w:trPr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61" style="position:absolute;left:0;text-align:left;margin-left:-2.8pt;margin-top:2.3pt;width:19.85pt;height:19.85pt;z-index:251718656" strokeweight="1pt">
                  <o:lock v:ext="edit" aspectratio="t"/>
                  <v:textbox style="mso-next-textbox:#_x0000_s1161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 да, не является,</w:t>
            </w:r>
          </w:p>
        </w:tc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62" style="position:absolute;left:0;text-align:left;margin-left:-2.8pt;margin-top:1.7pt;width:19.85pt;height:19.85pt;z-index:251719680;mso-position-horizontal-relative:text;mso-position-vertical-relative:text" strokeweight="1pt">
                  <o:lock v:ext="edit" aspectratio="t"/>
                  <v:textbox style="mso-next-textbox:#_x0000_s1162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нет, является;</w:t>
            </w:r>
          </w:p>
        </w:tc>
      </w:tr>
    </w:tbl>
    <w:p w:rsidR="005348DB" w:rsidRPr="007E5925" w:rsidRDefault="005348DB" w:rsidP="005348DB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15. Решение об оказании аналогичной поддержки (поддержки, условия оказания которой совпадают, включая форму, вид поддержки и цели ее оказания), сроки оказания которой не истекли, отсутствует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5348DB" w:rsidRPr="007E5925" w:rsidTr="000A6376">
        <w:trPr>
          <w:trHeight w:val="510"/>
        </w:trPr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63" style="position:absolute;left:0;text-align:left;margin-left:-2.8pt;margin-top:2.3pt;width:19.85pt;height:19.85pt;z-index:251720704" strokeweight="1pt">
                  <o:lock v:ext="edit" aspectratio="t"/>
                  <v:textbox style="mso-next-textbox:#_x0000_s1163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 да, отсутствует,</w:t>
            </w:r>
          </w:p>
        </w:tc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64" style="position:absolute;left:0;text-align:left;margin-left:-2.8pt;margin-top:1.7pt;width:19.85pt;height:19.85pt;z-index:251721728;mso-position-horizontal-relative:text;mso-position-vertical-relative:text" strokeweight="1pt">
                  <o:lock v:ext="edit" aspectratio="t"/>
                  <v:textbox style="mso-next-textbox:#_x0000_s1164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нет, имеется;</w:t>
            </w:r>
          </w:p>
        </w:tc>
      </w:tr>
    </w:tbl>
    <w:p w:rsidR="005348DB" w:rsidRPr="007E5925" w:rsidRDefault="005348DB" w:rsidP="005348DB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 xml:space="preserve">16. Сведения о заявителе внесены в единый реестр субъектов малого и среднего предпринимательства в соответствии со статьей </w:t>
      </w:r>
      <w:hyperlink r:id="rId55" w:history="1">
        <w:r w:rsidRPr="007E5925">
          <w:rPr>
            <w:rFonts w:ascii="Times New Roman" w:hAnsi="Times New Roman" w:cs="Times New Roman"/>
            <w:sz w:val="24"/>
            <w:szCs w:val="24"/>
          </w:rPr>
          <w:t>4.1</w:t>
        </w:r>
      </w:hyperlink>
      <w:r w:rsidRPr="007E5925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</w:t>
      </w:r>
      <w:r w:rsidRPr="007E5925">
        <w:rPr>
          <w:rFonts w:ascii="Times New Roman" w:hAnsi="Times New Roman" w:cs="Times New Roman"/>
          <w:sz w:val="24"/>
          <w:szCs w:val="24"/>
        </w:rPr>
        <w:br/>
        <w:t>№ 209-ФЗ «О развитии малого и среднего предпринимательства в Российской Федерации»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5348DB" w:rsidRPr="007E5925" w:rsidTr="000A6376">
        <w:trPr>
          <w:trHeight w:val="510"/>
        </w:trPr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65" style="position:absolute;left:0;text-align:left;margin-left:-2.8pt;margin-top:2.3pt;width:19.85pt;height:19.85pt;z-index:251722752" strokeweight="1pt">
                  <o:lock v:ext="edit" aspectratio="t"/>
                  <v:textbox style="mso-next-textbox:#_x0000_s1165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 да, внесены,</w:t>
            </w:r>
          </w:p>
        </w:tc>
        <w:tc>
          <w:tcPr>
            <w:tcW w:w="510" w:type="dxa"/>
          </w:tcPr>
          <w:p w:rsidR="005348DB" w:rsidRPr="007E5925" w:rsidRDefault="00F10636" w:rsidP="000A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66" style="position:absolute;left:0;text-align:left;margin-left:-2.8pt;margin-top:1.7pt;width:19.85pt;height:19.85pt;z-index:251723776;mso-position-horizontal-relative:text;mso-position-vertical-relative:text" strokeweight="1pt">
                  <o:lock v:ext="edit" aspectratio="t"/>
                  <v:textbox style="mso-next-textbox:#_x0000_s1166" inset=".5mm,.3mm,.5mm,.3mm">
                    <w:txbxContent>
                      <w:p w:rsidR="002E6E7D" w:rsidRPr="003F25CA" w:rsidRDefault="002E6E7D" w:rsidP="005348DB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348DB" w:rsidRPr="007E5925" w:rsidRDefault="005348DB" w:rsidP="000A63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- нет, не внесены;</w:t>
            </w:r>
          </w:p>
        </w:tc>
      </w:tr>
    </w:tbl>
    <w:p w:rsidR="005348DB" w:rsidRPr="007E5925" w:rsidRDefault="005348DB" w:rsidP="005348DB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17. Полноту и достоверность сведений в заявлении и представленных документах гарантирую __________________________________________________________________________________</w:t>
      </w:r>
    </w:p>
    <w:p w:rsidR="005348DB" w:rsidRPr="007E5925" w:rsidRDefault="005348DB" w:rsidP="005348DB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E5925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5348DB" w:rsidRPr="007E5925" w:rsidRDefault="005348DB" w:rsidP="005348DB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18. Иные сведения, необходимые для получения финансовой поддержки ____________________</w:t>
      </w:r>
    </w:p>
    <w:p w:rsidR="005348DB" w:rsidRPr="007E5925" w:rsidRDefault="005348DB" w:rsidP="005348DB">
      <w:pPr>
        <w:pStyle w:val="ConsPlusNonformat"/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7E592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5348DB" w:rsidRPr="007E5925" w:rsidRDefault="005348DB" w:rsidP="005348D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18"/>
          <w:szCs w:val="18"/>
        </w:rPr>
        <w:t>(указываются иные сведения, которые заявитель желает сообщить дополнительно)</w:t>
      </w:r>
    </w:p>
    <w:p w:rsidR="005348DB" w:rsidRPr="007E5925" w:rsidRDefault="005348DB" w:rsidP="005348DB">
      <w:pPr>
        <w:pStyle w:val="ConsPlusNonformat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7E5925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__________________________________________________________________________________________________, </w:t>
      </w:r>
    </w:p>
    <w:p w:rsidR="005348DB" w:rsidRPr="007E5925" w:rsidRDefault="005348DB" w:rsidP="005348DB">
      <w:pPr>
        <w:pStyle w:val="ConsPlusNonformat"/>
        <w:widowControl/>
        <w:jc w:val="center"/>
        <w:rPr>
          <w:rFonts w:ascii="Times New Roman" w:hAnsi="Times New Roman" w:cs="Times New Roman"/>
          <w:sz w:val="2"/>
          <w:szCs w:val="2"/>
        </w:rPr>
      </w:pPr>
    </w:p>
    <w:p w:rsidR="005348DB" w:rsidRPr="007E5925" w:rsidRDefault="005348DB" w:rsidP="005348D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подтверждаю ______________________________________________________________________.</w:t>
      </w:r>
    </w:p>
    <w:p w:rsidR="005348DB" w:rsidRPr="007E5925" w:rsidRDefault="005348DB" w:rsidP="005348DB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E5925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</w:p>
    <w:p w:rsidR="005348DB" w:rsidRPr="007E5925" w:rsidRDefault="005348DB" w:rsidP="005348D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 xml:space="preserve">19. В соответствии со статьей 78 Бюджетного кодекса даю свое согласие на осуществление </w:t>
      </w:r>
      <w:proofErr w:type="gramStart"/>
      <w:r w:rsidRPr="007E5925">
        <w:rPr>
          <w:rFonts w:ascii="Times New Roman" w:hAnsi="Times New Roman" w:cs="Times New Roman"/>
          <w:sz w:val="24"/>
          <w:szCs w:val="24"/>
        </w:rPr>
        <w:t>Администрацией</w:t>
      </w:r>
      <w:proofErr w:type="gramEnd"/>
      <w:r w:rsidRPr="007E5925">
        <w:rPr>
          <w:rFonts w:ascii="Times New Roman" w:hAnsi="Times New Roman" w:cs="Times New Roman"/>
          <w:sz w:val="24"/>
          <w:szCs w:val="24"/>
        </w:rPr>
        <w:t xml:space="preserve"> ЗАТО г.</w:t>
      </w:r>
      <w:r w:rsidRPr="007E592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E5925">
        <w:rPr>
          <w:rFonts w:ascii="Times New Roman" w:hAnsi="Times New Roman" w:cs="Times New Roman"/>
          <w:sz w:val="24"/>
          <w:szCs w:val="24"/>
        </w:rPr>
        <w:t>Железногорск и органами муниципального финансового контроля проверки соблюдения получателем субсидии условий, целей и порядка ее предоставления_____________________________________________________________________</w:t>
      </w:r>
    </w:p>
    <w:p w:rsidR="005348DB" w:rsidRPr="007E5925" w:rsidRDefault="005348DB" w:rsidP="005348DB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E5925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5348DB" w:rsidRPr="007E5925" w:rsidRDefault="005348DB" w:rsidP="005348DB">
      <w:pPr>
        <w:pStyle w:val="ConsPlusNonformat"/>
        <w:widowControl/>
        <w:spacing w:before="60"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20.</w:t>
      </w:r>
      <w:r w:rsidRPr="007E592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E5925">
        <w:rPr>
          <w:rFonts w:ascii="Times New Roman" w:hAnsi="Times New Roman" w:cs="Times New Roman"/>
          <w:sz w:val="24"/>
          <w:szCs w:val="24"/>
        </w:rPr>
        <w:t>Согласен на использование и размещение</w:t>
      </w:r>
      <w:r w:rsidRPr="007E5925">
        <w:rPr>
          <w:rFonts w:ascii="Times New Roman" w:hAnsi="Times New Roman" w:cs="Times New Roman"/>
          <w:sz w:val="26"/>
          <w:szCs w:val="26"/>
        </w:rPr>
        <w:t xml:space="preserve"> </w:t>
      </w:r>
      <w:r w:rsidRPr="007E5925">
        <w:rPr>
          <w:rFonts w:ascii="Times New Roman" w:hAnsi="Times New Roman" w:cs="Times New Roman"/>
          <w:sz w:val="24"/>
          <w:szCs w:val="24"/>
        </w:rPr>
        <w:t>данных, указанных в заявлении и представленных документах в средствах массовой информации и средствах телекоммуникационной связи __________________________________________________________________________________</w:t>
      </w:r>
    </w:p>
    <w:p w:rsidR="005348DB" w:rsidRPr="007E5925" w:rsidRDefault="005348DB" w:rsidP="005348DB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E5925">
        <w:rPr>
          <w:rFonts w:ascii="Times New Roman" w:hAnsi="Times New Roman" w:cs="Times New Roman"/>
          <w:sz w:val="18"/>
          <w:szCs w:val="18"/>
        </w:rPr>
        <w:t>(подпись заявителя юридического лица с расшифровкой)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Заявитель: ________________ / ___________________ /</w:t>
      </w:r>
    </w:p>
    <w:p w:rsidR="005348DB" w:rsidRPr="007E5925" w:rsidRDefault="005348DB" w:rsidP="005348DB">
      <w:pPr>
        <w:pStyle w:val="ConsPlusNonformat"/>
        <w:widowControl/>
        <w:ind w:left="1440"/>
        <w:rPr>
          <w:rFonts w:ascii="Times New Roman" w:hAnsi="Times New Roman" w:cs="Times New Roman"/>
          <w:sz w:val="18"/>
          <w:szCs w:val="18"/>
        </w:rPr>
      </w:pPr>
      <w:r w:rsidRPr="007E5925">
        <w:rPr>
          <w:rFonts w:ascii="Times New Roman" w:hAnsi="Times New Roman" w:cs="Times New Roman"/>
          <w:sz w:val="18"/>
          <w:szCs w:val="18"/>
        </w:rPr>
        <w:t xml:space="preserve">       (подпись)                            (Фамилия И.О.)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7E5925">
        <w:rPr>
          <w:rFonts w:ascii="Times New Roman" w:hAnsi="Times New Roman" w:cs="Times New Roman"/>
          <w:sz w:val="20"/>
          <w:szCs w:val="20"/>
        </w:rPr>
        <w:t xml:space="preserve">                  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Главный бухгалтер: ________________ / ___________________ /</w:t>
      </w:r>
    </w:p>
    <w:p w:rsidR="005348DB" w:rsidRPr="007E5925" w:rsidRDefault="005348DB" w:rsidP="005348DB">
      <w:pPr>
        <w:pStyle w:val="ConsPlusNonformat"/>
        <w:widowControl/>
        <w:ind w:left="2160"/>
        <w:rPr>
          <w:rFonts w:ascii="Times New Roman" w:hAnsi="Times New Roman" w:cs="Times New Roman"/>
          <w:sz w:val="18"/>
          <w:szCs w:val="18"/>
        </w:rPr>
      </w:pPr>
      <w:r w:rsidRPr="007E5925">
        <w:rPr>
          <w:rFonts w:ascii="Times New Roman" w:hAnsi="Times New Roman" w:cs="Times New Roman"/>
          <w:sz w:val="18"/>
          <w:szCs w:val="18"/>
        </w:rPr>
        <w:t xml:space="preserve">            (подпись)                            (Фамилия И.О.)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Дата: ________________________</w:t>
      </w:r>
    </w:p>
    <w:p w:rsidR="005348DB" w:rsidRPr="007E5925" w:rsidRDefault="005348DB" w:rsidP="005348DB">
      <w:pPr>
        <w:ind w:left="708" w:firstLine="708"/>
        <w:rPr>
          <w:rFonts w:ascii="Times New Roman" w:hAnsi="Times New Roman"/>
          <w:sz w:val="18"/>
          <w:szCs w:val="18"/>
        </w:rPr>
      </w:pPr>
      <w:r w:rsidRPr="007E5925">
        <w:rPr>
          <w:rFonts w:ascii="Times New Roman" w:hAnsi="Times New Roman"/>
          <w:sz w:val="18"/>
          <w:szCs w:val="18"/>
        </w:rPr>
        <w:t>(день, месяц, год)</w:t>
      </w:r>
    </w:p>
    <w:p w:rsidR="005348DB" w:rsidRPr="007E5925" w:rsidRDefault="005348DB">
      <w:pPr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М.П.</w:t>
      </w:r>
      <w:r w:rsidRPr="007E5925">
        <w:rPr>
          <w:rFonts w:ascii="Times New Roman" w:hAnsi="Times New Roman"/>
          <w:sz w:val="24"/>
          <w:szCs w:val="24"/>
        </w:rPr>
        <w:br w:type="page"/>
      </w:r>
    </w:p>
    <w:p w:rsidR="005348DB" w:rsidRPr="007E5925" w:rsidRDefault="005348DB" w:rsidP="005348DB">
      <w:pPr>
        <w:pStyle w:val="ConsPlusNonformat"/>
        <w:widowControl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7E5925">
        <w:rPr>
          <w:rFonts w:ascii="Times New Roman" w:hAnsi="Times New Roman"/>
          <w:b/>
          <w:sz w:val="24"/>
          <w:szCs w:val="24"/>
        </w:rPr>
        <w:lastRenderedPageBreak/>
        <w:t>Согласие на обработку персональных данных</w:t>
      </w:r>
    </w:p>
    <w:p w:rsidR="005348DB" w:rsidRPr="007E5925" w:rsidRDefault="005348DB" w:rsidP="005348DB">
      <w:pPr>
        <w:pStyle w:val="aff1"/>
        <w:spacing w:line="130" w:lineRule="atLeast"/>
        <w:ind w:right="-185"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E5925">
        <w:rPr>
          <w:rFonts w:ascii="Times New Roman" w:hAnsi="Times New Roman" w:cs="Times New Roman"/>
          <w:sz w:val="24"/>
          <w:szCs w:val="24"/>
          <w:u w:val="single"/>
        </w:rPr>
        <w:t>Заполняется заявителем - индивидуальным предпринимателем</w:t>
      </w:r>
    </w:p>
    <w:p w:rsidR="005348DB" w:rsidRPr="007E5925" w:rsidRDefault="005348DB" w:rsidP="005348DB">
      <w:pPr>
        <w:jc w:val="both"/>
        <w:rPr>
          <w:rFonts w:ascii="Times New Roman" w:hAnsi="Times New Roman"/>
          <w:sz w:val="18"/>
          <w:szCs w:val="18"/>
        </w:rPr>
      </w:pPr>
      <w:r w:rsidRPr="007E5925">
        <w:rPr>
          <w:rFonts w:ascii="Times New Roman" w:eastAsia="TimesNewRomanPSMT" w:hAnsi="Times New Roman"/>
          <w:sz w:val="24"/>
          <w:szCs w:val="24"/>
          <w:lang w:eastAsia="ar-SA"/>
        </w:rPr>
        <w:t>Я, _______________________________________________________ проживающий (</w:t>
      </w:r>
      <w:proofErr w:type="spellStart"/>
      <w:r w:rsidRPr="007E5925">
        <w:rPr>
          <w:rFonts w:ascii="Times New Roman" w:eastAsia="TimesNewRomanPSMT" w:hAnsi="Times New Roman"/>
          <w:sz w:val="24"/>
          <w:szCs w:val="24"/>
          <w:lang w:eastAsia="ar-SA"/>
        </w:rPr>
        <w:t>ая</w:t>
      </w:r>
      <w:proofErr w:type="spellEnd"/>
      <w:r w:rsidRPr="007E5925">
        <w:rPr>
          <w:rFonts w:ascii="Times New Roman" w:eastAsia="TimesNewRomanPSMT" w:hAnsi="Times New Roman"/>
          <w:sz w:val="24"/>
          <w:szCs w:val="24"/>
          <w:lang w:eastAsia="ar-SA"/>
        </w:rPr>
        <w:t>) по</w:t>
      </w:r>
      <w:r w:rsidRPr="007E5925">
        <w:rPr>
          <w:rFonts w:ascii="Times New Roman" w:eastAsia="TimesNewRomanPSMT" w:hAnsi="Times New Roman"/>
          <w:sz w:val="24"/>
          <w:szCs w:val="24"/>
          <w:lang w:eastAsia="ar-SA"/>
        </w:rPr>
        <w:br/>
      </w:r>
      <w:r w:rsidRPr="007E5925">
        <w:rPr>
          <w:rFonts w:ascii="Times New Roman" w:hAnsi="Times New Roman"/>
          <w:sz w:val="18"/>
          <w:szCs w:val="18"/>
        </w:rPr>
        <w:t xml:space="preserve">                                                                 (Ф.И.О. полностью)</w:t>
      </w:r>
    </w:p>
    <w:p w:rsidR="005348DB" w:rsidRPr="007E5925" w:rsidRDefault="005348DB" w:rsidP="005348DB">
      <w:pPr>
        <w:pStyle w:val="ConsPlusNonformat"/>
        <w:ind w:right="-1"/>
        <w:jc w:val="center"/>
        <w:rPr>
          <w:rFonts w:ascii="Times New Roman" w:eastAsia="TimesNewRomanPSMT" w:hAnsi="Times New Roman" w:cs="Times New Roman"/>
          <w:sz w:val="18"/>
          <w:szCs w:val="18"/>
          <w:lang w:eastAsia="ar-SA"/>
        </w:rPr>
      </w:pPr>
      <w:r w:rsidRPr="007E5925">
        <w:rPr>
          <w:rFonts w:ascii="Times New Roman" w:eastAsia="TimesNewRomanPSMT" w:hAnsi="Times New Roman" w:cs="Times New Roman"/>
          <w:sz w:val="24"/>
          <w:szCs w:val="24"/>
          <w:lang w:eastAsia="ar-SA"/>
        </w:rPr>
        <w:t>адресу: Красноярский край, ЗАТО Железногорск, _______________________________________</w:t>
      </w:r>
      <w:r w:rsidRPr="007E5925">
        <w:rPr>
          <w:rFonts w:ascii="Times New Roman" w:eastAsia="TimesNewRomanPSMT" w:hAnsi="Times New Roman" w:cs="Times New Roman"/>
          <w:sz w:val="24"/>
          <w:szCs w:val="24"/>
          <w:lang w:eastAsia="ar-SA"/>
        </w:rPr>
        <w:br/>
        <w:t>__________________________________________________________________________________</w:t>
      </w:r>
      <w:r w:rsidRPr="007E5925">
        <w:rPr>
          <w:rFonts w:ascii="Times New Roman" w:eastAsia="TimesNewRomanPSMT" w:hAnsi="Times New Roman" w:cs="Times New Roman"/>
          <w:sz w:val="28"/>
          <w:szCs w:val="28"/>
          <w:lang w:eastAsia="ar-SA"/>
        </w:rPr>
        <w:t xml:space="preserve"> </w:t>
      </w:r>
      <w:r w:rsidRPr="007E5925">
        <w:rPr>
          <w:rFonts w:ascii="Times New Roman" w:eastAsia="TimesNewRomanPSMT" w:hAnsi="Times New Roman" w:cs="Times New Roman"/>
          <w:sz w:val="28"/>
          <w:szCs w:val="28"/>
          <w:lang w:eastAsia="ar-SA"/>
        </w:rPr>
        <w:br/>
      </w:r>
      <w:r w:rsidRPr="007E5925">
        <w:rPr>
          <w:rFonts w:ascii="Times New Roman" w:hAnsi="Times New Roman" w:cs="Times New Roman"/>
          <w:sz w:val="24"/>
          <w:szCs w:val="24"/>
        </w:rPr>
        <w:t>Паспорт: _________________________________________________________________________,</w:t>
      </w:r>
      <w:r w:rsidRPr="007E5925">
        <w:rPr>
          <w:rFonts w:ascii="Times New Roman" w:hAnsi="Times New Roman" w:cs="Times New Roman"/>
          <w:sz w:val="24"/>
          <w:szCs w:val="24"/>
        </w:rPr>
        <w:br/>
      </w:r>
      <w:r w:rsidRPr="007E5925">
        <w:rPr>
          <w:rFonts w:ascii="Times New Roman" w:eastAsia="TimesNewRomanPSMT" w:hAnsi="Times New Roman" w:cs="Times New Roman"/>
          <w:sz w:val="18"/>
          <w:szCs w:val="18"/>
          <w:lang w:eastAsia="ar-SA"/>
        </w:rPr>
        <w:t>(серия, номер, дата выдачи, кем выдан)</w:t>
      </w:r>
    </w:p>
    <w:p w:rsidR="005348DB" w:rsidRPr="007E5925" w:rsidRDefault="005348DB" w:rsidP="005348DB">
      <w:pPr>
        <w:pStyle w:val="ConsPlusNonformat"/>
        <w:ind w:right="-1"/>
        <w:jc w:val="both"/>
        <w:rPr>
          <w:rFonts w:ascii="Times New Roman" w:eastAsia="TimesNewRomanPSMT" w:hAnsi="Times New Roman" w:cs="Times New Roman"/>
          <w:sz w:val="24"/>
          <w:szCs w:val="24"/>
          <w:lang w:eastAsia="ar-SA"/>
        </w:rPr>
      </w:pPr>
      <w:r w:rsidRPr="007E5925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с целью организации предоставления финансовой поддержки и ведения реестра </w:t>
      </w:r>
      <w:r w:rsidRPr="007E5925">
        <w:rPr>
          <w:rFonts w:ascii="Times New Roman" w:eastAsia="TimesNewRomanPSMT" w:hAnsi="Times New Roman" w:cs="Times New Roman"/>
          <w:sz w:val="24"/>
          <w:szCs w:val="24"/>
          <w:lang w:eastAsia="ar-SA"/>
        </w:rPr>
        <w:br/>
        <w:t xml:space="preserve">субъектов </w:t>
      </w:r>
      <w:r w:rsidRPr="007E5925">
        <w:rPr>
          <w:rFonts w:ascii="Times New Roman" w:hAnsi="Times New Roman"/>
          <w:sz w:val="24"/>
          <w:szCs w:val="24"/>
        </w:rPr>
        <w:t xml:space="preserve">малого и среднего предпринимательства – получателей поддержки, </w:t>
      </w:r>
      <w:r w:rsidRPr="007E5925">
        <w:rPr>
          <w:rFonts w:ascii="Times New Roman" w:hAnsi="Times New Roman"/>
          <w:sz w:val="24"/>
          <w:szCs w:val="24"/>
        </w:rPr>
        <w:br/>
        <w:t xml:space="preserve">включая размещение персональных данных в информационных системах, </w:t>
      </w:r>
      <w:r w:rsidRPr="007E5925">
        <w:rPr>
          <w:rFonts w:ascii="Times New Roman" w:hAnsi="Times New Roman"/>
          <w:sz w:val="24"/>
          <w:szCs w:val="24"/>
        </w:rPr>
        <w:br/>
        <w:t>информационно-телекоммуникационных сетях, в том числе в сети Интернет</w:t>
      </w:r>
      <w:r w:rsidRPr="007E5925">
        <w:rPr>
          <w:rFonts w:ascii="Times New Roman" w:hAnsi="Times New Roman"/>
          <w:sz w:val="24"/>
          <w:szCs w:val="24"/>
          <w:u w:val="single"/>
        </w:rPr>
        <w:br/>
      </w:r>
      <w:r w:rsidRPr="007E5925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даю согласие оператору - </w:t>
      </w:r>
      <w:proofErr w:type="gramStart"/>
      <w:r w:rsidRPr="007E5925">
        <w:rPr>
          <w:rFonts w:ascii="Times New Roman" w:eastAsia="TimesNewRomanPSMT" w:hAnsi="Times New Roman" w:cs="Times New Roman"/>
          <w:sz w:val="24"/>
          <w:szCs w:val="24"/>
          <w:lang w:eastAsia="ar-SA"/>
        </w:rPr>
        <w:t>Администрации</w:t>
      </w:r>
      <w:proofErr w:type="gramEnd"/>
      <w:r w:rsidRPr="007E5925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 ЗАТО г. Железногорск, на:</w:t>
      </w:r>
    </w:p>
    <w:p w:rsidR="005348DB" w:rsidRPr="007E5925" w:rsidRDefault="00F10636" w:rsidP="005348DB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/>
          <w:lang w:eastAsia="ar-SA"/>
        </w:rPr>
      </w:pPr>
      <w:r w:rsidRPr="007E5925">
        <w:rPr>
          <w:rFonts w:ascii="Times New Roman" w:eastAsia="TimesNewRomanPSMT" w:hAnsi="Times New Roman"/>
          <w:lang w:val="en-US" w:eastAsia="ar-SA"/>
        </w:rPr>
        <w:object w:dxaOrig="225" w:dyaOrig="225">
          <v:shape id="_x0000_i1056" type="#_x0000_t75" style="width:72.7pt;height:21.75pt" o:ole="">
            <v:imagedata r:id="rId56" o:title=""/>
          </v:shape>
          <w:control r:id="rId57" w:name="CheckBox5" w:shapeid="_x0000_i1056"/>
        </w:object>
      </w:r>
      <w:r w:rsidR="005348DB" w:rsidRPr="007E5925">
        <w:rPr>
          <w:rFonts w:ascii="Times New Roman" w:eastAsia="TimesNewRomanPSMT" w:hAnsi="Times New Roman"/>
          <w:lang w:eastAsia="ar-SA"/>
        </w:rPr>
        <w:tab/>
      </w:r>
      <w:r w:rsidR="005348DB" w:rsidRPr="007E5925">
        <w:rPr>
          <w:rFonts w:ascii="Times New Roman" w:eastAsia="TimesNewRomanPSMT" w:hAnsi="Times New Roman"/>
          <w:lang w:eastAsia="ar-SA"/>
        </w:rPr>
        <w:tab/>
      </w:r>
      <w:r w:rsidRPr="007E5925">
        <w:rPr>
          <w:rFonts w:ascii="Times New Roman" w:eastAsia="TimesNewRomanPSMT" w:hAnsi="Times New Roman"/>
          <w:lang w:val="en-US" w:eastAsia="ar-SA"/>
        </w:rPr>
        <w:object w:dxaOrig="225" w:dyaOrig="225">
          <v:shape id="_x0000_i1058" type="#_x0000_t75" style="width:110.7pt;height:21.75pt" o:ole="">
            <v:imagedata r:id="rId58" o:title=""/>
          </v:shape>
          <w:control r:id="rId59" w:name="CheckBox6" w:shapeid="_x0000_i1058"/>
        </w:object>
      </w:r>
      <w:r w:rsidRPr="007E5925">
        <w:rPr>
          <w:rFonts w:ascii="Times New Roman" w:eastAsia="TimesNewRomanPSMT" w:hAnsi="Times New Roman"/>
          <w:lang w:val="en-US" w:eastAsia="ar-SA"/>
        </w:rPr>
        <w:object w:dxaOrig="225" w:dyaOrig="225">
          <v:shape id="_x0000_i1060" type="#_x0000_t75" style="width:108pt;height:21.75pt" o:ole="">
            <v:imagedata r:id="rId60" o:title=""/>
          </v:shape>
          <w:control r:id="rId61" w:name="CheckBox7" w:shapeid="_x0000_i1060"/>
        </w:object>
      </w:r>
    </w:p>
    <w:p w:rsidR="005348DB" w:rsidRPr="007E5925" w:rsidRDefault="00F10636" w:rsidP="005348DB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/>
          <w:lang w:eastAsia="ar-SA"/>
        </w:rPr>
      </w:pPr>
      <w:r w:rsidRPr="007E5925">
        <w:rPr>
          <w:rFonts w:ascii="Times New Roman" w:eastAsia="TimesNewRomanPSMT" w:hAnsi="Times New Roman"/>
          <w:lang w:eastAsia="ar-SA"/>
        </w:rPr>
        <w:object w:dxaOrig="225" w:dyaOrig="225">
          <v:shape id="_x0000_i1062" type="#_x0000_t75" style="width:78.8pt;height:21.75pt" o:ole="">
            <v:imagedata r:id="rId62" o:title=""/>
          </v:shape>
          <w:control r:id="rId63" w:name="CheckBox8" w:shapeid="_x0000_i1062"/>
        </w:object>
      </w:r>
      <w:r w:rsidR="005348DB" w:rsidRPr="007E5925">
        <w:rPr>
          <w:rFonts w:ascii="Times New Roman" w:eastAsia="TimesNewRomanPSMT" w:hAnsi="Times New Roman"/>
          <w:lang w:eastAsia="ar-SA"/>
        </w:rPr>
        <w:tab/>
      </w:r>
      <w:r w:rsidRPr="007E5925">
        <w:rPr>
          <w:rFonts w:ascii="Times New Roman" w:eastAsia="TimesNewRomanPSMT" w:hAnsi="Times New Roman"/>
          <w:lang w:eastAsia="ar-SA"/>
        </w:rPr>
        <w:object w:dxaOrig="225" w:dyaOrig="225">
          <v:shape id="_x0000_i1064" type="#_x0000_t75" style="width:110.7pt;height:21.75pt" o:ole="">
            <v:imagedata r:id="rId64" o:title=""/>
          </v:shape>
          <w:control r:id="rId65" w:name="CheckBox9" w:shapeid="_x0000_i1064"/>
        </w:object>
      </w:r>
      <w:r w:rsidRPr="007E5925">
        <w:rPr>
          <w:rFonts w:ascii="Times New Roman" w:eastAsia="TimesNewRomanPSMT" w:hAnsi="Times New Roman"/>
          <w:lang w:eastAsia="ar-SA"/>
        </w:rPr>
        <w:object w:dxaOrig="225" w:dyaOrig="225">
          <v:shape id="_x0000_i1066" type="#_x0000_t75" style="width:108pt;height:21.75pt" o:ole="">
            <v:imagedata r:id="rId66" o:title=""/>
          </v:shape>
          <w:control r:id="rId67" w:name="CheckBox10" w:shapeid="_x0000_i1066"/>
        </w:object>
      </w:r>
    </w:p>
    <w:p w:rsidR="005348DB" w:rsidRPr="007E5925" w:rsidRDefault="00F10636" w:rsidP="005348DB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/>
          <w:lang w:eastAsia="ar-SA"/>
        </w:rPr>
      </w:pPr>
      <w:r w:rsidRPr="007E5925">
        <w:rPr>
          <w:rFonts w:ascii="Times New Roman" w:eastAsia="TimesNewRomanPSMT" w:hAnsi="Times New Roman"/>
          <w:lang w:eastAsia="ar-SA"/>
        </w:rPr>
        <w:object w:dxaOrig="225" w:dyaOrig="225">
          <v:shape id="_x0000_i1068" type="#_x0000_t75" style="width:108pt;height:21.75pt" o:ole="">
            <v:imagedata r:id="rId68" o:title=""/>
          </v:shape>
          <w:control r:id="rId69" w:name="CheckBox11" w:shapeid="_x0000_i1068"/>
        </w:object>
      </w:r>
      <w:r w:rsidR="005348DB" w:rsidRPr="007E5925">
        <w:rPr>
          <w:rFonts w:ascii="Times New Roman" w:eastAsia="TimesNewRomanPSMT" w:hAnsi="Times New Roman"/>
          <w:lang w:eastAsia="ar-SA"/>
        </w:rPr>
        <w:tab/>
      </w:r>
      <w:r w:rsidRPr="007E5925">
        <w:rPr>
          <w:rFonts w:ascii="Times New Roman" w:eastAsia="TimesNewRomanPSMT" w:hAnsi="Times New Roman"/>
          <w:lang w:eastAsia="ar-SA"/>
        </w:rPr>
        <w:object w:dxaOrig="225" w:dyaOrig="225">
          <v:shape id="_x0000_i1070" type="#_x0000_t75" style="width:110.7pt;height:21.75pt" o:ole="">
            <v:imagedata r:id="rId70" o:title=""/>
          </v:shape>
          <w:control r:id="rId71" w:name="CheckBox12" w:shapeid="_x0000_i1070"/>
        </w:object>
      </w:r>
      <w:r w:rsidRPr="007E5925">
        <w:rPr>
          <w:rFonts w:ascii="Times New Roman" w:eastAsia="TimesNewRomanPSMT" w:hAnsi="Times New Roman"/>
          <w:lang w:eastAsia="ar-SA"/>
        </w:rPr>
        <w:object w:dxaOrig="225" w:dyaOrig="225">
          <v:shape id="_x0000_i1072" type="#_x0000_t75" style="width:108pt;height:21.75pt" o:ole="">
            <v:imagedata r:id="rId72" o:title=""/>
          </v:shape>
          <w:control r:id="rId73" w:name="CheckBox2" w:shapeid="_x0000_i1072"/>
        </w:object>
      </w:r>
    </w:p>
    <w:p w:rsidR="005348DB" w:rsidRPr="007E5925" w:rsidRDefault="00F10636" w:rsidP="005348DB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/>
          <w:lang w:eastAsia="ar-SA"/>
        </w:rPr>
      </w:pPr>
      <w:r w:rsidRPr="007E5925">
        <w:rPr>
          <w:rFonts w:ascii="Times New Roman" w:eastAsia="TimesNewRomanPSMT" w:hAnsi="Times New Roman"/>
          <w:lang w:eastAsia="ar-SA"/>
        </w:rPr>
        <w:object w:dxaOrig="225" w:dyaOrig="225">
          <v:shape id="_x0000_i1074" type="#_x0000_t75" style="width:72.7pt;height:21.75pt" o:ole="">
            <v:imagedata r:id="rId74" o:title=""/>
          </v:shape>
          <w:control r:id="rId75" w:name="сбор" w:shapeid="_x0000_i1074"/>
        </w:object>
      </w:r>
      <w:r w:rsidR="005348DB" w:rsidRPr="007E5925">
        <w:rPr>
          <w:rFonts w:ascii="Times New Roman" w:eastAsia="TimesNewRomanPSMT" w:hAnsi="Times New Roman"/>
          <w:lang w:eastAsia="ar-SA"/>
        </w:rPr>
        <w:tab/>
      </w:r>
      <w:r w:rsidR="005348DB" w:rsidRPr="007E5925">
        <w:rPr>
          <w:rFonts w:ascii="Times New Roman" w:eastAsia="TimesNewRomanPSMT" w:hAnsi="Times New Roman"/>
          <w:lang w:eastAsia="ar-SA"/>
        </w:rPr>
        <w:tab/>
      </w:r>
      <w:r w:rsidRPr="007E5925">
        <w:rPr>
          <w:rFonts w:ascii="Times New Roman" w:eastAsia="TimesNewRomanPSMT" w:hAnsi="Times New Roman"/>
          <w:lang w:eastAsia="ar-SA"/>
        </w:rPr>
        <w:object w:dxaOrig="225" w:dyaOrig="225">
          <v:shape id="_x0000_i1076" type="#_x0000_t75" style="width:108pt;height:21.75pt" o:ole="">
            <v:imagedata r:id="rId76" o:title=""/>
          </v:shape>
          <w:control r:id="rId77" w:name="CheckBox1" w:shapeid="_x0000_i1076"/>
        </w:object>
      </w:r>
      <w:r w:rsidR="005348DB" w:rsidRPr="007E5925">
        <w:rPr>
          <w:rFonts w:ascii="Times New Roman" w:eastAsia="TimesNewRomanPSMT" w:hAnsi="Times New Roman"/>
          <w:lang w:eastAsia="ar-SA"/>
        </w:rPr>
        <w:t xml:space="preserve"> </w:t>
      </w:r>
      <w:r w:rsidRPr="007E5925">
        <w:rPr>
          <w:rFonts w:ascii="Times New Roman" w:eastAsia="TimesNewRomanPSMT" w:hAnsi="Times New Roman"/>
          <w:lang w:eastAsia="ar-SA"/>
        </w:rPr>
        <w:object w:dxaOrig="225" w:dyaOrig="225">
          <v:shape id="_x0000_i1078" type="#_x0000_t75" style="width:72.7pt;height:21.75pt" o:ole="">
            <v:imagedata r:id="rId78" o:title=""/>
          </v:shape>
          <w:control r:id="rId79" w:name="CheckBox3" w:shapeid="_x0000_i1078"/>
        </w:object>
      </w:r>
    </w:p>
    <w:p w:rsidR="005348DB" w:rsidRPr="007E5925" w:rsidRDefault="00F10636" w:rsidP="005348DB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/>
          <w:lang w:eastAsia="ar-SA"/>
        </w:rPr>
      </w:pPr>
      <w:r w:rsidRPr="007E5925">
        <w:rPr>
          <w:rFonts w:ascii="Times New Roman" w:eastAsia="TimesNewRomanPSMT" w:hAnsi="Times New Roman"/>
          <w:lang w:eastAsia="ar-SA"/>
        </w:rPr>
        <w:object w:dxaOrig="225" w:dyaOrig="225">
          <v:shape id="_x0000_i1080" type="#_x0000_t75" style="width:204.45pt;height:21.75pt" o:ole="">
            <v:imagedata r:id="rId80" o:title=""/>
          </v:shape>
          <w:control r:id="rId81" w:name="CheckBox4" w:shapeid="_x0000_i1080"/>
        </w:object>
      </w:r>
    </w:p>
    <w:p w:rsidR="005348DB" w:rsidRPr="007E5925" w:rsidRDefault="005348DB" w:rsidP="005348DB">
      <w:pPr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eastAsia="TimesNewRomanPSMT" w:hAnsi="Times New Roman"/>
          <w:sz w:val="24"/>
          <w:szCs w:val="24"/>
          <w:lang w:eastAsia="ar-SA"/>
        </w:rPr>
        <w:t>следующих персональных данных:</w:t>
      </w:r>
      <w:r w:rsidRPr="007E5925">
        <w:rPr>
          <w:rFonts w:ascii="Times New Roman" w:hAnsi="Times New Roman"/>
          <w:sz w:val="24"/>
          <w:szCs w:val="24"/>
        </w:rPr>
        <w:t xml:space="preserve"> </w:t>
      </w:r>
    </w:p>
    <w:p w:rsidR="005348DB" w:rsidRPr="007E5925" w:rsidRDefault="005348DB" w:rsidP="005348DB">
      <w:pPr>
        <w:numPr>
          <w:ilvl w:val="0"/>
          <w:numId w:val="47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фамилия;</w:t>
      </w:r>
    </w:p>
    <w:p w:rsidR="005348DB" w:rsidRPr="007E5925" w:rsidRDefault="005348DB" w:rsidP="005348DB">
      <w:pPr>
        <w:numPr>
          <w:ilvl w:val="0"/>
          <w:numId w:val="47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имя;</w:t>
      </w:r>
    </w:p>
    <w:p w:rsidR="005348DB" w:rsidRPr="007E5925" w:rsidRDefault="005348DB" w:rsidP="005348DB">
      <w:pPr>
        <w:numPr>
          <w:ilvl w:val="0"/>
          <w:numId w:val="47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отчество;</w:t>
      </w:r>
    </w:p>
    <w:p w:rsidR="005348DB" w:rsidRPr="007E5925" w:rsidRDefault="005348DB" w:rsidP="005348DB">
      <w:pPr>
        <w:numPr>
          <w:ilvl w:val="0"/>
          <w:numId w:val="47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дата рождения;</w:t>
      </w:r>
    </w:p>
    <w:p w:rsidR="005348DB" w:rsidRPr="007E5925" w:rsidRDefault="005348DB" w:rsidP="005348DB">
      <w:pPr>
        <w:numPr>
          <w:ilvl w:val="0"/>
          <w:numId w:val="47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номер телефона;</w:t>
      </w:r>
    </w:p>
    <w:p w:rsidR="005348DB" w:rsidRPr="007E5925" w:rsidRDefault="005348DB" w:rsidP="005348DB">
      <w:pPr>
        <w:numPr>
          <w:ilvl w:val="0"/>
          <w:numId w:val="47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адрес электронной почты;</w:t>
      </w:r>
    </w:p>
    <w:p w:rsidR="005348DB" w:rsidRPr="007E5925" w:rsidRDefault="005348DB" w:rsidP="005348DB">
      <w:pPr>
        <w:numPr>
          <w:ilvl w:val="0"/>
          <w:numId w:val="47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адрес места регистрации;</w:t>
      </w:r>
    </w:p>
    <w:p w:rsidR="005348DB" w:rsidRPr="007E5925" w:rsidRDefault="005348DB" w:rsidP="005348DB">
      <w:pPr>
        <w:numPr>
          <w:ilvl w:val="0"/>
          <w:numId w:val="47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адрес места жительства фактический;</w:t>
      </w:r>
    </w:p>
    <w:p w:rsidR="005348DB" w:rsidRPr="007E5925" w:rsidRDefault="005348DB" w:rsidP="005348DB">
      <w:pPr>
        <w:numPr>
          <w:ilvl w:val="0"/>
          <w:numId w:val="47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идентификационный номер налогоплательщика (ИНН);</w:t>
      </w:r>
    </w:p>
    <w:p w:rsidR="005348DB" w:rsidRPr="007E5925" w:rsidRDefault="005348DB" w:rsidP="005348DB">
      <w:pPr>
        <w:numPr>
          <w:ilvl w:val="0"/>
          <w:numId w:val="47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банковские реквизиты,</w:t>
      </w:r>
    </w:p>
    <w:p w:rsidR="005348DB" w:rsidRPr="007E5925" w:rsidRDefault="005348DB" w:rsidP="005348DB">
      <w:pPr>
        <w:suppressAutoHyphens/>
        <w:autoSpaceDE w:val="0"/>
        <w:autoSpaceDN w:val="0"/>
        <w:adjustRightInd w:val="0"/>
        <w:spacing w:line="240" w:lineRule="atLeast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7E5925">
        <w:rPr>
          <w:rFonts w:ascii="Times New Roman" w:eastAsia="TimesNewRomanPSMT" w:hAnsi="Times New Roman"/>
          <w:sz w:val="24"/>
          <w:szCs w:val="24"/>
          <w:lang w:eastAsia="ar-SA"/>
        </w:rPr>
        <w:t xml:space="preserve">в соответствии с </w:t>
      </w:r>
      <w:r w:rsidRPr="007E5925">
        <w:rPr>
          <w:rFonts w:ascii="Times New Roman" w:hAnsi="Times New Roman"/>
          <w:sz w:val="24"/>
          <w:szCs w:val="24"/>
          <w:lang w:eastAsia="ar-SA"/>
        </w:rPr>
        <w:t>п. 1, ч. 1, ст. 6 Федерального закона от 27.07.2006 № 152-ФЗ «О персональных данных»; Федерального закона от 02.05.2006 № 59-ФЗ «О порядке рассмотрения обращений граждан Российской Федерации».</w:t>
      </w:r>
    </w:p>
    <w:p w:rsidR="005348DB" w:rsidRPr="007E5925" w:rsidRDefault="005348DB" w:rsidP="005348DB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7E5925">
        <w:rPr>
          <w:rFonts w:ascii="Times New Roman" w:eastAsia="TimesNewRomanPSMT" w:hAnsi="Times New Roman"/>
          <w:sz w:val="24"/>
          <w:szCs w:val="24"/>
          <w:lang w:eastAsia="ar-SA"/>
        </w:rPr>
        <w:t>При этом соглашаюсь исключительно на:</w:t>
      </w:r>
    </w:p>
    <w:p w:rsidR="005348DB" w:rsidRPr="007E5925" w:rsidRDefault="00F10636" w:rsidP="005348DB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7E5925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82" type="#_x0000_t75" style="width:166.4pt;height:21.75pt" o:ole="">
            <v:imagedata r:id="rId82" o:title=""/>
          </v:shape>
          <w:control r:id="rId83" w:name="CheckBox13" w:shapeid="_x0000_i1082"/>
        </w:object>
      </w:r>
    </w:p>
    <w:p w:rsidR="005348DB" w:rsidRPr="007E5925" w:rsidRDefault="00F10636" w:rsidP="005348DB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7E5925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84" type="#_x0000_t75" style="width:146.7pt;height:21.75pt" o:ole="">
            <v:imagedata r:id="rId84" o:title=""/>
          </v:shape>
          <w:control r:id="rId85" w:name="CheckBox14" w:shapeid="_x0000_i1084"/>
        </w:object>
      </w:r>
    </w:p>
    <w:p w:rsidR="005348DB" w:rsidRPr="007E5925" w:rsidRDefault="005348DB" w:rsidP="005348DB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7E5925">
        <w:rPr>
          <w:rFonts w:ascii="Times New Roman" w:eastAsia="TimesNewRomanPSMT" w:hAnsi="Times New Roman"/>
          <w:sz w:val="24"/>
          <w:szCs w:val="24"/>
          <w:lang w:eastAsia="ar-SA"/>
        </w:rPr>
        <w:t>обработку моих персональных данных.</w:t>
      </w:r>
    </w:p>
    <w:p w:rsidR="005348DB" w:rsidRPr="007E5925" w:rsidRDefault="005348DB" w:rsidP="005348DB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7E5925">
        <w:rPr>
          <w:rFonts w:ascii="Times New Roman" w:eastAsia="TimesNewRomanPSMT" w:hAnsi="Times New Roman"/>
          <w:sz w:val="24"/>
          <w:szCs w:val="24"/>
          <w:lang w:eastAsia="ar-SA"/>
        </w:rPr>
        <w:t>Источник получения персональных данных: ______________________________________</w:t>
      </w:r>
    </w:p>
    <w:p w:rsidR="005348DB" w:rsidRPr="007E5925" w:rsidRDefault="005348DB" w:rsidP="005348DB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u w:val="single"/>
          <w:lang w:eastAsia="ar-SA"/>
        </w:rPr>
      </w:pPr>
      <w:r w:rsidRPr="007E5925">
        <w:rPr>
          <w:rFonts w:ascii="Times New Roman" w:eastAsia="TimesNewRomanPSMT" w:hAnsi="Times New Roman"/>
          <w:sz w:val="24"/>
          <w:szCs w:val="24"/>
          <w:lang w:eastAsia="ar-SA"/>
        </w:rPr>
        <w:t>Дата начала обработки персональных данных:</w:t>
      </w:r>
      <w:r w:rsidRPr="007E5925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 xml:space="preserve"> с даты подписания согласия.</w:t>
      </w:r>
    </w:p>
    <w:p w:rsidR="005348DB" w:rsidRPr="007E5925" w:rsidRDefault="005348DB" w:rsidP="005348DB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u w:val="single"/>
          <w:lang w:eastAsia="ar-SA"/>
        </w:rPr>
      </w:pPr>
      <w:r w:rsidRPr="007E5925">
        <w:rPr>
          <w:rFonts w:ascii="Times New Roman" w:eastAsia="TimesNewRomanPSMT" w:hAnsi="Times New Roman"/>
          <w:sz w:val="24"/>
          <w:szCs w:val="24"/>
          <w:lang w:eastAsia="ar-SA"/>
        </w:rPr>
        <w:t>Срок или условия прекращения обработки персональных данных:</w:t>
      </w:r>
      <w:r w:rsidRPr="007E5925">
        <w:rPr>
          <w:rFonts w:ascii="Times New Roman" w:hAnsi="Times New Roman"/>
          <w:sz w:val="24"/>
          <w:szCs w:val="24"/>
          <w:u w:val="single"/>
          <w:lang w:eastAsia="ar-SA"/>
        </w:rPr>
        <w:t xml:space="preserve"> </w:t>
      </w:r>
      <w:r w:rsidRPr="007E5925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>прекращение деятельности как юридического лица.</w:t>
      </w:r>
    </w:p>
    <w:p w:rsidR="005348DB" w:rsidRPr="007E5925" w:rsidRDefault="005348DB" w:rsidP="005348DB">
      <w:pPr>
        <w:spacing w:before="60" w:after="6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7E5925">
        <w:rPr>
          <w:rFonts w:ascii="Times New Roman" w:hAnsi="Times New Roman"/>
          <w:sz w:val="24"/>
          <w:szCs w:val="24"/>
        </w:rPr>
        <w:t xml:space="preserve">Данное Согласие действует до достижения целей обработки персональных данных, установленных действующим законодательством Российской Федерации. </w:t>
      </w:r>
      <w:r w:rsidRPr="007E5925">
        <w:rPr>
          <w:rFonts w:ascii="Times New Roman" w:eastAsia="TimesNewRomanPSMT" w:hAnsi="Times New Roman"/>
          <w:sz w:val="24"/>
          <w:szCs w:val="24"/>
          <w:lang w:eastAsia="ar-SA"/>
        </w:rPr>
        <w:t>Настоящее разрешение может быть отозвано в любой момент на основании моего заявления.</w:t>
      </w:r>
    </w:p>
    <w:p w:rsidR="005348DB" w:rsidRPr="007E5925" w:rsidRDefault="005348DB" w:rsidP="005348DB">
      <w:pPr>
        <w:spacing w:before="60" w:after="60"/>
        <w:ind w:right="-1"/>
        <w:rPr>
          <w:rFonts w:ascii="Times New Roman" w:eastAsia="TimesNewRomanPSMT" w:hAnsi="Times New Roman"/>
          <w:sz w:val="24"/>
          <w:szCs w:val="24"/>
          <w:lang w:eastAsia="ar-SA"/>
        </w:rPr>
      </w:pPr>
    </w:p>
    <w:tbl>
      <w:tblPr>
        <w:tblW w:w="7230" w:type="dxa"/>
        <w:tblInd w:w="108" w:type="dxa"/>
        <w:tblBorders>
          <w:insideH w:val="single" w:sz="4" w:space="0" w:color="000000"/>
        </w:tblBorders>
        <w:tblLook w:val="04A0"/>
      </w:tblPr>
      <w:tblGrid>
        <w:gridCol w:w="7230"/>
      </w:tblGrid>
      <w:tr w:rsidR="005348DB" w:rsidRPr="007E5925" w:rsidTr="000A6376">
        <w:tc>
          <w:tcPr>
            <w:tcW w:w="7230" w:type="dxa"/>
          </w:tcPr>
          <w:p w:rsidR="005348DB" w:rsidRPr="007E5925" w:rsidRDefault="005348DB" w:rsidP="000A6376">
            <w:pPr>
              <w:autoSpaceDE w:val="0"/>
              <w:autoSpaceDN w:val="0"/>
              <w:adjustRightInd w:val="0"/>
              <w:ind w:right="-1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7E5925">
              <w:rPr>
                <w:rFonts w:ascii="Times New Roman" w:eastAsia="TimesNewRomanPSMT" w:hAnsi="Times New Roman"/>
                <w:sz w:val="24"/>
                <w:szCs w:val="24"/>
              </w:rPr>
              <w:t>_____________ /____________________________/</w:t>
            </w:r>
          </w:p>
          <w:p w:rsidR="005348DB" w:rsidRPr="007E5925" w:rsidRDefault="005348DB" w:rsidP="000A6376">
            <w:pPr>
              <w:autoSpaceDE w:val="0"/>
              <w:autoSpaceDN w:val="0"/>
              <w:adjustRightInd w:val="0"/>
              <w:ind w:right="-1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подпись</w:t>
            </w:r>
            <w:r w:rsidRPr="007E5925">
              <w:rPr>
                <w:rFonts w:ascii="Times New Roman" w:hAnsi="Times New Roman"/>
                <w:sz w:val="24"/>
                <w:szCs w:val="24"/>
                <w:vertAlign w:val="superscript"/>
              </w:rPr>
              <w:tab/>
            </w:r>
            <w:r w:rsidRPr="007E5925">
              <w:rPr>
                <w:rFonts w:ascii="Times New Roman" w:hAnsi="Times New Roman"/>
                <w:sz w:val="24"/>
                <w:szCs w:val="24"/>
                <w:vertAlign w:val="superscript"/>
              </w:rPr>
              <w:tab/>
              <w:t xml:space="preserve">              расшифровка Ф.И.О.</w:t>
            </w:r>
          </w:p>
        </w:tc>
      </w:tr>
    </w:tbl>
    <w:p w:rsidR="005348DB" w:rsidRPr="007E5925" w:rsidRDefault="005348DB">
      <w:pPr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"___" ____________ 20__ г.</w:t>
      </w:r>
      <w:r w:rsidRPr="007E5925">
        <w:rPr>
          <w:rFonts w:ascii="Times New Roman" w:hAnsi="Times New Roman"/>
          <w:sz w:val="24"/>
          <w:szCs w:val="24"/>
        </w:rPr>
        <w:br w:type="page"/>
      </w:r>
    </w:p>
    <w:p w:rsidR="005348DB" w:rsidRPr="007E5925" w:rsidRDefault="005348DB" w:rsidP="005348DB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lastRenderedPageBreak/>
        <w:t>Приложение В</w:t>
      </w:r>
    </w:p>
    <w:p w:rsidR="005348DB" w:rsidRPr="007E5925" w:rsidRDefault="005348DB" w:rsidP="005348DB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5348DB" w:rsidRPr="007E5925" w:rsidRDefault="005348DB" w:rsidP="005348DB">
      <w:pPr>
        <w:ind w:left="5103"/>
        <w:jc w:val="both"/>
        <w:rPr>
          <w:rFonts w:ascii="Times New Roman" w:hAnsi="Times New Roman"/>
          <w:sz w:val="28"/>
          <w:szCs w:val="28"/>
        </w:rPr>
      </w:pPr>
    </w:p>
    <w:p w:rsidR="005348DB" w:rsidRPr="007E5925" w:rsidRDefault="005348DB" w:rsidP="005348DB">
      <w:pPr>
        <w:jc w:val="right"/>
        <w:rPr>
          <w:rFonts w:ascii="Times New Roman" w:hAnsi="Times New Roman"/>
          <w:sz w:val="28"/>
          <w:szCs w:val="28"/>
        </w:rPr>
      </w:pPr>
    </w:p>
    <w:p w:rsidR="005348DB" w:rsidRPr="007E5925" w:rsidRDefault="005348DB" w:rsidP="005348DB">
      <w:pPr>
        <w:jc w:val="right"/>
        <w:rPr>
          <w:rFonts w:ascii="Times New Roman" w:hAnsi="Times New Roman"/>
          <w:sz w:val="28"/>
          <w:szCs w:val="28"/>
        </w:rPr>
      </w:pPr>
    </w:p>
    <w:p w:rsidR="005348DB" w:rsidRPr="007E5925" w:rsidRDefault="005348DB" w:rsidP="005348DB">
      <w:pPr>
        <w:jc w:val="right"/>
        <w:rPr>
          <w:rFonts w:ascii="Times New Roman" w:hAnsi="Times New Roman"/>
          <w:sz w:val="28"/>
          <w:szCs w:val="28"/>
        </w:rPr>
      </w:pPr>
    </w:p>
    <w:p w:rsidR="005348DB" w:rsidRPr="007E5925" w:rsidRDefault="005348DB" w:rsidP="005348DB">
      <w:pPr>
        <w:jc w:val="center"/>
        <w:rPr>
          <w:rFonts w:ascii="Times New Roman" w:hAnsi="Times New Roman"/>
          <w:bCs/>
          <w:sz w:val="28"/>
          <w:szCs w:val="28"/>
        </w:rPr>
      </w:pPr>
      <w:r w:rsidRPr="007E5925">
        <w:rPr>
          <w:rFonts w:ascii="Times New Roman" w:hAnsi="Times New Roman"/>
          <w:bCs/>
          <w:sz w:val="28"/>
          <w:szCs w:val="28"/>
        </w:rPr>
        <w:t>Заявление о соответствии вновь созданного юридического лица</w:t>
      </w:r>
      <w:r w:rsidRPr="007E5925">
        <w:rPr>
          <w:rFonts w:ascii="Times New Roman" w:hAnsi="Times New Roman"/>
          <w:bCs/>
          <w:sz w:val="28"/>
          <w:szCs w:val="28"/>
        </w:rPr>
        <w:br/>
        <w:t xml:space="preserve">и вновь зарегистрированного индивидуального предпринимателя </w:t>
      </w:r>
      <w:r w:rsidRPr="007E5925">
        <w:rPr>
          <w:rFonts w:ascii="Times New Roman" w:hAnsi="Times New Roman"/>
          <w:bCs/>
          <w:sz w:val="28"/>
          <w:szCs w:val="28"/>
        </w:rPr>
        <w:br/>
        <w:t>условиям отнесения к субъектам малого и среднего предпринимательства, установленным Федеральным законом от 24.07.2007 №209-ФЗ</w:t>
      </w:r>
      <w:r w:rsidRPr="007E5925">
        <w:rPr>
          <w:rFonts w:ascii="Times New Roman" w:hAnsi="Times New Roman"/>
          <w:bCs/>
          <w:sz w:val="28"/>
          <w:szCs w:val="28"/>
        </w:rPr>
        <w:br/>
        <w:t>«О развитии малого и среднего предпринимательства в Российской Федерации»</w:t>
      </w:r>
    </w:p>
    <w:p w:rsidR="005348DB" w:rsidRPr="007E5925" w:rsidRDefault="005348DB" w:rsidP="005348DB">
      <w:pPr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108" w:type="dxa"/>
        <w:tblBorders>
          <w:bottom w:val="single" w:sz="4" w:space="0" w:color="000000"/>
        </w:tblBorders>
        <w:tblLook w:val="04A0"/>
      </w:tblPr>
      <w:tblGrid>
        <w:gridCol w:w="993"/>
        <w:gridCol w:w="2976"/>
        <w:gridCol w:w="567"/>
        <w:gridCol w:w="284"/>
        <w:gridCol w:w="1276"/>
        <w:gridCol w:w="3827"/>
      </w:tblGrid>
      <w:tr w:rsidR="005348DB" w:rsidRPr="007E5925" w:rsidTr="000A6376">
        <w:tc>
          <w:tcPr>
            <w:tcW w:w="3969" w:type="dxa"/>
            <w:gridSpan w:val="2"/>
            <w:tcBorders>
              <w:bottom w:val="nil"/>
            </w:tcBorders>
          </w:tcPr>
          <w:p w:rsidR="005348DB" w:rsidRPr="007E5925" w:rsidRDefault="005348DB" w:rsidP="000A6376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Cs/>
                <w:sz w:val="28"/>
                <w:szCs w:val="28"/>
              </w:rPr>
              <w:t>Настоящим заявляю, что</w:t>
            </w: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348DB" w:rsidRPr="007E5925" w:rsidTr="000A6376">
        <w:tc>
          <w:tcPr>
            <w:tcW w:w="3969" w:type="dxa"/>
            <w:gridSpan w:val="2"/>
            <w:tcBorders>
              <w:top w:val="nil"/>
              <w:bottom w:val="single" w:sz="4" w:space="0" w:color="000000"/>
            </w:tcBorders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348DB" w:rsidRPr="007E5925" w:rsidTr="000A6376">
        <w:tc>
          <w:tcPr>
            <w:tcW w:w="9923" w:type="dxa"/>
            <w:gridSpan w:val="6"/>
            <w:tcBorders>
              <w:top w:val="single" w:sz="4" w:space="0" w:color="000000"/>
            </w:tcBorders>
          </w:tcPr>
          <w:p w:rsidR="005348DB" w:rsidRPr="007E5925" w:rsidRDefault="005348DB" w:rsidP="000A6376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7E5925">
              <w:rPr>
                <w:rFonts w:ascii="Times New Roman" w:hAnsi="Times New Roman"/>
                <w:sz w:val="20"/>
              </w:rPr>
              <w:t xml:space="preserve">(указывается полное наименование юридического лица, фамилия, имя, отчество (последнее </w:t>
            </w:r>
            <w:r w:rsidRPr="007E5925">
              <w:rPr>
                <w:rFonts w:ascii="Times New Roman" w:hAnsi="Times New Roman"/>
                <w:sz w:val="20"/>
              </w:rPr>
              <w:sym w:font="Symbol" w:char="F02D"/>
            </w:r>
            <w:r w:rsidRPr="007E5925">
              <w:rPr>
                <w:rFonts w:ascii="Times New Roman" w:hAnsi="Times New Roman"/>
                <w:sz w:val="20"/>
              </w:rPr>
              <w:t xml:space="preserve"> при наличии) индивидуального предпринимателя)</w:t>
            </w:r>
          </w:p>
        </w:tc>
      </w:tr>
      <w:tr w:rsidR="005348DB" w:rsidRPr="007E5925" w:rsidTr="000A6376">
        <w:tc>
          <w:tcPr>
            <w:tcW w:w="993" w:type="dxa"/>
            <w:tcBorders>
              <w:bottom w:val="nil"/>
            </w:tcBorders>
          </w:tcPr>
          <w:p w:rsidR="005348DB" w:rsidRPr="007E5925" w:rsidRDefault="005348DB" w:rsidP="000A637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Cs/>
                <w:sz w:val="28"/>
                <w:szCs w:val="28"/>
              </w:rPr>
              <w:t>ИНН:</w:t>
            </w:r>
          </w:p>
        </w:tc>
        <w:tc>
          <w:tcPr>
            <w:tcW w:w="8930" w:type="dxa"/>
            <w:gridSpan w:val="5"/>
            <w:tcBorders>
              <w:bottom w:val="single" w:sz="4" w:space="0" w:color="000000"/>
            </w:tcBorders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348DB" w:rsidRPr="007E5925" w:rsidTr="000A6376">
        <w:tc>
          <w:tcPr>
            <w:tcW w:w="993" w:type="dxa"/>
            <w:tcBorders>
              <w:top w:val="nil"/>
              <w:bottom w:val="nil"/>
            </w:tcBorders>
          </w:tcPr>
          <w:p w:rsidR="005348DB" w:rsidRPr="007E5925" w:rsidRDefault="005348DB" w:rsidP="000A637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5"/>
            <w:tcBorders>
              <w:top w:val="single" w:sz="4" w:space="0" w:color="000000"/>
              <w:bottom w:val="nil"/>
            </w:tcBorders>
          </w:tcPr>
          <w:p w:rsidR="005348DB" w:rsidRPr="007E5925" w:rsidRDefault="005348DB" w:rsidP="000A6376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7E5925">
              <w:rPr>
                <w:rFonts w:ascii="Times New Roman" w:hAnsi="Times New Roman"/>
                <w:bCs/>
                <w:sz w:val="20"/>
              </w:rPr>
      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      </w:r>
          </w:p>
        </w:tc>
      </w:tr>
      <w:tr w:rsidR="005348DB" w:rsidRPr="007E5925" w:rsidTr="000A6376">
        <w:tc>
          <w:tcPr>
            <w:tcW w:w="4536" w:type="dxa"/>
            <w:gridSpan w:val="3"/>
            <w:tcBorders>
              <w:bottom w:val="nil"/>
            </w:tcBorders>
          </w:tcPr>
          <w:p w:rsidR="005348DB" w:rsidRPr="007E5925" w:rsidRDefault="005348DB" w:rsidP="000A637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Cs/>
                <w:sz w:val="28"/>
                <w:szCs w:val="28"/>
              </w:rPr>
              <w:t>дата государственной регистрации:</w:t>
            </w:r>
          </w:p>
        </w:tc>
        <w:tc>
          <w:tcPr>
            <w:tcW w:w="5387" w:type="dxa"/>
            <w:gridSpan w:val="3"/>
            <w:tcBorders>
              <w:bottom w:val="single" w:sz="4" w:space="0" w:color="000000"/>
            </w:tcBorders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348DB" w:rsidRPr="007E5925" w:rsidTr="000A6376">
        <w:tc>
          <w:tcPr>
            <w:tcW w:w="4536" w:type="dxa"/>
            <w:gridSpan w:val="3"/>
            <w:tcBorders>
              <w:top w:val="nil"/>
              <w:bottom w:val="single" w:sz="4" w:space="0" w:color="000000"/>
            </w:tcBorders>
          </w:tcPr>
          <w:p w:rsidR="005348DB" w:rsidRPr="007E5925" w:rsidRDefault="005348DB" w:rsidP="000A637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348DB" w:rsidRPr="007E5925" w:rsidTr="000A6376">
        <w:tc>
          <w:tcPr>
            <w:tcW w:w="9923" w:type="dxa"/>
            <w:gridSpan w:val="6"/>
            <w:tcBorders>
              <w:top w:val="single" w:sz="4" w:space="0" w:color="000000"/>
            </w:tcBorders>
          </w:tcPr>
          <w:p w:rsidR="005348DB" w:rsidRPr="007E5925" w:rsidRDefault="005348DB" w:rsidP="000A6376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7E5925">
              <w:rPr>
                <w:rFonts w:ascii="Times New Roman" w:hAnsi="Times New Roman"/>
                <w:bCs/>
                <w:sz w:val="20"/>
              </w:rPr>
              <w:t>(указывается дата государственной регистрации юридического лица или индивидуального предпринимателя)</w:t>
            </w:r>
          </w:p>
        </w:tc>
      </w:tr>
      <w:tr w:rsidR="005348DB" w:rsidRPr="007E5925" w:rsidTr="000A6376">
        <w:tc>
          <w:tcPr>
            <w:tcW w:w="9923" w:type="dxa"/>
            <w:gridSpan w:val="6"/>
          </w:tcPr>
          <w:p w:rsidR="005348DB" w:rsidRPr="007E5925" w:rsidRDefault="005348DB" w:rsidP="000A6376">
            <w:pPr>
              <w:spacing w:after="48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соответствует условиям отнесения к субъектам малого и среднего предпринимательства, установленным Федеральным законом от 24 июля 2007 г. № 209-ФЗ «О развитии малого и среднего предпринимательства в Российской Федерации».</w:t>
            </w:r>
          </w:p>
        </w:tc>
      </w:tr>
      <w:tr w:rsidR="005348DB" w:rsidRPr="007E5925" w:rsidTr="000A6376">
        <w:tc>
          <w:tcPr>
            <w:tcW w:w="4820" w:type="dxa"/>
            <w:gridSpan w:val="4"/>
            <w:tcBorders>
              <w:bottom w:val="single" w:sz="4" w:space="0" w:color="000000"/>
            </w:tcBorders>
          </w:tcPr>
          <w:p w:rsidR="005348DB" w:rsidRPr="007E5925" w:rsidRDefault="005348DB" w:rsidP="000A637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348DB" w:rsidRPr="007E5925" w:rsidTr="000A6376">
        <w:tc>
          <w:tcPr>
            <w:tcW w:w="4820" w:type="dxa"/>
            <w:gridSpan w:val="4"/>
            <w:tcBorders>
              <w:top w:val="nil"/>
            </w:tcBorders>
          </w:tcPr>
          <w:p w:rsidR="005348DB" w:rsidRPr="007E5925" w:rsidRDefault="005348DB" w:rsidP="000A6376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7E5925">
              <w:rPr>
                <w:rFonts w:ascii="Times New Roman" w:hAnsi="Times New Roman"/>
                <w:sz w:val="20"/>
              </w:rPr>
              <w:t xml:space="preserve">(фамилия, имя, отчество (последнее </w:t>
            </w:r>
            <w:r w:rsidRPr="007E5925">
              <w:rPr>
                <w:rFonts w:ascii="Times New Roman" w:hAnsi="Times New Roman"/>
                <w:sz w:val="20"/>
              </w:rPr>
              <w:sym w:font="Symbol" w:char="F02D"/>
            </w:r>
            <w:r w:rsidRPr="007E5925">
              <w:rPr>
                <w:rFonts w:ascii="Times New Roman" w:hAnsi="Times New Roman"/>
                <w:sz w:val="20"/>
              </w:rPr>
              <w:t xml:space="preserve"> при наличии) </w:t>
            </w:r>
            <w:proofErr w:type="gramStart"/>
            <w:r w:rsidRPr="007E5925">
              <w:rPr>
                <w:rFonts w:ascii="Times New Roman" w:hAnsi="Times New Roman"/>
                <w:sz w:val="20"/>
              </w:rPr>
              <w:t>подписавшего</w:t>
            </w:r>
            <w:proofErr w:type="gramEnd"/>
            <w:r w:rsidRPr="007E5925">
              <w:rPr>
                <w:rFonts w:ascii="Times New Roman" w:hAnsi="Times New Roman"/>
                <w:sz w:val="20"/>
              </w:rPr>
              <w:t>, должность)</w:t>
            </w:r>
          </w:p>
        </w:tc>
        <w:tc>
          <w:tcPr>
            <w:tcW w:w="1276" w:type="dxa"/>
            <w:tcBorders>
              <w:top w:val="nil"/>
            </w:tcBorders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</w:tcBorders>
          </w:tcPr>
          <w:p w:rsidR="005348DB" w:rsidRPr="007E5925" w:rsidRDefault="005348DB" w:rsidP="000A6376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7E5925">
              <w:rPr>
                <w:rFonts w:ascii="Times New Roman" w:hAnsi="Times New Roman"/>
                <w:sz w:val="20"/>
              </w:rPr>
              <w:t>подпись</w:t>
            </w:r>
          </w:p>
        </w:tc>
      </w:tr>
      <w:tr w:rsidR="005348DB" w:rsidRPr="007E5925" w:rsidTr="000A6376">
        <w:tc>
          <w:tcPr>
            <w:tcW w:w="4820" w:type="dxa"/>
            <w:gridSpan w:val="4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348DB" w:rsidRPr="007E5925" w:rsidTr="000A6376">
        <w:tc>
          <w:tcPr>
            <w:tcW w:w="4820" w:type="dxa"/>
            <w:gridSpan w:val="4"/>
          </w:tcPr>
          <w:p w:rsidR="005348DB" w:rsidRPr="007E5925" w:rsidRDefault="005348DB" w:rsidP="000A637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E5925">
              <w:rPr>
                <w:rFonts w:ascii="Times New Roman" w:hAnsi="Times New Roman"/>
                <w:bCs/>
                <w:sz w:val="28"/>
                <w:szCs w:val="28"/>
              </w:rPr>
              <w:t>«___»___________________ 20___ г.</w:t>
            </w:r>
          </w:p>
        </w:tc>
      </w:tr>
      <w:tr w:rsidR="005348DB" w:rsidRPr="007E5925" w:rsidTr="000A6376">
        <w:tc>
          <w:tcPr>
            <w:tcW w:w="4820" w:type="dxa"/>
            <w:gridSpan w:val="4"/>
          </w:tcPr>
          <w:p w:rsidR="005348DB" w:rsidRPr="007E5925" w:rsidRDefault="005348DB" w:rsidP="000A6376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5103" w:type="dxa"/>
            <w:gridSpan w:val="2"/>
          </w:tcPr>
          <w:p w:rsidR="005348DB" w:rsidRPr="007E5925" w:rsidRDefault="005348DB" w:rsidP="000A6376">
            <w:pPr>
              <w:spacing w:after="120"/>
              <w:ind w:firstLine="1026"/>
              <w:rPr>
                <w:rFonts w:ascii="Times New Roman" w:hAnsi="Times New Roman"/>
                <w:bCs/>
                <w:sz w:val="20"/>
              </w:rPr>
            </w:pPr>
            <w:r w:rsidRPr="007E5925">
              <w:rPr>
                <w:rFonts w:ascii="Times New Roman" w:hAnsi="Times New Roman"/>
                <w:sz w:val="20"/>
              </w:rPr>
              <w:t>дата составления заявления</w:t>
            </w:r>
          </w:p>
        </w:tc>
      </w:tr>
      <w:tr w:rsidR="005348DB" w:rsidRPr="007E5925" w:rsidTr="000A6376">
        <w:tc>
          <w:tcPr>
            <w:tcW w:w="4820" w:type="dxa"/>
            <w:gridSpan w:val="4"/>
            <w:tcBorders>
              <w:bottom w:val="nil"/>
            </w:tcBorders>
          </w:tcPr>
          <w:p w:rsidR="005348DB" w:rsidRPr="007E5925" w:rsidRDefault="005348DB" w:rsidP="000A637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348DB" w:rsidRPr="007E5925" w:rsidTr="000A6376">
        <w:tc>
          <w:tcPr>
            <w:tcW w:w="9923" w:type="dxa"/>
            <w:gridSpan w:val="6"/>
            <w:tcBorders>
              <w:bottom w:val="nil"/>
            </w:tcBorders>
          </w:tcPr>
          <w:p w:rsidR="005348DB" w:rsidRPr="007E5925" w:rsidRDefault="005348DB" w:rsidP="000A6376">
            <w:pPr>
              <w:ind w:firstLine="3436"/>
              <w:jc w:val="both"/>
              <w:rPr>
                <w:rFonts w:ascii="Times New Roman" w:hAnsi="Times New Roman"/>
                <w:sz w:val="20"/>
              </w:rPr>
            </w:pPr>
            <w:r w:rsidRPr="007E5925">
              <w:rPr>
                <w:rFonts w:ascii="Times New Roman" w:hAnsi="Times New Roman"/>
                <w:sz w:val="20"/>
              </w:rPr>
              <w:t>М.П. (при наличии)</w:t>
            </w:r>
          </w:p>
        </w:tc>
      </w:tr>
    </w:tbl>
    <w:p w:rsidR="005348DB" w:rsidRPr="007E5925" w:rsidRDefault="005348DB" w:rsidP="005348DB">
      <w:pPr>
        <w:ind w:left="5103"/>
        <w:rPr>
          <w:rFonts w:ascii="Times New Roman" w:hAnsi="Times New Roman"/>
          <w:sz w:val="24"/>
          <w:szCs w:val="24"/>
        </w:rPr>
      </w:pPr>
    </w:p>
    <w:p w:rsidR="005348DB" w:rsidRPr="007E5925" w:rsidRDefault="005348DB">
      <w:pPr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br w:type="page"/>
      </w:r>
    </w:p>
    <w:p w:rsidR="005348DB" w:rsidRPr="007E5925" w:rsidRDefault="005348DB" w:rsidP="005348DB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lastRenderedPageBreak/>
        <w:t>Приложение Г</w:t>
      </w:r>
    </w:p>
    <w:p w:rsidR="005348DB" w:rsidRPr="007E5925" w:rsidRDefault="005348DB" w:rsidP="005348DB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5348DB" w:rsidRPr="007E5925" w:rsidRDefault="005348DB" w:rsidP="005348DB">
      <w:pPr>
        <w:ind w:left="5670"/>
        <w:rPr>
          <w:rFonts w:ascii="Times New Roman" w:hAnsi="Times New Roman"/>
          <w:sz w:val="24"/>
          <w:szCs w:val="24"/>
        </w:rPr>
      </w:pPr>
    </w:p>
    <w:p w:rsidR="005348DB" w:rsidRPr="007E5925" w:rsidRDefault="005348DB" w:rsidP="005348DB">
      <w:pPr>
        <w:ind w:left="5670"/>
        <w:rPr>
          <w:rFonts w:ascii="Times New Roman" w:hAnsi="Times New Roman"/>
          <w:sz w:val="24"/>
          <w:szCs w:val="24"/>
        </w:rPr>
      </w:pPr>
    </w:p>
    <w:p w:rsidR="005348DB" w:rsidRPr="007E5925" w:rsidRDefault="005348DB" w:rsidP="005348DB">
      <w:pPr>
        <w:ind w:left="5670"/>
        <w:rPr>
          <w:rFonts w:ascii="Times New Roman" w:hAnsi="Times New Roman"/>
          <w:sz w:val="24"/>
          <w:szCs w:val="24"/>
        </w:rPr>
      </w:pPr>
    </w:p>
    <w:tbl>
      <w:tblPr>
        <w:tblW w:w="99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8"/>
        <w:gridCol w:w="3986"/>
        <w:gridCol w:w="264"/>
        <w:gridCol w:w="283"/>
        <w:gridCol w:w="15"/>
        <w:gridCol w:w="298"/>
        <w:gridCol w:w="2707"/>
        <w:gridCol w:w="713"/>
        <w:gridCol w:w="997"/>
      </w:tblGrid>
      <w:tr w:rsidR="005348DB" w:rsidRPr="007E5925" w:rsidTr="000A6376">
        <w:trPr>
          <w:trHeight w:val="435"/>
        </w:trPr>
        <w:tc>
          <w:tcPr>
            <w:tcW w:w="4978" w:type="dxa"/>
            <w:gridSpan w:val="3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348DB" w:rsidRPr="007E5925" w:rsidRDefault="005348DB" w:rsidP="000A637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_______________________________________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Применяемая система налогообложения (нужное отметить знаком "х"):</w:t>
            </w:r>
          </w:p>
        </w:tc>
      </w:tr>
      <w:tr w:rsidR="005348DB" w:rsidRPr="007E5925" w:rsidTr="000A6376">
        <w:trPr>
          <w:trHeight w:val="270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rPr>
                <w:rFonts w:ascii="Times New Roman" w:eastAsia="Arial Unicode MS" w:hAnsi="Times New Roman"/>
                <w:bCs/>
                <w:sz w:val="18"/>
                <w:szCs w:val="18"/>
              </w:rPr>
            </w:pPr>
            <w:r w:rsidRPr="007E5925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       (ИНН, сведения о регистрации)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Общая система налогообложения</w:t>
            </w:r>
          </w:p>
        </w:tc>
      </w:tr>
      <w:tr w:rsidR="005348DB" w:rsidRPr="007E5925" w:rsidTr="000A6376">
        <w:trPr>
          <w:trHeight w:val="495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Упрощенная система налогообложения, объект налогообложения – "доходы"</w:t>
            </w:r>
          </w:p>
        </w:tc>
      </w:tr>
      <w:tr w:rsidR="005348DB" w:rsidRPr="007E5925" w:rsidTr="000A6376">
        <w:trPr>
          <w:trHeight w:val="1041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E5925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(юридический адрес, почтовый адрес, </w:t>
            </w:r>
          </w:p>
          <w:p w:rsidR="005348DB" w:rsidRPr="007E5925" w:rsidRDefault="005348DB" w:rsidP="000A6376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E5925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     адрес фактического нахождения)</w:t>
            </w:r>
          </w:p>
          <w:p w:rsidR="005348DB" w:rsidRPr="007E5925" w:rsidRDefault="005348DB" w:rsidP="000A6376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5348DB" w:rsidRPr="007E5925" w:rsidRDefault="005348DB" w:rsidP="000A6376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5348DB" w:rsidRPr="007E5925" w:rsidRDefault="005348DB" w:rsidP="000A637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Упрощенная система налогообложения, объект налогообложения – "доходы, уменьшенные на величину расходов"</w:t>
            </w:r>
          </w:p>
        </w:tc>
      </w:tr>
      <w:tr w:rsidR="005348DB" w:rsidRPr="007E5925" w:rsidTr="000A6376">
        <w:trPr>
          <w:trHeight w:val="495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E5925">
              <w:rPr>
                <w:rFonts w:ascii="Times New Roman" w:hAnsi="Times New Roman"/>
                <w:bCs/>
                <w:sz w:val="18"/>
                <w:szCs w:val="18"/>
              </w:rPr>
              <w:t xml:space="preserve">      (собственник помещений, реквизиты договоров аренды</w:t>
            </w:r>
          </w:p>
          <w:p w:rsidR="005348DB" w:rsidRPr="007E5925" w:rsidRDefault="005348DB" w:rsidP="000A637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18"/>
                <w:szCs w:val="18"/>
              </w:rPr>
              <w:t xml:space="preserve">            помещений и земельного участка, срок действия)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Система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налогообложения для</w:t>
            </w: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сельскохозяйственных товаропроизводителей (единый сельскохозяйственный налог)</w:t>
            </w:r>
          </w:p>
        </w:tc>
      </w:tr>
      <w:tr w:rsidR="005348DB" w:rsidRPr="007E5925" w:rsidTr="000A6376">
        <w:trPr>
          <w:trHeight w:val="177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Патентная система налогообложения</w:t>
            </w:r>
          </w:p>
        </w:tc>
      </w:tr>
      <w:tr w:rsidR="005348DB" w:rsidRPr="007E5925" w:rsidTr="000A6376">
        <w:trPr>
          <w:trHeight w:val="255"/>
        </w:trPr>
        <w:tc>
          <w:tcPr>
            <w:tcW w:w="4978" w:type="dxa"/>
            <w:gridSpan w:val="3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rPr>
                <w:rFonts w:ascii="Times New Roman" w:eastAsia="Arial Unicode MS" w:hAnsi="Times New Roman"/>
                <w:bCs/>
                <w:sz w:val="18"/>
                <w:szCs w:val="18"/>
              </w:rPr>
            </w:pPr>
            <w:r w:rsidRPr="007E5925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     (Ф.И.О. руководителя, телефоны)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348DB" w:rsidRPr="007E5925" w:rsidTr="000A6376">
        <w:trPr>
          <w:trHeight w:val="15"/>
        </w:trPr>
        <w:tc>
          <w:tcPr>
            <w:tcW w:w="4714" w:type="dxa"/>
            <w:gridSpan w:val="2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77" w:type="dxa"/>
            <w:gridSpan w:val="7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</w:tr>
      <w:tr w:rsidR="005348DB" w:rsidRPr="007E5925" w:rsidTr="000A6376">
        <w:trPr>
          <w:trHeight w:val="75"/>
        </w:trPr>
        <w:tc>
          <w:tcPr>
            <w:tcW w:w="728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4548" w:type="dxa"/>
            <w:gridSpan w:val="4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298" w:type="dxa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2707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713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997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</w:tr>
      <w:tr w:rsidR="005348DB" w:rsidRPr="007E5925" w:rsidTr="000A6376">
        <w:trPr>
          <w:trHeight w:val="300"/>
        </w:trPr>
        <w:tc>
          <w:tcPr>
            <w:tcW w:w="9991" w:type="dxa"/>
            <w:gridSpan w:val="9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основных показателях деятельности</w:t>
            </w:r>
          </w:p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</w:tr>
      <w:tr w:rsidR="005348DB" w:rsidRPr="007E5925" w:rsidTr="000A6376">
        <w:trPr>
          <w:trHeight w:val="285"/>
        </w:trPr>
        <w:tc>
          <w:tcPr>
            <w:tcW w:w="9991" w:type="dxa"/>
            <w:gridSpan w:val="9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</w:t>
            </w:r>
          </w:p>
        </w:tc>
      </w:tr>
      <w:tr w:rsidR="005348DB" w:rsidRPr="007E5925" w:rsidTr="000A6376">
        <w:trPr>
          <w:trHeight w:val="240"/>
        </w:trPr>
        <w:tc>
          <w:tcPr>
            <w:tcW w:w="9991" w:type="dxa"/>
            <w:gridSpan w:val="9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7E5925">
              <w:rPr>
                <w:rFonts w:ascii="Times New Roman" w:hAnsi="Times New Roman"/>
                <w:sz w:val="18"/>
                <w:szCs w:val="18"/>
              </w:rPr>
              <w:t xml:space="preserve">(полное наименование заявителя с указанием организационно-правовой формы / </w:t>
            </w:r>
          </w:p>
        </w:tc>
      </w:tr>
      <w:tr w:rsidR="005348DB" w:rsidRPr="007E5925" w:rsidTr="000A6376">
        <w:trPr>
          <w:trHeight w:val="240"/>
        </w:trPr>
        <w:tc>
          <w:tcPr>
            <w:tcW w:w="9991" w:type="dxa"/>
            <w:gridSpan w:val="9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14"/>
                <w:szCs w:val="18"/>
              </w:rPr>
            </w:pPr>
            <w:r w:rsidRPr="007E5925">
              <w:rPr>
                <w:rFonts w:ascii="Times New Roman" w:hAnsi="Times New Roman"/>
                <w:sz w:val="18"/>
                <w:szCs w:val="18"/>
              </w:rPr>
              <w:t>Ф.И.О. индивидуального предпринимателя)</w:t>
            </w:r>
          </w:p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</w:tbl>
    <w:p w:rsidR="005348DB" w:rsidRPr="007E5925" w:rsidRDefault="005348DB" w:rsidP="005348DB">
      <w:pPr>
        <w:jc w:val="right"/>
        <w:rPr>
          <w:rFonts w:ascii="Times New Roman" w:eastAsia="Arial Unicode MS" w:hAnsi="Times New Roman"/>
          <w:sz w:val="10"/>
          <w:szCs w:val="24"/>
        </w:rPr>
      </w:pPr>
    </w:p>
    <w:tbl>
      <w:tblPr>
        <w:tblW w:w="99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7"/>
        <w:gridCol w:w="5245"/>
        <w:gridCol w:w="992"/>
        <w:gridCol w:w="1276"/>
        <w:gridCol w:w="1559"/>
        <w:gridCol w:w="52"/>
      </w:tblGrid>
      <w:tr w:rsidR="005348DB" w:rsidRPr="007E5925" w:rsidTr="000A6376">
        <w:trPr>
          <w:trHeight w:val="965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7E5925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7E5925">
              <w:rPr>
                <w:rFonts w:ascii="Times New Roman" w:hAnsi="Times New Roman"/>
                <w:sz w:val="20"/>
              </w:rPr>
              <w:t>ПОКАЗАТЕЛИ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7E5925">
              <w:rPr>
                <w:rFonts w:ascii="Times New Roman" w:hAnsi="Times New Roman"/>
                <w:sz w:val="20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7E5925">
              <w:rPr>
                <w:rFonts w:ascii="Times New Roman" w:hAnsi="Times New Roman"/>
                <w:sz w:val="20"/>
              </w:rPr>
              <w:t>Предыдущий календарный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7E5925">
              <w:rPr>
                <w:rFonts w:ascii="Times New Roman" w:hAnsi="Times New Roman"/>
                <w:sz w:val="20"/>
              </w:rPr>
              <w:t>Период с начала текущего года нарастающим итогом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</w:tr>
      <w:tr w:rsidR="005348DB" w:rsidRPr="007E5925" w:rsidTr="000A6376">
        <w:trPr>
          <w:trHeight w:val="5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ind w:left="126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Виды экономической деятельности (в гр. 4-5 указать коды ОКВЭД):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673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18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sz w:val="24"/>
                <w:szCs w:val="24"/>
              </w:rPr>
              <w:t>1.7.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18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sz w:val="24"/>
                <w:szCs w:val="24"/>
              </w:rPr>
              <w:t>1.8.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sz w:val="24"/>
                <w:szCs w:val="24"/>
              </w:rPr>
              <w:t>1.9.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sz w:val="24"/>
                <w:szCs w:val="24"/>
              </w:rPr>
              <w:t>1.10.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sz w:val="24"/>
                <w:szCs w:val="24"/>
              </w:rPr>
              <w:t>1.11.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Деятельность профессиональная, научная и техническая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sz w:val="24"/>
                <w:szCs w:val="24"/>
              </w:rPr>
              <w:t>1.12.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sz w:val="24"/>
                <w:szCs w:val="24"/>
              </w:rPr>
              <w:t>1.13.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sz w:val="24"/>
                <w:szCs w:val="24"/>
              </w:rPr>
              <w:t>1.14.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Деятельность в области культуры, спорта, организации досуга и развлечений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308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1.15.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Другие виды деятельности (указать)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336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Средняя численность работников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3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trike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Среднесписочная численность работников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Средняя численность внешних совместителей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Средняя численность работников, выполнявших работы по договорам гражданско-правового характера)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bCs/>
                <w:strike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Фонд начисленной заработной платы работников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50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bCs/>
                <w:strike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Фонд начисленной заработной платы работников списочного состава (без внешних совместителей)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1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Фонд начисленной заработной платы внешних совместителей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507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Фонд начисленной заработной платы работников,</w:t>
            </w:r>
            <w:r w:rsidRPr="007E5925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 </w:t>
            </w: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выполнявших работы по договорам гражданско-правового характера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spacing w:before="40" w:after="4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Сумма выплат социального характера работникам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Оборот организации (без НДС и акцизов),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499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267"/>
              <w:outlineLvl w:val="0"/>
              <w:rPr>
                <w:rFonts w:ascii="Times New Roman" w:eastAsia="Arial Unicode MS" w:hAnsi="Times New Roman"/>
                <w:bCs/>
                <w:sz w:val="20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0"/>
                <w:szCs w:val="24"/>
              </w:rPr>
              <w:t>в том числе 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49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Выручка (нетто) от продажи товаров, продукции,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Себестоимость производства продукции, работ и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Оборот розничной торговли,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18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8.1.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ind w:left="267"/>
              <w:outlineLvl w:val="0"/>
              <w:rPr>
                <w:rFonts w:ascii="Times New Roman" w:hAnsi="Times New Roman"/>
                <w:bCs/>
                <w:sz w:val="20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0"/>
                <w:szCs w:val="24"/>
              </w:rPr>
              <w:t>в том числе оборот розничной торговли продовольственными товарами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Оборот оптовой торговли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Оборот общественного питания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Объем платных услуг, оказанных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18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ind w:firstLineChars="100" w:firstLine="24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39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бытовых платных услуг, оказанных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346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ind w:firstLineChars="200" w:firstLine="48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бытовых платных услуг по химической чистке и крашению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108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11.1.2.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бытовых платных услуг прачечных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cantSplit/>
          <w:trHeight w:val="58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11.1.3.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бытовых платных услуг бань и душевых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cantSplit/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11.1.4.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бытовых платных услуг предприятий по прокату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11.1.5.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ритуальных бытовых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транспортных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платных услуг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жилищных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коммунальных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платных услуг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туристских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платных услуг гостиниц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платных услуг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медицинских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санаторно-оздоровительных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ветеринарных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11.13.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платных услуг правового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11.14.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платных услуг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11.15.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объем прочих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 xml:space="preserve">Объем инвестиций в основной капитал,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в том числе по источникам финансирования: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12.1.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    за счет собственных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12.2.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    за счет привлеченных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12.2.1.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    за счет средств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12.2.2.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    за счет средств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12.2.3.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    за счет средств местного бюджета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12.2.4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    за счет прочих привлеченных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Уплачено платежей в бюджет,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41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 том числе по видам налогов: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13.1.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 на прибыль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13.2.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13.3.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 ЕНВД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eastAsia="Arial Unicode MS" w:hAnsi="Times New Roman"/>
                <w:bCs/>
                <w:sz w:val="24"/>
                <w:szCs w:val="24"/>
              </w:rPr>
              <w:t>13.4.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- другие виды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Количество созданных новых рабочих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Количество сохраненных рабочих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Для предприятий торговли и общественного питания: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16.1.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магазинов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площадь, в том числе площадь торгового зала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павильонов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площадь, в том числе площадь торгового зала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16.3.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киосков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аптек и аптечных магазинов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16.4.1.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площадь, в том числе площадь торгового зала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аптечных киосков и пунктов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столовых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16.6.1.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мест в столовых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7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16.6.2.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-190"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закусочных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16.7.1.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мест в закусочных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16.7.2.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ресторанов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16.8.1.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мест в ресторанах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16.8.2.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-190" w:firstLineChars="100" w:firstLine="240"/>
              <w:outlineLvl w:val="2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кафе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16.9.1.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мест в кафе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16.9.2.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-190" w:firstLineChars="100" w:firstLine="240"/>
              <w:outlineLvl w:val="2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баров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16.10.1.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 количество мест в баре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16.10.2.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торговых мест на рынках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18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ind w:firstLineChars="200" w:firstLine="48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16.11.1.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200" w:firstLine="48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торговых мест на вещевых рынках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16.11.2.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200" w:firstLine="48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торговых мест на продовольственных рынках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16.11.3.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ind w:firstLineChars="200" w:firstLine="48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количество торговых мест на смешанных рынках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7E5925">
              <w:rPr>
                <w:rFonts w:ascii="Times New Roman" w:hAnsi="Times New Roman"/>
                <w:bCs/>
                <w:sz w:val="24"/>
                <w:szCs w:val="24"/>
              </w:rPr>
              <w:t>Объем спонсорской, благотворительной помощи, оказанных социальных услуг населению, в денежном выражении: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5348DB" w:rsidRPr="007E5925" w:rsidRDefault="005348DB" w:rsidP="000A637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rPr>
                <w:rFonts w:ascii="Times New Roman" w:eastAsia="Arial Unicode MS" w:hAnsi="Times New Roman"/>
              </w:rPr>
            </w:pPr>
          </w:p>
          <w:p w:rsidR="005348DB" w:rsidRPr="007E5925" w:rsidRDefault="005348DB" w:rsidP="000A6376">
            <w:pPr>
              <w:rPr>
                <w:rFonts w:ascii="Times New Roman" w:eastAsia="Arial Unicode MS" w:hAnsi="Times New Roman"/>
              </w:rPr>
            </w:pPr>
          </w:p>
          <w:p w:rsidR="005348DB" w:rsidRPr="007E5925" w:rsidRDefault="005348DB" w:rsidP="000A6376">
            <w:pPr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trHeight w:val="90"/>
        </w:trPr>
        <w:tc>
          <w:tcPr>
            <w:tcW w:w="9939" w:type="dxa"/>
            <w:gridSpan w:val="5"/>
            <w:tcBorders>
              <w:top w:val="nil"/>
              <w:left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ind w:firstLine="709"/>
              <w:jc w:val="both"/>
              <w:rPr>
                <w:rFonts w:ascii="Times New Roman" w:hAnsi="Times New Roman"/>
                <w:sz w:val="20"/>
              </w:rPr>
            </w:pPr>
          </w:p>
          <w:p w:rsidR="005348DB" w:rsidRPr="007E5925" w:rsidRDefault="005348DB" w:rsidP="000A6376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Примечание. В графе 5 отражается информация в зависимости от даты представления заявителем документов:</w:t>
            </w:r>
          </w:p>
          <w:p w:rsidR="005348DB" w:rsidRPr="007E5925" w:rsidRDefault="005348DB" w:rsidP="000A6376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 период с 1 января по 31 марта – по состоянию на дату подачи заявления;</w:t>
            </w:r>
          </w:p>
          <w:p w:rsidR="005348DB" w:rsidRPr="007E5925" w:rsidRDefault="005348DB" w:rsidP="000A6376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 период с 1 апреля по 30 июня – по состоянию за 3 месяца текущего года;</w:t>
            </w:r>
          </w:p>
          <w:p w:rsidR="005348DB" w:rsidRPr="007E5925" w:rsidRDefault="005348DB" w:rsidP="000A6376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 период с 1 июля по 30 сентября – по состоянию за 6 месяцев текущего года;</w:t>
            </w:r>
          </w:p>
          <w:p w:rsidR="005348DB" w:rsidRPr="007E5925" w:rsidRDefault="005348DB" w:rsidP="000A6376">
            <w:pPr>
              <w:ind w:firstLine="709"/>
              <w:jc w:val="both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в период с 1 октября по 31 декабря – по состоянию за 9 месяцев текущего года.</w:t>
            </w:r>
          </w:p>
        </w:tc>
        <w:tc>
          <w:tcPr>
            <w:tcW w:w="52" w:type="dxa"/>
            <w:tcBorders>
              <w:top w:val="nil"/>
              <w:left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5348DB" w:rsidRPr="007E5925" w:rsidRDefault="005348DB" w:rsidP="000A637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5348DB" w:rsidRPr="007E5925" w:rsidTr="000A6376">
        <w:trPr>
          <w:gridAfter w:val="1"/>
          <w:wAfter w:w="52" w:type="dxa"/>
          <w:cantSplit/>
          <w:trHeight w:val="180"/>
        </w:trPr>
        <w:tc>
          <w:tcPr>
            <w:tcW w:w="9939" w:type="dxa"/>
            <w:gridSpan w:val="5"/>
            <w:tcBorders>
              <w:top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5348DB" w:rsidRPr="007E5925" w:rsidRDefault="005348DB" w:rsidP="000A6376">
            <w:pPr>
              <w:ind w:firstLine="709"/>
              <w:jc w:val="both"/>
              <w:outlineLvl w:val="0"/>
              <w:rPr>
                <w:rFonts w:ascii="Times New Roman" w:hAnsi="Times New Roman"/>
                <w:sz w:val="20"/>
              </w:rPr>
            </w:pPr>
          </w:p>
          <w:p w:rsidR="005348DB" w:rsidRPr="007E5925" w:rsidRDefault="005348DB" w:rsidP="000A6376">
            <w:pPr>
              <w:ind w:firstLine="709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 xml:space="preserve">Информация об участии в социальных проектах и благотворительных акциях </w:t>
            </w:r>
            <w:r w:rsidRPr="007E5925">
              <w:rPr>
                <w:rFonts w:ascii="Times New Roman" w:hAnsi="Times New Roman"/>
                <w:sz w:val="24"/>
                <w:szCs w:val="24"/>
              </w:rPr>
              <w:br/>
              <w:t>ЗАТО Железногорск, оказанной спонсорской, благотворительной помощи, о предоставляемых социальных услугах населению ЗАТО Железногорск:</w:t>
            </w:r>
          </w:p>
        </w:tc>
      </w:tr>
    </w:tbl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348DB" w:rsidRPr="007E5925" w:rsidRDefault="005348DB" w:rsidP="005348DB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 .</w:t>
      </w:r>
    </w:p>
    <w:p w:rsidR="005348DB" w:rsidRPr="007E5925" w:rsidRDefault="005348DB" w:rsidP="005348DB">
      <w:pPr>
        <w:pStyle w:val="ConsPlusNonformat"/>
        <w:widowControl/>
        <w:outlineLvl w:val="0"/>
        <w:rPr>
          <w:rFonts w:ascii="Times New Roman" w:hAnsi="Times New Roman" w:cs="Times New Roman"/>
          <w:sz w:val="20"/>
          <w:szCs w:val="20"/>
        </w:rPr>
      </w:pPr>
    </w:p>
    <w:p w:rsidR="005348DB" w:rsidRPr="007E5925" w:rsidRDefault="005348DB" w:rsidP="005348DB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Заявитель: ______________________ / _____________________________ /</w:t>
      </w:r>
    </w:p>
    <w:p w:rsidR="005348DB" w:rsidRPr="007E5925" w:rsidRDefault="005348DB" w:rsidP="005348DB">
      <w:pPr>
        <w:pStyle w:val="ConsPlusNonformat"/>
        <w:widowControl/>
        <w:ind w:left="1440" w:firstLine="720"/>
        <w:rPr>
          <w:rFonts w:ascii="Times New Roman" w:hAnsi="Times New Roman" w:cs="Times New Roman"/>
          <w:sz w:val="18"/>
          <w:szCs w:val="18"/>
        </w:rPr>
      </w:pPr>
      <w:r w:rsidRPr="007E5925">
        <w:rPr>
          <w:rFonts w:ascii="Times New Roman" w:hAnsi="Times New Roman" w:cs="Times New Roman"/>
          <w:sz w:val="18"/>
          <w:szCs w:val="18"/>
        </w:rPr>
        <w:t>(подпись)                                                  (Фамилия И.О.)</w:t>
      </w:r>
    </w:p>
    <w:p w:rsidR="005348DB" w:rsidRPr="007E5925" w:rsidRDefault="005348DB" w:rsidP="005348DB">
      <w:pPr>
        <w:pStyle w:val="ConsPlusNonformat"/>
        <w:widowControl/>
        <w:outlineLvl w:val="0"/>
        <w:rPr>
          <w:rFonts w:ascii="Times New Roman" w:hAnsi="Times New Roman" w:cs="Times New Roman"/>
          <w:sz w:val="20"/>
          <w:szCs w:val="20"/>
        </w:rPr>
      </w:pP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Главный бухгалтер: ________________ / ___________________ /</w:t>
      </w:r>
    </w:p>
    <w:p w:rsidR="005348DB" w:rsidRPr="007E5925" w:rsidRDefault="005348DB" w:rsidP="005348DB">
      <w:pPr>
        <w:pStyle w:val="ConsPlusNonformat"/>
        <w:widowControl/>
        <w:ind w:left="2160"/>
        <w:rPr>
          <w:rFonts w:ascii="Times New Roman" w:hAnsi="Times New Roman" w:cs="Times New Roman"/>
          <w:sz w:val="18"/>
          <w:szCs w:val="18"/>
        </w:rPr>
      </w:pPr>
      <w:r w:rsidRPr="007E5925">
        <w:rPr>
          <w:rFonts w:ascii="Times New Roman" w:hAnsi="Times New Roman" w:cs="Times New Roman"/>
          <w:sz w:val="18"/>
          <w:szCs w:val="18"/>
        </w:rPr>
        <w:t xml:space="preserve">            (подпись)                            (Фамилия И.О.)</w:t>
      </w:r>
    </w:p>
    <w:p w:rsidR="005348DB" w:rsidRPr="007E5925" w:rsidRDefault="005348DB" w:rsidP="00534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 w:cs="Times New Roman"/>
          <w:sz w:val="24"/>
          <w:szCs w:val="24"/>
        </w:rPr>
        <w:t>Дата: _______________________</w:t>
      </w:r>
    </w:p>
    <w:p w:rsidR="005348DB" w:rsidRPr="007E5925" w:rsidRDefault="005348DB" w:rsidP="005348DB">
      <w:pPr>
        <w:pStyle w:val="ConsPlusNonformat"/>
        <w:widowControl/>
        <w:ind w:left="720"/>
        <w:rPr>
          <w:rFonts w:ascii="Times New Roman" w:hAnsi="Times New Roman" w:cs="Times New Roman"/>
          <w:sz w:val="18"/>
          <w:szCs w:val="18"/>
        </w:rPr>
      </w:pPr>
      <w:r w:rsidRPr="007E5925">
        <w:rPr>
          <w:rFonts w:ascii="Times New Roman" w:hAnsi="Times New Roman" w:cs="Times New Roman"/>
          <w:sz w:val="18"/>
          <w:szCs w:val="18"/>
        </w:rPr>
        <w:t xml:space="preserve">           (день, месяц, год)</w:t>
      </w:r>
    </w:p>
    <w:p w:rsidR="005348DB" w:rsidRPr="007E5925" w:rsidRDefault="005348DB">
      <w:pPr>
        <w:rPr>
          <w:rFonts w:ascii="Times New Roman" w:hAnsi="Times New Roman"/>
          <w:sz w:val="26"/>
          <w:szCs w:val="26"/>
        </w:rPr>
      </w:pPr>
      <w:r w:rsidRPr="007E5925">
        <w:rPr>
          <w:rFonts w:ascii="Times New Roman" w:hAnsi="Times New Roman"/>
          <w:sz w:val="26"/>
          <w:szCs w:val="26"/>
        </w:rPr>
        <w:t>М.П.</w:t>
      </w:r>
      <w:r w:rsidRPr="007E5925">
        <w:rPr>
          <w:rFonts w:ascii="Times New Roman" w:hAnsi="Times New Roman"/>
          <w:sz w:val="26"/>
          <w:szCs w:val="26"/>
        </w:rPr>
        <w:br w:type="page"/>
      </w:r>
    </w:p>
    <w:p w:rsidR="000A6376" w:rsidRPr="007E5925" w:rsidRDefault="000A6376" w:rsidP="000A6376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lastRenderedPageBreak/>
        <w:t>Приложение Д</w:t>
      </w:r>
    </w:p>
    <w:p w:rsidR="000A6376" w:rsidRPr="007E5925" w:rsidRDefault="000A6376" w:rsidP="000A6376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0A6376" w:rsidRPr="007E5925" w:rsidRDefault="000A6376" w:rsidP="000A6376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0A6376" w:rsidRPr="007E5925" w:rsidRDefault="000A6376" w:rsidP="000A6376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0A6376" w:rsidRPr="007E5925" w:rsidRDefault="000A6376" w:rsidP="000A6376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0A6376" w:rsidRPr="007E5925" w:rsidRDefault="000A6376" w:rsidP="000A637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E5925">
        <w:rPr>
          <w:rFonts w:ascii="Times New Roman" w:hAnsi="Times New Roman" w:cs="Times New Roman"/>
          <w:sz w:val="26"/>
          <w:szCs w:val="26"/>
        </w:rPr>
        <w:t>СПРАВКА</w:t>
      </w:r>
    </w:p>
    <w:p w:rsidR="000A6376" w:rsidRPr="007E5925" w:rsidRDefault="000A6376" w:rsidP="000A637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E5925">
        <w:rPr>
          <w:rFonts w:ascii="Times New Roman" w:hAnsi="Times New Roman" w:cs="Times New Roman"/>
          <w:sz w:val="26"/>
          <w:szCs w:val="26"/>
        </w:rPr>
        <w:t>об имущественном и финансовом состоянии</w:t>
      </w:r>
    </w:p>
    <w:p w:rsidR="000A6376" w:rsidRPr="007E5925" w:rsidRDefault="000A6376" w:rsidP="000A637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E5925">
        <w:rPr>
          <w:rFonts w:ascii="Times New Roman" w:hAnsi="Times New Roman" w:cs="Times New Roman"/>
          <w:sz w:val="26"/>
          <w:szCs w:val="26"/>
        </w:rPr>
        <w:t>по состоянию на _________________</w:t>
      </w:r>
    </w:p>
    <w:p w:rsidR="000A6376" w:rsidRPr="007E5925" w:rsidRDefault="000A6376" w:rsidP="000A637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A6376" w:rsidRPr="007E5925" w:rsidRDefault="000A6376" w:rsidP="000A637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E5925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0A6376" w:rsidRPr="007E5925" w:rsidRDefault="000A6376" w:rsidP="000A6376">
      <w:pPr>
        <w:pStyle w:val="ConsPlusNonformat"/>
        <w:widowControl/>
        <w:jc w:val="center"/>
        <w:rPr>
          <w:rFonts w:ascii="Times New Roman" w:hAnsi="Times New Roman" w:cs="Times New Roman"/>
          <w:sz w:val="20"/>
          <w:szCs w:val="22"/>
        </w:rPr>
      </w:pPr>
      <w:r w:rsidRPr="007E5925">
        <w:rPr>
          <w:rFonts w:ascii="Times New Roman" w:hAnsi="Times New Roman" w:cs="Times New Roman"/>
          <w:sz w:val="20"/>
          <w:szCs w:val="22"/>
        </w:rPr>
        <w:t xml:space="preserve">(полное наименование заявителя </w:t>
      </w:r>
      <w:r w:rsidRPr="007E5925">
        <w:rPr>
          <w:rFonts w:ascii="Times New Roman" w:hAnsi="Times New Roman" w:cs="Times New Roman"/>
          <w:sz w:val="20"/>
          <w:szCs w:val="18"/>
        </w:rPr>
        <w:t>юридического лица, Ф.И.О. индивидуального предпринимателя</w:t>
      </w:r>
      <w:r w:rsidRPr="007E5925">
        <w:rPr>
          <w:rFonts w:ascii="Times New Roman" w:hAnsi="Times New Roman" w:cs="Times New Roman"/>
          <w:sz w:val="20"/>
          <w:szCs w:val="22"/>
        </w:rPr>
        <w:t>)</w:t>
      </w:r>
    </w:p>
    <w:p w:rsidR="000A6376" w:rsidRPr="007E5925" w:rsidRDefault="000A6376" w:rsidP="000A637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A6376" w:rsidRPr="007E5925" w:rsidRDefault="000A6376" w:rsidP="000A6376">
      <w:pPr>
        <w:pStyle w:val="ConsPlusNonformat"/>
        <w:widowControl/>
        <w:spacing w:after="120"/>
        <w:ind w:firstLine="709"/>
        <w:rPr>
          <w:rFonts w:ascii="Times New Roman" w:hAnsi="Times New Roman"/>
          <w:sz w:val="26"/>
          <w:szCs w:val="26"/>
        </w:rPr>
      </w:pPr>
      <w:r w:rsidRPr="007E5925">
        <w:rPr>
          <w:rFonts w:ascii="Times New Roman" w:hAnsi="Times New Roman" w:cs="Times New Roman"/>
          <w:sz w:val="26"/>
          <w:szCs w:val="26"/>
        </w:rPr>
        <w:t>1. Сведения об имуществе:</w:t>
      </w: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556"/>
        <w:gridCol w:w="3402"/>
      </w:tblGrid>
      <w:tr w:rsidR="000A6376" w:rsidRPr="007E5925" w:rsidTr="000A6376">
        <w:trPr>
          <w:cantSplit/>
          <w:trHeight w:val="48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E5925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Pr="007E5925">
              <w:rPr>
                <w:rFonts w:ascii="Times New Roman" w:hAnsi="Times New Roman" w:cs="Times New Roman"/>
                <w:sz w:val="26"/>
                <w:szCs w:val="26"/>
              </w:rPr>
              <w:br/>
              <w:t>по группам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Остаточная стоимость,</w:t>
            </w:r>
            <w:r w:rsidRPr="007E5925">
              <w:rPr>
                <w:rFonts w:ascii="Times New Roman" w:hAnsi="Times New Roman" w:cs="Times New Roman"/>
                <w:sz w:val="26"/>
                <w:szCs w:val="26"/>
              </w:rPr>
              <w:br/>
              <w:t>тыс. рублей</w:t>
            </w:r>
          </w:p>
        </w:tc>
      </w:tr>
      <w:tr w:rsidR="000A6376" w:rsidRPr="007E5925" w:rsidTr="000A637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Основные средства: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6376" w:rsidRPr="007E5925" w:rsidTr="000A637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здания, сооружения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6376" w:rsidRPr="007E5925" w:rsidTr="000A637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6376" w:rsidRPr="007E5925" w:rsidTr="000A637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торговое оборудование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6376" w:rsidRPr="007E5925" w:rsidTr="000A637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станки, оборудование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6376" w:rsidRPr="007E5925" w:rsidTr="000A637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прочее (указать)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6376" w:rsidRPr="007E5925" w:rsidTr="000A637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6376" w:rsidRPr="007E5925" w:rsidTr="000A637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Нематериальные активы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6376" w:rsidRPr="007E5925" w:rsidTr="000A637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376" w:rsidRPr="007E5925" w:rsidRDefault="000A6376" w:rsidP="000A637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A6376" w:rsidRPr="007E5925" w:rsidRDefault="000A6376" w:rsidP="000A6376">
      <w:pPr>
        <w:pStyle w:val="ConsPlusNonformat"/>
        <w:widowControl/>
        <w:spacing w:before="120"/>
        <w:ind w:firstLine="709"/>
        <w:rPr>
          <w:rFonts w:ascii="Times New Roman" w:hAnsi="Times New Roman" w:cs="Times New Roman"/>
          <w:sz w:val="26"/>
          <w:szCs w:val="26"/>
        </w:rPr>
      </w:pPr>
      <w:r w:rsidRPr="007E5925">
        <w:rPr>
          <w:rFonts w:ascii="Times New Roman" w:hAnsi="Times New Roman" w:cs="Times New Roman"/>
          <w:sz w:val="26"/>
          <w:szCs w:val="26"/>
        </w:rPr>
        <w:t>2. Сведения о финансовом состоянии:</w:t>
      </w:r>
    </w:p>
    <w:p w:rsidR="000A6376" w:rsidRPr="007E5925" w:rsidRDefault="000A6376" w:rsidP="000A637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5925">
        <w:rPr>
          <w:rFonts w:ascii="Times New Roman" w:hAnsi="Times New Roman" w:cs="Times New Roman"/>
          <w:sz w:val="26"/>
          <w:szCs w:val="26"/>
        </w:rPr>
        <w:t>Выручка от реализации товаров (работ, услуг) без учета налога на добавленную стоимость (доходы от основной деятельности), тыс. рублей: _______________________.</w:t>
      </w:r>
    </w:p>
    <w:p w:rsidR="000A6376" w:rsidRPr="007E5925" w:rsidRDefault="000A6376" w:rsidP="000A637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0A6376" w:rsidRPr="007E5925" w:rsidRDefault="000A6376" w:rsidP="000A637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0A6376" w:rsidRPr="007E5925" w:rsidRDefault="000A6376" w:rsidP="000A637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7E5925">
        <w:rPr>
          <w:rFonts w:ascii="Times New Roman" w:hAnsi="Times New Roman" w:cs="Times New Roman"/>
          <w:sz w:val="26"/>
          <w:szCs w:val="26"/>
        </w:rPr>
        <w:t>Заявитель: ________________ / ___________________ /</w:t>
      </w:r>
    </w:p>
    <w:p w:rsidR="000A6376" w:rsidRPr="007E5925" w:rsidRDefault="000A6376" w:rsidP="000A6376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7E5925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7E5925">
        <w:rPr>
          <w:rFonts w:ascii="Times New Roman" w:hAnsi="Times New Roman" w:cs="Times New Roman"/>
          <w:sz w:val="20"/>
          <w:szCs w:val="20"/>
        </w:rPr>
        <w:t>(подпись)                               (Фамилия И.О.)</w:t>
      </w:r>
    </w:p>
    <w:p w:rsidR="000A6376" w:rsidRPr="007E5925" w:rsidRDefault="000A6376" w:rsidP="000A637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0A6376" w:rsidRPr="007E5925" w:rsidRDefault="000A6376" w:rsidP="000A637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7E5925">
        <w:rPr>
          <w:rFonts w:ascii="Times New Roman" w:hAnsi="Times New Roman" w:cs="Times New Roman"/>
          <w:sz w:val="26"/>
          <w:szCs w:val="26"/>
        </w:rPr>
        <w:t>Главный бухгалтер:        ________________ / ___________________ /</w:t>
      </w:r>
    </w:p>
    <w:p w:rsidR="000A6376" w:rsidRPr="007E5925" w:rsidRDefault="000A6376" w:rsidP="000A6376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7E592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(подпись)                             (Фамилия И.О.)</w:t>
      </w:r>
    </w:p>
    <w:p w:rsidR="000A6376" w:rsidRPr="007E5925" w:rsidRDefault="000A6376" w:rsidP="000A637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0A6376" w:rsidRPr="007E5925" w:rsidRDefault="000A6376" w:rsidP="000A637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7E5925">
        <w:rPr>
          <w:rFonts w:ascii="Times New Roman" w:hAnsi="Times New Roman" w:cs="Times New Roman"/>
          <w:sz w:val="26"/>
          <w:szCs w:val="26"/>
        </w:rPr>
        <w:t>Дата: ________________________</w:t>
      </w:r>
    </w:p>
    <w:p w:rsidR="000A6376" w:rsidRPr="007E5925" w:rsidRDefault="000A6376" w:rsidP="000A6376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7E592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7E5925">
        <w:rPr>
          <w:rFonts w:ascii="Times New Roman" w:hAnsi="Times New Roman" w:cs="Times New Roman"/>
          <w:sz w:val="20"/>
          <w:szCs w:val="20"/>
        </w:rPr>
        <w:t>(день, месяц, год)</w:t>
      </w:r>
    </w:p>
    <w:p w:rsidR="000A6376" w:rsidRPr="007E5925" w:rsidRDefault="000A6376" w:rsidP="000A6376">
      <w:pPr>
        <w:pStyle w:val="ConsPlusNonformat"/>
        <w:widowControl/>
        <w:ind w:firstLine="708"/>
        <w:rPr>
          <w:rFonts w:ascii="Times New Roman" w:hAnsi="Times New Roman" w:cs="Times New Roman"/>
        </w:rPr>
      </w:pPr>
    </w:p>
    <w:p w:rsidR="000A6376" w:rsidRPr="007E5925" w:rsidRDefault="000A6376">
      <w:pPr>
        <w:rPr>
          <w:rFonts w:ascii="Times New Roman" w:hAnsi="Times New Roman"/>
          <w:sz w:val="26"/>
          <w:szCs w:val="26"/>
        </w:rPr>
      </w:pPr>
      <w:r w:rsidRPr="007E5925">
        <w:rPr>
          <w:rFonts w:ascii="Times New Roman" w:hAnsi="Times New Roman"/>
          <w:sz w:val="26"/>
          <w:szCs w:val="26"/>
        </w:rPr>
        <w:t>М.П.</w:t>
      </w:r>
      <w:r w:rsidRPr="007E5925">
        <w:rPr>
          <w:rFonts w:ascii="Times New Roman" w:hAnsi="Times New Roman"/>
          <w:sz w:val="26"/>
          <w:szCs w:val="26"/>
        </w:rPr>
        <w:br w:type="page"/>
      </w:r>
    </w:p>
    <w:p w:rsidR="000A6376" w:rsidRPr="007E5925" w:rsidRDefault="000A6376" w:rsidP="000A6376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036965" w:rsidRPr="007E5925">
        <w:rPr>
          <w:rFonts w:ascii="Times New Roman" w:hAnsi="Times New Roman"/>
          <w:sz w:val="28"/>
          <w:szCs w:val="28"/>
        </w:rPr>
        <w:t>Е</w:t>
      </w:r>
    </w:p>
    <w:p w:rsidR="000A6376" w:rsidRPr="007E5925" w:rsidRDefault="000A6376" w:rsidP="000A6376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0A6376" w:rsidRPr="007E5925" w:rsidRDefault="000A6376" w:rsidP="000A6376">
      <w:pPr>
        <w:autoSpaceDE w:val="0"/>
        <w:autoSpaceDN w:val="0"/>
        <w:adjustRightInd w:val="0"/>
        <w:ind w:left="6663"/>
        <w:jc w:val="both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ТЕХНИКО-ЭКОНОМИЧЕСКОЕ ОБОСНОВАНИЕ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 xml:space="preserve">НА СТРОИТЕЛЬСТВО (РЕКОНСТРУКЦИЮ) ДЛЯ СОБСТВЕННЫХ НУЖД ПРОИЗВОДСТВЕННЫХ ЗДАНИЙ, СТРОЕНИЙ, СООРУЖЕНИЙ, 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НА ПРИОБРЕТЕНИЕ ОБОРУДОВАНИЯ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Информация о деятельности заявителя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0"/>
        <w:gridCol w:w="4253"/>
      </w:tblGrid>
      <w:tr w:rsidR="000A6376" w:rsidRPr="007E5925" w:rsidTr="000A6376">
        <w:tc>
          <w:tcPr>
            <w:tcW w:w="5670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670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Юридический адрес регистрации</w:t>
            </w:r>
          </w:p>
        </w:tc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670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Фактический адрес нахождения</w:t>
            </w:r>
          </w:p>
        </w:tc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670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Контактные данные (телефон/факс, e-mail)</w:t>
            </w:r>
          </w:p>
        </w:tc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670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Применяемая система налогообложения</w:t>
            </w:r>
          </w:p>
        </w:tc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670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ФИО руководителя</w:t>
            </w:r>
          </w:p>
        </w:tc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670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 xml:space="preserve">Краткое описание деятельности 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период осуществления деятельности;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направления деятельности;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основные виды производимых товаров (работ, услуг);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наличие лицензий, разрешений, допусков, товарных знаков;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используемые производственные/ торговые площади (собственные/ арендованные);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наличие филиалов/обособленных подразделений;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наличие правовых актов, утверждающих Программу (план) технического перевооружения организации, направленную на внедрение инновационных технологий и современного высокопроизводительного и высокотехнологичного оборудования;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наличие каналов сбыта продукции с обоснованием;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670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Фактически осуществляемые виды деятельности по ОКВЭД (в соответствии с выпиской из ЕГРИП/ЕГРЮЛ)</w:t>
            </w:r>
          </w:p>
        </w:tc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rPr>
          <w:cantSplit/>
        </w:trPr>
        <w:tc>
          <w:tcPr>
            <w:tcW w:w="5670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lastRenderedPageBreak/>
              <w:t>Цель строительства (реконструкции) для собственных нужд производственных зданий, строений, сооружений и (или) приобретения оборудования</w:t>
            </w:r>
          </w:p>
        </w:tc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670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Общая информация о строительстве (реконструкции) для собственных нужд производственных зданий, строений, сооружений, о приобретении оборудования: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общая стоимость, в том числе собственные средства, заемные средства;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обоснование экономического эффекта от строительства (реконструкции) для собственных нужд производственных зданий, строений, сооружений,  приобретаемого оборудования</w:t>
            </w:r>
          </w:p>
        </w:tc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Технико-экономическое обоснование на строительство (реконструкцию) для собственных нужд производственных зданий, строений, сооружений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A0"/>
      </w:tblPr>
      <w:tblGrid>
        <w:gridCol w:w="4253"/>
        <w:gridCol w:w="1276"/>
        <w:gridCol w:w="2249"/>
        <w:gridCol w:w="2145"/>
      </w:tblGrid>
      <w:tr w:rsidR="000A6376" w:rsidRPr="007E5925" w:rsidTr="000A6376">
        <w:trPr>
          <w:tblHeader/>
        </w:trPr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49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№ 1</w:t>
            </w:r>
          </w:p>
        </w:tc>
        <w:tc>
          <w:tcPr>
            <w:tcW w:w="2145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№ n</w:t>
            </w:r>
          </w:p>
        </w:tc>
      </w:tr>
      <w:tr w:rsidR="000A6376" w:rsidRPr="007E5925" w:rsidTr="000A6376">
        <w:tc>
          <w:tcPr>
            <w:tcW w:w="4253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Наименование произведенных затрат (выполненных работ)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Вид деятельности, для осуществления которого производится строительство (реконструкция) производственных зданий, строений, сооружений  (указывается наименование и код ОКВЭД из ЕГРЮЛ, ЕГРИП)</w:t>
            </w:r>
          </w:p>
        </w:tc>
        <w:tc>
          <w:tcPr>
            <w:tcW w:w="1276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Реквизиты договоров займа, кредитных договоров (дата, №, наименование займодавца, кредитора)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Поставщик (подрядчик) (наименование, адрес фактического нахождения, контактные данные)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Реквизиты договоров поставки (подряда) (дата, №)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Стоимость выполненных работ, оказанных услуг, рублей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rPr>
          <w:cantSplit/>
        </w:trPr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lastRenderedPageBreak/>
              <w:t>Общая сумма платежей по договорам поставки (подряда), рублей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Краткое описание результатов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Количество созданных рабочих мест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 том числе высокопроизводительных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инновационных товаров (работ, услуг)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товаров (работ, услуг), направляемых на экспорт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Технико-экономическое обоснование приобретения оборудования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1276"/>
        <w:gridCol w:w="2249"/>
        <w:gridCol w:w="2145"/>
      </w:tblGrid>
      <w:tr w:rsidR="000A6376" w:rsidRPr="007E5925" w:rsidTr="000A6376">
        <w:trPr>
          <w:tblHeader/>
        </w:trPr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Характеристика оборудования</w:t>
            </w:r>
          </w:p>
        </w:tc>
        <w:tc>
          <w:tcPr>
            <w:tcW w:w="1276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49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Оборудование № 1</w:t>
            </w:r>
          </w:p>
        </w:tc>
        <w:tc>
          <w:tcPr>
            <w:tcW w:w="2145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Оборудование № n</w:t>
            </w:r>
          </w:p>
        </w:tc>
      </w:tr>
      <w:tr w:rsidR="000A6376" w:rsidRPr="007E5925" w:rsidTr="000A6376">
        <w:tc>
          <w:tcPr>
            <w:tcW w:w="4253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Наименование приобретаемого оборудования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Код приобретаемого оборудования по ОКОФ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Амортизационная группа приобретаемого оборудования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Вид деятельности, для осуществления которого приобретается оборудование (указывается наименование и код ОКВЭД из ЕГРЮЛ, ЕГРИП)</w:t>
            </w:r>
          </w:p>
        </w:tc>
        <w:tc>
          <w:tcPr>
            <w:tcW w:w="1276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Реквизиты договоров займа, кредитных договоров (дата, №, наименование займодавца, кредитора)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Продавец (поставщик) оборудования (наименование, адрес фактического нахождения, контактные данные)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Реквизиты договоров на приобретение (дата, №)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rPr>
          <w:cantSplit/>
        </w:trPr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lastRenderedPageBreak/>
              <w:t>Стоимость приобретаемого оборудования, рублей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Общая сумма платежей по договорам приобретения оборудования, рублей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Краткое описание результатов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Количество созданных рабочих мест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 том числе высокопроизводительных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инновационных товаров (работ, услуг)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товаров (работ, услуг), направляемых на экспорт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Финансово-экономические показатели деятельности заявителя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7"/>
        <w:gridCol w:w="1559"/>
        <w:gridCol w:w="1418"/>
        <w:gridCol w:w="1417"/>
        <w:gridCol w:w="1276"/>
        <w:gridCol w:w="1276"/>
      </w:tblGrid>
      <w:tr w:rsidR="000A6376" w:rsidRPr="007E5925" w:rsidTr="000A6376">
        <w:trPr>
          <w:tblHeader/>
        </w:trPr>
        <w:tc>
          <w:tcPr>
            <w:tcW w:w="2977" w:type="dxa"/>
            <w:vMerge w:val="restart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418" w:type="dxa"/>
            <w:vMerge w:val="restart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Год, предшествующий текущему году (факт)</w:t>
            </w:r>
          </w:p>
        </w:tc>
        <w:tc>
          <w:tcPr>
            <w:tcW w:w="1417" w:type="dxa"/>
            <w:vMerge w:val="restart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Текущий год (ожидаемая оценка)</w:t>
            </w:r>
          </w:p>
        </w:tc>
        <w:tc>
          <w:tcPr>
            <w:tcW w:w="2552" w:type="dxa"/>
            <w:gridSpan w:val="2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Плановый период</w:t>
            </w:r>
          </w:p>
        </w:tc>
      </w:tr>
      <w:tr w:rsidR="000A6376" w:rsidRPr="007E5925" w:rsidTr="000A6376">
        <w:trPr>
          <w:tblHeader/>
        </w:trPr>
        <w:tc>
          <w:tcPr>
            <w:tcW w:w="2977" w:type="dxa"/>
            <w:vMerge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1-ый год планового периода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2-ой год планового периода</w:t>
            </w: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Выручка от реализации товаров (работ, услуг)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Затраты на производство и сбыт товаров (работ, услуг)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Прибыль (убыток) от продаж товаров (работ, услуг)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 xml:space="preserve">Налоговые и неналоговые платежи в бюджеты всех уровней и внебюджетные фонды (без учета налога на добавленную </w:t>
            </w:r>
            <w:r w:rsidRPr="007E5925">
              <w:rPr>
                <w:rFonts w:ascii="Times New Roman" w:hAnsi="Times New Roman"/>
                <w:sz w:val="28"/>
                <w:szCs w:val="28"/>
              </w:rPr>
              <w:lastRenderedPageBreak/>
              <w:t>стоимость и акцизов), всего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lastRenderedPageBreak/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видам налогов *: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налог на прибыль организаций (общий режим налогообложения)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rPr>
          <w:trHeight w:val="423"/>
        </w:trPr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УСН, ЕНВД, патент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rPr>
          <w:trHeight w:val="415"/>
        </w:trPr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rPr>
          <w:trHeight w:val="459"/>
        </w:trPr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rPr>
          <w:trHeight w:val="423"/>
        </w:trPr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налог на землю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rPr>
          <w:trHeight w:val="415"/>
        </w:trPr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 xml:space="preserve">страховые взносы 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Чистая прибыль (убыток)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Фонд начисленной заработной платы работников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Среднесписочная численность работников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Объем отгруженных товаров (работ, услуг), в т.ч.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rPr>
          <w:cantSplit/>
        </w:trPr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lastRenderedPageBreak/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97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* Заполняется только по уплачиваемым видам налогов.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</w:pPr>
    </w:p>
    <w:tbl>
      <w:tblPr>
        <w:tblW w:w="9937" w:type="dxa"/>
        <w:tblInd w:w="94" w:type="dxa"/>
        <w:tblLook w:val="04A0"/>
      </w:tblPr>
      <w:tblGrid>
        <w:gridCol w:w="3645"/>
        <w:gridCol w:w="195"/>
        <w:gridCol w:w="41"/>
        <w:gridCol w:w="1579"/>
        <w:gridCol w:w="41"/>
        <w:gridCol w:w="236"/>
        <w:gridCol w:w="2083"/>
        <w:gridCol w:w="2117"/>
      </w:tblGrid>
      <w:tr w:rsidR="000A6376" w:rsidRPr="007E5925" w:rsidTr="000A6376">
        <w:trPr>
          <w:trHeight w:val="285"/>
        </w:trPr>
        <w:tc>
          <w:tcPr>
            <w:tcW w:w="364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>Руководитель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0A6376" w:rsidRPr="007E5925" w:rsidRDefault="000A6376" w:rsidP="000A637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6376" w:rsidRPr="007E5925" w:rsidRDefault="000A6376" w:rsidP="000A63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6376" w:rsidRPr="007E5925" w:rsidTr="000A6376">
        <w:trPr>
          <w:trHeight w:val="315"/>
        </w:trPr>
        <w:tc>
          <w:tcPr>
            <w:tcW w:w="3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E5925">
              <w:rPr>
                <w:rFonts w:ascii="Times New Roman" w:hAnsi="Times New Roman"/>
                <w:sz w:val="20"/>
                <w:szCs w:val="24"/>
              </w:rPr>
              <w:t>(Должность)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0A6376" w:rsidRPr="007E5925" w:rsidRDefault="000A6376" w:rsidP="000A637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E5925">
              <w:rPr>
                <w:rFonts w:ascii="Times New Roman" w:hAnsi="Times New Roman"/>
                <w:sz w:val="20"/>
                <w:szCs w:val="24"/>
              </w:rPr>
              <w:t>(Подпись)</w:t>
            </w:r>
          </w:p>
        </w:tc>
        <w:tc>
          <w:tcPr>
            <w:tcW w:w="236" w:type="dxa"/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376" w:rsidRPr="007E5925" w:rsidRDefault="000A6376" w:rsidP="000A637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E5925">
              <w:rPr>
                <w:rFonts w:ascii="Times New Roman" w:hAnsi="Times New Roman"/>
                <w:sz w:val="20"/>
                <w:szCs w:val="24"/>
              </w:rPr>
              <w:t>(Расшифровка подписи)</w:t>
            </w:r>
          </w:p>
        </w:tc>
      </w:tr>
      <w:tr w:rsidR="000A6376" w:rsidRPr="007E5925" w:rsidTr="000A6376">
        <w:trPr>
          <w:trHeight w:val="330"/>
        </w:trPr>
        <w:tc>
          <w:tcPr>
            <w:tcW w:w="3840" w:type="dxa"/>
            <w:gridSpan w:val="2"/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ind w:left="2832"/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>МП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gridSpan w:val="3"/>
            <w:shd w:val="clear" w:color="auto" w:fill="auto"/>
            <w:noWrap/>
            <w:vAlign w:val="bottom"/>
            <w:hideMark/>
          </w:tcPr>
          <w:p w:rsidR="000A6376" w:rsidRPr="007E5925" w:rsidRDefault="000A6376" w:rsidP="000A637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:rsidR="000A6376" w:rsidRPr="007E5925" w:rsidRDefault="000A6376" w:rsidP="000A637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A6376" w:rsidRPr="007E5925" w:rsidRDefault="000A6376">
      <w:pPr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br w:type="page"/>
      </w:r>
    </w:p>
    <w:p w:rsidR="000A6376" w:rsidRPr="007E5925" w:rsidRDefault="000A6376" w:rsidP="000A6376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lastRenderedPageBreak/>
        <w:t>Приложение</w:t>
      </w:r>
      <w:proofErr w:type="gramStart"/>
      <w:r w:rsidRPr="007E5925">
        <w:rPr>
          <w:rFonts w:ascii="Times New Roman" w:hAnsi="Times New Roman"/>
          <w:sz w:val="28"/>
          <w:szCs w:val="28"/>
        </w:rPr>
        <w:t xml:space="preserve"> </w:t>
      </w:r>
      <w:r w:rsidR="00036965" w:rsidRPr="007E5925">
        <w:rPr>
          <w:rFonts w:ascii="Times New Roman" w:hAnsi="Times New Roman"/>
          <w:sz w:val="28"/>
          <w:szCs w:val="28"/>
        </w:rPr>
        <w:t>Ж</w:t>
      </w:r>
      <w:proofErr w:type="gramEnd"/>
    </w:p>
    <w:p w:rsidR="000A6376" w:rsidRPr="007E5925" w:rsidRDefault="000A6376" w:rsidP="000A6376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0A6376" w:rsidRPr="007E5925" w:rsidRDefault="000A6376" w:rsidP="000A6376">
      <w:pPr>
        <w:autoSpaceDE w:val="0"/>
        <w:autoSpaceDN w:val="0"/>
        <w:adjustRightInd w:val="0"/>
        <w:ind w:left="6663"/>
        <w:jc w:val="both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autoSpaceDE w:val="0"/>
        <w:autoSpaceDN w:val="0"/>
        <w:adjustRightInd w:val="0"/>
        <w:ind w:left="7088"/>
        <w:jc w:val="both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E5925">
        <w:rPr>
          <w:rFonts w:ascii="Times New Roman" w:hAnsi="Times New Roman" w:cs="Times New Roman"/>
          <w:b w:val="0"/>
          <w:sz w:val="28"/>
          <w:szCs w:val="28"/>
        </w:rPr>
        <w:t>РАСЧЕТ - ПОДТВЕРЖДЕНИЕ ИСПОЛНЕНИЯ ГРАФИКА ПЛАТЕЖЕЙ</w:t>
      </w:r>
    </w:p>
    <w:p w:rsidR="000A6376" w:rsidRPr="007E5925" w:rsidRDefault="000A6376" w:rsidP="000A6376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 xml:space="preserve"> </w:t>
      </w:r>
    </w:p>
    <w:p w:rsidR="000A6376" w:rsidRPr="007E5925" w:rsidRDefault="000A6376" w:rsidP="000A6376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0"/>
          <w:szCs w:val="20"/>
        </w:rPr>
      </w:pPr>
      <w:r w:rsidRPr="007E5925">
        <w:rPr>
          <w:rFonts w:ascii="Times New Roman" w:hAnsi="Times New Roman"/>
          <w:sz w:val="20"/>
          <w:szCs w:val="20"/>
        </w:rPr>
        <w:t>(полное наименование заявителя (Лизингополучателя))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ИНН_____________________р/счет___________________________________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в ________________________________________________________________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3539" w:firstLine="289"/>
        <w:outlineLvl w:val="1"/>
        <w:rPr>
          <w:rFonts w:ascii="Times New Roman" w:hAnsi="Times New Roman"/>
          <w:sz w:val="20"/>
          <w:szCs w:val="20"/>
        </w:rPr>
      </w:pPr>
      <w:r w:rsidRPr="007E5925">
        <w:rPr>
          <w:rFonts w:ascii="Times New Roman" w:hAnsi="Times New Roman"/>
          <w:sz w:val="20"/>
          <w:szCs w:val="20"/>
        </w:rPr>
        <w:t>(наименование кредитной организации)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spellStart"/>
      <w:r w:rsidRPr="007E5925">
        <w:rPr>
          <w:rFonts w:ascii="Times New Roman" w:hAnsi="Times New Roman"/>
          <w:sz w:val="28"/>
          <w:szCs w:val="28"/>
        </w:rPr>
        <w:t>БИК_____________________корр</w:t>
      </w:r>
      <w:proofErr w:type="spellEnd"/>
      <w:r w:rsidRPr="007E5925">
        <w:rPr>
          <w:rFonts w:ascii="Times New Roman" w:hAnsi="Times New Roman"/>
          <w:sz w:val="28"/>
          <w:szCs w:val="28"/>
        </w:rPr>
        <w:t>. счет________________________________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Вид деятельности заявителя по ОКВЭД_______________________________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Наименование лизинговой компании_________________________________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0"/>
          <w:szCs w:val="20"/>
        </w:rPr>
      </w:pPr>
      <w:r w:rsidRPr="007E5925">
        <w:rPr>
          <w:rFonts w:ascii="Times New Roman" w:hAnsi="Times New Roman"/>
          <w:sz w:val="28"/>
          <w:szCs w:val="28"/>
        </w:rPr>
        <w:t>Договор лизинга оборудования от _______________ №________________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Срок действия договора лизинга оборудования_______________________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Наименование предмета лизинга_____________________________________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Стоимость предмета лизинга ________________________________________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5245"/>
        <w:outlineLvl w:val="1"/>
        <w:rPr>
          <w:rFonts w:ascii="Times New Roman" w:hAnsi="Times New Roman"/>
          <w:sz w:val="20"/>
          <w:szCs w:val="20"/>
        </w:rPr>
      </w:pPr>
      <w:r w:rsidRPr="007E5925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 xml:space="preserve">_______________________________________________________________ рублей, в том числе НДС_________________________________________________ рублей 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3828"/>
        <w:outlineLvl w:val="1"/>
        <w:rPr>
          <w:rFonts w:ascii="Times New Roman" w:hAnsi="Times New Roman"/>
          <w:sz w:val="20"/>
          <w:szCs w:val="20"/>
        </w:rPr>
      </w:pPr>
      <w:r w:rsidRPr="007E5925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Сумма подлежащих уплате лизинговых платежей______________________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________________________________________________________________рублей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3261"/>
        <w:outlineLvl w:val="1"/>
        <w:rPr>
          <w:rFonts w:ascii="Times New Roman" w:hAnsi="Times New Roman"/>
          <w:sz w:val="20"/>
          <w:szCs w:val="20"/>
        </w:rPr>
      </w:pPr>
      <w:r w:rsidRPr="007E5925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 xml:space="preserve">в том числе НДС_________________________________________________ рублей 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3828"/>
        <w:outlineLvl w:val="1"/>
        <w:rPr>
          <w:rFonts w:ascii="Times New Roman" w:hAnsi="Times New Roman"/>
          <w:sz w:val="20"/>
          <w:szCs w:val="20"/>
        </w:rPr>
      </w:pPr>
      <w:r w:rsidRPr="007E5925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Сумма фактически уплаченных лизинговых платежей в текущем году</w:t>
      </w:r>
      <w:r w:rsidRPr="007E5925">
        <w:rPr>
          <w:rFonts w:ascii="Times New Roman" w:hAnsi="Times New Roman"/>
          <w:color w:val="FF0000"/>
          <w:sz w:val="28"/>
          <w:szCs w:val="28"/>
        </w:rPr>
        <w:br/>
      </w:r>
      <w:r w:rsidRPr="007E5925">
        <w:rPr>
          <w:rFonts w:ascii="Times New Roman" w:hAnsi="Times New Roman"/>
          <w:sz w:val="28"/>
          <w:szCs w:val="28"/>
        </w:rPr>
        <w:t>________________________________________________________________рублей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3261"/>
        <w:outlineLvl w:val="1"/>
        <w:rPr>
          <w:rFonts w:ascii="Times New Roman" w:hAnsi="Times New Roman"/>
          <w:sz w:val="20"/>
          <w:szCs w:val="20"/>
        </w:rPr>
      </w:pPr>
      <w:r w:rsidRPr="007E5925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 xml:space="preserve">в том числе НДС_________________________________________________  рублей 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3828"/>
        <w:outlineLvl w:val="1"/>
        <w:rPr>
          <w:rFonts w:ascii="Times New Roman" w:hAnsi="Times New Roman"/>
          <w:sz w:val="20"/>
          <w:szCs w:val="20"/>
        </w:rPr>
      </w:pPr>
      <w:r w:rsidRPr="007E5925">
        <w:rPr>
          <w:rFonts w:ascii="Times New Roman" w:hAnsi="Times New Roman"/>
          <w:sz w:val="20"/>
          <w:szCs w:val="20"/>
        </w:rPr>
        <w:t>(сумма указывается цифрами и прописью)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Срок выплаты последнего лизингового платежа ________________________</w:t>
      </w:r>
    </w:p>
    <w:p w:rsidR="000A6376" w:rsidRPr="007E5925" w:rsidRDefault="000A6376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7E5925">
        <w:rPr>
          <w:rFonts w:ascii="Times New Roman" w:hAnsi="Times New Roman"/>
          <w:sz w:val="28"/>
          <w:szCs w:val="28"/>
        </w:rPr>
        <w:br w:type="page"/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  <w:sectPr w:rsidR="000A6376" w:rsidRPr="007E5925" w:rsidSect="00D138DE">
          <w:headerReference w:type="even" r:id="rId86"/>
          <w:headerReference w:type="default" r:id="rId87"/>
          <w:pgSz w:w="11907" w:h="16840" w:code="9"/>
          <w:pgMar w:top="1134" w:right="567" w:bottom="1134" w:left="1418" w:header="720" w:footer="720" w:gutter="0"/>
          <w:cols w:space="720"/>
          <w:titlePg/>
          <w:docGrid w:linePitch="218"/>
        </w:sectPr>
      </w:pPr>
    </w:p>
    <w:tbl>
      <w:tblPr>
        <w:tblW w:w="146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1020"/>
        <w:gridCol w:w="1334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606"/>
      </w:tblGrid>
      <w:tr w:rsidR="000A6376" w:rsidRPr="007E5925" w:rsidTr="000A6376">
        <w:trPr>
          <w:jc w:val="center"/>
        </w:trPr>
        <w:tc>
          <w:tcPr>
            <w:tcW w:w="708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№ п/п</w:t>
            </w:r>
          </w:p>
        </w:tc>
        <w:tc>
          <w:tcPr>
            <w:tcW w:w="1020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№ пл. поручения</w:t>
            </w:r>
          </w:p>
        </w:tc>
        <w:tc>
          <w:tcPr>
            <w:tcW w:w="1334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Дата оплаты</w:t>
            </w:r>
          </w:p>
        </w:tc>
        <w:tc>
          <w:tcPr>
            <w:tcW w:w="2494" w:type="dxa"/>
            <w:gridSpan w:val="2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Сумма оплаты, всего, в т.ч</w:t>
            </w:r>
            <w:proofErr w:type="gramStart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.Н</w:t>
            </w:r>
            <w:proofErr w:type="gramEnd"/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ДС , руб. </w:t>
            </w:r>
          </w:p>
        </w:tc>
        <w:tc>
          <w:tcPr>
            <w:tcW w:w="2494" w:type="dxa"/>
            <w:gridSpan w:val="2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Сумма оплаты основного долга,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br/>
              <w:t>в т.ч. НДС, руб.</w:t>
            </w:r>
          </w:p>
        </w:tc>
        <w:tc>
          <w:tcPr>
            <w:tcW w:w="2494" w:type="dxa"/>
            <w:gridSpan w:val="2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Сумма оплаты лизингового процента,</w:t>
            </w: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br/>
              <w:t xml:space="preserve">в т.ч. НДС, руб. </w:t>
            </w:r>
          </w:p>
        </w:tc>
        <w:tc>
          <w:tcPr>
            <w:tcW w:w="2494" w:type="dxa"/>
            <w:gridSpan w:val="2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Сумма оплаты дополнительных расходов лизингодателя,</w:t>
            </w:r>
          </w:p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т.ч. НДС, руб.</w:t>
            </w:r>
          </w:p>
        </w:tc>
        <w:tc>
          <w:tcPr>
            <w:tcW w:w="1606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Остаток основного долга, руб. </w:t>
            </w:r>
          </w:p>
        </w:tc>
      </w:tr>
      <w:tr w:rsidR="000A6376" w:rsidRPr="007E5925" w:rsidTr="000A6376">
        <w:trPr>
          <w:jc w:val="center"/>
        </w:trPr>
        <w:tc>
          <w:tcPr>
            <w:tcW w:w="708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020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334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10</w:t>
            </w: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11</w:t>
            </w:r>
          </w:p>
        </w:tc>
        <w:tc>
          <w:tcPr>
            <w:tcW w:w="1606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12</w:t>
            </w:r>
          </w:p>
        </w:tc>
      </w:tr>
      <w:tr w:rsidR="000A6376" w:rsidRPr="007E5925" w:rsidTr="000A6376">
        <w:trPr>
          <w:jc w:val="center"/>
        </w:trPr>
        <w:tc>
          <w:tcPr>
            <w:tcW w:w="14644" w:type="dxa"/>
            <w:gridSpan w:val="12"/>
            <w:vAlign w:val="center"/>
          </w:tcPr>
          <w:p w:rsidR="000A6376" w:rsidRPr="007E5925" w:rsidRDefault="000A6376" w:rsidP="000A6376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4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Первый взнос (аванс)</w:t>
            </w:r>
          </w:p>
        </w:tc>
      </w:tr>
      <w:tr w:rsidR="000A6376" w:rsidRPr="007E5925" w:rsidTr="000A6376">
        <w:trPr>
          <w:jc w:val="center"/>
        </w:trPr>
        <w:tc>
          <w:tcPr>
            <w:tcW w:w="708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020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334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0A6376" w:rsidRPr="007E5925" w:rsidTr="000A6376">
        <w:trPr>
          <w:jc w:val="center"/>
        </w:trPr>
        <w:tc>
          <w:tcPr>
            <w:tcW w:w="3062" w:type="dxa"/>
            <w:gridSpan w:val="3"/>
            <w:vAlign w:val="center"/>
          </w:tcPr>
          <w:p w:rsidR="000A6376" w:rsidRPr="007E5925" w:rsidRDefault="000A6376" w:rsidP="000A6376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4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0A6376" w:rsidRPr="007E5925" w:rsidTr="000A6376">
        <w:trPr>
          <w:jc w:val="center"/>
        </w:trPr>
        <w:tc>
          <w:tcPr>
            <w:tcW w:w="14644" w:type="dxa"/>
            <w:gridSpan w:val="12"/>
          </w:tcPr>
          <w:p w:rsidR="000A6376" w:rsidRPr="007E5925" w:rsidRDefault="000A6376" w:rsidP="000A6376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hAnsi="Times New Roman"/>
                <w:sz w:val="24"/>
                <w:szCs w:val="24"/>
                <w:lang w:eastAsia="ja-JP"/>
              </w:rPr>
              <w:t>Лизинговые платежи</w:t>
            </w:r>
          </w:p>
        </w:tc>
      </w:tr>
      <w:tr w:rsidR="000A6376" w:rsidRPr="007E5925" w:rsidTr="000A6376">
        <w:trPr>
          <w:jc w:val="center"/>
        </w:trPr>
        <w:tc>
          <w:tcPr>
            <w:tcW w:w="708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020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334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0A6376" w:rsidRPr="007E5925" w:rsidTr="000A6376">
        <w:trPr>
          <w:jc w:val="center"/>
        </w:trPr>
        <w:tc>
          <w:tcPr>
            <w:tcW w:w="708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020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334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0A6376" w:rsidRPr="007E5925" w:rsidTr="000A6376">
        <w:trPr>
          <w:jc w:val="center"/>
        </w:trPr>
        <w:tc>
          <w:tcPr>
            <w:tcW w:w="708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…</w:t>
            </w:r>
          </w:p>
        </w:tc>
        <w:tc>
          <w:tcPr>
            <w:tcW w:w="1020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334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0A6376" w:rsidRPr="007E5925" w:rsidTr="000A6376">
        <w:trPr>
          <w:jc w:val="center"/>
        </w:trPr>
        <w:tc>
          <w:tcPr>
            <w:tcW w:w="3062" w:type="dxa"/>
            <w:gridSpan w:val="3"/>
            <w:vAlign w:val="center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Итого </w:t>
            </w: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0A6376" w:rsidRPr="007E5925" w:rsidTr="000A6376">
        <w:trPr>
          <w:jc w:val="center"/>
        </w:trPr>
        <w:tc>
          <w:tcPr>
            <w:tcW w:w="3062" w:type="dxa"/>
            <w:gridSpan w:val="3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E59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…</w:t>
            </w: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247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606" w:type="dxa"/>
          </w:tcPr>
          <w:p w:rsidR="000A6376" w:rsidRPr="007E5925" w:rsidRDefault="000A6376" w:rsidP="000A637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</w:tbl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0A6376" w:rsidRPr="007E5925" w:rsidRDefault="000A6376" w:rsidP="000A63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5925">
        <w:rPr>
          <w:rFonts w:ascii="Times New Roman" w:hAnsi="Times New Roman" w:cs="Times New Roman"/>
          <w:sz w:val="28"/>
          <w:szCs w:val="28"/>
        </w:rPr>
        <w:t>Заявитель (Лизингополучатель)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____________________</w:t>
      </w:r>
      <w:r w:rsidRPr="007E5925">
        <w:rPr>
          <w:rFonts w:ascii="Times New Roman" w:hAnsi="Times New Roman"/>
          <w:sz w:val="28"/>
          <w:szCs w:val="28"/>
        </w:rPr>
        <w:tab/>
      </w:r>
      <w:r w:rsidRPr="007E5925">
        <w:rPr>
          <w:rFonts w:ascii="Times New Roman" w:hAnsi="Times New Roman"/>
          <w:sz w:val="28"/>
          <w:szCs w:val="28"/>
        </w:rPr>
        <w:tab/>
        <w:t>________________</w:t>
      </w:r>
      <w:r w:rsidRPr="007E5925">
        <w:rPr>
          <w:rFonts w:ascii="Times New Roman" w:hAnsi="Times New Roman"/>
          <w:sz w:val="28"/>
          <w:szCs w:val="28"/>
        </w:rPr>
        <w:tab/>
      </w:r>
      <w:r w:rsidRPr="007E5925">
        <w:rPr>
          <w:rFonts w:ascii="Times New Roman" w:hAnsi="Times New Roman"/>
          <w:sz w:val="28"/>
          <w:szCs w:val="28"/>
        </w:rPr>
        <w:tab/>
        <w:t>___________________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7E5925">
        <w:rPr>
          <w:rFonts w:ascii="Times New Roman" w:hAnsi="Times New Roman"/>
          <w:sz w:val="20"/>
          <w:szCs w:val="20"/>
        </w:rPr>
        <w:t>(должность руководителя)</w:t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0A6376" w:rsidRPr="007E5925" w:rsidRDefault="000A6376" w:rsidP="000A6376">
      <w:pPr>
        <w:pStyle w:val="ConsPlusNonformat"/>
        <w:widowControl/>
        <w:rPr>
          <w:rFonts w:ascii="Times New Roman" w:hAnsi="Times New Roman" w:cs="Times New Roman"/>
          <w:sz w:val="24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Главный бухгалтер</w:t>
      </w:r>
      <w:r w:rsidRPr="007E5925">
        <w:rPr>
          <w:rFonts w:ascii="Times New Roman" w:hAnsi="Times New Roman"/>
          <w:sz w:val="28"/>
          <w:szCs w:val="28"/>
        </w:rPr>
        <w:tab/>
      </w:r>
      <w:r w:rsidRPr="007E5925">
        <w:rPr>
          <w:rFonts w:ascii="Times New Roman" w:hAnsi="Times New Roman"/>
          <w:sz w:val="28"/>
          <w:szCs w:val="28"/>
        </w:rPr>
        <w:tab/>
        <w:t>________________</w:t>
      </w:r>
      <w:r w:rsidRPr="007E5925">
        <w:rPr>
          <w:rFonts w:ascii="Times New Roman" w:hAnsi="Times New Roman"/>
          <w:sz w:val="28"/>
          <w:szCs w:val="28"/>
        </w:rPr>
        <w:tab/>
      </w:r>
      <w:r w:rsidRPr="007E5925">
        <w:rPr>
          <w:rFonts w:ascii="Times New Roman" w:hAnsi="Times New Roman"/>
          <w:sz w:val="28"/>
          <w:szCs w:val="28"/>
        </w:rPr>
        <w:tab/>
        <w:t>___________________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М.П.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4"/>
          <w:szCs w:val="28"/>
        </w:rPr>
      </w:pP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Расчет подтверждается: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4"/>
          <w:szCs w:val="28"/>
        </w:rPr>
      </w:pP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Руководитель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организации-лизингодателя</w:t>
      </w:r>
      <w:r w:rsidRPr="007E5925">
        <w:rPr>
          <w:rFonts w:ascii="Times New Roman" w:hAnsi="Times New Roman"/>
          <w:sz w:val="28"/>
          <w:szCs w:val="28"/>
        </w:rPr>
        <w:tab/>
        <w:t>________________</w:t>
      </w:r>
      <w:r w:rsidRPr="007E5925">
        <w:rPr>
          <w:rFonts w:ascii="Times New Roman" w:hAnsi="Times New Roman"/>
          <w:sz w:val="28"/>
          <w:szCs w:val="28"/>
        </w:rPr>
        <w:tab/>
      </w:r>
      <w:r w:rsidRPr="007E5925">
        <w:rPr>
          <w:rFonts w:ascii="Times New Roman" w:hAnsi="Times New Roman"/>
          <w:sz w:val="28"/>
          <w:szCs w:val="28"/>
        </w:rPr>
        <w:tab/>
        <w:t>___________________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4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Главный бухгалтер</w:t>
      </w:r>
      <w:r w:rsidRPr="007E5925">
        <w:rPr>
          <w:rFonts w:ascii="Times New Roman" w:hAnsi="Times New Roman"/>
          <w:sz w:val="28"/>
          <w:szCs w:val="28"/>
        </w:rPr>
        <w:tab/>
      </w:r>
      <w:r w:rsidRPr="007E5925">
        <w:rPr>
          <w:rFonts w:ascii="Times New Roman" w:hAnsi="Times New Roman"/>
          <w:sz w:val="28"/>
          <w:szCs w:val="28"/>
        </w:rPr>
        <w:tab/>
        <w:t>________________</w:t>
      </w:r>
      <w:r w:rsidRPr="007E5925">
        <w:rPr>
          <w:rFonts w:ascii="Times New Roman" w:hAnsi="Times New Roman"/>
          <w:sz w:val="28"/>
          <w:szCs w:val="28"/>
        </w:rPr>
        <w:tab/>
      </w:r>
      <w:r w:rsidRPr="007E5925">
        <w:rPr>
          <w:rFonts w:ascii="Times New Roman" w:hAnsi="Times New Roman"/>
          <w:sz w:val="28"/>
          <w:szCs w:val="28"/>
        </w:rPr>
        <w:tab/>
        <w:t>___________________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  <w:t xml:space="preserve">          (подпись)</w:t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  <w:t xml:space="preserve">        (расшифровка подписи)</w:t>
      </w:r>
    </w:p>
    <w:p w:rsidR="000A6376" w:rsidRPr="007E5925" w:rsidRDefault="000A6376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7E5925">
        <w:rPr>
          <w:rFonts w:ascii="Times New Roman" w:hAnsi="Times New Roman"/>
          <w:sz w:val="28"/>
          <w:szCs w:val="28"/>
        </w:rPr>
        <w:t>М.П.</w:t>
      </w:r>
      <w:r w:rsidRPr="007E5925">
        <w:rPr>
          <w:rFonts w:ascii="Times New Roman" w:hAnsi="Times New Roman"/>
          <w:sz w:val="28"/>
          <w:szCs w:val="28"/>
        </w:rPr>
        <w:br w:type="page"/>
      </w:r>
    </w:p>
    <w:p w:rsidR="000A6376" w:rsidRPr="007E5925" w:rsidRDefault="000A6376" w:rsidP="000A6376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  <w:sectPr w:rsidR="000A6376" w:rsidRPr="007E5925" w:rsidSect="000A6376">
          <w:pgSz w:w="16840" w:h="11907" w:orient="landscape" w:code="9"/>
          <w:pgMar w:top="1418" w:right="1134" w:bottom="567" w:left="1134" w:header="720" w:footer="720" w:gutter="0"/>
          <w:cols w:space="720"/>
          <w:docGrid w:linePitch="218"/>
        </w:sectPr>
      </w:pPr>
    </w:p>
    <w:p w:rsidR="000A6376" w:rsidRPr="007E5925" w:rsidRDefault="000A6376" w:rsidP="000A6376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proofErr w:type="gramStart"/>
      <w:r w:rsidR="00036965" w:rsidRPr="007E5925">
        <w:rPr>
          <w:rFonts w:ascii="Times New Roman" w:hAnsi="Times New Roman"/>
          <w:sz w:val="28"/>
          <w:szCs w:val="28"/>
        </w:rPr>
        <w:t>З</w:t>
      </w:r>
      <w:proofErr w:type="gramEnd"/>
    </w:p>
    <w:p w:rsidR="000A6376" w:rsidRPr="007E5925" w:rsidRDefault="000A6376" w:rsidP="000A6376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0A6376" w:rsidRPr="007E5925" w:rsidRDefault="000A6376" w:rsidP="000A6376">
      <w:pPr>
        <w:autoSpaceDE w:val="0"/>
        <w:autoSpaceDN w:val="0"/>
        <w:adjustRightInd w:val="0"/>
        <w:ind w:left="6663"/>
        <w:jc w:val="both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ТЕХНИКО-ЭКОНОМИЧЕСКОЕ ОБОСНОВАНИЕ ПРИОБРЕТЕНИЯ ПРЕДМЕТА ЛИЗИНГА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Информация о деятельности заявителя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29"/>
        <w:gridCol w:w="4394"/>
      </w:tblGrid>
      <w:tr w:rsidR="000A6376" w:rsidRPr="007E5925" w:rsidTr="000A6376">
        <w:tc>
          <w:tcPr>
            <w:tcW w:w="5529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4394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529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Юридический адрес регистрации</w:t>
            </w:r>
          </w:p>
        </w:tc>
        <w:tc>
          <w:tcPr>
            <w:tcW w:w="4394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529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Фактический адрес нахождения</w:t>
            </w:r>
          </w:p>
        </w:tc>
        <w:tc>
          <w:tcPr>
            <w:tcW w:w="4394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529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Контактные данные (телефон/факс, e-mail)</w:t>
            </w:r>
          </w:p>
        </w:tc>
        <w:tc>
          <w:tcPr>
            <w:tcW w:w="4394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529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Применяемая система налогообложения</w:t>
            </w:r>
          </w:p>
        </w:tc>
        <w:tc>
          <w:tcPr>
            <w:tcW w:w="4394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529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ФИО руководителя</w:t>
            </w:r>
          </w:p>
        </w:tc>
        <w:tc>
          <w:tcPr>
            <w:tcW w:w="4394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529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 xml:space="preserve">Краткое описание деятельности 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период осуществления деятельности;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направления деятельности;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основные виды производимых товаров (работ, услуг);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наличие лицензий, разрешений, допусков, товарных знаков;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используемые производственные/ торговые площади (собственные/ арендованные);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наличие филиалов/обособленных подразделений;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наличие правовых актов, утверждающих Программу (план) технического перевооружения организации, направленную на внедрение инновационных технологий и современного высокопроизводительного и высокотехнологичного оборудования;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наличие каналов сбыта продукции с обоснованием;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394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529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lastRenderedPageBreak/>
              <w:t>Фактически осуществляемые виды деятельности по ОКВЭД (в соответствии с выпиской из ЕГРИП/ЕГРЮЛ)</w:t>
            </w:r>
          </w:p>
        </w:tc>
        <w:tc>
          <w:tcPr>
            <w:tcW w:w="4394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Технико-экономическое обоснование приобретения оборудования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1276"/>
        <w:gridCol w:w="2249"/>
        <w:gridCol w:w="2145"/>
      </w:tblGrid>
      <w:tr w:rsidR="000A6376" w:rsidRPr="007E5925" w:rsidTr="000A6376">
        <w:trPr>
          <w:tblHeader/>
        </w:trPr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Характеристика оборудования</w:t>
            </w:r>
          </w:p>
        </w:tc>
        <w:tc>
          <w:tcPr>
            <w:tcW w:w="1276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49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Оборудование № 1</w:t>
            </w:r>
          </w:p>
        </w:tc>
        <w:tc>
          <w:tcPr>
            <w:tcW w:w="2145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Оборудование № n</w:t>
            </w:r>
          </w:p>
        </w:tc>
      </w:tr>
      <w:tr w:rsidR="000A6376" w:rsidRPr="007E5925" w:rsidTr="000A6376">
        <w:tc>
          <w:tcPr>
            <w:tcW w:w="4253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Наименование приобретаемого оборудования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Код приобретаемого оборудования по ОКОФ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Амортизационная группа приобретаемого оборудования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Вид деятельности, для осуществления которого приобретается оборудование (указывается наименование и код ОКВЭД из ЕГРЮЛ, ЕГРИП)</w:t>
            </w:r>
          </w:p>
        </w:tc>
        <w:tc>
          <w:tcPr>
            <w:tcW w:w="1276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Продавец (поставщик) оборудования (наименование, адрес фактического нахождения, контактные данные)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Реквизиты договоров на приобретение (дата, №)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Стоимость приобретаемого оборудования, рублей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Реквизиты договоров лизинга оборудования (дата, №, лизингодатель)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Общая сумма платежей по договорам лизинга оборудования, рублей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Сумма первого взноса (аванса), рублей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 том числе НДС, рублей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Цель приобретения оборудования (создание, модернизация, развитие производства), краткое описание ожидаемых результатов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rPr>
          <w:cantSplit/>
        </w:trPr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созданных рабочих мест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 том числе высокопроизводительных</w:t>
            </w:r>
          </w:p>
        </w:tc>
        <w:tc>
          <w:tcPr>
            <w:tcW w:w="1276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rPr>
          <w:cantSplit/>
        </w:trPr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инновационных товаров (работ, услуг)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425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товаров (работ, услуг), направляемых на экспорт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249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vAlign w:val="bottom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Финансово-экономические показатели деятельности заявителя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4"/>
        <w:gridCol w:w="1701"/>
        <w:gridCol w:w="1559"/>
        <w:gridCol w:w="1417"/>
        <w:gridCol w:w="1276"/>
        <w:gridCol w:w="1276"/>
      </w:tblGrid>
      <w:tr w:rsidR="000A6376" w:rsidRPr="007E5925" w:rsidTr="000A6376">
        <w:trPr>
          <w:tblHeader/>
        </w:trPr>
        <w:tc>
          <w:tcPr>
            <w:tcW w:w="2694" w:type="dxa"/>
            <w:vMerge w:val="restart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Год, предшествующий текущему году (факт)</w:t>
            </w:r>
          </w:p>
        </w:tc>
        <w:tc>
          <w:tcPr>
            <w:tcW w:w="1417" w:type="dxa"/>
            <w:vMerge w:val="restart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 xml:space="preserve">Текущий год 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(ожидаемая оценка)</w:t>
            </w:r>
          </w:p>
        </w:tc>
        <w:tc>
          <w:tcPr>
            <w:tcW w:w="2552" w:type="dxa"/>
            <w:gridSpan w:val="2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 xml:space="preserve">Плановый период </w:t>
            </w:r>
          </w:p>
        </w:tc>
      </w:tr>
      <w:tr w:rsidR="000A6376" w:rsidRPr="007E5925" w:rsidTr="000A6376">
        <w:trPr>
          <w:tblHeader/>
        </w:trPr>
        <w:tc>
          <w:tcPr>
            <w:tcW w:w="2694" w:type="dxa"/>
            <w:vMerge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1-ый год планового периода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2-ой год планового периода</w:t>
            </w: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Выручка от реализации товаров (работ, услуг)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Затраты на производство и сбыт товаров (работ, услуг)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Прибыль (убыток) от продаж товаров (работ, услуг)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Налоговые и неналоговые платежи в бюджеты всех уровней и внебюджетные фонды (без учета налога на добавленную стоимость и акцизов), всего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 том числе по видам налогов *: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 xml:space="preserve">налог на прибыль </w:t>
            </w:r>
            <w:r w:rsidRPr="007E5925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организаций (общий режим налогообложения)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lastRenderedPageBreak/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lastRenderedPageBreak/>
              <w:t>УСН, ЕНВД, патент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налог на землю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страховые взносы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Чистая прибыль (убыток)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Фонд начисленной заработной платы работников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rPr>
          <w:cantSplit/>
        </w:trPr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Среднесписочная численность работников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Объем отгруженных товаров (работ, услуг), в т.ч.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694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lastRenderedPageBreak/>
              <w:t>Объем инвестиций в основной капитал</w:t>
            </w:r>
          </w:p>
        </w:tc>
        <w:tc>
          <w:tcPr>
            <w:tcW w:w="1701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559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* Заполняется только по уплачиваемым видам налогов.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937" w:type="dxa"/>
        <w:tblInd w:w="94" w:type="dxa"/>
        <w:tblLook w:val="04A0"/>
      </w:tblPr>
      <w:tblGrid>
        <w:gridCol w:w="3645"/>
        <w:gridCol w:w="195"/>
        <w:gridCol w:w="41"/>
        <w:gridCol w:w="1579"/>
        <w:gridCol w:w="41"/>
        <w:gridCol w:w="236"/>
        <w:gridCol w:w="2083"/>
        <w:gridCol w:w="2117"/>
      </w:tblGrid>
      <w:tr w:rsidR="000A6376" w:rsidRPr="007E5925" w:rsidTr="000A6376">
        <w:trPr>
          <w:trHeight w:val="285"/>
        </w:trPr>
        <w:tc>
          <w:tcPr>
            <w:tcW w:w="364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>Руководитель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0A6376" w:rsidRPr="007E5925" w:rsidRDefault="000A6376" w:rsidP="000A637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6376" w:rsidRPr="007E5925" w:rsidRDefault="000A6376" w:rsidP="000A63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6376" w:rsidRPr="007E5925" w:rsidTr="000A6376">
        <w:trPr>
          <w:trHeight w:val="315"/>
        </w:trPr>
        <w:tc>
          <w:tcPr>
            <w:tcW w:w="3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E5925">
              <w:rPr>
                <w:rFonts w:ascii="Times New Roman" w:hAnsi="Times New Roman"/>
                <w:sz w:val="20"/>
                <w:szCs w:val="24"/>
              </w:rPr>
              <w:t>(Должность)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0A6376" w:rsidRPr="007E5925" w:rsidRDefault="000A6376" w:rsidP="000A637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E5925">
              <w:rPr>
                <w:rFonts w:ascii="Times New Roman" w:hAnsi="Times New Roman"/>
                <w:sz w:val="20"/>
                <w:szCs w:val="24"/>
              </w:rPr>
              <w:t>(Подпись)</w:t>
            </w:r>
          </w:p>
        </w:tc>
        <w:tc>
          <w:tcPr>
            <w:tcW w:w="236" w:type="dxa"/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376" w:rsidRPr="007E5925" w:rsidRDefault="000A6376" w:rsidP="000A637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E5925">
              <w:rPr>
                <w:rFonts w:ascii="Times New Roman" w:hAnsi="Times New Roman"/>
                <w:sz w:val="20"/>
                <w:szCs w:val="24"/>
              </w:rPr>
              <w:t>(Расшифровка подписи)</w:t>
            </w:r>
          </w:p>
        </w:tc>
      </w:tr>
      <w:tr w:rsidR="000A6376" w:rsidRPr="007E5925" w:rsidTr="000A6376">
        <w:trPr>
          <w:trHeight w:val="330"/>
        </w:trPr>
        <w:tc>
          <w:tcPr>
            <w:tcW w:w="3840" w:type="dxa"/>
            <w:gridSpan w:val="2"/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ind w:left="2832"/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>МП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  <w:hideMark/>
          </w:tcPr>
          <w:p w:rsidR="000A6376" w:rsidRPr="007E5925" w:rsidRDefault="000A6376" w:rsidP="000A637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gridSpan w:val="3"/>
            <w:shd w:val="clear" w:color="auto" w:fill="auto"/>
            <w:noWrap/>
            <w:vAlign w:val="bottom"/>
            <w:hideMark/>
          </w:tcPr>
          <w:p w:rsidR="000A6376" w:rsidRPr="007E5925" w:rsidRDefault="000A6376" w:rsidP="000A637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:rsidR="000A6376" w:rsidRPr="007E5925" w:rsidRDefault="000A6376" w:rsidP="000A637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A6376" w:rsidRPr="007E5925" w:rsidRDefault="000A6376">
      <w:pPr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br w:type="page"/>
      </w:r>
    </w:p>
    <w:p w:rsidR="000A6376" w:rsidRPr="007E5925" w:rsidRDefault="000A6376" w:rsidP="000A6376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036965" w:rsidRPr="007E5925">
        <w:rPr>
          <w:rFonts w:ascii="Times New Roman" w:hAnsi="Times New Roman"/>
          <w:sz w:val="28"/>
          <w:szCs w:val="28"/>
        </w:rPr>
        <w:t>И</w:t>
      </w:r>
    </w:p>
    <w:p w:rsidR="000A6376" w:rsidRPr="007E5925" w:rsidRDefault="000A6376" w:rsidP="000A6376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0A6376" w:rsidRPr="007E5925" w:rsidRDefault="000A6376" w:rsidP="000A6376">
      <w:pPr>
        <w:autoSpaceDE w:val="0"/>
        <w:autoSpaceDN w:val="0"/>
        <w:adjustRightInd w:val="0"/>
        <w:ind w:left="6663"/>
        <w:jc w:val="both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ФИНАНСОВО-ЭКОНОМИЧЕСКОЕ ОБОСНОВАНИЕ ДЕЯТЕЛЬНОСТИ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Информация о деятельности заявителя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0"/>
        <w:gridCol w:w="4583"/>
      </w:tblGrid>
      <w:tr w:rsidR="000A6376" w:rsidRPr="007E5925" w:rsidTr="000A6376">
        <w:tc>
          <w:tcPr>
            <w:tcW w:w="5340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458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340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 xml:space="preserve">Краткое описание деятельности 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период осуществления деятельности;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направления деятельности;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основные виды производимых товаров (работ, услуг);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наличие лицензий, разрешений, допусков, товарных знаков;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используемые производственные/ торговые площади (собственные/ арендованные);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наличие филиалов/обособленных подразделений);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наличие правовых актов, утверждающих Программу (план) технического перевооружения организации, направленную на внедрение инновационных технологий и современного высокопроизводительного и высокотехнологичного оборудования;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наличие каналов сбыта продукции с обоснованием;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- 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58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5340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Фактически осуществляемые виды деятельности по ОКВЭД (в соответствии с выпиской из ЕГРИП/ЕГРЮЛ)</w:t>
            </w:r>
          </w:p>
        </w:tc>
        <w:tc>
          <w:tcPr>
            <w:tcW w:w="4583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Финансово-экономические показатели деятельности заявителя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1560"/>
        <w:gridCol w:w="1417"/>
        <w:gridCol w:w="1418"/>
        <w:gridCol w:w="1417"/>
        <w:gridCol w:w="1276"/>
      </w:tblGrid>
      <w:tr w:rsidR="000A6376" w:rsidRPr="007E5925" w:rsidTr="000A6376">
        <w:trPr>
          <w:tblHeader/>
        </w:trPr>
        <w:tc>
          <w:tcPr>
            <w:tcW w:w="2835" w:type="dxa"/>
            <w:vMerge w:val="restart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417" w:type="dxa"/>
            <w:vMerge w:val="restart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Год, предшествующий текущему году (факт)</w:t>
            </w:r>
          </w:p>
        </w:tc>
        <w:tc>
          <w:tcPr>
            <w:tcW w:w="1418" w:type="dxa"/>
            <w:vMerge w:val="restart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 xml:space="preserve">Текущий год </w:t>
            </w:r>
          </w:p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(ожидаемая оценка)</w:t>
            </w:r>
          </w:p>
        </w:tc>
        <w:tc>
          <w:tcPr>
            <w:tcW w:w="2693" w:type="dxa"/>
            <w:gridSpan w:val="2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 xml:space="preserve">Плановый период </w:t>
            </w:r>
          </w:p>
        </w:tc>
      </w:tr>
      <w:tr w:rsidR="000A6376" w:rsidRPr="007E5925" w:rsidTr="000A6376">
        <w:trPr>
          <w:tblHeader/>
        </w:trPr>
        <w:tc>
          <w:tcPr>
            <w:tcW w:w="2835" w:type="dxa"/>
            <w:vMerge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1-ый год планового периода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2-ой год планового периода</w:t>
            </w: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Выручка от реализации товаров (работ, услуг)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Затраты на производство и сбыт товаров (работ, услуг)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Прибыль (убыток) от продаж товаров (работ, услуг)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Налоговые и неналоговые платежи в бюджеты всех уровней и внебюджетные фонды (без учета налога на добавленную стоимость и акцизов), всего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в том числе по видам налогов *: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налог на прибыль организаций (общий режим налогообложения)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УСН, ЕНВД, патент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налог на землю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страховые взносы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Чистая прибыль (убыток)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rPr>
          <w:cantSplit/>
        </w:trPr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lastRenderedPageBreak/>
              <w:t>Фонд начисленной заработной платы работников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rPr>
          <w:cantSplit/>
        </w:trPr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Среднесписочная численность работников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Объем отгруженных товаров (работ, услуг), в т.ч.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376" w:rsidRPr="007E5925" w:rsidTr="000A6376">
        <w:tc>
          <w:tcPr>
            <w:tcW w:w="2835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</w:t>
            </w:r>
          </w:p>
        </w:tc>
        <w:tc>
          <w:tcPr>
            <w:tcW w:w="1560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E5925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A6376" w:rsidRPr="007E5925" w:rsidRDefault="000A6376" w:rsidP="000A637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* Заполняется только по уплачиваемым видам налогов.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__________________</w:t>
      </w:r>
      <w:r w:rsidRPr="007E5925">
        <w:rPr>
          <w:rFonts w:ascii="Times New Roman" w:hAnsi="Times New Roman"/>
          <w:sz w:val="28"/>
          <w:szCs w:val="28"/>
        </w:rPr>
        <w:tab/>
      </w:r>
      <w:r w:rsidRPr="007E5925">
        <w:rPr>
          <w:rFonts w:ascii="Times New Roman" w:hAnsi="Times New Roman"/>
          <w:sz w:val="28"/>
          <w:szCs w:val="28"/>
        </w:rPr>
        <w:tab/>
        <w:t>______________</w:t>
      </w:r>
      <w:r w:rsidRPr="007E5925">
        <w:rPr>
          <w:rFonts w:ascii="Times New Roman" w:hAnsi="Times New Roman"/>
          <w:sz w:val="28"/>
          <w:szCs w:val="28"/>
        </w:rPr>
        <w:tab/>
      </w:r>
      <w:r w:rsidRPr="007E5925">
        <w:rPr>
          <w:rFonts w:ascii="Times New Roman" w:hAnsi="Times New Roman"/>
          <w:sz w:val="28"/>
          <w:szCs w:val="28"/>
        </w:rPr>
        <w:tab/>
        <w:t>_________________</w:t>
      </w:r>
    </w:p>
    <w:p w:rsidR="000A6376" w:rsidRPr="007E5925" w:rsidRDefault="000A6376" w:rsidP="000A6376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7E5925">
        <w:rPr>
          <w:rFonts w:ascii="Times New Roman" w:hAnsi="Times New Roman"/>
          <w:sz w:val="20"/>
          <w:szCs w:val="20"/>
        </w:rPr>
        <w:t xml:space="preserve">   (должность руководителя)</w:t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  <w:t xml:space="preserve">             (подпись)</w:t>
      </w:r>
      <w:r w:rsidRPr="007E5925">
        <w:rPr>
          <w:rFonts w:ascii="Times New Roman" w:hAnsi="Times New Roman"/>
          <w:sz w:val="20"/>
          <w:szCs w:val="20"/>
        </w:rPr>
        <w:tab/>
      </w:r>
      <w:r w:rsidRPr="007E5925">
        <w:rPr>
          <w:rFonts w:ascii="Times New Roman" w:hAnsi="Times New Roman"/>
          <w:sz w:val="20"/>
          <w:szCs w:val="20"/>
        </w:rPr>
        <w:tab/>
        <w:t xml:space="preserve">      (расшифровка подписи)</w:t>
      </w:r>
    </w:p>
    <w:p w:rsidR="00105666" w:rsidRPr="007E5925" w:rsidRDefault="000A6376">
      <w:pPr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М.П.</w:t>
      </w:r>
      <w:r w:rsidR="00105666" w:rsidRPr="007E5925">
        <w:rPr>
          <w:rFonts w:ascii="Times New Roman" w:hAnsi="Times New Roman"/>
          <w:sz w:val="28"/>
          <w:szCs w:val="28"/>
        </w:rPr>
        <w:br w:type="page"/>
      </w:r>
    </w:p>
    <w:p w:rsidR="00105666" w:rsidRPr="007E5925" w:rsidRDefault="00105666" w:rsidP="000A637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  <w:sectPr w:rsidR="00105666" w:rsidRPr="007E5925" w:rsidSect="007E5925">
          <w:headerReference w:type="default" r:id="rId88"/>
          <w:pgSz w:w="11906" w:h="16838"/>
          <w:pgMar w:top="1134" w:right="567" w:bottom="1134" w:left="1418" w:header="709" w:footer="709" w:gutter="0"/>
          <w:pgNumType w:start="79"/>
          <w:cols w:space="708"/>
          <w:docGrid w:linePitch="360"/>
        </w:sectPr>
      </w:pPr>
    </w:p>
    <w:p w:rsidR="00105666" w:rsidRPr="007E5925" w:rsidRDefault="00105666" w:rsidP="006C16F4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5514F" w:rsidRPr="007E5925">
        <w:rPr>
          <w:rFonts w:ascii="Times New Roman" w:hAnsi="Times New Roman"/>
          <w:sz w:val="28"/>
          <w:szCs w:val="28"/>
        </w:rPr>
        <w:t>М</w:t>
      </w:r>
    </w:p>
    <w:p w:rsidR="00105666" w:rsidRPr="007E5925" w:rsidRDefault="00105666" w:rsidP="006C16F4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105666" w:rsidRPr="007E5925" w:rsidRDefault="00105666" w:rsidP="00105666">
      <w:pPr>
        <w:pStyle w:val="ConsPlusNonformat"/>
        <w:widowControl/>
        <w:jc w:val="center"/>
        <w:rPr>
          <w:rFonts w:ascii="Times New Roman" w:hAnsi="Times New Roman"/>
          <w:sz w:val="24"/>
          <w:szCs w:val="28"/>
        </w:rPr>
      </w:pPr>
    </w:p>
    <w:p w:rsidR="00105666" w:rsidRPr="007E5925" w:rsidRDefault="00105666" w:rsidP="00105666">
      <w:pPr>
        <w:pStyle w:val="ConsPlusNonformat"/>
        <w:widowControl/>
        <w:jc w:val="center"/>
        <w:rPr>
          <w:rFonts w:ascii="Times New Roman" w:hAnsi="Times New Roman"/>
          <w:sz w:val="24"/>
          <w:szCs w:val="28"/>
        </w:rPr>
      </w:pPr>
    </w:p>
    <w:p w:rsidR="00105666" w:rsidRPr="007E5925" w:rsidRDefault="00105666" w:rsidP="00105666">
      <w:pPr>
        <w:pStyle w:val="ConsPlusNonformat"/>
        <w:widowControl/>
        <w:jc w:val="center"/>
        <w:rPr>
          <w:rFonts w:ascii="Times New Roman" w:hAnsi="Times New Roman"/>
          <w:sz w:val="24"/>
          <w:szCs w:val="28"/>
        </w:rPr>
      </w:pPr>
    </w:p>
    <w:p w:rsidR="00105666" w:rsidRPr="007E5925" w:rsidRDefault="00105666" w:rsidP="00105666">
      <w:pPr>
        <w:pStyle w:val="ConsPlusNonformat"/>
        <w:widowControl/>
        <w:jc w:val="center"/>
        <w:rPr>
          <w:rFonts w:ascii="Times New Roman" w:hAnsi="Times New Roman"/>
          <w:sz w:val="24"/>
          <w:szCs w:val="28"/>
        </w:rPr>
      </w:pPr>
      <w:r w:rsidRPr="007E5925">
        <w:rPr>
          <w:rFonts w:ascii="Times New Roman" w:hAnsi="Times New Roman"/>
          <w:sz w:val="24"/>
          <w:szCs w:val="28"/>
        </w:rPr>
        <w:t>РАСПИСКА</w:t>
      </w:r>
    </w:p>
    <w:p w:rsidR="00105666" w:rsidRPr="007E5925" w:rsidRDefault="00105666" w:rsidP="00105666">
      <w:pPr>
        <w:jc w:val="center"/>
        <w:rPr>
          <w:rFonts w:ascii="Times New Roman" w:hAnsi="Times New Roman"/>
          <w:sz w:val="24"/>
          <w:szCs w:val="28"/>
        </w:rPr>
      </w:pPr>
      <w:r w:rsidRPr="007E5925">
        <w:rPr>
          <w:rFonts w:ascii="Times New Roman" w:hAnsi="Times New Roman"/>
          <w:sz w:val="24"/>
          <w:szCs w:val="28"/>
        </w:rPr>
        <w:t>о приёме документов</w:t>
      </w:r>
    </w:p>
    <w:p w:rsidR="00105666" w:rsidRPr="007E5925" w:rsidRDefault="00105666" w:rsidP="00105666">
      <w:pPr>
        <w:rPr>
          <w:rFonts w:ascii="Times New Roman" w:hAnsi="Times New Roman"/>
          <w:sz w:val="24"/>
          <w:szCs w:val="28"/>
        </w:rPr>
      </w:pPr>
      <w:r w:rsidRPr="007E5925">
        <w:rPr>
          <w:rFonts w:ascii="Times New Roman" w:hAnsi="Times New Roman"/>
          <w:sz w:val="24"/>
          <w:szCs w:val="28"/>
        </w:rPr>
        <w:t>№ ____</w:t>
      </w:r>
      <w:r w:rsidRPr="007E5925">
        <w:rPr>
          <w:rFonts w:ascii="Times New Roman" w:hAnsi="Times New Roman"/>
          <w:sz w:val="24"/>
          <w:szCs w:val="28"/>
        </w:rPr>
        <w:tab/>
      </w:r>
      <w:r w:rsidRPr="007E5925">
        <w:rPr>
          <w:rFonts w:ascii="Times New Roman" w:hAnsi="Times New Roman"/>
          <w:sz w:val="24"/>
          <w:szCs w:val="28"/>
        </w:rPr>
        <w:tab/>
      </w:r>
      <w:r w:rsidRPr="007E5925">
        <w:rPr>
          <w:rFonts w:ascii="Times New Roman" w:hAnsi="Times New Roman"/>
          <w:sz w:val="24"/>
          <w:szCs w:val="28"/>
        </w:rPr>
        <w:tab/>
      </w:r>
      <w:r w:rsidRPr="007E5925">
        <w:rPr>
          <w:rFonts w:ascii="Times New Roman" w:hAnsi="Times New Roman"/>
          <w:sz w:val="24"/>
          <w:szCs w:val="28"/>
        </w:rPr>
        <w:tab/>
      </w:r>
      <w:r w:rsidRPr="007E5925">
        <w:rPr>
          <w:rFonts w:ascii="Times New Roman" w:hAnsi="Times New Roman"/>
          <w:sz w:val="24"/>
          <w:szCs w:val="28"/>
        </w:rPr>
        <w:tab/>
      </w:r>
      <w:r w:rsidRPr="007E5925">
        <w:rPr>
          <w:rFonts w:ascii="Times New Roman" w:hAnsi="Times New Roman"/>
          <w:sz w:val="24"/>
          <w:szCs w:val="28"/>
        </w:rPr>
        <w:tab/>
      </w:r>
      <w:r w:rsidRPr="007E5925">
        <w:rPr>
          <w:rFonts w:ascii="Times New Roman" w:hAnsi="Times New Roman"/>
          <w:sz w:val="24"/>
          <w:szCs w:val="28"/>
        </w:rPr>
        <w:tab/>
      </w:r>
      <w:r w:rsidRPr="007E5925">
        <w:rPr>
          <w:rFonts w:ascii="Times New Roman" w:hAnsi="Times New Roman"/>
          <w:sz w:val="24"/>
          <w:szCs w:val="28"/>
        </w:rPr>
        <w:tab/>
      </w:r>
      <w:r w:rsidRPr="007E5925">
        <w:rPr>
          <w:rFonts w:ascii="Times New Roman" w:hAnsi="Times New Roman"/>
          <w:sz w:val="24"/>
          <w:szCs w:val="28"/>
        </w:rPr>
        <w:tab/>
        <w:t>«___» ________ 20___ года</w:t>
      </w:r>
    </w:p>
    <w:p w:rsidR="00105666" w:rsidRPr="007E5925" w:rsidRDefault="00105666" w:rsidP="0010566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5666" w:rsidRPr="007E5925" w:rsidRDefault="00105666" w:rsidP="00105666">
      <w:pPr>
        <w:pStyle w:val="ConsPlusNonformat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Настоящей распиской подтверждается, что специалистом Управления экономики</w:t>
      </w:r>
    </w:p>
    <w:tbl>
      <w:tblPr>
        <w:tblW w:w="0" w:type="auto"/>
        <w:tblLook w:val="04A0"/>
      </w:tblPr>
      <w:tblGrid>
        <w:gridCol w:w="10137"/>
      </w:tblGrid>
      <w:tr w:rsidR="00105666" w:rsidRPr="007E5925" w:rsidTr="00CB0299">
        <w:tc>
          <w:tcPr>
            <w:tcW w:w="10137" w:type="dxa"/>
          </w:tcPr>
          <w:p w:rsidR="00105666" w:rsidRPr="007E5925" w:rsidRDefault="00105666" w:rsidP="00CB0299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925">
              <w:rPr>
                <w:rFonts w:ascii="Times New Roman" w:hAnsi="Times New Roman"/>
                <w:sz w:val="24"/>
                <w:szCs w:val="24"/>
              </w:rPr>
              <w:t>и планирования Администрации ЗАТО г.</w:t>
            </w:r>
            <w:r w:rsidRPr="007E592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E5925">
              <w:rPr>
                <w:rFonts w:ascii="Times New Roman" w:hAnsi="Times New Roman"/>
                <w:sz w:val="24"/>
                <w:szCs w:val="24"/>
              </w:rPr>
              <w:t>Железногорск / МФЦ</w:t>
            </w:r>
          </w:p>
        </w:tc>
      </w:tr>
      <w:tr w:rsidR="00105666" w:rsidRPr="007E5925" w:rsidTr="00CB0299">
        <w:tc>
          <w:tcPr>
            <w:tcW w:w="10137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5925">
              <w:rPr>
                <w:rFonts w:ascii="Times New Roman" w:hAnsi="Times New Roman"/>
                <w:sz w:val="18"/>
                <w:szCs w:val="18"/>
              </w:rPr>
              <w:t>(нужное подчеркнуть)</w:t>
            </w:r>
          </w:p>
        </w:tc>
      </w:tr>
    </w:tbl>
    <w:p w:rsidR="00105666" w:rsidRPr="007E5925" w:rsidRDefault="00105666" w:rsidP="001056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 xml:space="preserve">для оказания </w:t>
      </w:r>
      <w:r w:rsidRPr="007E5925">
        <w:rPr>
          <w:rFonts w:ascii="Times New Roman" w:hAnsi="Times New Roman" w:cs="Times New Roman"/>
          <w:sz w:val="24"/>
          <w:szCs w:val="24"/>
        </w:rPr>
        <w:t>финансовой поддержки в виде:</w:t>
      </w:r>
    </w:p>
    <w:p w:rsidR="00105666" w:rsidRPr="007E5925" w:rsidRDefault="00105666" w:rsidP="001056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5925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__________________________________________________________________________________</w:t>
      </w:r>
    </w:p>
    <w:p w:rsidR="00105666" w:rsidRPr="007E5925" w:rsidRDefault="00105666" w:rsidP="0010566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E5925">
        <w:rPr>
          <w:rFonts w:ascii="Times New Roman" w:hAnsi="Times New Roman" w:cs="Times New Roman"/>
          <w:b w:val="0"/>
          <w:sz w:val="18"/>
          <w:szCs w:val="18"/>
        </w:rPr>
        <w:t>(указывается вид финансовой поддержки)</w:t>
      </w: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105666" w:rsidRPr="007E5925" w:rsidRDefault="00105666" w:rsidP="00105666">
      <w:pPr>
        <w:jc w:val="both"/>
        <w:rPr>
          <w:rFonts w:ascii="Times New Roman" w:hAnsi="Times New Roman"/>
          <w:b/>
          <w:sz w:val="24"/>
          <w:szCs w:val="24"/>
        </w:rPr>
      </w:pP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от Заявителя _______________________________________________________________________</w:t>
      </w:r>
    </w:p>
    <w:p w:rsidR="00105666" w:rsidRPr="007E5925" w:rsidRDefault="00105666" w:rsidP="00105666">
      <w:pPr>
        <w:ind w:left="1843" w:firstLine="281"/>
        <w:jc w:val="both"/>
        <w:rPr>
          <w:rFonts w:ascii="Times New Roman" w:hAnsi="Times New Roman"/>
          <w:sz w:val="18"/>
          <w:szCs w:val="24"/>
        </w:rPr>
      </w:pPr>
      <w:r w:rsidRPr="007E5925">
        <w:rPr>
          <w:rFonts w:ascii="Times New Roman" w:hAnsi="Times New Roman"/>
          <w:sz w:val="18"/>
          <w:szCs w:val="24"/>
        </w:rPr>
        <w:t>(наименование заявителя – юридического лица (</w:t>
      </w:r>
      <w:r w:rsidRPr="007E5925">
        <w:rPr>
          <w:rFonts w:ascii="Times New Roman" w:hAnsi="Times New Roman"/>
          <w:sz w:val="18"/>
          <w:szCs w:val="18"/>
        </w:rPr>
        <w:t>Ф.И.О.</w:t>
      </w:r>
      <w:r w:rsidRPr="007E5925">
        <w:rPr>
          <w:rFonts w:ascii="Times New Roman" w:hAnsi="Times New Roman"/>
          <w:sz w:val="24"/>
          <w:szCs w:val="24"/>
        </w:rPr>
        <w:t xml:space="preserve"> </w:t>
      </w:r>
      <w:r w:rsidRPr="007E5925">
        <w:rPr>
          <w:rFonts w:ascii="Times New Roman" w:hAnsi="Times New Roman"/>
          <w:sz w:val="18"/>
          <w:szCs w:val="24"/>
        </w:rPr>
        <w:t>индивидуального предпринимателя))</w:t>
      </w:r>
    </w:p>
    <w:p w:rsidR="00105666" w:rsidRPr="007E5925" w:rsidRDefault="00105666" w:rsidP="00105666">
      <w:pPr>
        <w:ind w:left="1843" w:firstLine="281"/>
        <w:jc w:val="both"/>
        <w:rPr>
          <w:rFonts w:ascii="Times New Roman" w:hAnsi="Times New Roman"/>
          <w:sz w:val="18"/>
          <w:szCs w:val="24"/>
        </w:rPr>
      </w:pPr>
    </w:p>
    <w:p w:rsidR="00105666" w:rsidRPr="007E5925" w:rsidRDefault="00105666" w:rsidP="00105666">
      <w:pPr>
        <w:jc w:val="both"/>
        <w:rPr>
          <w:rFonts w:ascii="Times New Roman" w:hAnsi="Times New Roman"/>
          <w:sz w:val="22"/>
          <w:szCs w:val="24"/>
        </w:rPr>
      </w:pPr>
      <w:r w:rsidRPr="007E5925">
        <w:rPr>
          <w:rFonts w:ascii="Times New Roman" w:hAnsi="Times New Roman"/>
          <w:sz w:val="18"/>
          <w:szCs w:val="24"/>
        </w:rPr>
        <w:t>______________________________________________________________________________________________________________</w:t>
      </w:r>
    </w:p>
    <w:p w:rsidR="00105666" w:rsidRPr="007E5925" w:rsidRDefault="00105666" w:rsidP="00105666">
      <w:pPr>
        <w:jc w:val="both"/>
        <w:rPr>
          <w:rFonts w:ascii="Times New Roman" w:hAnsi="Times New Roman"/>
          <w:b/>
          <w:sz w:val="24"/>
          <w:szCs w:val="24"/>
        </w:rPr>
      </w:pP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принят:</w:t>
      </w: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Пакет документов в соответствии с вложенной описью на ________ л.,</w:t>
      </w: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Проект (бизнес-план) создания и ведения предпринимательской деятельности на ________ л.,</w:t>
      </w: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eastAsia="Calibri" w:hAnsi="Times New Roman"/>
          <w:sz w:val="24"/>
          <w:szCs w:val="24"/>
          <w:lang w:eastAsia="ja-JP"/>
        </w:rPr>
        <w:t>Технико-экономическое обоснование приобретения оборудования в целях создания и (или) развития либо модернизации производства товаров (работ, услуг) на</w:t>
      </w:r>
      <w:r w:rsidRPr="007E5925">
        <w:rPr>
          <w:rFonts w:ascii="Times New Roman" w:hAnsi="Times New Roman"/>
          <w:sz w:val="24"/>
          <w:szCs w:val="24"/>
          <w:lang w:val="en-US"/>
        </w:rPr>
        <w:t> </w:t>
      </w:r>
      <w:r w:rsidRPr="007E5925">
        <w:rPr>
          <w:rFonts w:ascii="Times New Roman" w:hAnsi="Times New Roman"/>
          <w:sz w:val="24"/>
          <w:szCs w:val="24"/>
        </w:rPr>
        <w:t>________</w:t>
      </w:r>
      <w:r w:rsidRPr="007E5925">
        <w:rPr>
          <w:rFonts w:ascii="Times New Roman" w:hAnsi="Times New Roman"/>
          <w:sz w:val="24"/>
          <w:szCs w:val="24"/>
          <w:lang w:val="en-US"/>
        </w:rPr>
        <w:t> </w:t>
      </w:r>
      <w:r w:rsidRPr="007E5925">
        <w:rPr>
          <w:rFonts w:ascii="Times New Roman" w:hAnsi="Times New Roman"/>
          <w:sz w:val="24"/>
          <w:szCs w:val="24"/>
        </w:rPr>
        <w:t>л.,</w:t>
      </w:r>
    </w:p>
    <w:p w:rsidR="00105666" w:rsidRPr="007E5925" w:rsidRDefault="00105666" w:rsidP="00105666">
      <w:pPr>
        <w:jc w:val="both"/>
        <w:rPr>
          <w:rFonts w:ascii="Times New Roman" w:eastAsia="Calibri" w:hAnsi="Times New Roman"/>
          <w:sz w:val="24"/>
          <w:szCs w:val="24"/>
          <w:lang w:eastAsia="ja-JP"/>
        </w:rPr>
      </w:pP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eastAsia="Calibri" w:hAnsi="Times New Roman"/>
          <w:sz w:val="24"/>
          <w:szCs w:val="24"/>
          <w:lang w:eastAsia="ja-JP"/>
        </w:rPr>
        <w:t xml:space="preserve">Технико-экономическое обоснование на строительство (реконструкцию) для собственных нужд производственных зданий, строений, сооружений, на приобретение оборудования </w:t>
      </w:r>
      <w:r w:rsidRPr="007E5925">
        <w:rPr>
          <w:rFonts w:ascii="Times New Roman" w:hAnsi="Times New Roman"/>
          <w:sz w:val="24"/>
          <w:szCs w:val="24"/>
        </w:rPr>
        <w:t>на</w:t>
      </w:r>
      <w:r w:rsidRPr="007E5925">
        <w:rPr>
          <w:rFonts w:ascii="Times New Roman" w:hAnsi="Times New Roman"/>
          <w:sz w:val="24"/>
          <w:szCs w:val="24"/>
          <w:lang w:val="en-US"/>
        </w:rPr>
        <w:t> </w:t>
      </w:r>
      <w:r w:rsidRPr="007E5925">
        <w:rPr>
          <w:rFonts w:ascii="Times New Roman" w:hAnsi="Times New Roman"/>
          <w:sz w:val="24"/>
          <w:szCs w:val="24"/>
        </w:rPr>
        <w:t>________</w:t>
      </w:r>
      <w:r w:rsidRPr="007E5925">
        <w:rPr>
          <w:rFonts w:ascii="Times New Roman" w:hAnsi="Times New Roman"/>
          <w:sz w:val="24"/>
          <w:szCs w:val="24"/>
          <w:lang w:val="en-US"/>
        </w:rPr>
        <w:t> </w:t>
      </w:r>
      <w:r w:rsidRPr="007E5925">
        <w:rPr>
          <w:rFonts w:ascii="Times New Roman" w:hAnsi="Times New Roman"/>
          <w:sz w:val="24"/>
          <w:szCs w:val="24"/>
        </w:rPr>
        <w:t>л.,</w:t>
      </w: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eastAsia="Calibri" w:hAnsi="Times New Roman"/>
          <w:sz w:val="24"/>
          <w:szCs w:val="24"/>
          <w:lang w:eastAsia="ja-JP"/>
        </w:rPr>
        <w:t xml:space="preserve">Технико-экономическое обоснование приобретения предмета лизинга </w:t>
      </w:r>
      <w:r w:rsidRPr="007E5925">
        <w:rPr>
          <w:rFonts w:ascii="Times New Roman" w:hAnsi="Times New Roman"/>
          <w:sz w:val="24"/>
          <w:szCs w:val="24"/>
        </w:rPr>
        <w:t>на ________ л.,</w:t>
      </w: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Финансово-экономическое обоснование деятельности на ________ л.</w:t>
      </w: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</w:p>
    <w:p w:rsidR="00105666" w:rsidRPr="007E5925" w:rsidRDefault="00105666" w:rsidP="00105666">
      <w:pPr>
        <w:pStyle w:val="afe"/>
        <w:rPr>
          <w:szCs w:val="24"/>
        </w:rPr>
      </w:pPr>
    </w:p>
    <w:p w:rsidR="00105666" w:rsidRPr="007E5925" w:rsidRDefault="00105666" w:rsidP="00105666">
      <w:pPr>
        <w:pStyle w:val="afe"/>
        <w:rPr>
          <w:szCs w:val="24"/>
        </w:rPr>
      </w:pPr>
    </w:p>
    <w:p w:rsidR="00105666" w:rsidRPr="007E5925" w:rsidRDefault="00105666" w:rsidP="00105666">
      <w:pPr>
        <w:pStyle w:val="afe"/>
        <w:rPr>
          <w:szCs w:val="24"/>
        </w:rPr>
      </w:pPr>
    </w:p>
    <w:p w:rsidR="00105666" w:rsidRPr="007E5925" w:rsidRDefault="00105666" w:rsidP="00105666">
      <w:pPr>
        <w:pStyle w:val="afe"/>
        <w:rPr>
          <w:szCs w:val="24"/>
        </w:rPr>
      </w:pPr>
      <w:r w:rsidRPr="007E5925">
        <w:rPr>
          <w:szCs w:val="24"/>
          <w:u w:val="single"/>
        </w:rPr>
        <w:tab/>
      </w:r>
      <w:r w:rsidRPr="007E5925">
        <w:rPr>
          <w:szCs w:val="24"/>
          <w:u w:val="single"/>
        </w:rPr>
        <w:tab/>
      </w:r>
      <w:r w:rsidRPr="007E5925">
        <w:rPr>
          <w:szCs w:val="24"/>
          <w:u w:val="single"/>
        </w:rPr>
        <w:tab/>
      </w:r>
      <w:r w:rsidRPr="007E5925">
        <w:rPr>
          <w:szCs w:val="24"/>
          <w:u w:val="single"/>
        </w:rPr>
        <w:tab/>
      </w:r>
      <w:r w:rsidRPr="007E5925">
        <w:rPr>
          <w:szCs w:val="24"/>
          <w:u w:val="single"/>
        </w:rPr>
        <w:tab/>
      </w:r>
      <w:r w:rsidRPr="007E5925">
        <w:rPr>
          <w:szCs w:val="24"/>
          <w:u w:val="single"/>
        </w:rPr>
        <w:tab/>
      </w:r>
      <w:r w:rsidRPr="007E5925">
        <w:rPr>
          <w:szCs w:val="24"/>
          <w:u w:val="single"/>
        </w:rPr>
        <w:tab/>
      </w:r>
      <w:r w:rsidRPr="007E5925">
        <w:rPr>
          <w:szCs w:val="24"/>
        </w:rPr>
        <w:tab/>
        <w:t>_____________________ (Фамилия И.О.)</w:t>
      </w:r>
    </w:p>
    <w:p w:rsidR="00105666" w:rsidRPr="007E5925" w:rsidRDefault="00105666" w:rsidP="00105666">
      <w:pPr>
        <w:pStyle w:val="afe"/>
        <w:rPr>
          <w:sz w:val="18"/>
          <w:szCs w:val="18"/>
        </w:rPr>
      </w:pPr>
      <w:r w:rsidRPr="007E5925">
        <w:rPr>
          <w:sz w:val="18"/>
          <w:szCs w:val="18"/>
        </w:rPr>
        <w:t xml:space="preserve">      (наименование должности лица, принявшего документы)</w:t>
      </w:r>
      <w:r w:rsidRPr="007E5925">
        <w:rPr>
          <w:sz w:val="18"/>
          <w:szCs w:val="18"/>
        </w:rPr>
        <w:tab/>
      </w:r>
      <w:r w:rsidRPr="007E5925">
        <w:rPr>
          <w:sz w:val="18"/>
          <w:szCs w:val="18"/>
        </w:rPr>
        <w:tab/>
      </w:r>
      <w:r w:rsidRPr="007E5925">
        <w:rPr>
          <w:sz w:val="18"/>
          <w:szCs w:val="18"/>
        </w:rPr>
        <w:tab/>
        <w:t xml:space="preserve">     (подпись)</w:t>
      </w:r>
    </w:p>
    <w:p w:rsidR="00105666" w:rsidRPr="007E5925" w:rsidRDefault="00105666" w:rsidP="00105666">
      <w:pPr>
        <w:pStyle w:val="afe"/>
        <w:rPr>
          <w:szCs w:val="24"/>
        </w:rPr>
      </w:pPr>
    </w:p>
    <w:p w:rsidR="00105666" w:rsidRPr="007E5925" w:rsidRDefault="00105666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7E5925">
        <w:rPr>
          <w:sz w:val="28"/>
          <w:szCs w:val="28"/>
        </w:rPr>
        <w:br w:type="page"/>
      </w:r>
    </w:p>
    <w:p w:rsidR="00105666" w:rsidRPr="007E5925" w:rsidRDefault="00105666" w:rsidP="00105666">
      <w:pPr>
        <w:pStyle w:val="afe"/>
        <w:jc w:val="center"/>
        <w:rPr>
          <w:sz w:val="28"/>
          <w:szCs w:val="28"/>
        </w:rPr>
      </w:pPr>
      <w:r w:rsidRPr="007E5925">
        <w:rPr>
          <w:sz w:val="28"/>
          <w:szCs w:val="28"/>
        </w:rPr>
        <w:lastRenderedPageBreak/>
        <w:t>КОРЕШОК РАСПИСКИ</w:t>
      </w:r>
    </w:p>
    <w:p w:rsidR="00105666" w:rsidRPr="007E5925" w:rsidRDefault="00105666" w:rsidP="00105666">
      <w:pPr>
        <w:pStyle w:val="afe"/>
        <w:jc w:val="center"/>
        <w:rPr>
          <w:szCs w:val="24"/>
        </w:rPr>
      </w:pPr>
    </w:p>
    <w:p w:rsidR="00105666" w:rsidRPr="007E5925" w:rsidRDefault="00105666" w:rsidP="0010566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Я, представитель _____________________________________________________________</w:t>
      </w:r>
    </w:p>
    <w:p w:rsidR="00105666" w:rsidRPr="007E5925" w:rsidRDefault="00105666" w:rsidP="00105666">
      <w:pPr>
        <w:rPr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105666" w:rsidRPr="007E5925" w:rsidRDefault="00105666" w:rsidP="00105666">
      <w:pPr>
        <w:ind w:left="1843" w:firstLine="281"/>
        <w:jc w:val="both"/>
        <w:rPr>
          <w:rFonts w:ascii="Times New Roman" w:hAnsi="Times New Roman"/>
          <w:sz w:val="18"/>
          <w:szCs w:val="18"/>
        </w:rPr>
      </w:pPr>
      <w:r w:rsidRPr="007E5925">
        <w:rPr>
          <w:rFonts w:ascii="Times New Roman" w:hAnsi="Times New Roman"/>
          <w:sz w:val="18"/>
          <w:szCs w:val="18"/>
        </w:rPr>
        <w:t>(наименование заявителя – юридического лица (индивидуального предпринимателя))</w:t>
      </w: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действующий на основании _________________________________________________________</w:t>
      </w:r>
    </w:p>
    <w:p w:rsidR="00105666" w:rsidRPr="007E5925" w:rsidRDefault="00105666" w:rsidP="001056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__________________________________________________________________________________, настоящим подтверждаю получение расписки о приеме документов на оказание </w:t>
      </w:r>
      <w:r w:rsidRPr="007E5925">
        <w:rPr>
          <w:rFonts w:ascii="Times New Roman" w:hAnsi="Times New Roman" w:cs="Times New Roman"/>
          <w:sz w:val="24"/>
          <w:szCs w:val="24"/>
        </w:rPr>
        <w:t>финансовой поддержки в виде:</w:t>
      </w:r>
    </w:p>
    <w:p w:rsidR="00105666" w:rsidRPr="007E5925" w:rsidRDefault="00105666" w:rsidP="001056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5925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__________________________________________________________________________________</w:t>
      </w:r>
    </w:p>
    <w:p w:rsidR="00105666" w:rsidRPr="007E5925" w:rsidRDefault="00105666" w:rsidP="0010566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E5925">
        <w:rPr>
          <w:rFonts w:ascii="Times New Roman" w:hAnsi="Times New Roman" w:cs="Times New Roman"/>
          <w:b w:val="0"/>
          <w:sz w:val="18"/>
          <w:szCs w:val="18"/>
        </w:rPr>
        <w:t>(указывается вид финансовой поддержки)</w:t>
      </w:r>
    </w:p>
    <w:p w:rsidR="00105666" w:rsidRPr="007E5925" w:rsidRDefault="00105666" w:rsidP="00105666">
      <w:pPr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105666" w:rsidRPr="007E5925" w:rsidRDefault="00105666" w:rsidP="00105666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24"/>
          <w:szCs w:val="24"/>
        </w:rPr>
        <w:t xml:space="preserve">в соответствии с муниципальной программой «Развитие инвестиционной, инновационной деятельности, малого и среднего предпринимательства на </w:t>
      </w:r>
      <w:proofErr w:type="gramStart"/>
      <w:r w:rsidRPr="007E5925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7E5925">
        <w:rPr>
          <w:rFonts w:ascii="Times New Roman" w:hAnsi="Times New Roman"/>
          <w:sz w:val="24"/>
          <w:szCs w:val="24"/>
        </w:rPr>
        <w:t xml:space="preserve"> ЗАТО Железногорск», утвержденной постановлением Администрации ЗАТО г.</w:t>
      </w:r>
      <w:r w:rsidRPr="007E5925">
        <w:rPr>
          <w:rFonts w:ascii="Times New Roman" w:hAnsi="Times New Roman"/>
          <w:sz w:val="24"/>
          <w:szCs w:val="24"/>
          <w:lang w:val="en-US"/>
        </w:rPr>
        <w:t> </w:t>
      </w:r>
      <w:r w:rsidRPr="007E5925">
        <w:rPr>
          <w:rFonts w:ascii="Times New Roman" w:hAnsi="Times New Roman"/>
          <w:sz w:val="24"/>
          <w:szCs w:val="24"/>
        </w:rPr>
        <w:t>Железногорск от ____________ № ___________.</w:t>
      </w:r>
    </w:p>
    <w:p w:rsidR="00105666" w:rsidRPr="007E5925" w:rsidRDefault="00105666" w:rsidP="00105666">
      <w:pPr>
        <w:shd w:val="clear" w:color="auto" w:fill="FFFFFF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E5925">
        <w:rPr>
          <w:rFonts w:ascii="Times New Roman" w:hAnsi="Times New Roman"/>
          <w:bCs/>
          <w:sz w:val="24"/>
          <w:szCs w:val="24"/>
        </w:rPr>
        <w:t>Так же подтверждаю, что ознакомлен с условиями предоставления субсидий, в том числе, что:</w:t>
      </w:r>
    </w:p>
    <w:p w:rsidR="00105666" w:rsidRPr="007E5925" w:rsidRDefault="00105666" w:rsidP="00105666">
      <w:pPr>
        <w:shd w:val="clear" w:color="auto" w:fill="FFFFFF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E5925">
        <w:rPr>
          <w:rFonts w:ascii="Times New Roman" w:hAnsi="Times New Roman"/>
          <w:bCs/>
          <w:sz w:val="24"/>
          <w:szCs w:val="24"/>
        </w:rPr>
        <w:t>1. __________________________________________________________________________</w:t>
      </w:r>
    </w:p>
    <w:p w:rsidR="00105666" w:rsidRPr="007E5925" w:rsidRDefault="00105666" w:rsidP="00105666">
      <w:pPr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</w:t>
      </w:r>
    </w:p>
    <w:p w:rsidR="00105666" w:rsidRPr="007E5925" w:rsidRDefault="00105666" w:rsidP="00105666">
      <w:pPr>
        <w:jc w:val="center"/>
        <w:rPr>
          <w:rFonts w:ascii="Times New Roman" w:hAnsi="Times New Roman"/>
          <w:sz w:val="18"/>
          <w:szCs w:val="18"/>
        </w:rPr>
      </w:pPr>
      <w:r w:rsidRPr="007E5925">
        <w:rPr>
          <w:rFonts w:ascii="Times New Roman" w:hAnsi="Times New Roman"/>
          <w:sz w:val="18"/>
          <w:szCs w:val="18"/>
        </w:rPr>
        <w:t xml:space="preserve">(указывается ограничение по размеру субсидии, в том числе при условии </w:t>
      </w:r>
      <w:r w:rsidRPr="007E5925">
        <w:rPr>
          <w:rFonts w:ascii="Times New Roman" w:hAnsi="Times New Roman"/>
          <w:sz w:val="18"/>
          <w:szCs w:val="18"/>
          <w:lang w:eastAsia="ja-JP"/>
        </w:rPr>
        <w:t>поступления средств краевого бюджета</w:t>
      </w:r>
    </w:p>
    <w:p w:rsidR="00105666" w:rsidRPr="007E5925" w:rsidRDefault="00105666" w:rsidP="00105666">
      <w:r w:rsidRPr="007E5925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105666" w:rsidRPr="007E5925" w:rsidRDefault="00105666" w:rsidP="00105666">
      <w:pPr>
        <w:jc w:val="center"/>
        <w:rPr>
          <w:rFonts w:ascii="Times New Roman" w:hAnsi="Times New Roman"/>
          <w:sz w:val="24"/>
          <w:szCs w:val="24"/>
        </w:rPr>
      </w:pPr>
      <w:r w:rsidRPr="007E5925">
        <w:rPr>
          <w:rFonts w:ascii="Times New Roman" w:hAnsi="Times New Roman"/>
          <w:sz w:val="18"/>
          <w:szCs w:val="18"/>
          <w:lang w:eastAsia="ja-JP"/>
        </w:rPr>
        <w:t>по итогам конкурса по отбору муниципальных программ для предоставления субсидий бюджетам муниципальных образований</w:t>
      </w:r>
    </w:p>
    <w:p w:rsidR="00105666" w:rsidRPr="007E5925" w:rsidRDefault="00105666" w:rsidP="00105666">
      <w:r w:rsidRPr="007E5925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105666" w:rsidRPr="007E5925" w:rsidRDefault="00105666" w:rsidP="00105666">
      <w:pPr>
        <w:jc w:val="center"/>
        <w:rPr>
          <w:rFonts w:ascii="Times New Roman" w:hAnsi="Times New Roman"/>
          <w:sz w:val="18"/>
          <w:szCs w:val="18"/>
        </w:rPr>
      </w:pPr>
      <w:r w:rsidRPr="007E5925">
        <w:rPr>
          <w:rFonts w:ascii="Times New Roman" w:hAnsi="Times New Roman"/>
          <w:sz w:val="18"/>
          <w:szCs w:val="18"/>
        </w:rPr>
        <w:t>с устойчивым экономическим развитием на реализацию муниципальных программ развития субъектов малого и среднего предпринимательства</w:t>
      </w:r>
      <w:r w:rsidRPr="007E5925">
        <w:rPr>
          <w:rFonts w:ascii="Times New Roman" w:hAnsi="Times New Roman"/>
          <w:sz w:val="18"/>
          <w:szCs w:val="18"/>
          <w:lang w:eastAsia="ja-JP"/>
        </w:rPr>
        <w:t xml:space="preserve">, в целях </w:t>
      </w:r>
      <w:proofErr w:type="spellStart"/>
      <w:r w:rsidRPr="007E5925">
        <w:rPr>
          <w:rFonts w:ascii="Times New Roman" w:hAnsi="Times New Roman"/>
          <w:sz w:val="18"/>
          <w:szCs w:val="18"/>
          <w:lang w:eastAsia="ja-JP"/>
        </w:rPr>
        <w:t>софинансирования</w:t>
      </w:r>
      <w:proofErr w:type="spellEnd"/>
      <w:r w:rsidRPr="007E5925">
        <w:rPr>
          <w:rFonts w:ascii="Times New Roman" w:hAnsi="Times New Roman"/>
          <w:sz w:val="18"/>
          <w:szCs w:val="18"/>
          <w:lang w:eastAsia="ja-JP"/>
        </w:rPr>
        <w:t xml:space="preserve"> </w:t>
      </w:r>
      <w:r w:rsidRPr="007E5925">
        <w:rPr>
          <w:rFonts w:ascii="Times New Roman" w:hAnsi="Times New Roman"/>
          <w:sz w:val="18"/>
          <w:szCs w:val="18"/>
        </w:rPr>
        <w:t>муниципальных программ)</w:t>
      </w:r>
    </w:p>
    <w:p w:rsidR="00105666" w:rsidRPr="007E5925" w:rsidRDefault="00105666" w:rsidP="00105666">
      <w:pPr>
        <w:rPr>
          <w:rFonts w:ascii="Times New Roman" w:hAnsi="Times New Roman"/>
          <w:sz w:val="24"/>
          <w:szCs w:val="24"/>
        </w:rPr>
      </w:pPr>
    </w:p>
    <w:p w:rsidR="00105666" w:rsidRPr="007E5925" w:rsidRDefault="00105666" w:rsidP="00105666">
      <w:pPr>
        <w:shd w:val="clear" w:color="auto" w:fill="FFFFFF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E5925">
        <w:rPr>
          <w:rFonts w:ascii="Times New Roman" w:hAnsi="Times New Roman"/>
          <w:bCs/>
          <w:sz w:val="24"/>
          <w:szCs w:val="24"/>
        </w:rPr>
        <w:t>2. __________________________________________________________________________</w:t>
      </w:r>
    </w:p>
    <w:p w:rsidR="00105666" w:rsidRPr="007E5925" w:rsidRDefault="00105666" w:rsidP="00105666">
      <w:pPr>
        <w:shd w:val="clear" w:color="auto" w:fill="FFFFFF"/>
        <w:jc w:val="center"/>
        <w:rPr>
          <w:rFonts w:ascii="Times New Roman" w:hAnsi="Times New Roman"/>
          <w:bCs/>
          <w:sz w:val="18"/>
          <w:szCs w:val="18"/>
        </w:rPr>
      </w:pPr>
      <w:r w:rsidRPr="007E5925">
        <w:rPr>
          <w:rFonts w:ascii="Times New Roman" w:hAnsi="Times New Roman"/>
          <w:bCs/>
          <w:sz w:val="18"/>
          <w:szCs w:val="18"/>
        </w:rPr>
        <w:t>(указываются иные условия предоставления субсидии, при наличии)</w:t>
      </w:r>
    </w:p>
    <w:p w:rsidR="00105666" w:rsidRPr="007E5925" w:rsidRDefault="00105666" w:rsidP="00105666">
      <w:r w:rsidRPr="007E5925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</w:t>
      </w:r>
    </w:p>
    <w:p w:rsidR="00105666" w:rsidRPr="007E5925" w:rsidRDefault="00105666" w:rsidP="00105666">
      <w:pPr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  <w:r w:rsidRPr="007E5925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__________________________________________________________________________________.</w:t>
      </w:r>
    </w:p>
    <w:p w:rsidR="00105666" w:rsidRPr="007E5925" w:rsidRDefault="00105666" w:rsidP="00105666">
      <w:pPr>
        <w:shd w:val="clear" w:color="auto" w:fill="FFFFFF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105666" w:rsidRPr="007E5925" w:rsidRDefault="00105666" w:rsidP="00105666">
      <w:pPr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</w:p>
    <w:p w:rsidR="00105666" w:rsidRPr="007E5925" w:rsidRDefault="00105666" w:rsidP="00105666">
      <w:pPr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</w:p>
    <w:p w:rsidR="00105666" w:rsidRPr="007E5925" w:rsidRDefault="00105666" w:rsidP="00105666">
      <w:pPr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</w:p>
    <w:p w:rsidR="00105666" w:rsidRPr="007E5925" w:rsidRDefault="00105666" w:rsidP="00105666">
      <w:pPr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  <w:r w:rsidRPr="007E5925">
        <w:rPr>
          <w:rFonts w:ascii="Times New Roman" w:hAnsi="Times New Roman"/>
          <w:bCs/>
          <w:sz w:val="24"/>
          <w:szCs w:val="24"/>
        </w:rPr>
        <w:t>«_____» ______________ 20____ года</w:t>
      </w:r>
      <w:r w:rsidRPr="007E5925">
        <w:rPr>
          <w:rFonts w:ascii="Times New Roman" w:hAnsi="Times New Roman"/>
          <w:bCs/>
          <w:sz w:val="24"/>
          <w:szCs w:val="24"/>
        </w:rPr>
        <w:tab/>
      </w:r>
      <w:r w:rsidRPr="007E5925">
        <w:rPr>
          <w:rFonts w:ascii="Times New Roman" w:hAnsi="Times New Roman"/>
          <w:bCs/>
          <w:sz w:val="24"/>
          <w:szCs w:val="24"/>
        </w:rPr>
        <w:tab/>
      </w:r>
      <w:r w:rsidRPr="007E5925">
        <w:rPr>
          <w:rFonts w:ascii="Times New Roman" w:hAnsi="Times New Roman"/>
          <w:bCs/>
          <w:sz w:val="24"/>
          <w:szCs w:val="24"/>
        </w:rPr>
        <w:tab/>
        <w:t xml:space="preserve"> ___________________ (Фамилия И.О.)</w:t>
      </w:r>
    </w:p>
    <w:p w:rsidR="00105666" w:rsidRPr="007E5925" w:rsidRDefault="00105666" w:rsidP="00105666">
      <w:pPr>
        <w:shd w:val="clear" w:color="auto" w:fill="FFFFFF"/>
        <w:ind w:left="6521"/>
        <w:jc w:val="both"/>
        <w:rPr>
          <w:rFonts w:ascii="Times New Roman" w:hAnsi="Times New Roman"/>
          <w:color w:val="000000"/>
          <w:spacing w:val="-4"/>
          <w:sz w:val="18"/>
          <w:szCs w:val="18"/>
        </w:rPr>
      </w:pPr>
      <w:r w:rsidRPr="007E5925">
        <w:rPr>
          <w:rFonts w:ascii="Times New Roman" w:hAnsi="Times New Roman"/>
          <w:bCs/>
          <w:sz w:val="18"/>
          <w:szCs w:val="18"/>
        </w:rPr>
        <w:t>(подпись)</w:t>
      </w:r>
    </w:p>
    <w:p w:rsidR="00105666" w:rsidRPr="007E5925" w:rsidRDefault="00105666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7E5925">
        <w:rPr>
          <w:sz w:val="28"/>
          <w:szCs w:val="28"/>
        </w:rPr>
        <w:br w:type="page"/>
      </w:r>
    </w:p>
    <w:p w:rsidR="00105666" w:rsidRPr="007E5925" w:rsidRDefault="00105666" w:rsidP="00105666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5514F" w:rsidRPr="007E5925">
        <w:rPr>
          <w:rFonts w:ascii="Times New Roman" w:hAnsi="Times New Roman"/>
          <w:sz w:val="28"/>
          <w:szCs w:val="28"/>
        </w:rPr>
        <w:t>Н</w:t>
      </w:r>
    </w:p>
    <w:p w:rsidR="00105666" w:rsidRPr="007E5925" w:rsidRDefault="00105666" w:rsidP="00105666">
      <w:pPr>
        <w:ind w:left="5670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105666" w:rsidRPr="007E5925" w:rsidRDefault="00105666" w:rsidP="00105666">
      <w:pPr>
        <w:autoSpaceDE w:val="0"/>
        <w:autoSpaceDN w:val="0"/>
        <w:adjustRightInd w:val="0"/>
        <w:ind w:left="6663"/>
        <w:jc w:val="both"/>
        <w:rPr>
          <w:rFonts w:ascii="Times New Roman" w:hAnsi="Times New Roman"/>
          <w:sz w:val="28"/>
          <w:szCs w:val="28"/>
        </w:rPr>
      </w:pPr>
    </w:p>
    <w:p w:rsidR="00105666" w:rsidRPr="007E5925" w:rsidRDefault="00105666" w:rsidP="00105666">
      <w:pPr>
        <w:autoSpaceDE w:val="0"/>
        <w:autoSpaceDN w:val="0"/>
        <w:adjustRightInd w:val="0"/>
        <w:ind w:left="6663"/>
        <w:jc w:val="both"/>
        <w:rPr>
          <w:rFonts w:ascii="Times New Roman" w:hAnsi="Times New Roman"/>
          <w:sz w:val="28"/>
          <w:szCs w:val="28"/>
        </w:rPr>
      </w:pPr>
    </w:p>
    <w:p w:rsidR="00105666" w:rsidRPr="007E5925" w:rsidRDefault="00105666" w:rsidP="00105666">
      <w:pPr>
        <w:autoSpaceDE w:val="0"/>
        <w:autoSpaceDN w:val="0"/>
        <w:adjustRightInd w:val="0"/>
        <w:ind w:left="6663"/>
        <w:jc w:val="both"/>
        <w:rPr>
          <w:rFonts w:ascii="Times New Roman" w:hAnsi="Times New Roman"/>
          <w:sz w:val="28"/>
          <w:szCs w:val="28"/>
        </w:rPr>
      </w:pPr>
    </w:p>
    <w:p w:rsidR="00105666" w:rsidRPr="007E5925" w:rsidRDefault="00105666" w:rsidP="00105666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Сведения</w:t>
      </w:r>
    </w:p>
    <w:p w:rsidR="00105666" w:rsidRPr="007E5925" w:rsidRDefault="00105666" w:rsidP="00105666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о деятельности получателя субсидии</w:t>
      </w:r>
    </w:p>
    <w:p w:rsidR="00105666" w:rsidRPr="007E5925" w:rsidRDefault="00105666" w:rsidP="00105666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105666" w:rsidRPr="007E5925" w:rsidRDefault="00105666" w:rsidP="00105666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7E5925">
        <w:rPr>
          <w:rFonts w:ascii="Times New Roman" w:hAnsi="Times New Roman"/>
          <w:sz w:val="28"/>
          <w:szCs w:val="28"/>
        </w:rPr>
        <w:t>I. Общая информация о получателе поддержки</w:t>
      </w:r>
    </w:p>
    <w:p w:rsidR="00105666" w:rsidRPr="007E5925" w:rsidRDefault="00105666" w:rsidP="0010566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23"/>
        <w:gridCol w:w="340"/>
        <w:gridCol w:w="4860"/>
      </w:tblGrid>
      <w:tr w:rsidR="00105666" w:rsidRPr="007E5925" w:rsidTr="00CB0299"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5666" w:rsidRPr="007E5925" w:rsidRDefault="00105666" w:rsidP="00CB0299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5666" w:rsidRPr="007E5925" w:rsidRDefault="00105666" w:rsidP="00CB029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5666" w:rsidRPr="007E5925" w:rsidTr="00CB0299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(полное наименование получателя поддержки)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ind w:firstLine="262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(дата оказания поддержки)</w:t>
            </w:r>
          </w:p>
        </w:tc>
      </w:tr>
      <w:tr w:rsidR="00105666" w:rsidRPr="007E5925" w:rsidTr="00CB0299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5666" w:rsidRPr="007E5925" w:rsidRDefault="00105666" w:rsidP="00CB029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5666" w:rsidRPr="007E5925" w:rsidRDefault="00105666" w:rsidP="00CB029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5666" w:rsidRPr="007E5925" w:rsidTr="00CB0299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(ИНН получателя поддержки)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(отчетный год)</w:t>
            </w:r>
          </w:p>
        </w:tc>
      </w:tr>
      <w:tr w:rsidR="00105666" w:rsidRPr="007E5925" w:rsidTr="00CB0299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5666" w:rsidRPr="007E5925" w:rsidRDefault="00105666" w:rsidP="00CB029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5666" w:rsidRPr="007E5925" w:rsidRDefault="00105666" w:rsidP="00CB029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5666" w:rsidRPr="007E5925" w:rsidTr="00CB0299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(система налогообложения получателя поддержки)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(сумма оказанной поддержки, тыс. руб.)</w:t>
            </w:r>
          </w:p>
        </w:tc>
      </w:tr>
      <w:tr w:rsidR="00105666" w:rsidRPr="007E5925" w:rsidTr="00CB0299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5666" w:rsidRPr="007E5925" w:rsidRDefault="00105666" w:rsidP="00CB029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5666" w:rsidRPr="007E5925" w:rsidRDefault="00105666" w:rsidP="00CB029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5666" w:rsidRPr="007E5925" w:rsidTr="00CB0299"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 xml:space="preserve">(субъект Российской Федерации, </w:t>
            </w:r>
          </w:p>
          <w:p w:rsidR="00105666" w:rsidRPr="007E5925" w:rsidRDefault="00105666" w:rsidP="00CB0299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в котором оказана поддержка)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66" w:rsidRPr="007E5925" w:rsidRDefault="00105666" w:rsidP="00CB0299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 xml:space="preserve">(виды деятельности по </w:t>
            </w:r>
            <w:hyperlink r:id="rId89" w:history="1">
              <w:r w:rsidRPr="007E5925">
                <w:rPr>
                  <w:rFonts w:ascii="Times New Roman" w:hAnsi="Times New Roman"/>
                  <w:sz w:val="24"/>
                  <w:szCs w:val="28"/>
                </w:rPr>
                <w:t>ОКВЭД</w:t>
              </w:r>
            </w:hyperlink>
            <w:r w:rsidRPr="007E5925">
              <w:rPr>
                <w:rFonts w:ascii="Times New Roman" w:hAnsi="Times New Roman"/>
                <w:sz w:val="24"/>
                <w:szCs w:val="28"/>
              </w:rPr>
              <w:t xml:space="preserve">, </w:t>
            </w:r>
          </w:p>
          <w:p w:rsidR="00105666" w:rsidRPr="007E5925" w:rsidRDefault="00105666" w:rsidP="00CB0299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E5925">
              <w:rPr>
                <w:rFonts w:ascii="Times New Roman" w:hAnsi="Times New Roman"/>
                <w:sz w:val="24"/>
                <w:szCs w:val="28"/>
              </w:rPr>
              <w:t>по которым оказана поддержка)</w:t>
            </w:r>
          </w:p>
        </w:tc>
      </w:tr>
    </w:tbl>
    <w:p w:rsidR="00105666" w:rsidRPr="007E5925" w:rsidRDefault="00105666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7E5925">
        <w:rPr>
          <w:sz w:val="28"/>
          <w:szCs w:val="28"/>
        </w:rPr>
        <w:br w:type="page"/>
      </w:r>
    </w:p>
    <w:p w:rsidR="00105666" w:rsidRPr="007E5925" w:rsidRDefault="00105666" w:rsidP="00105666">
      <w:pPr>
        <w:pStyle w:val="afe"/>
        <w:jc w:val="center"/>
        <w:rPr>
          <w:sz w:val="28"/>
          <w:szCs w:val="28"/>
        </w:rPr>
        <w:sectPr w:rsidR="00105666" w:rsidRPr="007E5925" w:rsidSect="0020154E">
          <w:pgSz w:w="11906" w:h="16838"/>
          <w:pgMar w:top="1134" w:right="567" w:bottom="1134" w:left="1418" w:header="709" w:footer="709" w:gutter="0"/>
          <w:pgNumType w:start="91"/>
          <w:cols w:space="708"/>
          <w:docGrid w:linePitch="360"/>
        </w:sectPr>
      </w:pPr>
    </w:p>
    <w:p w:rsidR="00105666" w:rsidRPr="007E5925" w:rsidRDefault="00105666" w:rsidP="00105666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7E5925">
        <w:rPr>
          <w:rFonts w:ascii="Times New Roman" w:hAnsi="Times New Roman" w:cs="Times New Roman"/>
          <w:sz w:val="28"/>
          <w:szCs w:val="28"/>
        </w:rPr>
        <w:lastRenderedPageBreak/>
        <w:t>II.</w:t>
      </w:r>
      <w:r w:rsidRPr="007E592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E5925">
        <w:rPr>
          <w:rFonts w:ascii="Times New Roman" w:hAnsi="Times New Roman" w:cs="Times New Roman"/>
          <w:sz w:val="28"/>
          <w:szCs w:val="28"/>
        </w:rPr>
        <w:t>Основные финансово-экономические показатели получателя поддержки:</w:t>
      </w:r>
    </w:p>
    <w:p w:rsidR="00105666" w:rsidRPr="007E5925" w:rsidRDefault="00105666" w:rsidP="00105666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1"/>
        <w:gridCol w:w="3168"/>
        <w:gridCol w:w="1843"/>
        <w:gridCol w:w="2835"/>
        <w:gridCol w:w="2173"/>
        <w:gridCol w:w="2174"/>
        <w:gridCol w:w="2174"/>
      </w:tblGrid>
      <w:tr w:rsidR="00105666" w:rsidRPr="007E5925" w:rsidTr="0020154E">
        <w:trPr>
          <w:tblHeader/>
        </w:trPr>
        <w:tc>
          <w:tcPr>
            <w:tcW w:w="801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168" w:type="dxa"/>
          </w:tcPr>
          <w:p w:rsidR="00105666" w:rsidRPr="007E5925" w:rsidRDefault="00105666" w:rsidP="00CB0299">
            <w:pPr>
              <w:pStyle w:val="ConsPlusNonformat"/>
              <w:widowControl/>
              <w:tabs>
                <w:tab w:val="left" w:pos="101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843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Ед. измерения</w:t>
            </w:r>
          </w:p>
        </w:tc>
        <w:tc>
          <w:tcPr>
            <w:tcW w:w="2835" w:type="dxa"/>
          </w:tcPr>
          <w:p w:rsidR="00105666" w:rsidRPr="007E5925" w:rsidRDefault="00105666" w:rsidP="00CB0299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За _____год</w:t>
            </w:r>
          </w:p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(год, предшествующий году оказания поддержки)</w:t>
            </w:r>
          </w:p>
        </w:tc>
        <w:tc>
          <w:tcPr>
            <w:tcW w:w="2173" w:type="dxa"/>
          </w:tcPr>
          <w:p w:rsidR="00105666" w:rsidRPr="007E5925" w:rsidRDefault="00105666" w:rsidP="00CB0299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За _____год</w:t>
            </w:r>
          </w:p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(год оказания поддержки)</w:t>
            </w: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За _____год</w:t>
            </w:r>
          </w:p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(первый год после оказания поддержки)</w:t>
            </w: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За _____год</w:t>
            </w:r>
          </w:p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(второй год после оказания поддержки)</w:t>
            </w:r>
          </w:p>
        </w:tc>
      </w:tr>
      <w:tr w:rsidR="00105666" w:rsidRPr="007E5925" w:rsidTr="0020154E">
        <w:tc>
          <w:tcPr>
            <w:tcW w:w="801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68" w:type="dxa"/>
            <w:vAlign w:val="center"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 xml:space="preserve">Выручка от реализации товаров (работ, услуг) </w:t>
            </w:r>
          </w:p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>без учета НДС</w:t>
            </w:r>
          </w:p>
        </w:tc>
        <w:tc>
          <w:tcPr>
            <w:tcW w:w="1843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835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3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5666" w:rsidRPr="007E5925" w:rsidTr="0020154E">
        <w:tc>
          <w:tcPr>
            <w:tcW w:w="801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68" w:type="dxa"/>
            <w:vAlign w:val="center"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843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835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3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5666" w:rsidRPr="007E5925" w:rsidTr="0020154E">
        <w:tc>
          <w:tcPr>
            <w:tcW w:w="801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68" w:type="dxa"/>
            <w:vAlign w:val="center"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 xml:space="preserve">География поставок </w:t>
            </w:r>
          </w:p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 xml:space="preserve">(кол-во субъектов </w:t>
            </w:r>
            <w:proofErr w:type="gramStart"/>
            <w:r w:rsidRPr="007E5925">
              <w:rPr>
                <w:rFonts w:ascii="Times New Roman" w:hAnsi="Times New Roman"/>
                <w:sz w:val="26"/>
                <w:szCs w:val="26"/>
              </w:rPr>
              <w:t>РФ</w:t>
            </w:r>
            <w:proofErr w:type="gramEnd"/>
            <w:r w:rsidRPr="007E5925">
              <w:rPr>
                <w:rFonts w:ascii="Times New Roman" w:hAnsi="Times New Roman"/>
                <w:sz w:val="26"/>
                <w:szCs w:val="26"/>
              </w:rPr>
              <w:t xml:space="preserve"> в которые осуществляются поставки товаров, работ, услуг)</w:t>
            </w:r>
          </w:p>
        </w:tc>
        <w:tc>
          <w:tcPr>
            <w:tcW w:w="1843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E59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д.</w:t>
            </w:r>
          </w:p>
        </w:tc>
        <w:tc>
          <w:tcPr>
            <w:tcW w:w="2835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3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5666" w:rsidRPr="007E5925" w:rsidTr="0020154E">
        <w:tc>
          <w:tcPr>
            <w:tcW w:w="801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68" w:type="dxa"/>
            <w:vAlign w:val="center"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>Номенклатура производимой продукции (работ, услуг)</w:t>
            </w:r>
          </w:p>
        </w:tc>
        <w:tc>
          <w:tcPr>
            <w:tcW w:w="1843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835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3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5666" w:rsidRPr="007E5925" w:rsidTr="0020154E">
        <w:tc>
          <w:tcPr>
            <w:tcW w:w="801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68" w:type="dxa"/>
            <w:vAlign w:val="center"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 xml:space="preserve">Среднесписочная численность работников </w:t>
            </w:r>
          </w:p>
        </w:tc>
        <w:tc>
          <w:tcPr>
            <w:tcW w:w="1843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2835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3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5666" w:rsidRPr="007E5925" w:rsidTr="0020154E">
        <w:tc>
          <w:tcPr>
            <w:tcW w:w="801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68" w:type="dxa"/>
            <w:vAlign w:val="center"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>Среднемесячная заработная плата работников</w:t>
            </w:r>
          </w:p>
        </w:tc>
        <w:tc>
          <w:tcPr>
            <w:tcW w:w="1843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835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3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5666" w:rsidRPr="007E5925" w:rsidTr="0020154E">
        <w:trPr>
          <w:cantSplit/>
        </w:trPr>
        <w:tc>
          <w:tcPr>
            <w:tcW w:w="801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3168" w:type="dxa"/>
            <w:vAlign w:val="center"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 xml:space="preserve">Объем налогов, сборов, страховых взносов, уплаченных в бюджетную систему Российской Федерации (без учета налога на добавленную стоимость </w:t>
            </w:r>
          </w:p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>и акцизов)</w:t>
            </w:r>
          </w:p>
        </w:tc>
        <w:tc>
          <w:tcPr>
            <w:tcW w:w="1843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835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3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5666" w:rsidRPr="007E5925" w:rsidTr="0020154E">
        <w:tc>
          <w:tcPr>
            <w:tcW w:w="801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68" w:type="dxa"/>
            <w:vAlign w:val="center"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 xml:space="preserve">Объем инвестиций </w:t>
            </w:r>
          </w:p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>в основной капитал, всего:</w:t>
            </w:r>
          </w:p>
        </w:tc>
        <w:tc>
          <w:tcPr>
            <w:tcW w:w="1843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835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3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5666" w:rsidRPr="007E5925" w:rsidTr="0020154E">
        <w:tc>
          <w:tcPr>
            <w:tcW w:w="801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8.1</w:t>
            </w:r>
          </w:p>
        </w:tc>
        <w:tc>
          <w:tcPr>
            <w:tcW w:w="3168" w:type="dxa"/>
            <w:vAlign w:val="center"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 xml:space="preserve">привлеченные </w:t>
            </w:r>
          </w:p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 xml:space="preserve">(заемные (кредитные) </w:t>
            </w:r>
          </w:p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>и прочие) средства</w:t>
            </w:r>
          </w:p>
        </w:tc>
        <w:tc>
          <w:tcPr>
            <w:tcW w:w="1843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835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3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5666" w:rsidRPr="007E5925" w:rsidTr="0020154E">
        <w:tc>
          <w:tcPr>
            <w:tcW w:w="801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8.1.1.</w:t>
            </w:r>
          </w:p>
        </w:tc>
        <w:tc>
          <w:tcPr>
            <w:tcW w:w="3168" w:type="dxa"/>
            <w:vAlign w:val="center"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 xml:space="preserve">из них: привлечено </w:t>
            </w:r>
          </w:p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>в рамках программ государственной поддержки</w:t>
            </w:r>
          </w:p>
        </w:tc>
        <w:tc>
          <w:tcPr>
            <w:tcW w:w="1843" w:type="dxa"/>
          </w:tcPr>
          <w:p w:rsidR="00105666" w:rsidRPr="007E5925" w:rsidRDefault="00105666" w:rsidP="00CB02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835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3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4" w:type="dxa"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5666" w:rsidRPr="007E5925" w:rsidRDefault="00105666" w:rsidP="00105666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</w:pPr>
    </w:p>
    <w:p w:rsidR="00105666" w:rsidRPr="007E5925" w:rsidRDefault="00105666" w:rsidP="00105666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</w:pPr>
    </w:p>
    <w:tbl>
      <w:tblPr>
        <w:tblW w:w="10180" w:type="dxa"/>
        <w:tblInd w:w="94" w:type="dxa"/>
        <w:tblLook w:val="04A0"/>
      </w:tblPr>
      <w:tblGrid>
        <w:gridCol w:w="3660"/>
        <w:gridCol w:w="180"/>
        <w:gridCol w:w="56"/>
        <w:gridCol w:w="1564"/>
        <w:gridCol w:w="236"/>
        <w:gridCol w:w="2124"/>
        <w:gridCol w:w="2360"/>
      </w:tblGrid>
      <w:tr w:rsidR="00105666" w:rsidRPr="007E5925" w:rsidTr="00CB0299">
        <w:trPr>
          <w:trHeight w:val="285"/>
        </w:trPr>
        <w:tc>
          <w:tcPr>
            <w:tcW w:w="36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>Руководитель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05666" w:rsidRPr="007E5925" w:rsidTr="00CB0299">
        <w:trPr>
          <w:trHeight w:val="315"/>
        </w:trPr>
        <w:tc>
          <w:tcPr>
            <w:tcW w:w="3840" w:type="dxa"/>
            <w:gridSpan w:val="2"/>
            <w:shd w:val="clear" w:color="auto" w:fill="auto"/>
            <w:vAlign w:val="center"/>
            <w:hideMark/>
          </w:tcPr>
          <w:p w:rsidR="00105666" w:rsidRPr="007E5925" w:rsidRDefault="00105666" w:rsidP="00CB0299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E5925">
              <w:rPr>
                <w:rFonts w:ascii="Times New Roman" w:hAnsi="Times New Roman"/>
                <w:sz w:val="20"/>
                <w:szCs w:val="24"/>
              </w:rPr>
              <w:t>(Должность)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  <w:hideMark/>
          </w:tcPr>
          <w:p w:rsidR="00105666" w:rsidRPr="007E5925" w:rsidRDefault="00105666" w:rsidP="00CB0299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E5925">
              <w:rPr>
                <w:rFonts w:ascii="Times New Roman" w:hAnsi="Times New Roman"/>
                <w:sz w:val="20"/>
                <w:szCs w:val="24"/>
              </w:rPr>
              <w:t>(Подпись)</w:t>
            </w:r>
          </w:p>
        </w:tc>
        <w:tc>
          <w:tcPr>
            <w:tcW w:w="4720" w:type="dxa"/>
            <w:gridSpan w:val="3"/>
            <w:shd w:val="clear" w:color="auto" w:fill="auto"/>
            <w:vAlign w:val="center"/>
            <w:hideMark/>
          </w:tcPr>
          <w:p w:rsidR="00105666" w:rsidRPr="007E5925" w:rsidRDefault="00105666" w:rsidP="00CB0299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E5925">
              <w:rPr>
                <w:rFonts w:ascii="Times New Roman" w:hAnsi="Times New Roman"/>
                <w:sz w:val="20"/>
                <w:szCs w:val="24"/>
              </w:rPr>
              <w:t>(Расшифровка подписи)</w:t>
            </w:r>
          </w:p>
        </w:tc>
      </w:tr>
      <w:tr w:rsidR="00105666" w:rsidRPr="007E5925" w:rsidTr="00CB0299">
        <w:trPr>
          <w:trHeight w:val="330"/>
        </w:trPr>
        <w:tc>
          <w:tcPr>
            <w:tcW w:w="3840" w:type="dxa"/>
            <w:gridSpan w:val="2"/>
            <w:shd w:val="clear" w:color="auto" w:fill="auto"/>
            <w:hideMark/>
          </w:tcPr>
          <w:p w:rsidR="00105666" w:rsidRPr="007E5925" w:rsidRDefault="00105666" w:rsidP="00CB0299">
            <w:pPr>
              <w:ind w:left="2832"/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/>
                <w:sz w:val="26"/>
                <w:szCs w:val="26"/>
              </w:rPr>
              <w:t>М.П.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  <w:hideMark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gridSpan w:val="2"/>
            <w:shd w:val="clear" w:color="auto" w:fill="auto"/>
            <w:noWrap/>
            <w:vAlign w:val="bottom"/>
            <w:hideMark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05666" w:rsidRPr="007E5925" w:rsidTr="00CB0299">
        <w:trPr>
          <w:trHeight w:val="330"/>
        </w:trPr>
        <w:tc>
          <w:tcPr>
            <w:tcW w:w="3840" w:type="dxa"/>
            <w:gridSpan w:val="2"/>
            <w:shd w:val="clear" w:color="auto" w:fill="auto"/>
            <w:hideMark/>
          </w:tcPr>
          <w:p w:rsidR="00105666" w:rsidRPr="007E5925" w:rsidRDefault="00105666" w:rsidP="00CB0299">
            <w:pPr>
              <w:ind w:left="212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  <w:hideMark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gridSpan w:val="2"/>
            <w:shd w:val="clear" w:color="auto" w:fill="auto"/>
            <w:noWrap/>
            <w:vAlign w:val="bottom"/>
            <w:hideMark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105666" w:rsidRPr="007E5925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05666" w:rsidRPr="001763EC" w:rsidTr="00CB0299">
        <w:trPr>
          <w:trHeight w:val="315"/>
        </w:trPr>
        <w:tc>
          <w:tcPr>
            <w:tcW w:w="3840" w:type="dxa"/>
            <w:gridSpan w:val="2"/>
            <w:shd w:val="clear" w:color="auto" w:fill="auto"/>
            <w:noWrap/>
            <w:vAlign w:val="bottom"/>
            <w:hideMark/>
          </w:tcPr>
          <w:p w:rsidR="00105666" w:rsidRPr="007E5925" w:rsidRDefault="00105666" w:rsidP="00CB029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6"/>
                <w:szCs w:val="26"/>
              </w:rPr>
              <w:t>Дата: ________________</w:t>
            </w:r>
          </w:p>
          <w:p w:rsidR="00105666" w:rsidRPr="009B2832" w:rsidRDefault="00105666" w:rsidP="0020154E">
            <w:pPr>
              <w:pStyle w:val="ConsPlusNonformat"/>
              <w:widowControl/>
              <w:ind w:left="720"/>
              <w:rPr>
                <w:rFonts w:ascii="Times New Roman" w:hAnsi="Times New Roman"/>
                <w:sz w:val="26"/>
                <w:szCs w:val="26"/>
              </w:rPr>
            </w:pPr>
            <w:r w:rsidRPr="007E5925">
              <w:rPr>
                <w:rFonts w:ascii="Times New Roman" w:hAnsi="Times New Roman" w:cs="Times New Roman"/>
                <w:sz w:val="24"/>
                <w:szCs w:val="24"/>
              </w:rPr>
              <w:t>(день, месяц, год)</w:t>
            </w:r>
          </w:p>
        </w:tc>
        <w:tc>
          <w:tcPr>
            <w:tcW w:w="1620" w:type="dxa"/>
            <w:gridSpan w:val="2"/>
            <w:shd w:val="clear" w:color="auto" w:fill="auto"/>
            <w:noWrap/>
            <w:hideMark/>
          </w:tcPr>
          <w:p w:rsidR="00105666" w:rsidRPr="009B2832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gridSpan w:val="2"/>
            <w:shd w:val="clear" w:color="auto" w:fill="auto"/>
            <w:noWrap/>
            <w:vAlign w:val="bottom"/>
            <w:hideMark/>
          </w:tcPr>
          <w:p w:rsidR="00105666" w:rsidRPr="009B2832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105666" w:rsidRPr="009B2832" w:rsidRDefault="00105666" w:rsidP="00CB029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05666" w:rsidRDefault="00105666" w:rsidP="00105666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</w:pPr>
    </w:p>
    <w:sectPr w:rsidR="00105666" w:rsidSect="0020154E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E7D" w:rsidRDefault="002E6E7D">
      <w:r>
        <w:separator/>
      </w:r>
    </w:p>
  </w:endnote>
  <w:endnote w:type="continuationSeparator" w:id="0">
    <w:p w:rsidR="002E6E7D" w:rsidRDefault="002E6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E7D" w:rsidRDefault="002E6E7D">
      <w:r>
        <w:separator/>
      </w:r>
    </w:p>
  </w:footnote>
  <w:footnote w:type="continuationSeparator" w:id="0">
    <w:p w:rsidR="002E6E7D" w:rsidRDefault="002E6E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E7D" w:rsidRDefault="00F1063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E6E7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E6E7D" w:rsidRDefault="002E6E7D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E7D" w:rsidRPr="00F72F08" w:rsidRDefault="00F10636" w:rsidP="00AA4967">
    <w:pPr>
      <w:pStyle w:val="a8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2E6E7D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D20DCC">
      <w:rPr>
        <w:rFonts w:ascii="Times New Roman" w:hAnsi="Times New Roman"/>
        <w:noProof/>
        <w:sz w:val="20"/>
      </w:rPr>
      <w:t>3</w:t>
    </w:r>
    <w:r w:rsidRPr="00F72F08">
      <w:rPr>
        <w:rFonts w:ascii="Times New Roman" w:hAnsi="Times New Roman"/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E7D" w:rsidRPr="003F35CD" w:rsidRDefault="00F10636">
    <w:pPr>
      <w:pStyle w:val="a8"/>
      <w:jc w:val="center"/>
      <w:rPr>
        <w:rFonts w:ascii="Times New Roman" w:hAnsi="Times New Roman"/>
        <w:sz w:val="20"/>
      </w:rPr>
    </w:pPr>
    <w:r w:rsidRPr="003F35CD">
      <w:rPr>
        <w:rFonts w:ascii="Times New Roman" w:hAnsi="Times New Roman"/>
        <w:sz w:val="20"/>
      </w:rPr>
      <w:fldChar w:fldCharType="begin"/>
    </w:r>
    <w:r w:rsidR="002E6E7D" w:rsidRPr="003F35CD">
      <w:rPr>
        <w:rFonts w:ascii="Times New Roman" w:hAnsi="Times New Roman"/>
        <w:sz w:val="20"/>
      </w:rPr>
      <w:instrText xml:space="preserve"> PAGE   \* MERGEFORMAT </w:instrText>
    </w:r>
    <w:r w:rsidRPr="003F35CD">
      <w:rPr>
        <w:rFonts w:ascii="Times New Roman" w:hAnsi="Times New Roman"/>
        <w:sz w:val="20"/>
      </w:rPr>
      <w:fldChar w:fldCharType="separate"/>
    </w:r>
    <w:r w:rsidR="005B5BB6">
      <w:rPr>
        <w:rFonts w:ascii="Times New Roman" w:hAnsi="Times New Roman"/>
        <w:noProof/>
        <w:sz w:val="20"/>
      </w:rPr>
      <w:t>95</w:t>
    </w:r>
    <w:r w:rsidRPr="003F35CD">
      <w:rPr>
        <w:rFonts w:ascii="Times New Roman" w:hAnsi="Times New Roman"/>
        <w:sz w:val="20"/>
      </w:rPr>
      <w:fldChar w:fldCharType="end"/>
    </w:r>
  </w:p>
  <w:p w:rsidR="002E6E7D" w:rsidRDefault="002E6E7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107"/>
    <w:multiLevelType w:val="hybridMultilevel"/>
    <w:tmpl w:val="83920258"/>
    <w:lvl w:ilvl="0" w:tplc="4502AFEC">
      <w:start w:val="2"/>
      <w:numFmt w:val="decimal"/>
      <w:lvlText w:val="%1.3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8D15857"/>
    <w:multiLevelType w:val="multilevel"/>
    <w:tmpl w:val="5D1EDDB0"/>
    <w:styleLink w:val="a"/>
    <w:lvl w:ilvl="0">
      <w:start w:val="1"/>
      <w:numFmt w:val="bullet"/>
      <w:lvlText w:val=""/>
      <w:lvlJc w:val="left"/>
      <w:pPr>
        <w:tabs>
          <w:tab w:val="num" w:pos="1077"/>
        </w:tabs>
        <w:ind w:left="709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564249"/>
    <w:multiLevelType w:val="multilevel"/>
    <w:tmpl w:val="6BFCFF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6">
    <w:nsid w:val="192433AA"/>
    <w:multiLevelType w:val="hybridMultilevel"/>
    <w:tmpl w:val="9D3EBD9E"/>
    <w:lvl w:ilvl="0" w:tplc="95E4E3E0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7">
    <w:nsid w:val="1D0B6DF7"/>
    <w:multiLevelType w:val="multilevel"/>
    <w:tmpl w:val="70B8B4F6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3)"/>
      <w:lvlJc w:val="left"/>
      <w:pPr>
        <w:ind w:left="104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8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51F4C"/>
    <w:multiLevelType w:val="multilevel"/>
    <w:tmpl w:val="AE5EBC2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10">
    <w:nsid w:val="1F74589E"/>
    <w:multiLevelType w:val="multilevel"/>
    <w:tmpl w:val="E3F602A2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11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2217B56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13">
    <w:nsid w:val="23CB6571"/>
    <w:multiLevelType w:val="hybridMultilevel"/>
    <w:tmpl w:val="CD7EEDAC"/>
    <w:lvl w:ilvl="0" w:tplc="A902359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5">
    <w:nsid w:val="27465DF5"/>
    <w:multiLevelType w:val="multilevel"/>
    <w:tmpl w:val="5D1EDDB0"/>
    <w:numStyleLink w:val="a"/>
  </w:abstractNum>
  <w:abstractNum w:abstractNumId="16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AE729DE"/>
    <w:multiLevelType w:val="multilevel"/>
    <w:tmpl w:val="60F655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.1."/>
      <w:lvlJc w:val="left"/>
      <w:pPr>
        <w:ind w:left="999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02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9">
    <w:nsid w:val="35715F92"/>
    <w:multiLevelType w:val="hybridMultilevel"/>
    <w:tmpl w:val="6C5EBB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36B87A3B"/>
    <w:multiLevelType w:val="hybridMultilevel"/>
    <w:tmpl w:val="19926D9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BA4EE9"/>
    <w:multiLevelType w:val="multilevel"/>
    <w:tmpl w:val="04E4FD1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373C27ED"/>
    <w:multiLevelType w:val="multilevel"/>
    <w:tmpl w:val="E29C3F7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82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936" w:hanging="720"/>
      </w:pPr>
      <w:rPr>
        <w:rFonts w:hint="default"/>
        <w:sz w:val="24"/>
      </w:rPr>
    </w:lvl>
    <w:lvl w:ilvl="3">
      <w:start w:val="4"/>
      <w:numFmt w:val="decimal"/>
      <w:lvlText w:val="%1.%2.%3.%4.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5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0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664" w:hanging="1800"/>
      </w:pPr>
      <w:rPr>
        <w:rFonts w:hint="default"/>
        <w:sz w:val="24"/>
      </w:rPr>
    </w:lvl>
  </w:abstractNum>
  <w:abstractNum w:abstractNumId="24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5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>
    <w:nsid w:val="41325A42"/>
    <w:multiLevelType w:val="hybridMultilevel"/>
    <w:tmpl w:val="D23A70E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8">
    <w:nsid w:val="453D7970"/>
    <w:multiLevelType w:val="hybridMultilevel"/>
    <w:tmpl w:val="118EE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315B10"/>
    <w:multiLevelType w:val="multilevel"/>
    <w:tmpl w:val="898428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3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D004283"/>
    <w:multiLevelType w:val="multilevel"/>
    <w:tmpl w:val="CC4C0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1.1.1."/>
      <w:lvlJc w:val="left"/>
      <w:pPr>
        <w:ind w:left="7241" w:hanging="720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32">
    <w:nsid w:val="4E7637A8"/>
    <w:multiLevelType w:val="multilevel"/>
    <w:tmpl w:val="C87A8FB6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92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8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eastAsia="Times New Roman" w:hint="default"/>
      </w:rPr>
    </w:lvl>
  </w:abstractNum>
  <w:abstractNum w:abstractNumId="33">
    <w:nsid w:val="516003C7"/>
    <w:multiLevelType w:val="hybridMultilevel"/>
    <w:tmpl w:val="BCC8BA8E"/>
    <w:lvl w:ilvl="0" w:tplc="DCB4A9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87372B"/>
    <w:multiLevelType w:val="multilevel"/>
    <w:tmpl w:val="7702E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</w:rPr>
    </w:lvl>
  </w:abstractNum>
  <w:abstractNum w:abstractNumId="3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5C61334A"/>
    <w:multiLevelType w:val="multilevel"/>
    <w:tmpl w:val="C1928C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38">
    <w:nsid w:val="5EF066EF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39">
    <w:nsid w:val="68222B76"/>
    <w:multiLevelType w:val="multilevel"/>
    <w:tmpl w:val="2B965CE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40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41">
    <w:nsid w:val="6E7E1889"/>
    <w:multiLevelType w:val="hybridMultilevel"/>
    <w:tmpl w:val="7D8CC546"/>
    <w:lvl w:ilvl="0" w:tplc="6592EF9A">
      <w:start w:val="2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42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BD279D"/>
    <w:multiLevelType w:val="hybridMultilevel"/>
    <w:tmpl w:val="CA968B74"/>
    <w:lvl w:ilvl="0" w:tplc="D5C69A3E">
      <w:start w:val="1"/>
      <w:numFmt w:val="decimal"/>
      <w:lvlText w:val="%1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6"/>
  </w:num>
  <w:num w:numId="3">
    <w:abstractNumId w:val="18"/>
  </w:num>
  <w:num w:numId="4">
    <w:abstractNumId w:val="30"/>
  </w:num>
  <w:num w:numId="5">
    <w:abstractNumId w:val="14"/>
  </w:num>
  <w:num w:numId="6">
    <w:abstractNumId w:val="4"/>
  </w:num>
  <w:num w:numId="7">
    <w:abstractNumId w:val="11"/>
  </w:num>
  <w:num w:numId="8">
    <w:abstractNumId w:val="16"/>
  </w:num>
  <w:num w:numId="9">
    <w:abstractNumId w:val="24"/>
  </w:num>
  <w:num w:numId="10">
    <w:abstractNumId w:val="45"/>
  </w:num>
  <w:num w:numId="11">
    <w:abstractNumId w:val="8"/>
  </w:num>
  <w:num w:numId="12">
    <w:abstractNumId w:val="2"/>
  </w:num>
  <w:num w:numId="13">
    <w:abstractNumId w:val="20"/>
  </w:num>
  <w:num w:numId="14">
    <w:abstractNumId w:val="40"/>
  </w:num>
  <w:num w:numId="1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1"/>
  </w:num>
  <w:num w:numId="18">
    <w:abstractNumId w:val="7"/>
  </w:num>
  <w:num w:numId="19">
    <w:abstractNumId w:val="10"/>
  </w:num>
  <w:num w:numId="20">
    <w:abstractNumId w:val="38"/>
  </w:num>
  <w:num w:numId="21">
    <w:abstractNumId w:val="12"/>
  </w:num>
  <w:num w:numId="22">
    <w:abstractNumId w:val="23"/>
  </w:num>
  <w:num w:numId="23">
    <w:abstractNumId w:val="32"/>
  </w:num>
  <w:num w:numId="24">
    <w:abstractNumId w:val="41"/>
  </w:num>
  <w:num w:numId="25">
    <w:abstractNumId w:val="29"/>
  </w:num>
  <w:num w:numId="26">
    <w:abstractNumId w:val="44"/>
  </w:num>
  <w:num w:numId="27">
    <w:abstractNumId w:val="0"/>
  </w:num>
  <w:num w:numId="28">
    <w:abstractNumId w:val="34"/>
  </w:num>
  <w:num w:numId="29">
    <w:abstractNumId w:val="6"/>
  </w:num>
  <w:num w:numId="30">
    <w:abstractNumId w:val="27"/>
  </w:num>
  <w:num w:numId="31">
    <w:abstractNumId w:val="28"/>
  </w:num>
  <w:num w:numId="32">
    <w:abstractNumId w:val="13"/>
  </w:num>
  <w:num w:numId="33">
    <w:abstractNumId w:val="22"/>
  </w:num>
  <w:num w:numId="34">
    <w:abstractNumId w:val="31"/>
  </w:num>
  <w:num w:numId="35">
    <w:abstractNumId w:val="17"/>
  </w:num>
  <w:num w:numId="36">
    <w:abstractNumId w:val="37"/>
  </w:num>
  <w:num w:numId="37">
    <w:abstractNumId w:val="5"/>
  </w:num>
  <w:num w:numId="38">
    <w:abstractNumId w:val="9"/>
  </w:num>
  <w:num w:numId="39">
    <w:abstractNumId w:val="39"/>
  </w:num>
  <w:num w:numId="40">
    <w:abstractNumId w:val="26"/>
  </w:num>
  <w:num w:numId="41">
    <w:abstractNumId w:val="33"/>
  </w:num>
  <w:num w:numId="42">
    <w:abstractNumId w:val="42"/>
  </w:num>
  <w:num w:numId="43">
    <w:abstractNumId w:val="21"/>
  </w:num>
  <w:num w:numId="44">
    <w:abstractNumId w:val="19"/>
  </w:num>
  <w:num w:numId="45">
    <w:abstractNumId w:val="25"/>
  </w:num>
  <w:num w:numId="46">
    <w:abstractNumId w:val="3"/>
  </w:num>
  <w:num w:numId="4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6886"/>
    <w:rsid w:val="00006A6E"/>
    <w:rsid w:val="000078FE"/>
    <w:rsid w:val="00010A2D"/>
    <w:rsid w:val="000111C7"/>
    <w:rsid w:val="000149A8"/>
    <w:rsid w:val="000167DF"/>
    <w:rsid w:val="000175DF"/>
    <w:rsid w:val="00020315"/>
    <w:rsid w:val="0002044E"/>
    <w:rsid w:val="00022C94"/>
    <w:rsid w:val="00024634"/>
    <w:rsid w:val="00025953"/>
    <w:rsid w:val="00026DA4"/>
    <w:rsid w:val="00030034"/>
    <w:rsid w:val="00032ED3"/>
    <w:rsid w:val="000362AF"/>
    <w:rsid w:val="00036965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E51"/>
    <w:rsid w:val="00056834"/>
    <w:rsid w:val="00064EC5"/>
    <w:rsid w:val="00065606"/>
    <w:rsid w:val="000665C9"/>
    <w:rsid w:val="000725CF"/>
    <w:rsid w:val="00072DF2"/>
    <w:rsid w:val="000756F6"/>
    <w:rsid w:val="00077B1F"/>
    <w:rsid w:val="00082268"/>
    <w:rsid w:val="00082B25"/>
    <w:rsid w:val="00082F77"/>
    <w:rsid w:val="00083320"/>
    <w:rsid w:val="00084418"/>
    <w:rsid w:val="0008735E"/>
    <w:rsid w:val="000902EF"/>
    <w:rsid w:val="00094AD1"/>
    <w:rsid w:val="000A0FA1"/>
    <w:rsid w:val="000A24EB"/>
    <w:rsid w:val="000A2E01"/>
    <w:rsid w:val="000A424A"/>
    <w:rsid w:val="000A6376"/>
    <w:rsid w:val="000A7B3C"/>
    <w:rsid w:val="000B0219"/>
    <w:rsid w:val="000B4A24"/>
    <w:rsid w:val="000B7BD5"/>
    <w:rsid w:val="000C0808"/>
    <w:rsid w:val="000C35A2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F29D0"/>
    <w:rsid w:val="000F3A54"/>
    <w:rsid w:val="000F43F2"/>
    <w:rsid w:val="000F4D72"/>
    <w:rsid w:val="000F5424"/>
    <w:rsid w:val="0010096D"/>
    <w:rsid w:val="001053BC"/>
    <w:rsid w:val="00105666"/>
    <w:rsid w:val="001064FD"/>
    <w:rsid w:val="00107507"/>
    <w:rsid w:val="00112E70"/>
    <w:rsid w:val="001150E1"/>
    <w:rsid w:val="00120DEA"/>
    <w:rsid w:val="001212EB"/>
    <w:rsid w:val="001219D9"/>
    <w:rsid w:val="00122A5E"/>
    <w:rsid w:val="00132FDA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491A"/>
    <w:rsid w:val="00156E5F"/>
    <w:rsid w:val="00162769"/>
    <w:rsid w:val="0016342E"/>
    <w:rsid w:val="00166C52"/>
    <w:rsid w:val="00170576"/>
    <w:rsid w:val="00172DDE"/>
    <w:rsid w:val="001731B6"/>
    <w:rsid w:val="00173AA8"/>
    <w:rsid w:val="00176E44"/>
    <w:rsid w:val="00177848"/>
    <w:rsid w:val="00177F9F"/>
    <w:rsid w:val="00181B98"/>
    <w:rsid w:val="0018330C"/>
    <w:rsid w:val="00184FA0"/>
    <w:rsid w:val="00192750"/>
    <w:rsid w:val="00192B1A"/>
    <w:rsid w:val="00194411"/>
    <w:rsid w:val="00197B11"/>
    <w:rsid w:val="001A2885"/>
    <w:rsid w:val="001A2B30"/>
    <w:rsid w:val="001A4D05"/>
    <w:rsid w:val="001A5D2F"/>
    <w:rsid w:val="001A781A"/>
    <w:rsid w:val="001B1821"/>
    <w:rsid w:val="001B2B06"/>
    <w:rsid w:val="001B7885"/>
    <w:rsid w:val="001B7D53"/>
    <w:rsid w:val="001C0B3F"/>
    <w:rsid w:val="001C18AF"/>
    <w:rsid w:val="001C2624"/>
    <w:rsid w:val="001C2A0B"/>
    <w:rsid w:val="001C60DB"/>
    <w:rsid w:val="001C62C2"/>
    <w:rsid w:val="001C7DAF"/>
    <w:rsid w:val="001D3835"/>
    <w:rsid w:val="001D610A"/>
    <w:rsid w:val="001E3B63"/>
    <w:rsid w:val="001E6D5F"/>
    <w:rsid w:val="001E713A"/>
    <w:rsid w:val="001F1044"/>
    <w:rsid w:val="001F1191"/>
    <w:rsid w:val="001F43CB"/>
    <w:rsid w:val="001F73AC"/>
    <w:rsid w:val="001F73AD"/>
    <w:rsid w:val="0020154E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3A4"/>
    <w:rsid w:val="00224975"/>
    <w:rsid w:val="00224B00"/>
    <w:rsid w:val="00225408"/>
    <w:rsid w:val="0023012E"/>
    <w:rsid w:val="00231D46"/>
    <w:rsid w:val="00234C47"/>
    <w:rsid w:val="00236CBC"/>
    <w:rsid w:val="002406CE"/>
    <w:rsid w:val="00241B46"/>
    <w:rsid w:val="00244B36"/>
    <w:rsid w:val="0024632A"/>
    <w:rsid w:val="00246459"/>
    <w:rsid w:val="002471AB"/>
    <w:rsid w:val="00247E11"/>
    <w:rsid w:val="002508EE"/>
    <w:rsid w:val="00254D1C"/>
    <w:rsid w:val="00255086"/>
    <w:rsid w:val="0025514F"/>
    <w:rsid w:val="00260339"/>
    <w:rsid w:val="002610FD"/>
    <w:rsid w:val="00262A3B"/>
    <w:rsid w:val="002637D1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7870"/>
    <w:rsid w:val="002778DC"/>
    <w:rsid w:val="00277D5C"/>
    <w:rsid w:val="00282684"/>
    <w:rsid w:val="00283012"/>
    <w:rsid w:val="0028442A"/>
    <w:rsid w:val="00292F91"/>
    <w:rsid w:val="00293333"/>
    <w:rsid w:val="00296247"/>
    <w:rsid w:val="00297A26"/>
    <w:rsid w:val="002B424E"/>
    <w:rsid w:val="002B4374"/>
    <w:rsid w:val="002B7A61"/>
    <w:rsid w:val="002C0D82"/>
    <w:rsid w:val="002C191E"/>
    <w:rsid w:val="002C5CA0"/>
    <w:rsid w:val="002C60F0"/>
    <w:rsid w:val="002D640E"/>
    <w:rsid w:val="002D6C8A"/>
    <w:rsid w:val="002D7F9F"/>
    <w:rsid w:val="002E3BD2"/>
    <w:rsid w:val="002E475D"/>
    <w:rsid w:val="002E487B"/>
    <w:rsid w:val="002E6CB9"/>
    <w:rsid w:val="002E6E7D"/>
    <w:rsid w:val="002F0E41"/>
    <w:rsid w:val="002F3D85"/>
    <w:rsid w:val="002F4CD1"/>
    <w:rsid w:val="002F5475"/>
    <w:rsid w:val="002F56AB"/>
    <w:rsid w:val="002F620F"/>
    <w:rsid w:val="002F62E9"/>
    <w:rsid w:val="002F79A7"/>
    <w:rsid w:val="00300672"/>
    <w:rsid w:val="00300F0C"/>
    <w:rsid w:val="003022BD"/>
    <w:rsid w:val="00303A16"/>
    <w:rsid w:val="003108C0"/>
    <w:rsid w:val="00310F0C"/>
    <w:rsid w:val="00311111"/>
    <w:rsid w:val="003161A0"/>
    <w:rsid w:val="003167D6"/>
    <w:rsid w:val="003222E4"/>
    <w:rsid w:val="00323380"/>
    <w:rsid w:val="00326B68"/>
    <w:rsid w:val="0032782F"/>
    <w:rsid w:val="0033250F"/>
    <w:rsid w:val="00336C54"/>
    <w:rsid w:val="003418AE"/>
    <w:rsid w:val="003468CF"/>
    <w:rsid w:val="003526C6"/>
    <w:rsid w:val="003530AE"/>
    <w:rsid w:val="00353F8E"/>
    <w:rsid w:val="003540D0"/>
    <w:rsid w:val="0035758D"/>
    <w:rsid w:val="00357B60"/>
    <w:rsid w:val="003614F7"/>
    <w:rsid w:val="00363D47"/>
    <w:rsid w:val="003648AF"/>
    <w:rsid w:val="00367C7D"/>
    <w:rsid w:val="00370F7D"/>
    <w:rsid w:val="00372C10"/>
    <w:rsid w:val="00376792"/>
    <w:rsid w:val="0038028A"/>
    <w:rsid w:val="00384C21"/>
    <w:rsid w:val="00386DF0"/>
    <w:rsid w:val="00386FD7"/>
    <w:rsid w:val="00395799"/>
    <w:rsid w:val="003975B3"/>
    <w:rsid w:val="003979E0"/>
    <w:rsid w:val="003A117F"/>
    <w:rsid w:val="003A30AD"/>
    <w:rsid w:val="003A420A"/>
    <w:rsid w:val="003A6F2E"/>
    <w:rsid w:val="003A75F8"/>
    <w:rsid w:val="003A7B9C"/>
    <w:rsid w:val="003B1A3B"/>
    <w:rsid w:val="003B26BF"/>
    <w:rsid w:val="003B33C3"/>
    <w:rsid w:val="003B3818"/>
    <w:rsid w:val="003B546A"/>
    <w:rsid w:val="003B5E60"/>
    <w:rsid w:val="003C0F2F"/>
    <w:rsid w:val="003C2CDE"/>
    <w:rsid w:val="003C4286"/>
    <w:rsid w:val="003D06B5"/>
    <w:rsid w:val="003D0B4D"/>
    <w:rsid w:val="003D2B35"/>
    <w:rsid w:val="003D3C6E"/>
    <w:rsid w:val="003D78D9"/>
    <w:rsid w:val="003D7C84"/>
    <w:rsid w:val="003E1D14"/>
    <w:rsid w:val="003E35B8"/>
    <w:rsid w:val="003E4AA2"/>
    <w:rsid w:val="003E56C4"/>
    <w:rsid w:val="003E6319"/>
    <w:rsid w:val="003E64D9"/>
    <w:rsid w:val="003F16E7"/>
    <w:rsid w:val="003F4150"/>
    <w:rsid w:val="003F4321"/>
    <w:rsid w:val="003F53AA"/>
    <w:rsid w:val="003F66B6"/>
    <w:rsid w:val="0040100D"/>
    <w:rsid w:val="0040175E"/>
    <w:rsid w:val="0040275F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366F"/>
    <w:rsid w:val="00423CE9"/>
    <w:rsid w:val="00424D83"/>
    <w:rsid w:val="004255E9"/>
    <w:rsid w:val="00425801"/>
    <w:rsid w:val="00426B6E"/>
    <w:rsid w:val="00432326"/>
    <w:rsid w:val="00433AEA"/>
    <w:rsid w:val="00436319"/>
    <w:rsid w:val="00436780"/>
    <w:rsid w:val="00445508"/>
    <w:rsid w:val="00446725"/>
    <w:rsid w:val="004470E3"/>
    <w:rsid w:val="00451754"/>
    <w:rsid w:val="004518F4"/>
    <w:rsid w:val="0045264B"/>
    <w:rsid w:val="004600B2"/>
    <w:rsid w:val="00460464"/>
    <w:rsid w:val="00466AEA"/>
    <w:rsid w:val="0046714F"/>
    <w:rsid w:val="00471F25"/>
    <w:rsid w:val="004734CC"/>
    <w:rsid w:val="004740BF"/>
    <w:rsid w:val="0048144E"/>
    <w:rsid w:val="00481D80"/>
    <w:rsid w:val="0048210C"/>
    <w:rsid w:val="00482136"/>
    <w:rsid w:val="0048543D"/>
    <w:rsid w:val="0049055C"/>
    <w:rsid w:val="004942DD"/>
    <w:rsid w:val="0049466E"/>
    <w:rsid w:val="00496014"/>
    <w:rsid w:val="0049635E"/>
    <w:rsid w:val="004A0E00"/>
    <w:rsid w:val="004A1DAF"/>
    <w:rsid w:val="004A2567"/>
    <w:rsid w:val="004A408B"/>
    <w:rsid w:val="004A4B6B"/>
    <w:rsid w:val="004A6BC8"/>
    <w:rsid w:val="004A6CEF"/>
    <w:rsid w:val="004A77DB"/>
    <w:rsid w:val="004B07E5"/>
    <w:rsid w:val="004B0E1D"/>
    <w:rsid w:val="004B428B"/>
    <w:rsid w:val="004B491C"/>
    <w:rsid w:val="004B6168"/>
    <w:rsid w:val="004B746C"/>
    <w:rsid w:val="004B7777"/>
    <w:rsid w:val="004C0478"/>
    <w:rsid w:val="004C4F71"/>
    <w:rsid w:val="004D1541"/>
    <w:rsid w:val="004D1B6A"/>
    <w:rsid w:val="004D1C4F"/>
    <w:rsid w:val="004D2218"/>
    <w:rsid w:val="004D34B2"/>
    <w:rsid w:val="004E02B5"/>
    <w:rsid w:val="004E2970"/>
    <w:rsid w:val="004E2C36"/>
    <w:rsid w:val="004E3C16"/>
    <w:rsid w:val="004E418C"/>
    <w:rsid w:val="004E474B"/>
    <w:rsid w:val="004E74CD"/>
    <w:rsid w:val="004F188E"/>
    <w:rsid w:val="004F2B35"/>
    <w:rsid w:val="004F6668"/>
    <w:rsid w:val="004F6734"/>
    <w:rsid w:val="004F6D25"/>
    <w:rsid w:val="0050298F"/>
    <w:rsid w:val="00502B62"/>
    <w:rsid w:val="00505BC5"/>
    <w:rsid w:val="00505C89"/>
    <w:rsid w:val="005061E9"/>
    <w:rsid w:val="0050631E"/>
    <w:rsid w:val="00510D42"/>
    <w:rsid w:val="00515E8B"/>
    <w:rsid w:val="00516110"/>
    <w:rsid w:val="00521497"/>
    <w:rsid w:val="00524536"/>
    <w:rsid w:val="00527715"/>
    <w:rsid w:val="00527CFB"/>
    <w:rsid w:val="005307F7"/>
    <w:rsid w:val="00530BD9"/>
    <w:rsid w:val="005328BE"/>
    <w:rsid w:val="0053397C"/>
    <w:rsid w:val="005348DB"/>
    <w:rsid w:val="00534C8E"/>
    <w:rsid w:val="00537B08"/>
    <w:rsid w:val="005405B0"/>
    <w:rsid w:val="00540829"/>
    <w:rsid w:val="005412AB"/>
    <w:rsid w:val="005433AC"/>
    <w:rsid w:val="00543D13"/>
    <w:rsid w:val="00543DC2"/>
    <w:rsid w:val="005455C3"/>
    <w:rsid w:val="005459DB"/>
    <w:rsid w:val="00550A40"/>
    <w:rsid w:val="00553661"/>
    <w:rsid w:val="00556034"/>
    <w:rsid w:val="0055718A"/>
    <w:rsid w:val="0056149D"/>
    <w:rsid w:val="00567723"/>
    <w:rsid w:val="00571BF5"/>
    <w:rsid w:val="00571FA3"/>
    <w:rsid w:val="00573740"/>
    <w:rsid w:val="005739A9"/>
    <w:rsid w:val="00581341"/>
    <w:rsid w:val="00581805"/>
    <w:rsid w:val="00581B4A"/>
    <w:rsid w:val="005863E3"/>
    <w:rsid w:val="0058738C"/>
    <w:rsid w:val="00590080"/>
    <w:rsid w:val="00590320"/>
    <w:rsid w:val="005917CD"/>
    <w:rsid w:val="00592BC1"/>
    <w:rsid w:val="005933BC"/>
    <w:rsid w:val="00593F0A"/>
    <w:rsid w:val="005A0660"/>
    <w:rsid w:val="005A1D11"/>
    <w:rsid w:val="005A2C1B"/>
    <w:rsid w:val="005A6930"/>
    <w:rsid w:val="005B1A05"/>
    <w:rsid w:val="005B5697"/>
    <w:rsid w:val="005B5A13"/>
    <w:rsid w:val="005B5BB6"/>
    <w:rsid w:val="005C20F5"/>
    <w:rsid w:val="005C3CFA"/>
    <w:rsid w:val="005C4B71"/>
    <w:rsid w:val="005C52A6"/>
    <w:rsid w:val="005D29A5"/>
    <w:rsid w:val="005D691E"/>
    <w:rsid w:val="005D7F0F"/>
    <w:rsid w:val="005E0F41"/>
    <w:rsid w:val="005E1185"/>
    <w:rsid w:val="005E4601"/>
    <w:rsid w:val="005E4892"/>
    <w:rsid w:val="005E698B"/>
    <w:rsid w:val="005E7553"/>
    <w:rsid w:val="005E7883"/>
    <w:rsid w:val="005E7C63"/>
    <w:rsid w:val="005F15F5"/>
    <w:rsid w:val="005F312A"/>
    <w:rsid w:val="005F5EC2"/>
    <w:rsid w:val="005F6982"/>
    <w:rsid w:val="005F6FE1"/>
    <w:rsid w:val="005F71A6"/>
    <w:rsid w:val="005F73C9"/>
    <w:rsid w:val="00600D2F"/>
    <w:rsid w:val="00602124"/>
    <w:rsid w:val="00602FDF"/>
    <w:rsid w:val="00604733"/>
    <w:rsid w:val="00605A2D"/>
    <w:rsid w:val="0061381A"/>
    <w:rsid w:val="00614FE4"/>
    <w:rsid w:val="006159C6"/>
    <w:rsid w:val="00620E0D"/>
    <w:rsid w:val="006236C9"/>
    <w:rsid w:val="006244D7"/>
    <w:rsid w:val="006256D7"/>
    <w:rsid w:val="0062780F"/>
    <w:rsid w:val="006303C2"/>
    <w:rsid w:val="006315A8"/>
    <w:rsid w:val="00633831"/>
    <w:rsid w:val="00634D0C"/>
    <w:rsid w:val="00635EF4"/>
    <w:rsid w:val="0064564A"/>
    <w:rsid w:val="0064616E"/>
    <w:rsid w:val="0065401A"/>
    <w:rsid w:val="00655EC0"/>
    <w:rsid w:val="00656D14"/>
    <w:rsid w:val="00660BC9"/>
    <w:rsid w:val="006638D8"/>
    <w:rsid w:val="00663C7B"/>
    <w:rsid w:val="00663E13"/>
    <w:rsid w:val="00663EFA"/>
    <w:rsid w:val="00667D2F"/>
    <w:rsid w:val="0067161D"/>
    <w:rsid w:val="00672B06"/>
    <w:rsid w:val="00674083"/>
    <w:rsid w:val="006747B1"/>
    <w:rsid w:val="00674D8A"/>
    <w:rsid w:val="00674EEA"/>
    <w:rsid w:val="00675FA4"/>
    <w:rsid w:val="00677F6E"/>
    <w:rsid w:val="00681659"/>
    <w:rsid w:val="00682BAB"/>
    <w:rsid w:val="0068323D"/>
    <w:rsid w:val="00683E5A"/>
    <w:rsid w:val="00686265"/>
    <w:rsid w:val="00687CDA"/>
    <w:rsid w:val="00690763"/>
    <w:rsid w:val="00692520"/>
    <w:rsid w:val="00693C90"/>
    <w:rsid w:val="0069684C"/>
    <w:rsid w:val="006A0457"/>
    <w:rsid w:val="006A0F33"/>
    <w:rsid w:val="006A22E3"/>
    <w:rsid w:val="006A241E"/>
    <w:rsid w:val="006A5BC8"/>
    <w:rsid w:val="006A73EA"/>
    <w:rsid w:val="006A7EC3"/>
    <w:rsid w:val="006B264C"/>
    <w:rsid w:val="006B30CC"/>
    <w:rsid w:val="006B6C9A"/>
    <w:rsid w:val="006B7BF3"/>
    <w:rsid w:val="006B7D61"/>
    <w:rsid w:val="006C0B40"/>
    <w:rsid w:val="006C1339"/>
    <w:rsid w:val="006C16F4"/>
    <w:rsid w:val="006C31DE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57E5"/>
    <w:rsid w:val="006F1745"/>
    <w:rsid w:val="006F20E8"/>
    <w:rsid w:val="006F3909"/>
    <w:rsid w:val="006F4CD7"/>
    <w:rsid w:val="006F6074"/>
    <w:rsid w:val="006F68DA"/>
    <w:rsid w:val="006F6E4C"/>
    <w:rsid w:val="006F7C7A"/>
    <w:rsid w:val="00700636"/>
    <w:rsid w:val="00700AED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6540"/>
    <w:rsid w:val="007325BB"/>
    <w:rsid w:val="00733C94"/>
    <w:rsid w:val="00736AD1"/>
    <w:rsid w:val="00741057"/>
    <w:rsid w:val="0074161F"/>
    <w:rsid w:val="0074352B"/>
    <w:rsid w:val="00745A21"/>
    <w:rsid w:val="00751773"/>
    <w:rsid w:val="00752F46"/>
    <w:rsid w:val="00752F61"/>
    <w:rsid w:val="0075514F"/>
    <w:rsid w:val="007572C3"/>
    <w:rsid w:val="0076044A"/>
    <w:rsid w:val="007621F9"/>
    <w:rsid w:val="0076328E"/>
    <w:rsid w:val="00764C64"/>
    <w:rsid w:val="00766E6A"/>
    <w:rsid w:val="00766F02"/>
    <w:rsid w:val="007700F8"/>
    <w:rsid w:val="00773DF4"/>
    <w:rsid w:val="00775973"/>
    <w:rsid w:val="00775A6D"/>
    <w:rsid w:val="007763B6"/>
    <w:rsid w:val="00776612"/>
    <w:rsid w:val="0077765E"/>
    <w:rsid w:val="007811B2"/>
    <w:rsid w:val="00783973"/>
    <w:rsid w:val="00783AB1"/>
    <w:rsid w:val="007866E0"/>
    <w:rsid w:val="00790955"/>
    <w:rsid w:val="007914AD"/>
    <w:rsid w:val="007946BF"/>
    <w:rsid w:val="00795559"/>
    <w:rsid w:val="0079573A"/>
    <w:rsid w:val="00796814"/>
    <w:rsid w:val="00796C52"/>
    <w:rsid w:val="0079784F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5BA1"/>
    <w:rsid w:val="007B623E"/>
    <w:rsid w:val="007C0AFD"/>
    <w:rsid w:val="007C2EB5"/>
    <w:rsid w:val="007C44F2"/>
    <w:rsid w:val="007D0A17"/>
    <w:rsid w:val="007D388C"/>
    <w:rsid w:val="007D39FD"/>
    <w:rsid w:val="007D4860"/>
    <w:rsid w:val="007D70CB"/>
    <w:rsid w:val="007D780E"/>
    <w:rsid w:val="007E2800"/>
    <w:rsid w:val="007E33D7"/>
    <w:rsid w:val="007E498E"/>
    <w:rsid w:val="007E5925"/>
    <w:rsid w:val="007E7364"/>
    <w:rsid w:val="007E7C4A"/>
    <w:rsid w:val="007F0A8C"/>
    <w:rsid w:val="007F1D33"/>
    <w:rsid w:val="007F1D99"/>
    <w:rsid w:val="007F22E2"/>
    <w:rsid w:val="007F3A2D"/>
    <w:rsid w:val="007F453D"/>
    <w:rsid w:val="007F4729"/>
    <w:rsid w:val="007F4FFB"/>
    <w:rsid w:val="007F61C5"/>
    <w:rsid w:val="007F62F1"/>
    <w:rsid w:val="008000C5"/>
    <w:rsid w:val="00801479"/>
    <w:rsid w:val="008025DC"/>
    <w:rsid w:val="0080405F"/>
    <w:rsid w:val="00804BA8"/>
    <w:rsid w:val="008068AD"/>
    <w:rsid w:val="00810F6C"/>
    <w:rsid w:val="0081367E"/>
    <w:rsid w:val="0081495B"/>
    <w:rsid w:val="008156AA"/>
    <w:rsid w:val="00817177"/>
    <w:rsid w:val="00817CEB"/>
    <w:rsid w:val="00820B3F"/>
    <w:rsid w:val="00820B74"/>
    <w:rsid w:val="008212B8"/>
    <w:rsid w:val="00821407"/>
    <w:rsid w:val="008225DE"/>
    <w:rsid w:val="00823D34"/>
    <w:rsid w:val="00825855"/>
    <w:rsid w:val="00827357"/>
    <w:rsid w:val="0082756D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B9A"/>
    <w:rsid w:val="0085037B"/>
    <w:rsid w:val="00850770"/>
    <w:rsid w:val="00851613"/>
    <w:rsid w:val="00853355"/>
    <w:rsid w:val="008568D3"/>
    <w:rsid w:val="00861527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34A2"/>
    <w:rsid w:val="008900CA"/>
    <w:rsid w:val="00893274"/>
    <w:rsid w:val="00893907"/>
    <w:rsid w:val="00893D8E"/>
    <w:rsid w:val="00897B2C"/>
    <w:rsid w:val="008A5E05"/>
    <w:rsid w:val="008A69FF"/>
    <w:rsid w:val="008B23A9"/>
    <w:rsid w:val="008B24E8"/>
    <w:rsid w:val="008B2C39"/>
    <w:rsid w:val="008B31AC"/>
    <w:rsid w:val="008B32D8"/>
    <w:rsid w:val="008B4E05"/>
    <w:rsid w:val="008B5ADD"/>
    <w:rsid w:val="008B6ADB"/>
    <w:rsid w:val="008C0059"/>
    <w:rsid w:val="008C078C"/>
    <w:rsid w:val="008C14B6"/>
    <w:rsid w:val="008C1EA7"/>
    <w:rsid w:val="008C4DDC"/>
    <w:rsid w:val="008C54FC"/>
    <w:rsid w:val="008C7FFC"/>
    <w:rsid w:val="008D11B5"/>
    <w:rsid w:val="008D235D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40B9"/>
    <w:rsid w:val="008F7048"/>
    <w:rsid w:val="00902C83"/>
    <w:rsid w:val="00903CCF"/>
    <w:rsid w:val="009059EF"/>
    <w:rsid w:val="00907355"/>
    <w:rsid w:val="00910C8F"/>
    <w:rsid w:val="0091595A"/>
    <w:rsid w:val="00916CC7"/>
    <w:rsid w:val="00927CDC"/>
    <w:rsid w:val="009331B8"/>
    <w:rsid w:val="009334DD"/>
    <w:rsid w:val="0093434E"/>
    <w:rsid w:val="0093462C"/>
    <w:rsid w:val="00934A15"/>
    <w:rsid w:val="009360B8"/>
    <w:rsid w:val="00937301"/>
    <w:rsid w:val="0094211E"/>
    <w:rsid w:val="00943208"/>
    <w:rsid w:val="00943FD6"/>
    <w:rsid w:val="0094564C"/>
    <w:rsid w:val="0094668B"/>
    <w:rsid w:val="009474BF"/>
    <w:rsid w:val="00953672"/>
    <w:rsid w:val="009548C6"/>
    <w:rsid w:val="00954907"/>
    <w:rsid w:val="009562F2"/>
    <w:rsid w:val="0095703C"/>
    <w:rsid w:val="00957675"/>
    <w:rsid w:val="00962C34"/>
    <w:rsid w:val="00963861"/>
    <w:rsid w:val="00964B24"/>
    <w:rsid w:val="009701A6"/>
    <w:rsid w:val="00971925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6047"/>
    <w:rsid w:val="00986C74"/>
    <w:rsid w:val="00986D64"/>
    <w:rsid w:val="00990056"/>
    <w:rsid w:val="00990164"/>
    <w:rsid w:val="00993382"/>
    <w:rsid w:val="0099583A"/>
    <w:rsid w:val="009A1683"/>
    <w:rsid w:val="009A5F95"/>
    <w:rsid w:val="009B23B5"/>
    <w:rsid w:val="009B3A05"/>
    <w:rsid w:val="009B500F"/>
    <w:rsid w:val="009B5191"/>
    <w:rsid w:val="009B5565"/>
    <w:rsid w:val="009B602B"/>
    <w:rsid w:val="009B6ABA"/>
    <w:rsid w:val="009B6DA1"/>
    <w:rsid w:val="009C7D72"/>
    <w:rsid w:val="009D4399"/>
    <w:rsid w:val="009E2D87"/>
    <w:rsid w:val="009E3221"/>
    <w:rsid w:val="009E6B23"/>
    <w:rsid w:val="009F0F5E"/>
    <w:rsid w:val="009F0FA9"/>
    <w:rsid w:val="009F3024"/>
    <w:rsid w:val="009F4B25"/>
    <w:rsid w:val="009F72DD"/>
    <w:rsid w:val="00A000C9"/>
    <w:rsid w:val="00A0174A"/>
    <w:rsid w:val="00A01DA2"/>
    <w:rsid w:val="00A02E24"/>
    <w:rsid w:val="00A03D7C"/>
    <w:rsid w:val="00A04A5F"/>
    <w:rsid w:val="00A04CC6"/>
    <w:rsid w:val="00A11AE5"/>
    <w:rsid w:val="00A131D5"/>
    <w:rsid w:val="00A142FA"/>
    <w:rsid w:val="00A15A03"/>
    <w:rsid w:val="00A15E16"/>
    <w:rsid w:val="00A16666"/>
    <w:rsid w:val="00A1691A"/>
    <w:rsid w:val="00A228D0"/>
    <w:rsid w:val="00A2403E"/>
    <w:rsid w:val="00A262EC"/>
    <w:rsid w:val="00A27011"/>
    <w:rsid w:val="00A272BB"/>
    <w:rsid w:val="00A2772F"/>
    <w:rsid w:val="00A32D11"/>
    <w:rsid w:val="00A33871"/>
    <w:rsid w:val="00A37548"/>
    <w:rsid w:val="00A37982"/>
    <w:rsid w:val="00A40AB8"/>
    <w:rsid w:val="00A40BDF"/>
    <w:rsid w:val="00A457EA"/>
    <w:rsid w:val="00A47EA2"/>
    <w:rsid w:val="00A52AA6"/>
    <w:rsid w:val="00A56CD1"/>
    <w:rsid w:val="00A57369"/>
    <w:rsid w:val="00A576FD"/>
    <w:rsid w:val="00A60B86"/>
    <w:rsid w:val="00A61198"/>
    <w:rsid w:val="00A6250B"/>
    <w:rsid w:val="00A67AEE"/>
    <w:rsid w:val="00A70B7F"/>
    <w:rsid w:val="00A70D42"/>
    <w:rsid w:val="00A73171"/>
    <w:rsid w:val="00A74B94"/>
    <w:rsid w:val="00A767A6"/>
    <w:rsid w:val="00A841B6"/>
    <w:rsid w:val="00A84DD3"/>
    <w:rsid w:val="00A8780E"/>
    <w:rsid w:val="00A9297F"/>
    <w:rsid w:val="00A93A9C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3BCD"/>
    <w:rsid w:val="00AB4C70"/>
    <w:rsid w:val="00AB4DB1"/>
    <w:rsid w:val="00AB70CD"/>
    <w:rsid w:val="00AC130A"/>
    <w:rsid w:val="00AC26EA"/>
    <w:rsid w:val="00AC2BDB"/>
    <w:rsid w:val="00AC5167"/>
    <w:rsid w:val="00AC547E"/>
    <w:rsid w:val="00AD2635"/>
    <w:rsid w:val="00AD28EC"/>
    <w:rsid w:val="00AD5D3E"/>
    <w:rsid w:val="00AD663B"/>
    <w:rsid w:val="00AD6C18"/>
    <w:rsid w:val="00AE242A"/>
    <w:rsid w:val="00AE243D"/>
    <w:rsid w:val="00AE4488"/>
    <w:rsid w:val="00AE5A48"/>
    <w:rsid w:val="00AE7848"/>
    <w:rsid w:val="00AF04B6"/>
    <w:rsid w:val="00AF103F"/>
    <w:rsid w:val="00AF3879"/>
    <w:rsid w:val="00AF4978"/>
    <w:rsid w:val="00B0294A"/>
    <w:rsid w:val="00B036D3"/>
    <w:rsid w:val="00B038B6"/>
    <w:rsid w:val="00B03D35"/>
    <w:rsid w:val="00B06D5A"/>
    <w:rsid w:val="00B07153"/>
    <w:rsid w:val="00B07166"/>
    <w:rsid w:val="00B1021A"/>
    <w:rsid w:val="00B111FB"/>
    <w:rsid w:val="00B12011"/>
    <w:rsid w:val="00B14921"/>
    <w:rsid w:val="00B20E1F"/>
    <w:rsid w:val="00B25D3D"/>
    <w:rsid w:val="00B27C5F"/>
    <w:rsid w:val="00B27E16"/>
    <w:rsid w:val="00B30C1B"/>
    <w:rsid w:val="00B31F1F"/>
    <w:rsid w:val="00B32C38"/>
    <w:rsid w:val="00B33AE9"/>
    <w:rsid w:val="00B35A00"/>
    <w:rsid w:val="00B40B59"/>
    <w:rsid w:val="00B4189F"/>
    <w:rsid w:val="00B45642"/>
    <w:rsid w:val="00B458AE"/>
    <w:rsid w:val="00B4771F"/>
    <w:rsid w:val="00B522E7"/>
    <w:rsid w:val="00B56281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C4B"/>
    <w:rsid w:val="00BA5F70"/>
    <w:rsid w:val="00BA7392"/>
    <w:rsid w:val="00BB0523"/>
    <w:rsid w:val="00BB2E87"/>
    <w:rsid w:val="00BB4090"/>
    <w:rsid w:val="00BB5618"/>
    <w:rsid w:val="00BB6F1D"/>
    <w:rsid w:val="00BC1531"/>
    <w:rsid w:val="00BC28A5"/>
    <w:rsid w:val="00BC5054"/>
    <w:rsid w:val="00BC5BC8"/>
    <w:rsid w:val="00BC6138"/>
    <w:rsid w:val="00BC72C5"/>
    <w:rsid w:val="00BD0145"/>
    <w:rsid w:val="00BD38B8"/>
    <w:rsid w:val="00BD4442"/>
    <w:rsid w:val="00BD714F"/>
    <w:rsid w:val="00BD75E4"/>
    <w:rsid w:val="00BE2C0E"/>
    <w:rsid w:val="00BE40F9"/>
    <w:rsid w:val="00BE60FE"/>
    <w:rsid w:val="00BE6484"/>
    <w:rsid w:val="00BF0730"/>
    <w:rsid w:val="00BF0812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150D7"/>
    <w:rsid w:val="00C2442F"/>
    <w:rsid w:val="00C245EC"/>
    <w:rsid w:val="00C24894"/>
    <w:rsid w:val="00C32C04"/>
    <w:rsid w:val="00C356D8"/>
    <w:rsid w:val="00C35D34"/>
    <w:rsid w:val="00C37437"/>
    <w:rsid w:val="00C37905"/>
    <w:rsid w:val="00C37DCE"/>
    <w:rsid w:val="00C41148"/>
    <w:rsid w:val="00C41794"/>
    <w:rsid w:val="00C42F9B"/>
    <w:rsid w:val="00C4332D"/>
    <w:rsid w:val="00C44737"/>
    <w:rsid w:val="00C4628D"/>
    <w:rsid w:val="00C4721D"/>
    <w:rsid w:val="00C51E0A"/>
    <w:rsid w:val="00C52161"/>
    <w:rsid w:val="00C5392D"/>
    <w:rsid w:val="00C53953"/>
    <w:rsid w:val="00C54142"/>
    <w:rsid w:val="00C54ED3"/>
    <w:rsid w:val="00C54F52"/>
    <w:rsid w:val="00C55141"/>
    <w:rsid w:val="00C56B89"/>
    <w:rsid w:val="00C56FC5"/>
    <w:rsid w:val="00C617FF"/>
    <w:rsid w:val="00C63A03"/>
    <w:rsid w:val="00C67BB6"/>
    <w:rsid w:val="00C71FFC"/>
    <w:rsid w:val="00C758A6"/>
    <w:rsid w:val="00C75E74"/>
    <w:rsid w:val="00C77107"/>
    <w:rsid w:val="00C777B3"/>
    <w:rsid w:val="00C9271B"/>
    <w:rsid w:val="00C94F63"/>
    <w:rsid w:val="00C9567B"/>
    <w:rsid w:val="00CA1A12"/>
    <w:rsid w:val="00CB0299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D2CC7"/>
    <w:rsid w:val="00CD45D2"/>
    <w:rsid w:val="00CD5B7A"/>
    <w:rsid w:val="00CD7171"/>
    <w:rsid w:val="00CD746B"/>
    <w:rsid w:val="00CD7DA8"/>
    <w:rsid w:val="00CE08FC"/>
    <w:rsid w:val="00CE1F53"/>
    <w:rsid w:val="00CE676E"/>
    <w:rsid w:val="00CE711E"/>
    <w:rsid w:val="00CE774D"/>
    <w:rsid w:val="00CE7779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7E67"/>
    <w:rsid w:val="00D023C8"/>
    <w:rsid w:val="00D03533"/>
    <w:rsid w:val="00D06411"/>
    <w:rsid w:val="00D068EF"/>
    <w:rsid w:val="00D077EF"/>
    <w:rsid w:val="00D07A2C"/>
    <w:rsid w:val="00D10092"/>
    <w:rsid w:val="00D11444"/>
    <w:rsid w:val="00D138DE"/>
    <w:rsid w:val="00D16580"/>
    <w:rsid w:val="00D16F3B"/>
    <w:rsid w:val="00D17E88"/>
    <w:rsid w:val="00D201E1"/>
    <w:rsid w:val="00D20873"/>
    <w:rsid w:val="00D20DCC"/>
    <w:rsid w:val="00D22660"/>
    <w:rsid w:val="00D235E4"/>
    <w:rsid w:val="00D24CA5"/>
    <w:rsid w:val="00D2685B"/>
    <w:rsid w:val="00D319F1"/>
    <w:rsid w:val="00D32636"/>
    <w:rsid w:val="00D327AE"/>
    <w:rsid w:val="00D351D9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56F7"/>
    <w:rsid w:val="00D5753C"/>
    <w:rsid w:val="00D61931"/>
    <w:rsid w:val="00D63BB6"/>
    <w:rsid w:val="00D64D0C"/>
    <w:rsid w:val="00D65067"/>
    <w:rsid w:val="00D65CDF"/>
    <w:rsid w:val="00D670B8"/>
    <w:rsid w:val="00D728AB"/>
    <w:rsid w:val="00D733D3"/>
    <w:rsid w:val="00D80D5F"/>
    <w:rsid w:val="00D81663"/>
    <w:rsid w:val="00D82C1F"/>
    <w:rsid w:val="00D91363"/>
    <w:rsid w:val="00D92DE8"/>
    <w:rsid w:val="00D9311D"/>
    <w:rsid w:val="00D93D8E"/>
    <w:rsid w:val="00D94D35"/>
    <w:rsid w:val="00D95342"/>
    <w:rsid w:val="00D95441"/>
    <w:rsid w:val="00D97F01"/>
    <w:rsid w:val="00DA0A17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019D"/>
    <w:rsid w:val="00DE3EEB"/>
    <w:rsid w:val="00DE6B4E"/>
    <w:rsid w:val="00DE72D0"/>
    <w:rsid w:val="00DF064C"/>
    <w:rsid w:val="00DF2A46"/>
    <w:rsid w:val="00DF3066"/>
    <w:rsid w:val="00DF3650"/>
    <w:rsid w:val="00DF7524"/>
    <w:rsid w:val="00E037A0"/>
    <w:rsid w:val="00E04686"/>
    <w:rsid w:val="00E05215"/>
    <w:rsid w:val="00E05ECD"/>
    <w:rsid w:val="00E10476"/>
    <w:rsid w:val="00E115EE"/>
    <w:rsid w:val="00E12409"/>
    <w:rsid w:val="00E13261"/>
    <w:rsid w:val="00E144AF"/>
    <w:rsid w:val="00E17AB3"/>
    <w:rsid w:val="00E205AF"/>
    <w:rsid w:val="00E2206F"/>
    <w:rsid w:val="00E226B8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618AF"/>
    <w:rsid w:val="00E62E97"/>
    <w:rsid w:val="00E64961"/>
    <w:rsid w:val="00E70AEB"/>
    <w:rsid w:val="00E70F2A"/>
    <w:rsid w:val="00E7484A"/>
    <w:rsid w:val="00E76664"/>
    <w:rsid w:val="00E76B15"/>
    <w:rsid w:val="00E76F61"/>
    <w:rsid w:val="00E84DE5"/>
    <w:rsid w:val="00E853C9"/>
    <w:rsid w:val="00E86A07"/>
    <w:rsid w:val="00E8781F"/>
    <w:rsid w:val="00E87C12"/>
    <w:rsid w:val="00E912AE"/>
    <w:rsid w:val="00E919B5"/>
    <w:rsid w:val="00E951EE"/>
    <w:rsid w:val="00E95254"/>
    <w:rsid w:val="00E973FD"/>
    <w:rsid w:val="00E97976"/>
    <w:rsid w:val="00E97CEC"/>
    <w:rsid w:val="00EA4D0B"/>
    <w:rsid w:val="00EA7507"/>
    <w:rsid w:val="00EA7550"/>
    <w:rsid w:val="00EB1E3B"/>
    <w:rsid w:val="00EB2A64"/>
    <w:rsid w:val="00EB59D2"/>
    <w:rsid w:val="00EB6A4F"/>
    <w:rsid w:val="00EB6C40"/>
    <w:rsid w:val="00EC0A85"/>
    <w:rsid w:val="00EC16AB"/>
    <w:rsid w:val="00EC4C13"/>
    <w:rsid w:val="00EC4F9B"/>
    <w:rsid w:val="00EC6D85"/>
    <w:rsid w:val="00EC72EA"/>
    <w:rsid w:val="00EC7727"/>
    <w:rsid w:val="00ED1B28"/>
    <w:rsid w:val="00ED3A8C"/>
    <w:rsid w:val="00ED5375"/>
    <w:rsid w:val="00ED65B8"/>
    <w:rsid w:val="00EE0C24"/>
    <w:rsid w:val="00EE34CA"/>
    <w:rsid w:val="00EE536D"/>
    <w:rsid w:val="00EE75CB"/>
    <w:rsid w:val="00EF14DD"/>
    <w:rsid w:val="00EF219E"/>
    <w:rsid w:val="00EF3C9B"/>
    <w:rsid w:val="00EF3F10"/>
    <w:rsid w:val="00EF4B95"/>
    <w:rsid w:val="00EF5666"/>
    <w:rsid w:val="00EF6035"/>
    <w:rsid w:val="00EF7B2F"/>
    <w:rsid w:val="00F012D0"/>
    <w:rsid w:val="00F01D61"/>
    <w:rsid w:val="00F02597"/>
    <w:rsid w:val="00F02C64"/>
    <w:rsid w:val="00F041CE"/>
    <w:rsid w:val="00F05568"/>
    <w:rsid w:val="00F0697B"/>
    <w:rsid w:val="00F102D4"/>
    <w:rsid w:val="00F10636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3C55"/>
    <w:rsid w:val="00F54275"/>
    <w:rsid w:val="00F5427C"/>
    <w:rsid w:val="00F555F0"/>
    <w:rsid w:val="00F563B9"/>
    <w:rsid w:val="00F566C2"/>
    <w:rsid w:val="00F61320"/>
    <w:rsid w:val="00F63984"/>
    <w:rsid w:val="00F63A6B"/>
    <w:rsid w:val="00F64FCD"/>
    <w:rsid w:val="00F651B1"/>
    <w:rsid w:val="00F71190"/>
    <w:rsid w:val="00F72F08"/>
    <w:rsid w:val="00F773ED"/>
    <w:rsid w:val="00F77511"/>
    <w:rsid w:val="00F80194"/>
    <w:rsid w:val="00F80BDD"/>
    <w:rsid w:val="00F80E92"/>
    <w:rsid w:val="00F8153E"/>
    <w:rsid w:val="00F8728B"/>
    <w:rsid w:val="00F87D4F"/>
    <w:rsid w:val="00F9234B"/>
    <w:rsid w:val="00F93797"/>
    <w:rsid w:val="00F93D07"/>
    <w:rsid w:val="00F9575A"/>
    <w:rsid w:val="00F96C83"/>
    <w:rsid w:val="00FA14F5"/>
    <w:rsid w:val="00FA6294"/>
    <w:rsid w:val="00FB1C30"/>
    <w:rsid w:val="00FB2122"/>
    <w:rsid w:val="00FB3B6A"/>
    <w:rsid w:val="00FB4D7E"/>
    <w:rsid w:val="00FB5C1F"/>
    <w:rsid w:val="00FC78DB"/>
    <w:rsid w:val="00FC7C0E"/>
    <w:rsid w:val="00FD2CF3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23E4"/>
    <w:rsid w:val="00FF48FE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  <o:rules v:ext="edit">
        <o:r id="V:Rule22" type="connector" idref="#_x0000_s1045"/>
        <o:r id="V:Rule23" type="connector" idref="#_x0000_s1046"/>
        <o:r id="V:Rule24" type="callout" idref="#_x0000_s1038"/>
        <o:r id="V:Rule25" type="connector" idref="#_x0000_s1048"/>
        <o:r id="V:Rule26" type="connector" idref="#_x0000_s1053"/>
        <o:r id="V:Rule27" type="connector" idref="#_x0000_s1044"/>
        <o:r id="V:Rule28" type="connector" idref="#_x0000_s1059"/>
        <o:r id="V:Rule29" type="connector" idref="#_x0000_s1056"/>
        <o:r id="V:Rule30" type="connector" idref="#_x0000_s1049"/>
        <o:r id="V:Rule31" type="connector" idref="#_x0000_s1063"/>
        <o:r id="V:Rule32" type="connector" idref="#_x0000_s1065"/>
        <o:r id="V:Rule33" type="connector" idref="#_x0000_s1064"/>
        <o:r id="V:Rule34" type="connector" idref="#_x0000_s1054"/>
        <o:r id="V:Rule35" type="connector" idref="#_x0000_s1061"/>
        <o:r id="V:Rule36" type="connector" idref="#_x0000_s1066"/>
        <o:r id="V:Rule37" type="connector" idref="#_x0000_s1055"/>
        <o:r id="V:Rule38" type="connector" idref="#_x0000_s1051"/>
        <o:r id="V:Rule39" type="connector" idref="#_x0000_s1050"/>
        <o:r id="V:Rule40" type="connector" idref="#_x0000_s1052"/>
        <o:r id="V:Rule41" type="connector" idref="#_x0000_s1062"/>
        <o:r id="V:Rule42" type="connector" idref="#_x0000_s1057"/>
        <o:r id="V:Rule43" type="connector" idref="#_x0000_s1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0"/>
    <w:next w:val="a0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0"/>
    <w:next w:val="a0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D6C18"/>
    <w:rPr>
      <w:b/>
      <w:sz w:val="28"/>
      <w:lang w:eastAsia="ru-RU"/>
    </w:rPr>
  </w:style>
  <w:style w:type="paragraph" w:customStyle="1" w:styleId="a4">
    <w:name w:val="Заявление"/>
    <w:basedOn w:val="a0"/>
    <w:next w:val="a5"/>
    <w:rsid w:val="00170576"/>
  </w:style>
  <w:style w:type="paragraph" w:styleId="a5">
    <w:name w:val="envelope address"/>
    <w:basedOn w:val="a0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6">
    <w:name w:val="Заявление (служебка)"/>
    <w:basedOn w:val="a0"/>
    <w:next w:val="a0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7">
    <w:name w:val="Заголовок центр"/>
    <w:basedOn w:val="a0"/>
    <w:next w:val="a0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8">
    <w:name w:val="header"/>
    <w:basedOn w:val="a0"/>
    <w:link w:val="a9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AD6C18"/>
    <w:rPr>
      <w:rFonts w:ascii="Lucida Console" w:hAnsi="Lucida Console"/>
      <w:sz w:val="16"/>
      <w:lang w:eastAsia="ru-RU"/>
    </w:rPr>
  </w:style>
  <w:style w:type="character" w:styleId="aa">
    <w:name w:val="page number"/>
    <w:basedOn w:val="a1"/>
    <w:rsid w:val="00170576"/>
  </w:style>
  <w:style w:type="paragraph" w:styleId="ab">
    <w:name w:val="Body Text"/>
    <w:basedOn w:val="a0"/>
    <w:link w:val="ac"/>
    <w:rsid w:val="00170576"/>
    <w:rPr>
      <w:rFonts w:ascii="Times New Roman" w:hAnsi="Times New Roman"/>
      <w:sz w:val="28"/>
    </w:rPr>
  </w:style>
  <w:style w:type="paragraph" w:styleId="20">
    <w:name w:val="Body Text 2"/>
    <w:basedOn w:val="a0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1"/>
    <w:link w:val="20"/>
    <w:uiPriority w:val="99"/>
    <w:rsid w:val="00AD6C18"/>
    <w:rPr>
      <w:sz w:val="28"/>
      <w:lang w:eastAsia="ru-RU"/>
    </w:rPr>
  </w:style>
  <w:style w:type="paragraph" w:styleId="ad">
    <w:name w:val="footer"/>
    <w:basedOn w:val="a0"/>
    <w:link w:val="ae"/>
    <w:uiPriority w:val="99"/>
    <w:rsid w:val="00170576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D6C18"/>
    <w:rPr>
      <w:rFonts w:ascii="Lucida Console" w:hAnsi="Lucida Console"/>
      <w:sz w:val="16"/>
      <w:lang w:eastAsia="ru-RU"/>
    </w:rPr>
  </w:style>
  <w:style w:type="paragraph" w:styleId="af">
    <w:name w:val="Body Text Indent"/>
    <w:basedOn w:val="a0"/>
    <w:link w:val="af0"/>
    <w:uiPriority w:val="99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0">
    <w:name w:val="Основной текст с отступом Знак"/>
    <w:basedOn w:val="a1"/>
    <w:link w:val="af"/>
    <w:uiPriority w:val="99"/>
    <w:rsid w:val="00AD6C18"/>
    <w:rPr>
      <w:sz w:val="28"/>
      <w:lang w:eastAsia="ru-RU"/>
    </w:rPr>
  </w:style>
  <w:style w:type="paragraph" w:styleId="30">
    <w:name w:val="Body Text 3"/>
    <w:basedOn w:val="a0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1"/>
    <w:link w:val="30"/>
    <w:rsid w:val="00AD6C18"/>
    <w:rPr>
      <w:b/>
      <w:sz w:val="16"/>
      <w:lang w:eastAsia="ru-RU"/>
    </w:rPr>
  </w:style>
  <w:style w:type="paragraph" w:styleId="af1">
    <w:name w:val="Balloon Text"/>
    <w:basedOn w:val="a0"/>
    <w:link w:val="af2"/>
    <w:uiPriority w:val="99"/>
    <w:semiHidden/>
    <w:rsid w:val="00556034"/>
    <w:rPr>
      <w:rFonts w:ascii="Tahoma" w:hAnsi="Tahoma" w:cs="Tahoma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3">
    <w:name w:val="Strong"/>
    <w:basedOn w:val="a1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4">
    <w:name w:val="List Paragraph"/>
    <w:aliases w:val="Абзац списка основной,Абзац списка1,List Paragraph,Абзац списка11"/>
    <w:basedOn w:val="a0"/>
    <w:link w:val="af5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aliases w:val="Абзац списка основной Знак,Абзац списка1 Знак,List Paragraph Знак,Абзац списка11 Знак"/>
    <w:link w:val="af4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6">
    <w:name w:val="annotation reference"/>
    <w:basedOn w:val="a1"/>
    <w:uiPriority w:val="99"/>
    <w:rsid w:val="00687CDA"/>
    <w:rPr>
      <w:sz w:val="16"/>
      <w:szCs w:val="16"/>
    </w:rPr>
  </w:style>
  <w:style w:type="paragraph" w:styleId="af7">
    <w:name w:val="annotation text"/>
    <w:basedOn w:val="a0"/>
    <w:link w:val="af8"/>
    <w:uiPriority w:val="99"/>
    <w:rsid w:val="00687CDA"/>
    <w:rPr>
      <w:sz w:val="20"/>
    </w:rPr>
  </w:style>
  <w:style w:type="character" w:customStyle="1" w:styleId="af8">
    <w:name w:val="Текст примечания Знак"/>
    <w:basedOn w:val="a1"/>
    <w:link w:val="af7"/>
    <w:uiPriority w:val="99"/>
    <w:rsid w:val="00687CDA"/>
    <w:rPr>
      <w:rFonts w:ascii="Lucida Console" w:hAnsi="Lucida Console"/>
    </w:rPr>
  </w:style>
  <w:style w:type="paragraph" w:styleId="af9">
    <w:name w:val="annotation subject"/>
    <w:basedOn w:val="af7"/>
    <w:next w:val="af7"/>
    <w:link w:val="afa"/>
    <w:uiPriority w:val="99"/>
    <w:rsid w:val="00687CDA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b">
    <w:name w:val="Основной текст_"/>
    <w:basedOn w:val="a1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b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c">
    <w:name w:val="Hyperlink"/>
    <w:basedOn w:val="a1"/>
    <w:uiPriority w:val="99"/>
    <w:rsid w:val="004B7777"/>
    <w:rPr>
      <w:color w:val="0000FF" w:themeColor="hyperlink"/>
      <w:u w:val="single"/>
    </w:rPr>
  </w:style>
  <w:style w:type="paragraph" w:styleId="afd">
    <w:name w:val="Normal (Web)"/>
    <w:basedOn w:val="a0"/>
    <w:uiPriority w:val="99"/>
    <w:semiHidden/>
    <w:rsid w:val="003E1D1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22">
    <w:name w:val="Body Text Indent 2"/>
    <w:basedOn w:val="a0"/>
    <w:link w:val="23"/>
    <w:semiHidden/>
    <w:rsid w:val="003E1D14"/>
    <w:pPr>
      <w:spacing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23">
    <w:name w:val="Основной текст с отступом 2 Знак"/>
    <w:basedOn w:val="a1"/>
    <w:link w:val="22"/>
    <w:semiHidden/>
    <w:rsid w:val="003E1D14"/>
    <w:rPr>
      <w:sz w:val="28"/>
      <w:szCs w:val="28"/>
    </w:rPr>
  </w:style>
  <w:style w:type="character" w:customStyle="1" w:styleId="ac">
    <w:name w:val="Основной текст Знак"/>
    <w:link w:val="ab"/>
    <w:rsid w:val="003E1D14"/>
    <w:rPr>
      <w:sz w:val="28"/>
    </w:rPr>
  </w:style>
  <w:style w:type="paragraph" w:styleId="32">
    <w:name w:val="Body Text Indent 3"/>
    <w:basedOn w:val="a0"/>
    <w:link w:val="33"/>
    <w:semiHidden/>
    <w:rsid w:val="003E1D14"/>
    <w:pPr>
      <w:spacing w:line="36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33">
    <w:name w:val="Основной текст с отступом 3 Знак"/>
    <w:basedOn w:val="a1"/>
    <w:link w:val="32"/>
    <w:semiHidden/>
    <w:rsid w:val="003E1D14"/>
    <w:rPr>
      <w:sz w:val="28"/>
      <w:szCs w:val="28"/>
    </w:rPr>
  </w:style>
  <w:style w:type="character" w:customStyle="1" w:styleId="210">
    <w:name w:val="Основной текст 2 Знак1"/>
    <w:uiPriority w:val="99"/>
    <w:semiHidden/>
    <w:rsid w:val="003E1D14"/>
    <w:rPr>
      <w:rFonts w:ascii="Lucida Console" w:eastAsia="Times New Roman" w:hAnsi="Lucida Console"/>
      <w:sz w:val="16"/>
      <w:lang w:eastAsia="ru-RU"/>
    </w:rPr>
  </w:style>
  <w:style w:type="paragraph" w:customStyle="1" w:styleId="24">
    <w:name w:val="Основной текст 2 + По ширине"/>
    <w:aliases w:val="Слева:  -0,63 см,Первая строка:  0"/>
    <w:basedOn w:val="20"/>
    <w:next w:val="af1"/>
    <w:rsid w:val="003E1D14"/>
    <w:pPr>
      <w:ind w:left="-360" w:firstLine="360"/>
    </w:pPr>
    <w:rPr>
      <w:noProof/>
      <w:sz w:val="26"/>
      <w:szCs w:val="26"/>
    </w:rPr>
  </w:style>
  <w:style w:type="paragraph" w:styleId="afe">
    <w:name w:val="No Spacing"/>
    <w:uiPriority w:val="1"/>
    <w:qFormat/>
    <w:rsid w:val="003E1D14"/>
    <w:rPr>
      <w:rFonts w:eastAsia="Calibri"/>
      <w:sz w:val="24"/>
      <w:szCs w:val="22"/>
      <w:lang w:eastAsia="en-US"/>
    </w:rPr>
  </w:style>
  <w:style w:type="paragraph" w:customStyle="1" w:styleId="34">
    <w:name w:val="Стиль3"/>
    <w:basedOn w:val="22"/>
    <w:rsid w:val="003E1D14"/>
    <w:pPr>
      <w:widowControl w:val="0"/>
      <w:tabs>
        <w:tab w:val="num" w:pos="3827"/>
      </w:tabs>
      <w:adjustRightInd w:val="0"/>
      <w:spacing w:line="240" w:lineRule="auto"/>
      <w:ind w:left="3600" w:firstLine="0"/>
      <w:textAlignment w:val="baseline"/>
    </w:pPr>
    <w:rPr>
      <w:sz w:val="24"/>
      <w:szCs w:val="20"/>
    </w:rPr>
  </w:style>
  <w:style w:type="table" w:styleId="aff">
    <w:name w:val="Table Grid"/>
    <w:basedOn w:val="a2"/>
    <w:uiPriority w:val="59"/>
    <w:rsid w:val="003E1D1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llowedHyperlink"/>
    <w:basedOn w:val="a1"/>
    <w:uiPriority w:val="99"/>
    <w:semiHidden/>
    <w:unhideWhenUsed/>
    <w:rsid w:val="003E1D14"/>
    <w:rPr>
      <w:color w:val="800080" w:themeColor="followedHyperlink"/>
      <w:u w:val="single"/>
    </w:rPr>
  </w:style>
  <w:style w:type="paragraph" w:customStyle="1" w:styleId="aff1">
    <w:name w:val="договор"/>
    <w:rsid w:val="005348DB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hAnsi="Arial" w:cs="Arial"/>
      <w:color w:val="000000"/>
      <w:sz w:val="12"/>
      <w:szCs w:val="12"/>
    </w:rPr>
  </w:style>
  <w:style w:type="numbering" w:customStyle="1" w:styleId="a">
    <w:name w:val="Мой маркированный список"/>
    <w:basedOn w:val="a3"/>
    <w:uiPriority w:val="99"/>
    <w:rsid w:val="005348DB"/>
    <w:pPr>
      <w:numPr>
        <w:numId w:val="46"/>
      </w:numPr>
    </w:pPr>
  </w:style>
  <w:style w:type="paragraph" w:customStyle="1" w:styleId="xl64">
    <w:name w:val="xl64"/>
    <w:basedOn w:val="a0"/>
    <w:rsid w:val="00105666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0"/>
    <w:rsid w:val="0010566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105666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10566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10566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0"/>
    <w:rsid w:val="00105666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0"/>
    <w:rsid w:val="00105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0"/>
    <w:rsid w:val="00105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0"/>
    <w:rsid w:val="0010566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0"/>
    <w:rsid w:val="00105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105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1056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105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77">
    <w:name w:val="xl77"/>
    <w:basedOn w:val="a0"/>
    <w:rsid w:val="00105666"/>
    <w:pPr>
      <w:spacing w:before="100" w:beforeAutospacing="1" w:after="100" w:afterAutospacing="1"/>
    </w:pPr>
    <w:rPr>
      <w:rFonts w:ascii="Times New Roman" w:hAnsi="Times New Roman"/>
      <w:sz w:val="32"/>
      <w:szCs w:val="32"/>
    </w:rPr>
  </w:style>
  <w:style w:type="paragraph" w:customStyle="1" w:styleId="xl78">
    <w:name w:val="xl78"/>
    <w:basedOn w:val="a0"/>
    <w:rsid w:val="001056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1056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0"/>
    <w:rsid w:val="00105666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0"/>
    <w:rsid w:val="00105666"/>
    <w:pPr>
      <w:spacing w:before="100" w:beforeAutospacing="1" w:after="100" w:afterAutospacing="1"/>
      <w:ind w:firstLineChars="1200" w:firstLine="1200"/>
    </w:pPr>
    <w:rPr>
      <w:rFonts w:ascii="Times New Roman" w:hAnsi="Times New Roman"/>
      <w:sz w:val="32"/>
      <w:szCs w:val="32"/>
    </w:rPr>
  </w:style>
  <w:style w:type="paragraph" w:customStyle="1" w:styleId="xl82">
    <w:name w:val="xl82"/>
    <w:basedOn w:val="a0"/>
    <w:rsid w:val="001056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0"/>
    <w:rsid w:val="001056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0"/>
    <w:rsid w:val="0010566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E353695731B31FA9DF8D26DF1697441195946D2BBEA2D2BC8CA72691508E9DDD2AA613BB0CFDFD56119012396092B2DB5FE84u635D" TargetMode="External"/><Relationship Id="rId18" Type="http://schemas.openxmlformats.org/officeDocument/2006/relationships/hyperlink" Target="http://www.admk26.ru" TargetMode="External"/><Relationship Id="rId26" Type="http://schemas.openxmlformats.org/officeDocument/2006/relationships/hyperlink" Target="consultantplus://offline/ref=60930CCC7B3C7319115A5FD021993560395585C3DFFE8B754E2D510958EC0518A8DF68FE2E9616BEDFk0I" TargetMode="External"/><Relationship Id="rId39" Type="http://schemas.openxmlformats.org/officeDocument/2006/relationships/hyperlink" Target="https://www.gosuslugi.krskstate.ru/" TargetMode="External"/><Relationship Id="rId21" Type="http://schemas.openxmlformats.org/officeDocument/2006/relationships/hyperlink" Target="consultantplus://offline/ref=2071D50FBA9CF4122F4D313F288CBF99A1C699BFE0AAD9779AC380E07E59AA14425DEFE6J3c2G" TargetMode="External"/><Relationship Id="rId34" Type="http://schemas.openxmlformats.org/officeDocument/2006/relationships/hyperlink" Target="consultantplus://offline/ref=BE353695731B31FA9DF8D26DF1697441195946D2BBEA2D2BC8CA72691508E9DDD2AA613BB0CFDFD56119012396092B2DB5FE84u635D" TargetMode="External"/><Relationship Id="rId42" Type="http://schemas.openxmlformats.org/officeDocument/2006/relationships/hyperlink" Target="https://www.gosuslugi.krskstate.ru/" TargetMode="External"/><Relationship Id="rId47" Type="http://schemas.openxmlformats.org/officeDocument/2006/relationships/hyperlink" Target="https://www.gosuslugi.ru/" TargetMode="External"/><Relationship Id="rId50" Type="http://schemas.openxmlformats.org/officeDocument/2006/relationships/hyperlink" Target="https://www.gosuslugi.krskstate.ru/" TargetMode="External"/><Relationship Id="rId55" Type="http://schemas.openxmlformats.org/officeDocument/2006/relationships/hyperlink" Target="consultantplus://offline/ref=2071D50FBA9CF4122F4D313F288CBF99A1C699BFE0AAD9779AC380E07E59AA14425DEFE6J3c2G" TargetMode="External"/><Relationship Id="rId63" Type="http://schemas.openxmlformats.org/officeDocument/2006/relationships/control" Target="activeX/activeX4.xml"/><Relationship Id="rId68" Type="http://schemas.openxmlformats.org/officeDocument/2006/relationships/image" Target="media/image9.wmf"/><Relationship Id="rId76" Type="http://schemas.openxmlformats.org/officeDocument/2006/relationships/image" Target="media/image13.wmf"/><Relationship Id="rId84" Type="http://schemas.openxmlformats.org/officeDocument/2006/relationships/image" Target="media/image17.wmf"/><Relationship Id="rId89" Type="http://schemas.openxmlformats.org/officeDocument/2006/relationships/hyperlink" Target="consultantplus://offline/ref=6D37F75D604EE6CAFE594333EB278DC21A7578879C33FD3968F9366FC37C3587759D857F8004397238C28B6B0F57i3G" TargetMode="External"/><Relationship Id="rId7" Type="http://schemas.openxmlformats.org/officeDocument/2006/relationships/endnotes" Target="endnotes.xml"/><Relationship Id="rId71" Type="http://schemas.openxmlformats.org/officeDocument/2006/relationships/control" Target="activeX/activeX8.xml"/><Relationship Id="rId2" Type="http://schemas.openxmlformats.org/officeDocument/2006/relationships/numbering" Target="numbering.xml"/><Relationship Id="rId16" Type="http://schemas.openxmlformats.org/officeDocument/2006/relationships/hyperlink" Target="https://www.gosuslugi.ru/" TargetMode="External"/><Relationship Id="rId29" Type="http://schemas.openxmlformats.org/officeDocument/2006/relationships/hyperlink" Target="https://www.gosuslugi.ru/" TargetMode="External"/><Relationship Id="rId11" Type="http://schemas.openxmlformats.org/officeDocument/2006/relationships/hyperlink" Target="consultantplus://offline/ref=3808C673ECAC088E77FEA9C1B72CE984D0264FFB544748CE13EA20545265E4A263H" TargetMode="External"/><Relationship Id="rId24" Type="http://schemas.openxmlformats.org/officeDocument/2006/relationships/hyperlink" Target="consultantplus://offline/ref=3ECC8C59493A8809AB36FAF7D35C230CE8FD7AA9F68D169CC5A3B58E5AA6D909E107F5997F987567E9DFi3zDC" TargetMode="External"/><Relationship Id="rId32" Type="http://schemas.openxmlformats.org/officeDocument/2006/relationships/hyperlink" Target="http://www.admk26.ru" TargetMode="External"/><Relationship Id="rId37" Type="http://schemas.openxmlformats.org/officeDocument/2006/relationships/hyperlink" Target="http://www.admk26.ru" TargetMode="External"/><Relationship Id="rId40" Type="http://schemas.openxmlformats.org/officeDocument/2006/relationships/hyperlink" Target="http://www.admk26.ru" TargetMode="External"/><Relationship Id="rId45" Type="http://schemas.openxmlformats.org/officeDocument/2006/relationships/hyperlink" Target="http://www.admk26.ru" TargetMode="External"/><Relationship Id="rId53" Type="http://schemas.openxmlformats.org/officeDocument/2006/relationships/hyperlink" Target="https://www.gosuslugi.krskstate.ru/" TargetMode="External"/><Relationship Id="rId58" Type="http://schemas.openxmlformats.org/officeDocument/2006/relationships/image" Target="media/image4.wmf"/><Relationship Id="rId66" Type="http://schemas.openxmlformats.org/officeDocument/2006/relationships/image" Target="media/image8.wmf"/><Relationship Id="rId74" Type="http://schemas.openxmlformats.org/officeDocument/2006/relationships/image" Target="media/image12.wmf"/><Relationship Id="rId79" Type="http://schemas.openxmlformats.org/officeDocument/2006/relationships/control" Target="activeX/activeX12.xml"/><Relationship Id="rId87" Type="http://schemas.openxmlformats.org/officeDocument/2006/relationships/header" Target="header2.xml"/><Relationship Id="rId5" Type="http://schemas.openxmlformats.org/officeDocument/2006/relationships/webSettings" Target="webSettings.xml"/><Relationship Id="rId61" Type="http://schemas.openxmlformats.org/officeDocument/2006/relationships/control" Target="activeX/activeX3.xml"/><Relationship Id="rId82" Type="http://schemas.openxmlformats.org/officeDocument/2006/relationships/image" Target="media/image16.wmf"/><Relationship Id="rId90" Type="http://schemas.openxmlformats.org/officeDocument/2006/relationships/fontTable" Target="fontTable.xml"/><Relationship Id="rId19" Type="http://schemas.openxmlformats.org/officeDocument/2006/relationships/hyperlink" Target="mailto:i2452@m52.r24.nalog.ru" TargetMode="External"/><Relationship Id="rId14" Type="http://schemas.openxmlformats.org/officeDocument/2006/relationships/hyperlink" Target="consultantplus://offline/ref=2071D50FBA9CF4122F4D313F288CBF99A1C699BFE0AAD9779AC380E07E59AA14425DEFE6J3c2G" TargetMode="External"/><Relationship Id="rId22" Type="http://schemas.openxmlformats.org/officeDocument/2006/relationships/hyperlink" Target="consultantplus://offline/ref=0079D731CA3796E8419A4CA9F4C3D30C324E801F9AD780CC212BF4865103D105FF0421028379E115F16BCC4616906161E3C2BC2D8AD68754yEW7K" TargetMode="External"/><Relationship Id="rId27" Type="http://schemas.openxmlformats.org/officeDocument/2006/relationships/hyperlink" Target="consultantplus://offline/ref=22D044285E12999D5CE58C18AFD179F80FB87A815A758DEF1444F66426C885297322991730D1E19AB3wFD" TargetMode="External"/><Relationship Id="rId30" Type="http://schemas.openxmlformats.org/officeDocument/2006/relationships/hyperlink" Target="https://www.gosuslugi.krskstate.ru/" TargetMode="External"/><Relationship Id="rId35" Type="http://schemas.openxmlformats.org/officeDocument/2006/relationships/hyperlink" Target="consultantplus://offline/ref=BE353695731B31FA9DF8D26DF1697441195946D2BBEA2D2BC8CA72691508E9DDD2AA613BB0CFDFD56119012396092B2DB5FE84u635D" TargetMode="External"/><Relationship Id="rId43" Type="http://schemas.openxmlformats.org/officeDocument/2006/relationships/hyperlink" Target="http://www.admk26.ru" TargetMode="External"/><Relationship Id="rId48" Type="http://schemas.openxmlformats.org/officeDocument/2006/relationships/hyperlink" Target="https://www.gosuslugi.krskstate.ru/" TargetMode="External"/><Relationship Id="rId56" Type="http://schemas.openxmlformats.org/officeDocument/2006/relationships/image" Target="media/image3.wmf"/><Relationship Id="rId64" Type="http://schemas.openxmlformats.org/officeDocument/2006/relationships/image" Target="media/image7.wmf"/><Relationship Id="rId69" Type="http://schemas.openxmlformats.org/officeDocument/2006/relationships/control" Target="activeX/activeX7.xml"/><Relationship Id="rId77" Type="http://schemas.openxmlformats.org/officeDocument/2006/relationships/control" Target="activeX/activeX11.xml"/><Relationship Id="rId8" Type="http://schemas.openxmlformats.org/officeDocument/2006/relationships/image" Target="media/image1.jpeg"/><Relationship Id="rId51" Type="http://schemas.openxmlformats.org/officeDocument/2006/relationships/hyperlink" Target="http://www.admk26.ru" TargetMode="External"/><Relationship Id="rId72" Type="http://schemas.openxmlformats.org/officeDocument/2006/relationships/image" Target="media/image11.wmf"/><Relationship Id="rId80" Type="http://schemas.openxmlformats.org/officeDocument/2006/relationships/image" Target="media/image15.wmf"/><Relationship Id="rId85" Type="http://schemas.openxmlformats.org/officeDocument/2006/relationships/control" Target="activeX/activeX15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2071D50FBA9CF4122F4D313F288CBF99A1C699BFE0AAD9779AC380E07E59AA14425DEFE6J3c2G" TargetMode="External"/><Relationship Id="rId17" Type="http://schemas.openxmlformats.org/officeDocument/2006/relationships/hyperlink" Target="https://www.gosuslugi.krskstate.ru/" TargetMode="External"/><Relationship Id="rId25" Type="http://schemas.openxmlformats.org/officeDocument/2006/relationships/hyperlink" Target="consultantplus://offline/ref=60930CCC7B3C7319115A5FD021993560395585C3DFFE8B754E2D510958EC0518A8DF68FE2E9616B2DFk7I" TargetMode="External"/><Relationship Id="rId33" Type="http://schemas.openxmlformats.org/officeDocument/2006/relationships/hyperlink" Target="consultantplus://offline/ref=BE353695731B31FA9DF8D26DF1697441195946D2BBEA2D2BC8CA72691508E9DDD2AA613BB0CFDFD56119012396092B2DB5FE84u635D" TargetMode="External"/><Relationship Id="rId38" Type="http://schemas.openxmlformats.org/officeDocument/2006/relationships/hyperlink" Target="https://www.gosuslugi.ru/" TargetMode="External"/><Relationship Id="rId46" Type="http://schemas.openxmlformats.org/officeDocument/2006/relationships/hyperlink" Target="https://www.gosuslugi.krskstate.ru/" TargetMode="External"/><Relationship Id="rId59" Type="http://schemas.openxmlformats.org/officeDocument/2006/relationships/control" Target="activeX/activeX2.xml"/><Relationship Id="rId67" Type="http://schemas.openxmlformats.org/officeDocument/2006/relationships/control" Target="activeX/activeX6.xml"/><Relationship Id="rId20" Type="http://schemas.openxmlformats.org/officeDocument/2006/relationships/hyperlink" Target="mailto:info_fil_1@ro24.fss.ru" TargetMode="External"/><Relationship Id="rId41" Type="http://schemas.openxmlformats.org/officeDocument/2006/relationships/hyperlink" Target="https://www.gosuslugi.ru/" TargetMode="External"/><Relationship Id="rId54" Type="http://schemas.openxmlformats.org/officeDocument/2006/relationships/hyperlink" Target="consultantplus://offline/ref=BE353695731B31FA9DF8D26DF1697441195946D2BBEA2D2BC8CA72691508E9DDD2AA613BB0CFDFD56119012396092B2DB5FE84u635D" TargetMode="External"/><Relationship Id="rId62" Type="http://schemas.openxmlformats.org/officeDocument/2006/relationships/image" Target="media/image6.wmf"/><Relationship Id="rId70" Type="http://schemas.openxmlformats.org/officeDocument/2006/relationships/image" Target="media/image10.wmf"/><Relationship Id="rId75" Type="http://schemas.openxmlformats.org/officeDocument/2006/relationships/control" Target="activeX/activeX10.xml"/><Relationship Id="rId83" Type="http://schemas.openxmlformats.org/officeDocument/2006/relationships/control" Target="activeX/activeX14.xml"/><Relationship Id="rId88" Type="http://schemas.openxmlformats.org/officeDocument/2006/relationships/header" Target="header3.xm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admk26.ru" TargetMode="External"/><Relationship Id="rId23" Type="http://schemas.openxmlformats.org/officeDocument/2006/relationships/hyperlink" Target="consultantplus://offline/ref=0079D731CA3796E8419A4CA9F4C3D30C324E801F9AD780CC212BF4865103D105FF0421028379E115F16BCC4616906161E3C2BC2D8AD68754yEW7K" TargetMode="External"/><Relationship Id="rId28" Type="http://schemas.openxmlformats.org/officeDocument/2006/relationships/hyperlink" Target="http://www.admk26.ru/" TargetMode="External"/><Relationship Id="rId36" Type="http://schemas.openxmlformats.org/officeDocument/2006/relationships/hyperlink" Target="http://www.admk26.ru" TargetMode="External"/><Relationship Id="rId49" Type="http://schemas.openxmlformats.org/officeDocument/2006/relationships/hyperlink" Target="https://www.gosuslugi.ru/" TargetMode="External"/><Relationship Id="rId57" Type="http://schemas.openxmlformats.org/officeDocument/2006/relationships/control" Target="activeX/activeX1.xml"/><Relationship Id="rId10" Type="http://schemas.openxmlformats.org/officeDocument/2006/relationships/oleObject" Target="embeddings/oleObject1.bin"/><Relationship Id="rId31" Type="http://schemas.openxmlformats.org/officeDocument/2006/relationships/hyperlink" Target="http://www.admk26.ru" TargetMode="External"/><Relationship Id="rId44" Type="http://schemas.openxmlformats.org/officeDocument/2006/relationships/hyperlink" Target="http://www.admk26.ru" TargetMode="External"/><Relationship Id="rId52" Type="http://schemas.openxmlformats.org/officeDocument/2006/relationships/hyperlink" Target="https://www.gosuslugi.ru/" TargetMode="External"/><Relationship Id="rId60" Type="http://schemas.openxmlformats.org/officeDocument/2006/relationships/image" Target="media/image5.wmf"/><Relationship Id="rId65" Type="http://schemas.openxmlformats.org/officeDocument/2006/relationships/control" Target="activeX/activeX5.xml"/><Relationship Id="rId73" Type="http://schemas.openxmlformats.org/officeDocument/2006/relationships/control" Target="activeX/activeX9.xml"/><Relationship Id="rId78" Type="http://schemas.openxmlformats.org/officeDocument/2006/relationships/image" Target="media/image14.wmf"/><Relationship Id="rId81" Type="http://schemas.openxmlformats.org/officeDocument/2006/relationships/control" Target="activeX/activeX13.xml"/><Relationship Id="rId86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E6A42D-CBD4-4882-B112-FB178F6D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91</Pages>
  <Words>28424</Words>
  <Characters>162021</Characters>
  <Application>Microsoft Office Word</Application>
  <DocSecurity>0</DocSecurity>
  <Lines>1350</Lines>
  <Paragraphs>380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190065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12</cp:revision>
  <cp:lastPrinted>2020-11-25T07:35:00Z</cp:lastPrinted>
  <dcterms:created xsi:type="dcterms:W3CDTF">2021-04-11T05:37:00Z</dcterms:created>
  <dcterms:modified xsi:type="dcterms:W3CDTF">2021-05-17T02:41:00Z</dcterms:modified>
</cp:coreProperties>
</file>