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DA" w:rsidRPr="00533298" w:rsidRDefault="00597E15" w:rsidP="00715CDA">
      <w:pPr>
        <w:pStyle w:val="3"/>
        <w:framePr w:w="9897" w:wrap="around" w:x="1435" w:y="266"/>
      </w:pPr>
      <w:r w:rsidRPr="00533298">
        <w:rPr>
          <w:noProof/>
        </w:rPr>
        <w:drawing>
          <wp:inline distT="0" distB="0" distL="0" distR="0">
            <wp:extent cx="607060" cy="898525"/>
            <wp:effectExtent l="19050" t="0" r="254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CDA" w:rsidRPr="00533298" w:rsidRDefault="00715CDA" w:rsidP="00715CDA">
      <w:pPr>
        <w:pStyle w:val="3"/>
        <w:framePr w:w="9897" w:wrap="around" w:x="1435" w:y="266"/>
      </w:pPr>
    </w:p>
    <w:p w:rsidR="00715CDA" w:rsidRPr="00533298" w:rsidRDefault="00715CDA" w:rsidP="00715CDA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33298">
        <w:rPr>
          <w:rFonts w:ascii="Arial" w:hAnsi="Arial" w:cs="Arial"/>
          <w:sz w:val="28"/>
          <w:szCs w:val="28"/>
        </w:rPr>
        <w:t>Городской округ</w:t>
      </w:r>
    </w:p>
    <w:p w:rsidR="00715CDA" w:rsidRPr="00533298" w:rsidRDefault="00715CDA" w:rsidP="00715CDA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53329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533298">
        <w:rPr>
          <w:rFonts w:ascii="Arial" w:hAnsi="Arial" w:cs="Arial"/>
          <w:sz w:val="28"/>
          <w:szCs w:val="28"/>
        </w:rPr>
        <w:t>рск Кр</w:t>
      </w:r>
      <w:proofErr w:type="gramEnd"/>
      <w:r w:rsidRPr="00533298">
        <w:rPr>
          <w:rFonts w:ascii="Arial" w:hAnsi="Arial" w:cs="Arial"/>
          <w:sz w:val="28"/>
          <w:szCs w:val="28"/>
        </w:rPr>
        <w:t>асноярского края»</w:t>
      </w:r>
    </w:p>
    <w:p w:rsidR="00715CDA" w:rsidRPr="00533298" w:rsidRDefault="00715CDA" w:rsidP="00715CDA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15CDA" w:rsidRPr="00533298" w:rsidRDefault="00715CDA" w:rsidP="00715CDA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533298">
        <w:rPr>
          <w:sz w:val="32"/>
          <w:szCs w:val="32"/>
        </w:rPr>
        <w:t>АДМИНИСТРАЦИЯ</w:t>
      </w:r>
      <w:proofErr w:type="gramEnd"/>
      <w:r w:rsidRPr="00533298">
        <w:rPr>
          <w:sz w:val="32"/>
          <w:szCs w:val="32"/>
        </w:rPr>
        <w:t xml:space="preserve"> ЗАТО г. ЖЕЛЕЗНОГОРСК</w:t>
      </w:r>
    </w:p>
    <w:p w:rsidR="00715CDA" w:rsidRPr="00533298" w:rsidRDefault="00715CDA" w:rsidP="00715CDA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715CDA" w:rsidRPr="00533298" w:rsidRDefault="00715CDA" w:rsidP="00715CDA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 w:rsidRPr="00533298">
        <w:rPr>
          <w:rFonts w:ascii="Arial" w:hAnsi="Arial"/>
          <w:b/>
          <w:sz w:val="36"/>
        </w:rPr>
        <w:t>ПОСТАНОВЛЕНИЕ</w:t>
      </w:r>
    </w:p>
    <w:p w:rsidR="00715CDA" w:rsidRPr="00533298" w:rsidRDefault="00715CDA" w:rsidP="00715CDA"/>
    <w:p w:rsidR="00715CDA" w:rsidRPr="00533298" w:rsidRDefault="00715CDA" w:rsidP="00715CDA"/>
    <w:p w:rsidR="00715CDA" w:rsidRPr="00533298" w:rsidRDefault="00715CDA" w:rsidP="00715CDA"/>
    <w:p w:rsidR="00715CDA" w:rsidRPr="00533298" w:rsidRDefault="00715CDA" w:rsidP="00715CDA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715CDA" w:rsidRPr="00533298" w:rsidRDefault="00715CDA" w:rsidP="00715CDA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 w:rsidRPr="00533298">
        <w:rPr>
          <w:rFonts w:ascii="Times New Roman" w:hAnsi="Times New Roman"/>
          <w:b/>
          <w:sz w:val="22"/>
        </w:rPr>
        <w:t xml:space="preserve">     </w:t>
      </w:r>
      <w:r w:rsidR="00BA08E3">
        <w:rPr>
          <w:rFonts w:ascii="Times New Roman" w:hAnsi="Times New Roman"/>
          <w:b/>
          <w:sz w:val="22"/>
        </w:rPr>
        <w:t xml:space="preserve">   </w:t>
      </w:r>
      <w:r w:rsidR="00473603">
        <w:rPr>
          <w:rFonts w:ascii="Times New Roman" w:hAnsi="Times New Roman"/>
          <w:b/>
          <w:sz w:val="22"/>
        </w:rPr>
        <w:tab/>
      </w:r>
      <w:r w:rsidR="00473603" w:rsidRPr="00473603">
        <w:rPr>
          <w:rFonts w:ascii="Times New Roman" w:hAnsi="Times New Roman"/>
          <w:sz w:val="22"/>
        </w:rPr>
        <w:t>31.01.2022</w:t>
      </w:r>
      <w:r w:rsidRPr="00473603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</w:t>
      </w:r>
      <w:r w:rsidRPr="00533298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0.55pt" o:ole="">
            <v:imagedata r:id="rId9" o:title=""/>
          </v:shape>
          <o:OLEObject Type="Embed" ProgID="MSWordArt.2" ShapeID="_x0000_i1025" DrawAspect="Content" ObjectID="_1705135136" r:id="rId10">
            <o:FieldCodes>\s</o:FieldCodes>
          </o:OLEObject>
        </w:object>
      </w:r>
      <w:r w:rsidR="00473603">
        <w:rPr>
          <w:rFonts w:ascii="Times New Roman" w:hAnsi="Times New Roman"/>
          <w:sz w:val="22"/>
        </w:rPr>
        <w:t xml:space="preserve"> 156</w:t>
      </w:r>
    </w:p>
    <w:p w:rsidR="00715CDA" w:rsidRPr="00533298" w:rsidRDefault="00715CDA" w:rsidP="00715CDA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533298">
        <w:rPr>
          <w:rFonts w:ascii="Times New Roman" w:hAnsi="Times New Roman"/>
          <w:b/>
          <w:sz w:val="22"/>
          <w:szCs w:val="22"/>
        </w:rPr>
        <w:t>г. Железногорск</w:t>
      </w:r>
    </w:p>
    <w:p w:rsidR="00715CDA" w:rsidRPr="00533298" w:rsidRDefault="00715CDA" w:rsidP="00715CDA">
      <w:pPr>
        <w:jc w:val="both"/>
        <w:rPr>
          <w:rFonts w:ascii="Times New Roman" w:hAnsi="Times New Roman"/>
          <w:sz w:val="24"/>
          <w:szCs w:val="24"/>
        </w:rPr>
      </w:pPr>
    </w:p>
    <w:p w:rsidR="00715CDA" w:rsidRDefault="00715CDA" w:rsidP="00715CDA">
      <w:pPr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t>О внесении изменений в пост</w:t>
      </w:r>
      <w:r w:rsidR="00D00AF7" w:rsidRPr="00533298">
        <w:rPr>
          <w:rFonts w:ascii="Times New Roman" w:hAnsi="Times New Roman"/>
          <w:sz w:val="28"/>
          <w:szCs w:val="28"/>
        </w:rPr>
        <w:t xml:space="preserve">ановление </w:t>
      </w:r>
      <w:proofErr w:type="gramStart"/>
      <w:r w:rsidR="00D00AF7" w:rsidRPr="00533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00AF7" w:rsidRPr="00533298">
        <w:rPr>
          <w:rFonts w:ascii="Times New Roman" w:hAnsi="Times New Roman"/>
          <w:sz w:val="28"/>
          <w:szCs w:val="28"/>
        </w:rPr>
        <w:t xml:space="preserve"> ЗАТО г.</w:t>
      </w:r>
      <w:r w:rsidR="00D00AF7" w:rsidRPr="00533298">
        <w:rPr>
          <w:rFonts w:ascii="Times New Roman" w:hAnsi="Times New Roman"/>
          <w:sz w:val="28"/>
          <w:szCs w:val="28"/>
          <w:lang w:val="en-US"/>
        </w:rPr>
        <w:t> </w:t>
      </w:r>
      <w:r w:rsidR="007D7487">
        <w:rPr>
          <w:rFonts w:ascii="Times New Roman" w:hAnsi="Times New Roman"/>
          <w:sz w:val="28"/>
          <w:szCs w:val="28"/>
        </w:rPr>
        <w:t>Железногорск от 23</w:t>
      </w:r>
      <w:r w:rsidRPr="00533298">
        <w:rPr>
          <w:rFonts w:ascii="Times New Roman" w:hAnsi="Times New Roman"/>
          <w:sz w:val="28"/>
          <w:szCs w:val="28"/>
        </w:rPr>
        <w:t>.</w:t>
      </w:r>
      <w:r w:rsidR="007D7487">
        <w:rPr>
          <w:rFonts w:ascii="Times New Roman" w:hAnsi="Times New Roman"/>
          <w:sz w:val="28"/>
          <w:szCs w:val="28"/>
        </w:rPr>
        <w:t>12</w:t>
      </w:r>
      <w:r w:rsidRPr="00533298">
        <w:rPr>
          <w:rFonts w:ascii="Times New Roman" w:hAnsi="Times New Roman"/>
          <w:sz w:val="28"/>
          <w:szCs w:val="28"/>
        </w:rPr>
        <w:t>.201</w:t>
      </w:r>
      <w:r w:rsidR="007D7487">
        <w:rPr>
          <w:rFonts w:ascii="Times New Roman" w:hAnsi="Times New Roman"/>
          <w:sz w:val="28"/>
          <w:szCs w:val="28"/>
        </w:rPr>
        <w:t>9</w:t>
      </w:r>
      <w:r w:rsidRPr="00533298">
        <w:rPr>
          <w:rFonts w:ascii="Times New Roman" w:hAnsi="Times New Roman"/>
          <w:sz w:val="28"/>
          <w:szCs w:val="28"/>
        </w:rPr>
        <w:t xml:space="preserve"> № </w:t>
      </w:r>
      <w:r w:rsidR="007D7487">
        <w:rPr>
          <w:rFonts w:ascii="Times New Roman" w:hAnsi="Times New Roman"/>
          <w:sz w:val="28"/>
          <w:szCs w:val="28"/>
        </w:rPr>
        <w:t>2630</w:t>
      </w:r>
      <w:r w:rsidR="00D00AF7" w:rsidRPr="00533298">
        <w:rPr>
          <w:rFonts w:ascii="Times New Roman" w:hAnsi="Times New Roman"/>
          <w:sz w:val="28"/>
          <w:szCs w:val="28"/>
        </w:rPr>
        <w:t xml:space="preserve"> </w:t>
      </w:r>
      <w:r w:rsidRPr="00533298">
        <w:rPr>
          <w:rFonts w:ascii="Times New Roman" w:hAnsi="Times New Roman"/>
          <w:sz w:val="28"/>
          <w:szCs w:val="28"/>
        </w:rPr>
        <w:t xml:space="preserve">«Об </w:t>
      </w:r>
      <w:r w:rsidR="007D7487">
        <w:rPr>
          <w:rFonts w:ascii="Times New Roman" w:hAnsi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7D7487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7D7487">
        <w:rPr>
          <w:rFonts w:ascii="Times New Roman" w:hAnsi="Times New Roman"/>
          <w:sz w:val="28"/>
          <w:szCs w:val="28"/>
        </w:rPr>
        <w:t>) в Администрации ЗАТО г. Железногорск</w:t>
      </w:r>
      <w:r w:rsidR="00031C8C">
        <w:rPr>
          <w:rFonts w:ascii="Times New Roman" w:hAnsi="Times New Roman"/>
          <w:sz w:val="28"/>
          <w:szCs w:val="28"/>
        </w:rPr>
        <w:t>»</w:t>
      </w:r>
      <w:r w:rsidR="007D7487">
        <w:rPr>
          <w:rFonts w:ascii="Times New Roman" w:hAnsi="Times New Roman"/>
          <w:sz w:val="28"/>
          <w:szCs w:val="28"/>
        </w:rPr>
        <w:t xml:space="preserve"> </w:t>
      </w:r>
    </w:p>
    <w:p w:rsidR="007D7487" w:rsidRDefault="007D7487" w:rsidP="00715CDA">
      <w:pPr>
        <w:jc w:val="both"/>
        <w:rPr>
          <w:rFonts w:ascii="Times New Roman" w:hAnsi="Times New Roman"/>
          <w:sz w:val="28"/>
          <w:szCs w:val="28"/>
        </w:rPr>
      </w:pPr>
    </w:p>
    <w:p w:rsidR="007D7487" w:rsidRPr="00533298" w:rsidRDefault="007D7487" w:rsidP="00715CDA">
      <w:pPr>
        <w:jc w:val="both"/>
        <w:rPr>
          <w:rFonts w:ascii="Times New Roman" w:hAnsi="Times New Roman"/>
          <w:sz w:val="20"/>
        </w:rPr>
      </w:pPr>
    </w:p>
    <w:p w:rsidR="007D7487" w:rsidRPr="00031C8C" w:rsidRDefault="007D7487" w:rsidP="007D7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C8C">
        <w:rPr>
          <w:rFonts w:ascii="Times New Roman" w:hAnsi="Times New Roman" w:cs="Times New Roman"/>
          <w:sz w:val="28"/>
          <w:szCs w:val="28"/>
        </w:rPr>
        <w:t xml:space="preserve">В целях реализации Национального </w:t>
      </w:r>
      <w:hyperlink r:id="rId11" w:history="1">
        <w:r w:rsidRPr="00031C8C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031C8C">
        <w:rPr>
          <w:rFonts w:ascii="Times New Roman" w:hAnsi="Times New Roman" w:cs="Times New Roman"/>
          <w:sz w:val="28"/>
          <w:szCs w:val="28"/>
        </w:rPr>
        <w:t xml:space="preserve"> развития конкуренции в Российской Федерации, утвержденного Указом Президента Российской Федерации от 21.12.2017 N 618 "Об основных направлениях государственной политики по развитию конкуренции", в соответствии с </w:t>
      </w:r>
      <w:hyperlink r:id="rId12" w:history="1">
        <w:r w:rsidRPr="00031C8C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31C8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N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руководствуясь </w:t>
      </w:r>
      <w:hyperlink r:id="rId13" w:history="1">
        <w:proofErr w:type="gramStart"/>
        <w:r w:rsidRPr="00031C8C">
          <w:rPr>
            <w:rFonts w:ascii="Times New Roman" w:hAnsi="Times New Roman" w:cs="Times New Roman"/>
            <w:sz w:val="28"/>
            <w:szCs w:val="28"/>
          </w:rPr>
          <w:t>Уставом</w:t>
        </w:r>
        <w:proofErr w:type="gramEnd"/>
      </w:hyperlink>
      <w:r w:rsidRPr="00031C8C">
        <w:rPr>
          <w:rFonts w:ascii="Times New Roman" w:hAnsi="Times New Roman" w:cs="Times New Roman"/>
          <w:sz w:val="28"/>
          <w:szCs w:val="28"/>
        </w:rPr>
        <w:t xml:space="preserve"> ЗАТО Железногорск постановляю:</w:t>
      </w:r>
    </w:p>
    <w:p w:rsidR="00715CDA" w:rsidRPr="00031C8C" w:rsidRDefault="00715CDA" w:rsidP="00715CDA">
      <w:pPr>
        <w:pStyle w:val="a5"/>
        <w:jc w:val="both"/>
        <w:rPr>
          <w:szCs w:val="28"/>
        </w:rPr>
      </w:pPr>
    </w:p>
    <w:p w:rsidR="00715CDA" w:rsidRPr="00533298" w:rsidRDefault="00715CDA" w:rsidP="00715CDA">
      <w:pPr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t>ПОСТАНОВЛЯЮ:</w:t>
      </w:r>
    </w:p>
    <w:p w:rsidR="00715CDA" w:rsidRPr="00031C8C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031C8C" w:rsidRPr="00031C8C" w:rsidRDefault="00031C8C" w:rsidP="00031C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C8C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4" w:history="1">
        <w:r w:rsidRPr="00031C8C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031C8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proofErr w:type="gramStart"/>
      <w:r w:rsidRPr="00031C8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31C8C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1C8C">
        <w:rPr>
          <w:rFonts w:ascii="Times New Roman" w:hAnsi="Times New Roman" w:cs="Times New Roman"/>
          <w:sz w:val="28"/>
          <w:szCs w:val="28"/>
        </w:rPr>
        <w:t xml:space="preserve">г. Железногорск от 23.12.2019 N 2630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C8C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031C8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031C8C">
        <w:rPr>
          <w:rFonts w:ascii="Times New Roman" w:hAnsi="Times New Roman" w:cs="Times New Roman"/>
          <w:sz w:val="28"/>
          <w:szCs w:val="28"/>
        </w:rPr>
        <w:t>) в Администрации ЗАТО г.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C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250F6" w:rsidRDefault="00C250F6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«Сведения о должностном лице и уполномоченных структурных подразделениях, ответственных за организацию и функционирование</w:t>
      </w:r>
      <w:r w:rsidR="00C178B2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C178B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178B2">
        <w:rPr>
          <w:rFonts w:ascii="Times New Roman" w:hAnsi="Times New Roman" w:cs="Times New Roman"/>
          <w:sz w:val="28"/>
          <w:szCs w:val="28"/>
        </w:rPr>
        <w:t>, коллегиальном органе, осуществляющем</w:t>
      </w:r>
      <w:r w:rsidR="000A32E9">
        <w:rPr>
          <w:rFonts w:ascii="Times New Roman" w:hAnsi="Times New Roman" w:cs="Times New Roman"/>
          <w:sz w:val="28"/>
          <w:szCs w:val="28"/>
        </w:rPr>
        <w:t xml:space="preserve"> оценку эффективности его </w:t>
      </w:r>
      <w:r w:rsidR="000A32E9">
        <w:rPr>
          <w:rFonts w:ascii="Times New Roman" w:hAnsi="Times New Roman" w:cs="Times New Roman"/>
          <w:sz w:val="28"/>
          <w:szCs w:val="28"/>
        </w:rPr>
        <w:lastRenderedPageBreak/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32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«Сведения о должностном лице, уполномоченных структурных подразделениях, муниципальных</w:t>
      </w:r>
      <w:r w:rsidR="00935BDE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0A32E9">
        <w:rPr>
          <w:rFonts w:ascii="Times New Roman" w:hAnsi="Times New Roman" w:cs="Times New Roman"/>
          <w:sz w:val="28"/>
          <w:szCs w:val="28"/>
        </w:rPr>
        <w:t xml:space="preserve"> учреждениях, ответственных за организацию и функционирование антимонопольного </w:t>
      </w:r>
      <w:proofErr w:type="spellStart"/>
      <w:r w:rsidR="000A32E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A32E9">
        <w:rPr>
          <w:rFonts w:ascii="Times New Roman" w:hAnsi="Times New Roman" w:cs="Times New Roman"/>
          <w:sz w:val="28"/>
          <w:szCs w:val="28"/>
        </w:rPr>
        <w:t>, коллегиальном органе, осуществляющем оценку эффективности его функционирования»</w:t>
      </w:r>
      <w:r w:rsidR="0003067A">
        <w:rPr>
          <w:rFonts w:ascii="Times New Roman" w:hAnsi="Times New Roman" w:cs="Times New Roman"/>
          <w:sz w:val="28"/>
          <w:szCs w:val="28"/>
        </w:rPr>
        <w:t>.</w:t>
      </w:r>
    </w:p>
    <w:p w:rsidR="00C9592A" w:rsidRPr="00C9592A" w:rsidRDefault="00BA08E3" w:rsidP="00C9592A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</w:t>
      </w:r>
      <w:r w:rsidR="00C9592A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9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</w:t>
      </w:r>
      <w:r w:rsidR="00C9592A">
        <w:rPr>
          <w:rFonts w:ascii="Times New Roman" w:hAnsi="Times New Roman" w:cs="Times New Roman"/>
          <w:sz w:val="28"/>
          <w:szCs w:val="28"/>
        </w:rPr>
        <w:t>ункта 3.3. в следующей редакции:</w:t>
      </w:r>
      <w:r w:rsidR="00C9592A" w:rsidRPr="00C9592A">
        <w:rPr>
          <w:rFonts w:ascii="Times New Roman" w:hAnsi="Times New Roman" w:cs="Times New Roman"/>
          <w:sz w:val="28"/>
          <w:szCs w:val="28"/>
        </w:rPr>
        <w:t xml:space="preserve"> «организация взаимодействия с уполномоченными структурными подразделениями Администрации, отраслевыми (функциональными) органами Администрации, муниципальными казенными учреждениями по вопросам функционирования антимонопольного </w:t>
      </w:r>
      <w:proofErr w:type="spellStart"/>
      <w:r w:rsidR="00C9592A" w:rsidRPr="00C9592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proofErr w:type="gramStart"/>
      <w:r w:rsidR="00C9592A" w:rsidRPr="00C9592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9592A" w:rsidRPr="00C9592A">
        <w:rPr>
          <w:rFonts w:ascii="Times New Roman" w:hAnsi="Times New Roman" w:cs="Times New Roman"/>
          <w:sz w:val="28"/>
          <w:szCs w:val="28"/>
        </w:rPr>
        <w:t>.</w:t>
      </w:r>
    </w:p>
    <w:p w:rsidR="0003067A" w:rsidRPr="00BA08E3" w:rsidRDefault="0003067A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>Пункт 3.4. изложить в следующей редакции: «Функции уполномоченных структурных подразделений Администрации,</w:t>
      </w:r>
      <w:r w:rsidR="006E0E5B" w:rsidRPr="00BA08E3">
        <w:rPr>
          <w:rFonts w:ascii="Times New Roman" w:hAnsi="Times New Roman" w:cs="Times New Roman"/>
          <w:sz w:val="28"/>
          <w:szCs w:val="28"/>
        </w:rPr>
        <w:t xml:space="preserve"> отраслевых (функциональных)</w:t>
      </w:r>
      <w:r w:rsidRPr="00BA08E3">
        <w:rPr>
          <w:rFonts w:ascii="Times New Roman" w:hAnsi="Times New Roman" w:cs="Times New Roman"/>
          <w:sz w:val="28"/>
          <w:szCs w:val="28"/>
        </w:rPr>
        <w:t xml:space="preserve"> </w:t>
      </w:r>
      <w:r w:rsidR="006E0E5B" w:rsidRPr="00BA08E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BA08E3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6E0E5B" w:rsidRPr="00BA08E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6E0E5B" w:rsidRPr="00BA08E3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BA08E3">
        <w:rPr>
          <w:rFonts w:ascii="Times New Roman" w:hAnsi="Times New Roman" w:cs="Times New Roman"/>
          <w:sz w:val="28"/>
          <w:szCs w:val="28"/>
        </w:rPr>
        <w:t xml:space="preserve">связанные с организацией и функционированием 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>, распределяются между структурными подразделениями Администрации, отраслевыми (функциональными) органами Администрации</w:t>
      </w:r>
      <w:r w:rsidR="006E0E5B" w:rsidRPr="00BA08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C9592A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="006E0E5B" w:rsidRPr="00BA08E3">
        <w:rPr>
          <w:rFonts w:ascii="Times New Roman" w:hAnsi="Times New Roman" w:cs="Times New Roman"/>
          <w:sz w:val="28"/>
          <w:szCs w:val="28"/>
        </w:rPr>
        <w:t>учреждениями</w:t>
      </w:r>
      <w:r w:rsidRPr="00BA08E3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компетенцией:</w:t>
      </w:r>
      <w:r w:rsidR="006E0E5B" w:rsidRPr="00BA08E3">
        <w:rPr>
          <w:rFonts w:ascii="Times New Roman" w:hAnsi="Times New Roman" w:cs="Times New Roman"/>
          <w:sz w:val="28"/>
          <w:szCs w:val="28"/>
        </w:rPr>
        <w:t>».</w:t>
      </w:r>
    </w:p>
    <w:p w:rsidR="00E5600D" w:rsidRPr="00BA08E3" w:rsidRDefault="00E5600D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3.4.3. изложить в следующей редакции: «К функциям  структурных подразделений, отраслевых (функциональных) органов Администрации, муниципальных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BA08E3">
        <w:rPr>
          <w:rFonts w:ascii="Times New Roman" w:hAnsi="Times New Roman" w:cs="Times New Roman"/>
          <w:sz w:val="28"/>
          <w:szCs w:val="28"/>
        </w:rPr>
        <w:t xml:space="preserve">учреждений, к полномочиям которых относится деятельность,  связанная с рисками нарушения антимонопольного законодательства (Управление экономики и планирования 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 xml:space="preserve"> ЗАТО г. Железногорск, Комитет по управлению муниципальным имуществом Администрации ЗАТО г. Железногорск, отдел закупок Администрации ЗАТО г. Железногорск, МКУ «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УИЗиЗ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>») относятся:».</w:t>
      </w:r>
    </w:p>
    <w:p w:rsidR="00C72D25" w:rsidRPr="00BA08E3" w:rsidRDefault="00C72D25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3.5. изложить в следующей редакции: «Взаимодействие уполномоченных структурных подразделений, отраслевых (функциональных) органов Администрации, муниципальных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BA08E3">
        <w:rPr>
          <w:rFonts w:ascii="Times New Roman" w:hAnsi="Times New Roman" w:cs="Times New Roman"/>
          <w:sz w:val="28"/>
          <w:szCs w:val="28"/>
        </w:rPr>
        <w:t xml:space="preserve">учреждений, связанных с организацией и функционированием антимонопольного 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>, осуществляется посредством проведения заседаний рабочей группы, состав которой утверждается Постановлением Администрации.</w:t>
      </w:r>
    </w:p>
    <w:p w:rsidR="00895B79" w:rsidRPr="00BA08E3" w:rsidRDefault="00895B79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4.2. изложить в следующей редакции: «В целях выявления рисков нарушения антимонопольного законодательства Должностным лицом и уполномоченными структурными подразделениями, отраслевыми (функциональными) органами Администрации, муниципальными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Pr="00BA08E3">
        <w:rPr>
          <w:rFonts w:ascii="Times New Roman" w:hAnsi="Times New Roman" w:cs="Times New Roman"/>
          <w:sz w:val="28"/>
          <w:szCs w:val="28"/>
        </w:rPr>
        <w:t xml:space="preserve">учреждениями, ответственными за организацию и функционирование антимонопольного 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>, на регулярной основе организуются следующие мероприятия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>.</w:t>
      </w:r>
    </w:p>
    <w:p w:rsidR="008A2108" w:rsidRPr="00BA08E3" w:rsidRDefault="008A2108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4.3. изложить в следующей редакции: «При проведении анализа выявленных нарушений антимонопольного законодательства Администрацией, структурными подразделениями, отраслевыми (функциональными) органами Администрации, муниципальными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Pr="00BA08E3">
        <w:rPr>
          <w:rFonts w:ascii="Times New Roman" w:hAnsi="Times New Roman" w:cs="Times New Roman"/>
          <w:sz w:val="28"/>
          <w:szCs w:val="28"/>
        </w:rPr>
        <w:t xml:space="preserve">учреждениями, к полномочиям которых относится деятельность, связанная с </w:t>
      </w:r>
      <w:r w:rsidRPr="00BA08E3">
        <w:rPr>
          <w:rFonts w:ascii="Times New Roman" w:hAnsi="Times New Roman" w:cs="Times New Roman"/>
          <w:sz w:val="28"/>
          <w:szCs w:val="28"/>
        </w:rPr>
        <w:lastRenderedPageBreak/>
        <w:t>рисками нарушения антимонопольного законодательства, в срок не позднее 1 декабря отчетного года реализуются следующие мероприятия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>.</w:t>
      </w:r>
    </w:p>
    <w:p w:rsidR="0018209D" w:rsidRPr="00BA08E3" w:rsidRDefault="0018209D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>Пункт 4.6. изложить в следующей редакции: «При проведении мониторинга и анализа практики применения антимонопольного законодательства Администрацией, структурными подразделениями, отраслевыми (функциональными) органами Администрации</w:t>
      </w:r>
      <w:r w:rsidR="00587F2F" w:rsidRPr="00BA08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935BDE" w:rsidRPr="00BA08E3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="00587F2F" w:rsidRPr="00BA08E3">
        <w:rPr>
          <w:rFonts w:ascii="Times New Roman" w:hAnsi="Times New Roman" w:cs="Times New Roman"/>
          <w:sz w:val="28"/>
          <w:szCs w:val="28"/>
        </w:rPr>
        <w:t xml:space="preserve">учреждениями, </w:t>
      </w:r>
      <w:r w:rsidRPr="00BA08E3">
        <w:rPr>
          <w:rFonts w:ascii="Times New Roman" w:hAnsi="Times New Roman" w:cs="Times New Roman"/>
          <w:sz w:val="28"/>
          <w:szCs w:val="28"/>
        </w:rPr>
        <w:t>реализуются следующие мероприятия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>.</w:t>
      </w:r>
    </w:p>
    <w:p w:rsidR="009A3B47" w:rsidRPr="00BA08E3" w:rsidRDefault="009A3B47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4.7. изложить в следующей редакции: «При выявлении рисков нарушения антимонопольного законодательства уполномоченным структурным подразделением Администрации, отраслевыми (функциональными) органами Администрации, муниципальными </w:t>
      </w:r>
      <w:r w:rsidR="00264E74" w:rsidRPr="00BA08E3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Pr="00BA08E3">
        <w:rPr>
          <w:rFonts w:ascii="Times New Roman" w:hAnsi="Times New Roman" w:cs="Times New Roman"/>
          <w:sz w:val="28"/>
          <w:szCs w:val="28"/>
        </w:rPr>
        <w:t>учреждениями, проводится оценка таких рисков с учетом следующих показателей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:</w:t>
      </w:r>
      <w:r w:rsidR="00B87E70" w:rsidRPr="00BA08E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87E70" w:rsidRPr="00BA08E3">
        <w:rPr>
          <w:rFonts w:ascii="Times New Roman" w:hAnsi="Times New Roman" w:cs="Times New Roman"/>
          <w:sz w:val="28"/>
          <w:szCs w:val="28"/>
        </w:rPr>
        <w:t>.</w:t>
      </w:r>
    </w:p>
    <w:p w:rsidR="00B87E70" w:rsidRPr="00BA08E3" w:rsidRDefault="00B87E70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6.1. изложить в следующей редакции: </w:t>
      </w:r>
      <w:r w:rsidR="00053E3D" w:rsidRPr="00BA08E3">
        <w:rPr>
          <w:rFonts w:ascii="Times New Roman" w:hAnsi="Times New Roman" w:cs="Times New Roman"/>
          <w:sz w:val="28"/>
          <w:szCs w:val="28"/>
        </w:rPr>
        <w:t>«</w:t>
      </w:r>
      <w:r w:rsidRPr="00BA08E3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Должностным лицом на основании описания рисков нарушения антимонопольного законодательства обеспечивается разработка </w:t>
      </w:r>
      <w:hyperlink r:id="rId15" w:history="1">
        <w:r w:rsidRPr="00BA08E3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BA08E3">
        <w:rPr>
          <w:rFonts w:ascii="Times New Roman" w:hAnsi="Times New Roman" w:cs="Times New Roman"/>
          <w:sz w:val="28"/>
          <w:szCs w:val="28"/>
        </w:rPr>
        <w:t xml:space="preserve"> мероприятий по снижению рисков нарушения антимонопольного законодательства в Администрации, отраслевых (функциональных) органах Администрации</w:t>
      </w:r>
      <w:r w:rsidR="00053E3D" w:rsidRPr="00BA08E3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="00264E74" w:rsidRPr="00BA08E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053E3D" w:rsidRPr="00BA08E3">
        <w:rPr>
          <w:rFonts w:ascii="Times New Roman" w:hAnsi="Times New Roman" w:cs="Times New Roman"/>
          <w:sz w:val="28"/>
          <w:szCs w:val="28"/>
        </w:rPr>
        <w:t>учреждениях</w:t>
      </w:r>
      <w:r w:rsidRPr="00BA08E3">
        <w:rPr>
          <w:rFonts w:ascii="Times New Roman" w:hAnsi="Times New Roman" w:cs="Times New Roman"/>
          <w:sz w:val="28"/>
          <w:szCs w:val="28"/>
        </w:rPr>
        <w:t xml:space="preserve"> (далее - План мероприятий) по форме согласно приложению N 3 к Положению</w:t>
      </w:r>
      <w:r w:rsidR="00053E3D" w:rsidRPr="00BA08E3">
        <w:rPr>
          <w:rFonts w:ascii="Times New Roman" w:hAnsi="Times New Roman" w:cs="Times New Roman"/>
          <w:sz w:val="28"/>
          <w:szCs w:val="28"/>
        </w:rPr>
        <w:t>»</w:t>
      </w:r>
      <w:r w:rsidRPr="00BA08E3">
        <w:rPr>
          <w:rFonts w:ascii="Times New Roman" w:hAnsi="Times New Roman" w:cs="Times New Roman"/>
          <w:sz w:val="28"/>
          <w:szCs w:val="28"/>
        </w:rPr>
        <w:t>.</w:t>
      </w:r>
    </w:p>
    <w:p w:rsidR="00935BDE" w:rsidRPr="00BA08E3" w:rsidRDefault="00935BDE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7.1. изложить в следующей редакции: «Общий контроль за организацией антимонопольного 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 xml:space="preserve"> в Администрации, отраслевых (функциональных) органах Администрации, муниципальных </w:t>
      </w:r>
      <w:r w:rsidR="00264E74" w:rsidRPr="00BA08E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BA08E3">
        <w:rPr>
          <w:rFonts w:ascii="Times New Roman" w:hAnsi="Times New Roman" w:cs="Times New Roman"/>
          <w:sz w:val="28"/>
          <w:szCs w:val="28"/>
        </w:rPr>
        <w:t xml:space="preserve">учреждениях и его функционированием осуществляется 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Главой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 xml:space="preserve"> ЗАТО</w:t>
      </w:r>
      <w:r w:rsidR="00C62D99" w:rsidRPr="00BA08E3">
        <w:rPr>
          <w:rFonts w:ascii="Times New Roman" w:hAnsi="Times New Roman" w:cs="Times New Roman"/>
          <w:sz w:val="28"/>
          <w:szCs w:val="28"/>
        </w:rPr>
        <w:t xml:space="preserve"> </w:t>
      </w:r>
      <w:r w:rsidRPr="00BA08E3">
        <w:rPr>
          <w:rFonts w:ascii="Times New Roman" w:hAnsi="Times New Roman" w:cs="Times New Roman"/>
          <w:sz w:val="28"/>
          <w:szCs w:val="28"/>
        </w:rPr>
        <w:t>г. Железногорск, который:</w:t>
      </w:r>
      <w:r w:rsidR="00C62D99" w:rsidRPr="00BA08E3">
        <w:rPr>
          <w:rFonts w:ascii="Times New Roman" w:hAnsi="Times New Roman" w:cs="Times New Roman"/>
          <w:sz w:val="28"/>
          <w:szCs w:val="28"/>
        </w:rPr>
        <w:t>».</w:t>
      </w:r>
    </w:p>
    <w:p w:rsidR="00C62D99" w:rsidRPr="00BA08E3" w:rsidRDefault="00C62D99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8.1. изложить в следующей редакции: «Ключевыми показателями эффективности функционирования антимонопольного </w:t>
      </w:r>
      <w:proofErr w:type="spellStart"/>
      <w:r w:rsidRPr="00BA08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A08E3">
        <w:rPr>
          <w:rFonts w:ascii="Times New Roman" w:hAnsi="Times New Roman" w:cs="Times New Roman"/>
          <w:sz w:val="28"/>
          <w:szCs w:val="28"/>
        </w:rPr>
        <w:t xml:space="preserve"> в Администрации, отраслевых (функциональных) органах Администрации, муниципальных казенных учреждениях являются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>.</w:t>
      </w:r>
    </w:p>
    <w:p w:rsidR="007A662C" w:rsidRPr="00BA08E3" w:rsidRDefault="007A662C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>Изложить п</w:t>
      </w:r>
      <w:r w:rsidR="00C9592A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Pr="00BA08E3">
        <w:rPr>
          <w:rFonts w:ascii="Times New Roman" w:hAnsi="Times New Roman" w:cs="Times New Roman"/>
          <w:sz w:val="28"/>
          <w:szCs w:val="28"/>
        </w:rPr>
        <w:t>1 пункта 8.1. в следующей редакции: «Коэффициент снижения количества нарушений антимонопольного законодательства со стороны Администрации, отраслевых (функциональных) органов, муниципальных казенных учреждений».</w:t>
      </w:r>
    </w:p>
    <w:p w:rsidR="007A662C" w:rsidRPr="00BA08E3" w:rsidRDefault="007A662C" w:rsidP="00BA08E3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Пункт 8.4. изложить в следующей редакции: «Уполномоченные структурные подразделения Администрации, отраслевые (функциональные) органы Администрации, муниципальные казенные учреждения представляют отчетную информацию о проведенной работе, указанной в </w:t>
      </w:r>
      <w:hyperlink r:id="rId16" w:history="1">
        <w:r w:rsidRPr="00BA08E3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FE000F" w:rsidRPr="00BA08E3">
        <w:rPr>
          <w:rFonts w:ascii="Times New Roman" w:hAnsi="Times New Roman" w:cs="Times New Roman"/>
          <w:sz w:val="28"/>
          <w:szCs w:val="28"/>
        </w:rPr>
        <w:t>.2.</w:t>
      </w:r>
      <w:r w:rsidRPr="00BA08E3">
        <w:rPr>
          <w:rFonts w:ascii="Times New Roman" w:hAnsi="Times New Roman" w:cs="Times New Roman"/>
          <w:sz w:val="28"/>
          <w:szCs w:val="28"/>
        </w:rPr>
        <w:t xml:space="preserve"> настоящего Положения, для включения в доклад в срок не позднее 1 февраля года, следующего </w:t>
      </w:r>
      <w:proofErr w:type="gramStart"/>
      <w:r w:rsidRPr="00BA08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08E3">
        <w:rPr>
          <w:rFonts w:ascii="Times New Roman" w:hAnsi="Times New Roman" w:cs="Times New Roman"/>
          <w:sz w:val="28"/>
          <w:szCs w:val="28"/>
        </w:rPr>
        <w:t xml:space="preserve"> отчетным».</w:t>
      </w:r>
    </w:p>
    <w:p w:rsidR="00715CDA" w:rsidRPr="00533298" w:rsidRDefault="00715CDA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t xml:space="preserve">2. Управлению внутреннего контроля </w:t>
      </w:r>
      <w:proofErr w:type="gramStart"/>
      <w:r w:rsidRPr="00533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33298">
        <w:rPr>
          <w:rFonts w:ascii="Times New Roman" w:hAnsi="Times New Roman"/>
          <w:sz w:val="28"/>
          <w:szCs w:val="28"/>
        </w:rPr>
        <w:t xml:space="preserve"> ЗАТО г.</w:t>
      </w:r>
      <w:r w:rsidR="00D35751" w:rsidRPr="00533298">
        <w:rPr>
          <w:rFonts w:ascii="Times New Roman" w:hAnsi="Times New Roman"/>
          <w:sz w:val="28"/>
          <w:szCs w:val="28"/>
        </w:rPr>
        <w:t> </w:t>
      </w:r>
      <w:r w:rsidRPr="00533298">
        <w:rPr>
          <w:rFonts w:ascii="Times New Roman" w:hAnsi="Times New Roman"/>
          <w:sz w:val="28"/>
          <w:szCs w:val="28"/>
        </w:rPr>
        <w:t>Железногорск (Е.Н. Панченко) довести настоящее постановление до сведения населения через газету «Город и горожане».</w:t>
      </w:r>
    </w:p>
    <w:p w:rsidR="00715CDA" w:rsidRPr="00533298" w:rsidRDefault="00D35751" w:rsidP="00715C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lastRenderedPageBreak/>
        <w:t>3</w:t>
      </w:r>
      <w:r w:rsidR="00715CDA" w:rsidRPr="00533298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715CDA" w:rsidRPr="00533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15CDA" w:rsidRPr="00533298">
        <w:rPr>
          <w:rFonts w:ascii="Times New Roman" w:hAnsi="Times New Roman"/>
          <w:sz w:val="28"/>
          <w:szCs w:val="28"/>
        </w:rPr>
        <w:t xml:space="preserve"> ЗАТО г. Железногорск (И.С. Архиповой) разместить настоящее постановление на официальном сайте </w:t>
      </w:r>
      <w:r w:rsidR="00292877" w:rsidRPr="00533298">
        <w:rPr>
          <w:rFonts w:ascii="Times New Roman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="00715CDA" w:rsidRPr="00533298">
        <w:rPr>
          <w:rFonts w:ascii="Times New Roman" w:hAnsi="Times New Roman"/>
          <w:sz w:val="28"/>
          <w:szCs w:val="28"/>
        </w:rPr>
        <w:t>.</w:t>
      </w:r>
    </w:p>
    <w:p w:rsidR="00031C8C" w:rsidRDefault="00D35751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t>4</w:t>
      </w:r>
      <w:r w:rsidR="00715CDA" w:rsidRPr="00533298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031C8C">
        <w:rPr>
          <w:rFonts w:ascii="Times New Roman" w:hAnsi="Times New Roman"/>
          <w:sz w:val="28"/>
          <w:szCs w:val="28"/>
        </w:rPr>
        <w:t>оставляю за собой.</w:t>
      </w:r>
    </w:p>
    <w:p w:rsidR="00715CDA" w:rsidRPr="00533298" w:rsidRDefault="00D35751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298">
        <w:rPr>
          <w:rFonts w:ascii="Times New Roman" w:hAnsi="Times New Roman"/>
          <w:sz w:val="28"/>
          <w:szCs w:val="28"/>
        </w:rPr>
        <w:t>5</w:t>
      </w:r>
      <w:r w:rsidR="00715CDA" w:rsidRPr="00533298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031C8C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</w:t>
      </w:r>
      <w:r w:rsidR="00C250F6">
        <w:rPr>
          <w:rFonts w:ascii="Times New Roman" w:hAnsi="Times New Roman"/>
          <w:sz w:val="28"/>
          <w:szCs w:val="28"/>
        </w:rPr>
        <w:t xml:space="preserve"> </w:t>
      </w:r>
      <w:r w:rsidR="0022353C">
        <w:rPr>
          <w:rFonts w:ascii="Times New Roman" w:hAnsi="Times New Roman"/>
          <w:sz w:val="28"/>
          <w:szCs w:val="28"/>
        </w:rPr>
        <w:t>0</w:t>
      </w:r>
      <w:r w:rsidR="00C250F6">
        <w:rPr>
          <w:rFonts w:ascii="Times New Roman" w:hAnsi="Times New Roman"/>
          <w:sz w:val="28"/>
          <w:szCs w:val="28"/>
        </w:rPr>
        <w:t>2.11.2020 г</w:t>
      </w:r>
      <w:r w:rsidR="00715CDA" w:rsidRPr="00533298">
        <w:rPr>
          <w:rFonts w:ascii="Times New Roman" w:hAnsi="Times New Roman"/>
          <w:sz w:val="28"/>
          <w:szCs w:val="28"/>
        </w:rPr>
        <w:t>.</w:t>
      </w:r>
    </w:p>
    <w:p w:rsidR="00715CDA" w:rsidRPr="00533298" w:rsidRDefault="00715CDA" w:rsidP="00715CDA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715CDA" w:rsidRPr="00533298" w:rsidRDefault="00715CDA" w:rsidP="00715CDA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715CDA" w:rsidRPr="00533298" w:rsidRDefault="00715CDA" w:rsidP="00715C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533298">
        <w:rPr>
          <w:rFonts w:ascii="Times New Roman" w:hAnsi="Times New Roman"/>
          <w:sz w:val="28"/>
          <w:szCs w:val="28"/>
        </w:rPr>
        <w:t>Глава</w:t>
      </w:r>
      <w:proofErr w:type="gramEnd"/>
      <w:r w:rsidRPr="00533298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533298">
        <w:rPr>
          <w:rFonts w:ascii="Times New Roman" w:hAnsi="Times New Roman"/>
          <w:sz w:val="28"/>
          <w:szCs w:val="28"/>
        </w:rPr>
        <w:tab/>
      </w:r>
      <w:r w:rsidRPr="00533298">
        <w:rPr>
          <w:rFonts w:ascii="Times New Roman" w:hAnsi="Times New Roman"/>
          <w:sz w:val="28"/>
          <w:szCs w:val="28"/>
        </w:rPr>
        <w:tab/>
      </w:r>
      <w:r w:rsidRPr="00533298">
        <w:rPr>
          <w:rFonts w:ascii="Times New Roman" w:hAnsi="Times New Roman"/>
          <w:sz w:val="28"/>
          <w:szCs w:val="28"/>
        </w:rPr>
        <w:tab/>
      </w:r>
      <w:r w:rsidRPr="00533298">
        <w:rPr>
          <w:rFonts w:ascii="Times New Roman" w:hAnsi="Times New Roman"/>
          <w:sz w:val="28"/>
          <w:szCs w:val="28"/>
        </w:rPr>
        <w:tab/>
      </w:r>
      <w:r w:rsidRPr="00533298">
        <w:rPr>
          <w:rFonts w:ascii="Times New Roman" w:hAnsi="Times New Roman"/>
          <w:sz w:val="28"/>
          <w:szCs w:val="28"/>
        </w:rPr>
        <w:tab/>
      </w:r>
      <w:r w:rsidRPr="00533298">
        <w:rPr>
          <w:rFonts w:ascii="Times New Roman" w:hAnsi="Times New Roman"/>
          <w:sz w:val="28"/>
          <w:szCs w:val="28"/>
        </w:rPr>
        <w:tab/>
        <w:t xml:space="preserve">           И.Г. Куксин</w:t>
      </w:r>
    </w:p>
    <w:p w:rsidR="00715CDA" w:rsidRPr="00533298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715CDA" w:rsidRPr="00533298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715CDA" w:rsidRPr="00533298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2E7192" w:rsidRPr="00533298" w:rsidRDefault="002E7192">
      <w:pPr>
        <w:rPr>
          <w:rFonts w:ascii="Times New Roman" w:hAnsi="Times New Roman"/>
          <w:sz w:val="28"/>
          <w:szCs w:val="28"/>
        </w:rPr>
        <w:sectPr w:rsidR="002E7192" w:rsidRPr="00533298" w:rsidSect="002E7192">
          <w:headerReference w:type="default" r:id="rId17"/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46FC5" w:rsidRPr="00533298" w:rsidRDefault="00346FC5" w:rsidP="008F1909">
      <w:pPr>
        <w:pStyle w:val="ConsPlusNormal"/>
        <w:widowControl/>
        <w:ind w:left="8505" w:hanging="2835"/>
        <w:jc w:val="both"/>
      </w:pPr>
      <w:bookmarkStart w:id="0" w:name="Par184"/>
      <w:bookmarkEnd w:id="0"/>
    </w:p>
    <w:sectPr w:rsidR="00346FC5" w:rsidRPr="00533298" w:rsidSect="002E7192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01" w:rsidRDefault="001F3A01" w:rsidP="002E7192">
      <w:r>
        <w:separator/>
      </w:r>
    </w:p>
  </w:endnote>
  <w:endnote w:type="continuationSeparator" w:id="0">
    <w:p w:rsidR="001F3A01" w:rsidRDefault="001F3A01" w:rsidP="002E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01" w:rsidRDefault="001F3A01" w:rsidP="002E7192">
      <w:r>
        <w:separator/>
      </w:r>
    </w:p>
  </w:footnote>
  <w:footnote w:type="continuationSeparator" w:id="0">
    <w:p w:rsidR="001F3A01" w:rsidRDefault="001F3A01" w:rsidP="002E7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9082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935BDE" w:rsidRPr="002E7192" w:rsidRDefault="006026EB">
        <w:pPr>
          <w:pStyle w:val="af1"/>
          <w:jc w:val="center"/>
          <w:rPr>
            <w:rFonts w:ascii="Times New Roman" w:hAnsi="Times New Roman"/>
            <w:sz w:val="22"/>
            <w:szCs w:val="22"/>
          </w:rPr>
        </w:pPr>
        <w:r w:rsidRPr="002E7192">
          <w:rPr>
            <w:rFonts w:ascii="Times New Roman" w:hAnsi="Times New Roman"/>
            <w:sz w:val="22"/>
            <w:szCs w:val="22"/>
          </w:rPr>
          <w:fldChar w:fldCharType="begin"/>
        </w:r>
        <w:r w:rsidR="00935BDE" w:rsidRPr="002E7192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2E7192">
          <w:rPr>
            <w:rFonts w:ascii="Times New Roman" w:hAnsi="Times New Roman"/>
            <w:sz w:val="22"/>
            <w:szCs w:val="22"/>
          </w:rPr>
          <w:fldChar w:fldCharType="separate"/>
        </w:r>
        <w:r w:rsidR="00473603">
          <w:rPr>
            <w:rFonts w:ascii="Times New Roman" w:hAnsi="Times New Roman"/>
            <w:noProof/>
            <w:sz w:val="22"/>
            <w:szCs w:val="22"/>
          </w:rPr>
          <w:t>4</w:t>
        </w:r>
        <w:r w:rsidRPr="002E719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935BDE" w:rsidRDefault="00935BD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067F"/>
    <w:multiLevelType w:val="multilevel"/>
    <w:tmpl w:val="E3A6FB9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F145C21"/>
    <w:multiLevelType w:val="hybridMultilevel"/>
    <w:tmpl w:val="7034F0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CDA"/>
    <w:rsid w:val="00000242"/>
    <w:rsid w:val="000049F7"/>
    <w:rsid w:val="0003067A"/>
    <w:rsid w:val="00031C8C"/>
    <w:rsid w:val="00050951"/>
    <w:rsid w:val="00053E3D"/>
    <w:rsid w:val="00084A8E"/>
    <w:rsid w:val="00095768"/>
    <w:rsid w:val="000A32E9"/>
    <w:rsid w:val="000C11E0"/>
    <w:rsid w:val="000E498F"/>
    <w:rsid w:val="000F5C25"/>
    <w:rsid w:val="0010058F"/>
    <w:rsid w:val="00112DD1"/>
    <w:rsid w:val="00115D05"/>
    <w:rsid w:val="00131E35"/>
    <w:rsid w:val="001359C9"/>
    <w:rsid w:val="0017337A"/>
    <w:rsid w:val="0018209D"/>
    <w:rsid w:val="001913C0"/>
    <w:rsid w:val="00195316"/>
    <w:rsid w:val="001A0A0E"/>
    <w:rsid w:val="001A4462"/>
    <w:rsid w:val="001C2C95"/>
    <w:rsid w:val="001C3426"/>
    <w:rsid w:val="001C66FC"/>
    <w:rsid w:val="001E62E5"/>
    <w:rsid w:val="001F3A01"/>
    <w:rsid w:val="002000F8"/>
    <w:rsid w:val="00203D6F"/>
    <w:rsid w:val="00213C6F"/>
    <w:rsid w:val="0022353C"/>
    <w:rsid w:val="002248CD"/>
    <w:rsid w:val="00230EE8"/>
    <w:rsid w:val="00235DE3"/>
    <w:rsid w:val="00264E74"/>
    <w:rsid w:val="00265FA6"/>
    <w:rsid w:val="00292877"/>
    <w:rsid w:val="002A674D"/>
    <w:rsid w:val="002C1D91"/>
    <w:rsid w:val="002E3BA9"/>
    <w:rsid w:val="002E7192"/>
    <w:rsid w:val="002F25F0"/>
    <w:rsid w:val="0030464E"/>
    <w:rsid w:val="00344C94"/>
    <w:rsid w:val="00346FC5"/>
    <w:rsid w:val="00352F6B"/>
    <w:rsid w:val="00355E4A"/>
    <w:rsid w:val="00360F7D"/>
    <w:rsid w:val="0036259A"/>
    <w:rsid w:val="0036474F"/>
    <w:rsid w:val="00366D8D"/>
    <w:rsid w:val="00370431"/>
    <w:rsid w:val="00392F6A"/>
    <w:rsid w:val="003A0DFD"/>
    <w:rsid w:val="003B107D"/>
    <w:rsid w:val="003C3144"/>
    <w:rsid w:val="003C4ADF"/>
    <w:rsid w:val="003E5BA2"/>
    <w:rsid w:val="0042744C"/>
    <w:rsid w:val="004421BA"/>
    <w:rsid w:val="00445B59"/>
    <w:rsid w:val="004579F1"/>
    <w:rsid w:val="0047141E"/>
    <w:rsid w:val="00473603"/>
    <w:rsid w:val="004752A0"/>
    <w:rsid w:val="00483DD6"/>
    <w:rsid w:val="004B09E3"/>
    <w:rsid w:val="004B6033"/>
    <w:rsid w:val="004B704F"/>
    <w:rsid w:val="00512682"/>
    <w:rsid w:val="0052242F"/>
    <w:rsid w:val="00533298"/>
    <w:rsid w:val="00563B57"/>
    <w:rsid w:val="00583153"/>
    <w:rsid w:val="00583915"/>
    <w:rsid w:val="00587F2F"/>
    <w:rsid w:val="00595FAA"/>
    <w:rsid w:val="005961D8"/>
    <w:rsid w:val="00597A5B"/>
    <w:rsid w:val="00597E15"/>
    <w:rsid w:val="005B55DE"/>
    <w:rsid w:val="005E7409"/>
    <w:rsid w:val="005F5AA7"/>
    <w:rsid w:val="006026EB"/>
    <w:rsid w:val="00610387"/>
    <w:rsid w:val="0063201A"/>
    <w:rsid w:val="00637C71"/>
    <w:rsid w:val="006531F3"/>
    <w:rsid w:val="0066274E"/>
    <w:rsid w:val="00671D38"/>
    <w:rsid w:val="0068749E"/>
    <w:rsid w:val="00693074"/>
    <w:rsid w:val="006A0472"/>
    <w:rsid w:val="006A4945"/>
    <w:rsid w:val="006B3C32"/>
    <w:rsid w:val="006C7062"/>
    <w:rsid w:val="006D5F6E"/>
    <w:rsid w:val="006E0E5B"/>
    <w:rsid w:val="006F3B03"/>
    <w:rsid w:val="006F79B8"/>
    <w:rsid w:val="00715CDA"/>
    <w:rsid w:val="007425AF"/>
    <w:rsid w:val="007555F4"/>
    <w:rsid w:val="00755B30"/>
    <w:rsid w:val="007665C5"/>
    <w:rsid w:val="00773CAF"/>
    <w:rsid w:val="007742BB"/>
    <w:rsid w:val="007832EA"/>
    <w:rsid w:val="0079741A"/>
    <w:rsid w:val="007A428C"/>
    <w:rsid w:val="007A662C"/>
    <w:rsid w:val="007A7BF8"/>
    <w:rsid w:val="007B589C"/>
    <w:rsid w:val="007C38B0"/>
    <w:rsid w:val="007D7487"/>
    <w:rsid w:val="007E36AD"/>
    <w:rsid w:val="007F3852"/>
    <w:rsid w:val="00806256"/>
    <w:rsid w:val="008168E3"/>
    <w:rsid w:val="00825804"/>
    <w:rsid w:val="00831ECF"/>
    <w:rsid w:val="008320C0"/>
    <w:rsid w:val="0083246A"/>
    <w:rsid w:val="008337DF"/>
    <w:rsid w:val="00836308"/>
    <w:rsid w:val="008376B9"/>
    <w:rsid w:val="00842857"/>
    <w:rsid w:val="00843C9F"/>
    <w:rsid w:val="008444F0"/>
    <w:rsid w:val="008478E0"/>
    <w:rsid w:val="0087657E"/>
    <w:rsid w:val="008877C8"/>
    <w:rsid w:val="00895B79"/>
    <w:rsid w:val="008A2108"/>
    <w:rsid w:val="008E2509"/>
    <w:rsid w:val="008F1909"/>
    <w:rsid w:val="0091204C"/>
    <w:rsid w:val="009335FA"/>
    <w:rsid w:val="00935BDE"/>
    <w:rsid w:val="009416D0"/>
    <w:rsid w:val="009503B4"/>
    <w:rsid w:val="009560EB"/>
    <w:rsid w:val="00967BD3"/>
    <w:rsid w:val="00982A44"/>
    <w:rsid w:val="009A2F8C"/>
    <w:rsid w:val="009A3B47"/>
    <w:rsid w:val="009C70D6"/>
    <w:rsid w:val="009E477A"/>
    <w:rsid w:val="009F61EF"/>
    <w:rsid w:val="009F6EC6"/>
    <w:rsid w:val="00A13CD5"/>
    <w:rsid w:val="00A15FCB"/>
    <w:rsid w:val="00A37BA8"/>
    <w:rsid w:val="00A4320D"/>
    <w:rsid w:val="00A47853"/>
    <w:rsid w:val="00A50400"/>
    <w:rsid w:val="00A54B27"/>
    <w:rsid w:val="00AC13D0"/>
    <w:rsid w:val="00AC42C4"/>
    <w:rsid w:val="00B07211"/>
    <w:rsid w:val="00B736E0"/>
    <w:rsid w:val="00B87018"/>
    <w:rsid w:val="00B87E70"/>
    <w:rsid w:val="00BA08E3"/>
    <w:rsid w:val="00BA618F"/>
    <w:rsid w:val="00BC7FAB"/>
    <w:rsid w:val="00BE46BF"/>
    <w:rsid w:val="00C178B2"/>
    <w:rsid w:val="00C237AD"/>
    <w:rsid w:val="00C250F6"/>
    <w:rsid w:val="00C46BC1"/>
    <w:rsid w:val="00C62D99"/>
    <w:rsid w:val="00C72D25"/>
    <w:rsid w:val="00C90F62"/>
    <w:rsid w:val="00C9592A"/>
    <w:rsid w:val="00CA4026"/>
    <w:rsid w:val="00CC3265"/>
    <w:rsid w:val="00CC5ADE"/>
    <w:rsid w:val="00CE11AE"/>
    <w:rsid w:val="00CE61C1"/>
    <w:rsid w:val="00CF0EFB"/>
    <w:rsid w:val="00D00AF7"/>
    <w:rsid w:val="00D02757"/>
    <w:rsid w:val="00D3218C"/>
    <w:rsid w:val="00D35751"/>
    <w:rsid w:val="00D60DBA"/>
    <w:rsid w:val="00D61A15"/>
    <w:rsid w:val="00D6277B"/>
    <w:rsid w:val="00D65943"/>
    <w:rsid w:val="00DC0553"/>
    <w:rsid w:val="00DF3C4D"/>
    <w:rsid w:val="00E00344"/>
    <w:rsid w:val="00E06D0E"/>
    <w:rsid w:val="00E51E62"/>
    <w:rsid w:val="00E527B4"/>
    <w:rsid w:val="00E5600D"/>
    <w:rsid w:val="00E645EA"/>
    <w:rsid w:val="00E8295F"/>
    <w:rsid w:val="00EA74CD"/>
    <w:rsid w:val="00EB2A76"/>
    <w:rsid w:val="00EE6274"/>
    <w:rsid w:val="00F06A07"/>
    <w:rsid w:val="00F4071A"/>
    <w:rsid w:val="00F42D58"/>
    <w:rsid w:val="00F54277"/>
    <w:rsid w:val="00F55778"/>
    <w:rsid w:val="00F6768D"/>
    <w:rsid w:val="00F7072E"/>
    <w:rsid w:val="00FB53BE"/>
    <w:rsid w:val="00FC0E10"/>
    <w:rsid w:val="00FC7BDA"/>
    <w:rsid w:val="00FD659F"/>
    <w:rsid w:val="00FE000F"/>
    <w:rsid w:val="00FE5665"/>
    <w:rsid w:val="00FF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DA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715CDA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C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15CDA"/>
  </w:style>
  <w:style w:type="paragraph" w:styleId="a5">
    <w:name w:val="Body Text"/>
    <w:basedOn w:val="a"/>
    <w:link w:val="a6"/>
    <w:rsid w:val="00715CDA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71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15CDA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с отступом Знак"/>
    <w:basedOn w:val="a0"/>
    <w:link w:val="a7"/>
    <w:rsid w:val="0071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15CDA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15CD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Обычный1"/>
    <w:rsid w:val="00715CDA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715C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rsid w:val="00715CDA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paragraph" w:styleId="a9">
    <w:name w:val="Normal (Web)"/>
    <w:basedOn w:val="a"/>
    <w:uiPriority w:val="99"/>
    <w:unhideWhenUsed/>
    <w:rsid w:val="00715C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envelope address"/>
    <w:basedOn w:val="a"/>
    <w:uiPriority w:val="99"/>
    <w:semiHidden/>
    <w:unhideWhenUsed/>
    <w:rsid w:val="00715CD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5CDA"/>
    <w:rPr>
      <w:rFonts w:ascii="Tahoma" w:hAnsi="Tahoma" w:cs="Tahoma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CD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37B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4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190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F190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FollowedHyperlink"/>
    <w:basedOn w:val="a0"/>
    <w:uiPriority w:val="99"/>
    <w:semiHidden/>
    <w:unhideWhenUsed/>
    <w:rsid w:val="00831ECF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rsid w:val="00F55778"/>
    <w:pPr>
      <w:tabs>
        <w:tab w:val="center" w:pos="4677"/>
        <w:tab w:val="right" w:pos="9355"/>
      </w:tabs>
    </w:pPr>
    <w:rPr>
      <w:rFonts w:ascii="Times New Roman" w:hAnsi="Times New Roman"/>
      <w:noProof/>
      <w:sz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F55778"/>
    <w:rPr>
      <w:rFonts w:ascii="Times New Roman" w:eastAsia="Times New Roman" w:hAnsi="Times New Roman"/>
      <w:noProof/>
      <w:lang w:val="en-US"/>
    </w:rPr>
  </w:style>
  <w:style w:type="paragraph" w:styleId="af1">
    <w:name w:val="header"/>
    <w:basedOn w:val="a"/>
    <w:link w:val="af2"/>
    <w:uiPriority w:val="99"/>
    <w:unhideWhenUsed/>
    <w:rsid w:val="002E71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E7192"/>
    <w:rPr>
      <w:rFonts w:ascii="Lucida Console" w:eastAsia="Times New Roman" w:hAnsi="Lucida Console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7F38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3852"/>
    <w:rPr>
      <w:rFonts w:ascii="Lucida Console" w:eastAsia="Times New Roman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FAAC80EE9D1B1D7C248B686D9C8B0A35916F2D770A8D65D0805630637C8EB503871C397C4F32CC05146585892CEEF436638H6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AAC80EE9D1B1D7C248A88BCFA4EFAC591DA5D97AAFD40E5C5565516898ED056A319DCE95B367CC535C4459923DH0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18B70D90DBC760F9556921B5D4780827B72D2ED60C1290F2013E367B203849D39741752563DC3598961E87073F54ECAB0126D724349CBEB99056A908a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AAC80EE9D1B1D7C248A88BCFA4EFAC5815A9DD7BADD40E5C5565516898ED057831C5C295B779C856491208D485E04360983B76A6C03CFF36H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4BADA1A7EAEF27134F820AF00DF83D36E49123D5BE07CAEA10068D6CC53E7DA85CE0E5C5E3FFDF5018FF65F0E4ABEE015CBED83D19BCEE57338441m460D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FAAC80EE9D1B1D7C248B686D9C8B0A35916F2D770AFDC5E0407630637C8EB503871C397D6F374CC5142465893DBB91220D33774BCDC3DFF777697D532H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76B4-9F11-464C-872C-25357A0C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Links>
    <vt:vector size="6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consultantplus://offline/ref=C006C3497A713856630AC966F9B8A02E2B30454FF6D93F42A1BAB4CDAC349490FA8476DD011684B4BE856681X3U0J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Akifyeva</dc:creator>
  <cp:lastModifiedBy>bogacheva</cp:lastModifiedBy>
  <cp:revision>3</cp:revision>
  <cp:lastPrinted>2022-01-27T04:54:00Z</cp:lastPrinted>
  <dcterms:created xsi:type="dcterms:W3CDTF">2022-01-27T05:10:00Z</dcterms:created>
  <dcterms:modified xsi:type="dcterms:W3CDTF">2022-01-31T04:53:00Z</dcterms:modified>
</cp:coreProperties>
</file>