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54E" w:rsidRPr="003B2309" w:rsidRDefault="00D7754E" w:rsidP="00D7754E">
      <w:pPr>
        <w:ind w:firstLine="5387"/>
        <w:rPr>
          <w:rFonts w:ascii="Times New Roman" w:hAnsi="Times New Roman" w:cs="Arial"/>
          <w:sz w:val="28"/>
          <w:szCs w:val="28"/>
        </w:rPr>
      </w:pPr>
      <w:r w:rsidRPr="003B2309">
        <w:rPr>
          <w:rFonts w:ascii="Times New Roman" w:hAnsi="Times New Roman" w:cs="Arial"/>
          <w:sz w:val="28"/>
          <w:szCs w:val="28"/>
        </w:rPr>
        <w:t xml:space="preserve">Приложение </w:t>
      </w:r>
    </w:p>
    <w:p w:rsidR="00D7754E" w:rsidRPr="003B2309" w:rsidRDefault="00D7754E" w:rsidP="00D7754E">
      <w:pPr>
        <w:ind w:firstLine="5387"/>
        <w:rPr>
          <w:rFonts w:ascii="Times New Roman" w:hAnsi="Times New Roman" w:cs="Arial"/>
          <w:sz w:val="28"/>
          <w:szCs w:val="28"/>
        </w:rPr>
      </w:pPr>
      <w:r w:rsidRPr="003B2309">
        <w:rPr>
          <w:rFonts w:ascii="Times New Roman" w:hAnsi="Times New Roman" w:cs="Arial"/>
          <w:sz w:val="28"/>
          <w:szCs w:val="28"/>
        </w:rPr>
        <w:t>к постановлению Администрации</w:t>
      </w:r>
    </w:p>
    <w:p w:rsidR="00D7754E" w:rsidRPr="003B2309" w:rsidRDefault="00D7754E" w:rsidP="00D7754E">
      <w:pPr>
        <w:ind w:firstLine="5387"/>
        <w:rPr>
          <w:rFonts w:ascii="Times New Roman" w:hAnsi="Times New Roman" w:cs="Arial"/>
          <w:sz w:val="28"/>
          <w:szCs w:val="28"/>
        </w:rPr>
      </w:pPr>
      <w:r w:rsidRPr="003B2309">
        <w:rPr>
          <w:rFonts w:ascii="Times New Roman" w:hAnsi="Times New Roman" w:cs="Arial"/>
          <w:sz w:val="28"/>
          <w:szCs w:val="28"/>
        </w:rPr>
        <w:t xml:space="preserve">ЗАТО </w:t>
      </w:r>
      <w:proofErr w:type="gramStart"/>
      <w:r w:rsidRPr="003B2309">
        <w:rPr>
          <w:rFonts w:ascii="Times New Roman" w:hAnsi="Times New Roman" w:cs="Arial"/>
          <w:sz w:val="28"/>
          <w:szCs w:val="28"/>
        </w:rPr>
        <w:t>г</w:t>
      </w:r>
      <w:proofErr w:type="gramEnd"/>
      <w:r w:rsidRPr="003B2309">
        <w:rPr>
          <w:rFonts w:ascii="Times New Roman" w:hAnsi="Times New Roman" w:cs="Arial"/>
          <w:sz w:val="28"/>
          <w:szCs w:val="28"/>
        </w:rPr>
        <w:t xml:space="preserve">. Железногорск </w:t>
      </w:r>
    </w:p>
    <w:p w:rsidR="00D7754E" w:rsidRPr="003B2309" w:rsidRDefault="00435D6D" w:rsidP="00D7754E">
      <w:pPr>
        <w:ind w:firstLine="5387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от 24.10.2016</w:t>
      </w:r>
      <w:r w:rsidR="00D7754E" w:rsidRPr="003B2309">
        <w:rPr>
          <w:rFonts w:ascii="Times New Roman" w:hAnsi="Times New Roman" w:cs="Arial"/>
          <w:sz w:val="28"/>
          <w:szCs w:val="28"/>
        </w:rPr>
        <w:t xml:space="preserve"> № </w:t>
      </w:r>
      <w:r>
        <w:rPr>
          <w:rFonts w:ascii="Times New Roman" w:hAnsi="Times New Roman" w:cs="Arial"/>
          <w:sz w:val="28"/>
          <w:szCs w:val="28"/>
        </w:rPr>
        <w:t>1778</w:t>
      </w:r>
    </w:p>
    <w:p w:rsidR="00D7754E" w:rsidRPr="003B2309" w:rsidRDefault="00D7754E" w:rsidP="00D7754E">
      <w:pPr>
        <w:ind w:firstLine="5387"/>
        <w:rPr>
          <w:rFonts w:ascii="Times New Roman" w:hAnsi="Times New Roman" w:cs="Arial"/>
          <w:sz w:val="28"/>
          <w:szCs w:val="28"/>
        </w:rPr>
      </w:pPr>
    </w:p>
    <w:p w:rsidR="006D049E" w:rsidRPr="003B2309" w:rsidRDefault="006D049E" w:rsidP="00D7754E">
      <w:pPr>
        <w:ind w:firstLine="5387"/>
      </w:pPr>
    </w:p>
    <w:p w:rsidR="00D7754E" w:rsidRPr="00814CB5" w:rsidRDefault="00D7754E" w:rsidP="00D7754E">
      <w:pPr>
        <w:pStyle w:val="3"/>
        <w:shd w:val="clear" w:color="auto" w:fill="FFFFFF"/>
        <w:spacing w:before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3B2309">
        <w:rPr>
          <w:rStyle w:val="auto-matches"/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</w:t>
      </w:r>
      <w:r w:rsidRPr="00814CB5">
        <w:rPr>
          <w:rStyle w:val="auto-matches"/>
          <w:rFonts w:ascii="Times New Roman" w:hAnsi="Times New Roman" w:cs="Times New Roman"/>
          <w:b w:val="0"/>
          <w:color w:val="auto"/>
          <w:sz w:val="28"/>
          <w:szCs w:val="28"/>
        </w:rPr>
        <w:t xml:space="preserve"> ПОЛОЖЕНИЕ</w:t>
      </w:r>
      <w:r w:rsidRPr="003B2309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814CB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 </w:t>
      </w:r>
      <w:r w:rsidRPr="00814CB5">
        <w:rPr>
          <w:rStyle w:val="auto-matches"/>
          <w:rFonts w:ascii="Times New Roman" w:hAnsi="Times New Roman" w:cs="Times New Roman"/>
          <w:b w:val="0"/>
          <w:color w:val="auto"/>
          <w:sz w:val="28"/>
          <w:szCs w:val="28"/>
        </w:rPr>
        <w:t>приемочной</w:t>
      </w:r>
      <w:r w:rsidRPr="00814CB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814CB5">
        <w:rPr>
          <w:rStyle w:val="auto-matches"/>
          <w:rFonts w:ascii="Times New Roman" w:hAnsi="Times New Roman" w:cs="Times New Roman"/>
          <w:b w:val="0"/>
          <w:color w:val="auto"/>
          <w:sz w:val="28"/>
          <w:szCs w:val="28"/>
        </w:rPr>
        <w:t>комиссии</w:t>
      </w:r>
      <w:r w:rsidRPr="00814CB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для приемки поставленных товаров, выполненных работ, оказанных услуг, результатов отдельного этапа исполнения контракта при осуществлении закупок товаров, работ, услуг для обеспечения муниципальных нужд </w:t>
      </w:r>
      <w:proofErr w:type="gramStart"/>
      <w:r w:rsidRPr="00814CB5">
        <w:rPr>
          <w:rFonts w:ascii="Times New Roman" w:hAnsi="Times New Roman" w:cs="Times New Roman"/>
          <w:b w:val="0"/>
          <w:color w:val="auto"/>
          <w:sz w:val="28"/>
          <w:szCs w:val="28"/>
        </w:rPr>
        <w:t>Администрации</w:t>
      </w:r>
      <w:proofErr w:type="gramEnd"/>
      <w:r w:rsidRPr="00814CB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ЗАТО г. Железногорск</w:t>
      </w:r>
    </w:p>
    <w:p w:rsidR="00D7754E" w:rsidRPr="00814CB5" w:rsidRDefault="00D7754E" w:rsidP="00D7754E">
      <w:pPr>
        <w:pStyle w:val="a3"/>
        <w:shd w:val="clear" w:color="auto" w:fill="FFFFFF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D7754E" w:rsidRPr="003B2309" w:rsidRDefault="00D7754E" w:rsidP="00D7754E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3B2309">
        <w:rPr>
          <w:b/>
          <w:bCs/>
          <w:sz w:val="28"/>
          <w:szCs w:val="28"/>
        </w:rPr>
        <w:t xml:space="preserve">1. Общие </w:t>
      </w:r>
      <w:r w:rsidRPr="003B2309">
        <w:rPr>
          <w:rStyle w:val="auto-matches"/>
          <w:b/>
          <w:bCs/>
          <w:sz w:val="28"/>
          <w:szCs w:val="28"/>
        </w:rPr>
        <w:t>положения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1.1. Настоящее </w:t>
      </w:r>
      <w:r w:rsidRPr="003B2309">
        <w:rPr>
          <w:rStyle w:val="auto-matches"/>
          <w:sz w:val="28"/>
          <w:szCs w:val="28"/>
        </w:rPr>
        <w:t>Положение</w:t>
      </w:r>
      <w:r w:rsidRPr="003B2309">
        <w:rPr>
          <w:sz w:val="28"/>
          <w:szCs w:val="28"/>
        </w:rPr>
        <w:t xml:space="preserve"> о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 xml:space="preserve"> для приемки поставленных товаров, выполненных работ, оказанных услуг, результатов отдельного этапа исполнения контракта (далее – Приемочная комиссия) при осуществлении закупок товаров, работ, услуг для обеспечения муниципальных нужд </w:t>
      </w:r>
      <w:proofErr w:type="gramStart"/>
      <w:r w:rsidRPr="003B2309">
        <w:rPr>
          <w:sz w:val="28"/>
          <w:szCs w:val="28"/>
        </w:rPr>
        <w:t>Администрации</w:t>
      </w:r>
      <w:proofErr w:type="gramEnd"/>
      <w:r w:rsidRPr="003B2309">
        <w:rPr>
          <w:sz w:val="28"/>
          <w:szCs w:val="28"/>
        </w:rPr>
        <w:t xml:space="preserve"> ЗАТО г. Железногорск (далее – </w:t>
      </w:r>
      <w:r w:rsidRPr="003B2309">
        <w:rPr>
          <w:rStyle w:val="auto-matches"/>
          <w:sz w:val="28"/>
          <w:szCs w:val="28"/>
        </w:rPr>
        <w:t>Положение</w:t>
      </w:r>
      <w:r w:rsidRPr="003B2309">
        <w:rPr>
          <w:sz w:val="28"/>
          <w:szCs w:val="28"/>
        </w:rPr>
        <w:t xml:space="preserve">) определяет цели и задачи создания, порядок формирования и работы, функции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>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1.2. </w:t>
      </w:r>
      <w:r w:rsidRPr="003B2309">
        <w:rPr>
          <w:rStyle w:val="auto-matches"/>
          <w:sz w:val="28"/>
          <w:szCs w:val="28"/>
        </w:rPr>
        <w:t>Приемочная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комиссия</w:t>
      </w:r>
      <w:r w:rsidRPr="003B2309">
        <w:rPr>
          <w:sz w:val="28"/>
          <w:szCs w:val="28"/>
        </w:rPr>
        <w:t xml:space="preserve"> в своей деятельности руководствуется </w:t>
      </w:r>
      <w:hyperlink r:id="rId4" w:anchor="/document/99/9027690/ZA00MBA2NQ/" w:history="1">
        <w:r w:rsidRPr="003B2309">
          <w:rPr>
            <w:rStyle w:val="a4"/>
            <w:color w:val="auto"/>
            <w:sz w:val="28"/>
            <w:szCs w:val="28"/>
            <w:u w:val="none"/>
          </w:rPr>
          <w:t>Гражданским кодексом Российской Федерации</w:t>
        </w:r>
      </w:hyperlink>
      <w:r w:rsidRPr="003B2309">
        <w:rPr>
          <w:sz w:val="28"/>
          <w:szCs w:val="28"/>
        </w:rPr>
        <w:t xml:space="preserve">, </w:t>
      </w:r>
      <w:hyperlink r:id="rId5" w:anchor="/document/99/499011838/" w:history="1">
        <w:r w:rsidRPr="003B2309">
          <w:rPr>
            <w:rStyle w:val="a4"/>
            <w:color w:val="auto"/>
            <w:sz w:val="28"/>
            <w:szCs w:val="28"/>
            <w:u w:val="none"/>
          </w:rPr>
          <w:t>Федеральным законом от 05.04.2013 года № 44-ФЗ</w:t>
        </w:r>
      </w:hyperlink>
      <w:r w:rsidRPr="003B2309">
        <w:rPr>
          <w:sz w:val="28"/>
          <w:szCs w:val="28"/>
        </w:rPr>
        <w:t xml:space="preserve"> «О контрактной системе в сфере закупок товаров, работ, услуг для обеспечения государственных и муниципальных нужд» (далее – Федеральный закон) и настоящим Положением.</w:t>
      </w:r>
    </w:p>
    <w:p w:rsidR="00D7754E" w:rsidRPr="003B2309" w:rsidRDefault="00D7754E" w:rsidP="00D7754E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B2309">
        <w:rPr>
          <w:rFonts w:ascii="Times New Roman" w:hAnsi="Times New Roman" w:cs="Times New Roman"/>
          <w:sz w:val="28"/>
          <w:szCs w:val="28"/>
        </w:rPr>
        <w:tab/>
        <w:t xml:space="preserve">1.3. </w:t>
      </w:r>
      <w:proofErr w:type="gramStart"/>
      <w:r w:rsidRPr="003B2309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3B2309">
        <w:rPr>
          <w:rFonts w:ascii="Times New Roman" w:hAnsi="Times New Roman" w:cs="Times New Roman"/>
          <w:sz w:val="28"/>
          <w:szCs w:val="28"/>
        </w:rPr>
        <w:t xml:space="preserve"> ЗАТО г. Железногорск (далее – Заказчик) обязана привлекать экспертов, экспертные организации к проведению экспертизы поставленного товара, выполненной работы или оказанной услуги, если закупка осуществляется у единственного поставщика (подрядчика, исполнителя), за исключением случаев:</w:t>
      </w:r>
    </w:p>
    <w:p w:rsidR="00D7754E" w:rsidRPr="003B2309" w:rsidRDefault="00D7754E" w:rsidP="00D7754E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B2309">
        <w:rPr>
          <w:rFonts w:ascii="Times New Roman" w:hAnsi="Times New Roman" w:cs="Times New Roman"/>
          <w:sz w:val="28"/>
          <w:szCs w:val="28"/>
        </w:rPr>
        <w:tab/>
        <w:t xml:space="preserve">1) </w:t>
      </w:r>
      <w:proofErr w:type="gramStart"/>
      <w:r w:rsidRPr="003B2309">
        <w:rPr>
          <w:rFonts w:ascii="Times New Roman" w:hAnsi="Times New Roman" w:cs="Times New Roman"/>
          <w:sz w:val="28"/>
          <w:szCs w:val="28"/>
        </w:rPr>
        <w:t>предусмотренных</w:t>
      </w:r>
      <w:proofErr w:type="gramEnd"/>
      <w:r w:rsidRPr="003B2309">
        <w:rPr>
          <w:rFonts w:ascii="Times New Roman" w:hAnsi="Times New Roman" w:cs="Times New Roman"/>
          <w:sz w:val="28"/>
          <w:szCs w:val="28"/>
        </w:rPr>
        <w:t xml:space="preserve"> Федеральным законом;</w:t>
      </w:r>
    </w:p>
    <w:p w:rsidR="00D7754E" w:rsidRPr="003B2309" w:rsidRDefault="00D7754E" w:rsidP="00D7754E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B2309">
        <w:rPr>
          <w:rFonts w:ascii="Times New Roman" w:hAnsi="Times New Roman" w:cs="Times New Roman"/>
          <w:sz w:val="28"/>
          <w:szCs w:val="28"/>
        </w:rPr>
        <w:tab/>
        <w:t>2) осуществления закупок услуг экспертов, экспертных организаций;</w:t>
      </w:r>
    </w:p>
    <w:p w:rsidR="00D7754E" w:rsidRPr="003B2309" w:rsidRDefault="00D7754E" w:rsidP="00D7754E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B2309">
        <w:rPr>
          <w:rFonts w:ascii="Times New Roman" w:hAnsi="Times New Roman" w:cs="Times New Roman"/>
          <w:sz w:val="28"/>
          <w:szCs w:val="28"/>
        </w:rPr>
        <w:tab/>
        <w:t xml:space="preserve">3) если результатом предусмотренной контрактом выполненной работы являются проектная документация объекта капитального строительства и (или) результаты инженерных изысканий, прошедшие государственную или негосударственную экспертизу, проведение которой обязательно в соответствии с положениями </w:t>
      </w:r>
      <w:hyperlink r:id="rId6" w:tooltip="&quot;Градостроительный кодекс Российской Федерации&quot; от 29.12.2004 N 190-ФЗ (ред. от 03.07.2016) (с изм. и доп., вступ. в силу с 01.09.2016){КонсультантПлюс}" w:history="1">
        <w:r w:rsidRPr="003B2309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3B2309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D7754E" w:rsidRPr="003B2309" w:rsidRDefault="00D7754E" w:rsidP="00D7754E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B2309">
        <w:rPr>
          <w:rFonts w:ascii="Times New Roman" w:hAnsi="Times New Roman" w:cs="Times New Roman"/>
          <w:sz w:val="28"/>
          <w:szCs w:val="28"/>
        </w:rPr>
        <w:tab/>
        <w:t>1.3.1. Правительство Российской Федерации вправе определить иные случаи обязательного проведения экспертами, экспертными организациями экспертизы предусмотренных контрактом поставленных товаров, выполненных работ, оказанных услуг.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1.3.2. Результаты проведенной экспертизы экспертом или экспертной организацией передаются в Приемочную комиссию и учитываются при принятии решения о надлежащем или о ненадлежащем исполнении условий муниципального контракта.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center"/>
        <w:rPr>
          <w:sz w:val="28"/>
          <w:szCs w:val="28"/>
        </w:rPr>
      </w:pPr>
      <w:r w:rsidRPr="003B2309">
        <w:rPr>
          <w:b/>
          <w:bCs/>
          <w:sz w:val="28"/>
          <w:szCs w:val="28"/>
        </w:rPr>
        <w:lastRenderedPageBreak/>
        <w:t xml:space="preserve">2. Цели и задачи </w:t>
      </w:r>
      <w:r w:rsidRPr="003B2309">
        <w:rPr>
          <w:rStyle w:val="auto-matches"/>
          <w:b/>
          <w:bCs/>
          <w:sz w:val="28"/>
          <w:szCs w:val="28"/>
        </w:rPr>
        <w:t>Приемочной</w:t>
      </w:r>
      <w:r w:rsidRPr="003B2309">
        <w:rPr>
          <w:b/>
          <w:bCs/>
          <w:sz w:val="28"/>
          <w:szCs w:val="28"/>
        </w:rPr>
        <w:t xml:space="preserve"> </w:t>
      </w:r>
      <w:r w:rsidRPr="003B2309">
        <w:rPr>
          <w:rStyle w:val="auto-matches"/>
          <w:b/>
          <w:bCs/>
          <w:sz w:val="28"/>
          <w:szCs w:val="28"/>
        </w:rPr>
        <w:t>комиссии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2.1. Цели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>: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2.1.1. Обеспечение приема поставленных товаров, выполненных работ, оказанных услуг.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2.1.2. Предотвращение коррупции и других злоупотреблений при приемке товаров, работ, услуг.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2.2. Задачи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>: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2.2.1. Установление соответствия товаров, работ, услуг условиям и требованиям муниципального контракта.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2.2.2. Принятие решения об исполнении обязательств по муниципальному контракту. </w:t>
      </w:r>
      <w:r w:rsidRPr="003B2309">
        <w:rPr>
          <w:rStyle w:val="auto-matches"/>
          <w:sz w:val="28"/>
          <w:szCs w:val="28"/>
        </w:rPr>
        <w:t>Приемочная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комиссия</w:t>
      </w:r>
      <w:r w:rsidRPr="003B2309">
        <w:rPr>
          <w:sz w:val="28"/>
          <w:szCs w:val="28"/>
        </w:rPr>
        <w:t xml:space="preserve"> принимает одно из следующих решений: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- о надлежащем исполнении обязательств по муниципальному контракту;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- о неисполнении или о ненадлежащем исполнении обязательств по муниципальному контракту.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2.2.3. Подготовка отчетных материалов о работе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>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center"/>
        <w:rPr>
          <w:sz w:val="28"/>
          <w:szCs w:val="28"/>
        </w:rPr>
      </w:pPr>
      <w:r w:rsidRPr="003B2309">
        <w:rPr>
          <w:b/>
          <w:bCs/>
          <w:sz w:val="28"/>
          <w:szCs w:val="28"/>
        </w:rPr>
        <w:t xml:space="preserve">3. Порядок формирования </w:t>
      </w:r>
      <w:r w:rsidRPr="003B2309">
        <w:rPr>
          <w:rStyle w:val="auto-matches"/>
          <w:b/>
          <w:bCs/>
          <w:sz w:val="28"/>
          <w:szCs w:val="28"/>
        </w:rPr>
        <w:t>Приемочной</w:t>
      </w:r>
      <w:r w:rsidRPr="003B2309">
        <w:rPr>
          <w:b/>
          <w:bCs/>
          <w:sz w:val="28"/>
          <w:szCs w:val="28"/>
        </w:rPr>
        <w:t xml:space="preserve"> </w:t>
      </w:r>
      <w:r w:rsidRPr="003B2309">
        <w:rPr>
          <w:rStyle w:val="auto-matches"/>
          <w:b/>
          <w:bCs/>
          <w:sz w:val="28"/>
          <w:szCs w:val="28"/>
        </w:rPr>
        <w:t>комиссии</w:t>
      </w:r>
    </w:p>
    <w:p w:rsidR="00D7754E" w:rsidRPr="003B2309" w:rsidRDefault="00D7754E" w:rsidP="00D7754E">
      <w:pPr>
        <w:widowControl w:val="0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3B2309">
        <w:rPr>
          <w:rFonts w:ascii="Times New Roman" w:hAnsi="Times New Roman"/>
          <w:sz w:val="28"/>
          <w:szCs w:val="28"/>
        </w:rPr>
        <w:tab/>
        <w:t xml:space="preserve">3.1. </w:t>
      </w:r>
      <w:r w:rsidRPr="003B2309">
        <w:rPr>
          <w:rStyle w:val="auto-matches"/>
          <w:rFonts w:ascii="Times New Roman" w:hAnsi="Times New Roman"/>
          <w:sz w:val="28"/>
          <w:szCs w:val="28"/>
        </w:rPr>
        <w:t>Приемочная</w:t>
      </w:r>
      <w:r w:rsidRPr="003B2309">
        <w:rPr>
          <w:rFonts w:ascii="Times New Roman" w:hAnsi="Times New Roman"/>
          <w:sz w:val="28"/>
          <w:szCs w:val="28"/>
        </w:rPr>
        <w:t xml:space="preserve"> </w:t>
      </w:r>
      <w:r w:rsidRPr="003B2309">
        <w:rPr>
          <w:rStyle w:val="auto-matches"/>
          <w:rFonts w:ascii="Times New Roman" w:hAnsi="Times New Roman"/>
          <w:sz w:val="28"/>
          <w:szCs w:val="28"/>
        </w:rPr>
        <w:t>комиссия</w:t>
      </w:r>
      <w:r w:rsidRPr="003B2309">
        <w:rPr>
          <w:rFonts w:ascii="Times New Roman" w:hAnsi="Times New Roman"/>
          <w:sz w:val="28"/>
          <w:szCs w:val="28"/>
        </w:rPr>
        <w:t xml:space="preserve"> создается для приемки поставленных товаров, выполненных работ, оказанных услуг, результатов отдельного этапа исполнения контракта по закупкам, не относящимся к видам закупок, в отношении результатов которых приемка и проведение внутренней экспертизы осуществляется специалистами </w:t>
      </w:r>
      <w:proofErr w:type="gramStart"/>
      <w:r w:rsidRPr="003B230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B2309">
        <w:rPr>
          <w:rFonts w:ascii="Times New Roman" w:hAnsi="Times New Roman"/>
          <w:sz w:val="28"/>
          <w:szCs w:val="28"/>
        </w:rPr>
        <w:t xml:space="preserve"> ЗАТО г. Железногорск в соответствии с распоряжением Администрации ЗАТО г. Железногорск от 26.01.2015 г. № 3пр «О назначении специалистов, действующих на постоянной основе и осуществляющих приемку и проведение внутренней экспертизы поставленного товара, выполненной работы, оказанной услуги для муниципальных нужд </w:t>
      </w:r>
      <w:proofErr w:type="gramStart"/>
      <w:r w:rsidRPr="003B230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B2309">
        <w:rPr>
          <w:rFonts w:ascii="Times New Roman" w:hAnsi="Times New Roman"/>
          <w:sz w:val="28"/>
          <w:szCs w:val="28"/>
        </w:rPr>
        <w:t xml:space="preserve"> ЗАТО            г. Железногорск».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3.2. Для каждой закупки, указанной в пункте 3.1 настоящего Положения, по инициативе Инициатора закупки распоряжением Заказчика утверждается  персональный состав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комиссии.</w:t>
      </w:r>
      <w:r w:rsidRPr="003B2309">
        <w:rPr>
          <w:sz w:val="28"/>
          <w:szCs w:val="28"/>
        </w:rPr>
        <w:t>   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3.3. Приемочная комиссия является коллегиальным органом Заказчика, в состав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 xml:space="preserve"> входят не менее пяти человек, включая Председателя П</w:t>
      </w:r>
      <w:r w:rsidRPr="003B2309">
        <w:rPr>
          <w:rStyle w:val="auto-matches"/>
          <w:sz w:val="28"/>
          <w:szCs w:val="28"/>
        </w:rPr>
        <w:t>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 xml:space="preserve"> и других членов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комиссии.</w:t>
      </w:r>
    </w:p>
    <w:p w:rsidR="00D7754E" w:rsidRPr="003B2309" w:rsidRDefault="00D7754E" w:rsidP="00D7754E">
      <w:pPr>
        <w:pStyle w:val="a3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3.3.1. Председатель Приемочной к</w:t>
      </w:r>
      <w:r w:rsidRPr="003B2309">
        <w:rPr>
          <w:rStyle w:val="auto-matches"/>
          <w:sz w:val="28"/>
          <w:szCs w:val="28"/>
        </w:rPr>
        <w:t>омиссии</w:t>
      </w:r>
      <w:r w:rsidRPr="003B2309">
        <w:rPr>
          <w:sz w:val="28"/>
          <w:szCs w:val="28"/>
        </w:rPr>
        <w:t xml:space="preserve"> – заместитель Главы </w:t>
      </w:r>
      <w:proofErr w:type="gramStart"/>
      <w:r w:rsidRPr="003B2309">
        <w:rPr>
          <w:sz w:val="28"/>
          <w:szCs w:val="28"/>
        </w:rPr>
        <w:t>администрации</w:t>
      </w:r>
      <w:proofErr w:type="gramEnd"/>
      <w:r w:rsidRPr="003B2309">
        <w:rPr>
          <w:sz w:val="28"/>
          <w:szCs w:val="28"/>
        </w:rPr>
        <w:t xml:space="preserve"> ЗАТО г. Железногорск, курирующий Инициатора закупки.</w:t>
      </w:r>
    </w:p>
    <w:p w:rsidR="00D7754E" w:rsidRPr="003B2309" w:rsidRDefault="00D7754E" w:rsidP="00D7754E">
      <w:pPr>
        <w:pStyle w:val="a3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3.3.2. Члены Приемочной к</w:t>
      </w:r>
      <w:r w:rsidRPr="003B2309">
        <w:rPr>
          <w:rStyle w:val="auto-matches"/>
          <w:sz w:val="28"/>
          <w:szCs w:val="28"/>
        </w:rPr>
        <w:t>омиссии</w:t>
      </w:r>
      <w:r w:rsidRPr="003B2309">
        <w:rPr>
          <w:sz w:val="28"/>
          <w:szCs w:val="28"/>
        </w:rPr>
        <w:t>:</w:t>
      </w:r>
    </w:p>
    <w:p w:rsidR="00D7754E" w:rsidRPr="003B2309" w:rsidRDefault="00D7754E" w:rsidP="00D7754E">
      <w:pPr>
        <w:pStyle w:val="a3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- руководитель Инициатора закупки;</w:t>
      </w:r>
    </w:p>
    <w:p w:rsidR="00D7754E" w:rsidRPr="003B2309" w:rsidRDefault="00D7754E" w:rsidP="00D7754E">
      <w:pPr>
        <w:pStyle w:val="a3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- специалисты Инициатора закупки, разрабатывавшие требования к функциональным характеристикам (потребительским свойствам) и качественным характеристикам поставленных товаров, выполненных работ, оказанных услуг, результатов отдельного этапа исполнения контракта;</w:t>
      </w:r>
    </w:p>
    <w:p w:rsidR="00D7754E" w:rsidRPr="003B2309" w:rsidRDefault="00D7754E" w:rsidP="00D7754E">
      <w:pPr>
        <w:pStyle w:val="a3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- </w:t>
      </w:r>
      <w:r w:rsidR="008F2523" w:rsidRPr="003B2309">
        <w:rPr>
          <w:sz w:val="28"/>
          <w:szCs w:val="28"/>
        </w:rPr>
        <w:t>руководитель контрактной службы;</w:t>
      </w:r>
    </w:p>
    <w:p w:rsidR="008F2523" w:rsidRPr="003B2309" w:rsidRDefault="008F2523" w:rsidP="00D7754E">
      <w:pPr>
        <w:pStyle w:val="a3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- лица, обладающие специальными знаниями, относящимися к объекту закупки.</w:t>
      </w:r>
    </w:p>
    <w:p w:rsidR="00D7754E" w:rsidRPr="003B2309" w:rsidRDefault="00D7754E" w:rsidP="00D7754E">
      <w:pPr>
        <w:pStyle w:val="a3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lastRenderedPageBreak/>
        <w:tab/>
        <w:t>3.</w:t>
      </w:r>
      <w:r w:rsidR="00DB503D">
        <w:rPr>
          <w:sz w:val="28"/>
          <w:szCs w:val="28"/>
        </w:rPr>
        <w:t>4</w:t>
      </w:r>
      <w:r w:rsidRPr="003B2309">
        <w:rPr>
          <w:sz w:val="28"/>
          <w:szCs w:val="28"/>
        </w:rPr>
        <w:t xml:space="preserve">. Члены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 xml:space="preserve"> осуществляют свои полномочия лично, передача полномочий члена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 xml:space="preserve"> другим лицам не допускается.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3.</w:t>
      </w:r>
      <w:r w:rsidR="00DB503D">
        <w:rPr>
          <w:sz w:val="28"/>
          <w:szCs w:val="28"/>
        </w:rPr>
        <w:t>5</w:t>
      </w:r>
      <w:r w:rsidRPr="003B2309">
        <w:rPr>
          <w:sz w:val="28"/>
          <w:szCs w:val="28"/>
        </w:rPr>
        <w:t xml:space="preserve">. Замена члена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 xml:space="preserve"> осуществляется по инициативе Инициатора закупки на основании распоряжения Заказчика.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center"/>
        <w:rPr>
          <w:sz w:val="28"/>
          <w:szCs w:val="28"/>
        </w:rPr>
      </w:pPr>
      <w:r w:rsidRPr="003B2309">
        <w:rPr>
          <w:b/>
          <w:bCs/>
          <w:sz w:val="28"/>
          <w:szCs w:val="28"/>
        </w:rPr>
        <w:t xml:space="preserve">4. Функции </w:t>
      </w:r>
      <w:r w:rsidRPr="003B2309">
        <w:rPr>
          <w:rStyle w:val="auto-matches"/>
          <w:b/>
          <w:bCs/>
          <w:sz w:val="28"/>
          <w:szCs w:val="28"/>
        </w:rPr>
        <w:t>Приемочной</w:t>
      </w:r>
      <w:r w:rsidRPr="003B2309">
        <w:rPr>
          <w:b/>
          <w:bCs/>
          <w:sz w:val="28"/>
          <w:szCs w:val="28"/>
        </w:rPr>
        <w:t xml:space="preserve"> </w:t>
      </w:r>
      <w:r w:rsidRPr="003B2309">
        <w:rPr>
          <w:rStyle w:val="auto-matches"/>
          <w:b/>
          <w:bCs/>
          <w:sz w:val="28"/>
          <w:szCs w:val="28"/>
        </w:rPr>
        <w:t>комиссии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4.1. </w:t>
      </w:r>
      <w:r w:rsidRPr="003B2309">
        <w:rPr>
          <w:rStyle w:val="auto-matches"/>
          <w:sz w:val="28"/>
          <w:szCs w:val="28"/>
        </w:rPr>
        <w:t>Приемочная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комиссия</w:t>
      </w:r>
      <w:r w:rsidRPr="003B2309">
        <w:rPr>
          <w:sz w:val="28"/>
          <w:szCs w:val="28"/>
        </w:rPr>
        <w:t xml:space="preserve"> осуществляет следующие функции: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4.1.1. </w:t>
      </w:r>
      <w:proofErr w:type="gramStart"/>
      <w:r w:rsidRPr="003B2309">
        <w:rPr>
          <w:sz w:val="28"/>
          <w:szCs w:val="28"/>
        </w:rPr>
        <w:t xml:space="preserve">Проводит своими силами экспертизу поставленных товаров, выполненных работ, оказанных услуг, результатов отдельного этапа исполнения контракта (далее – внутренняя экспертиза) на предмет их соответствия условиям муниципального контракта и предусмотренной им нормативной и технической документации, а в случаях, предусмотренных </w:t>
      </w:r>
      <w:hyperlink r:id="rId7" w:anchor="/document/99/499011838/" w:history="1">
        <w:r w:rsidRPr="003B2309">
          <w:rPr>
            <w:rStyle w:val="a4"/>
            <w:color w:val="auto"/>
            <w:sz w:val="28"/>
            <w:szCs w:val="28"/>
            <w:u w:val="none"/>
          </w:rPr>
          <w:t>Федеральным законом</w:t>
        </w:r>
      </w:hyperlink>
      <w:r w:rsidRPr="003B2309">
        <w:rPr>
          <w:sz w:val="28"/>
          <w:szCs w:val="28"/>
        </w:rPr>
        <w:t>, привлекает к проведению экспертизы экспертов, экспертные организации на основании заключенных с ними контрактов (далее – внешняя экспертиза).</w:t>
      </w:r>
      <w:proofErr w:type="gramEnd"/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4.1.2. Подготавливает заключение внутренней экспертизы по результатам проведенной приемки результатов отдельного этапа исполнения муниципального контракта, а также поставленных товаров, выполненных работ, оказанных услуг.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4.1.3. </w:t>
      </w:r>
      <w:proofErr w:type="gramStart"/>
      <w:r w:rsidRPr="003B2309">
        <w:rPr>
          <w:sz w:val="28"/>
          <w:szCs w:val="28"/>
        </w:rPr>
        <w:t>Проводит анализ документов, подтверждающих факт поставки товаров, выполнения работ и оказания услуг, на предмет соответствия указанных товаров, работ, услуг количеству (объему) и качеству, ассортименту (перечню), сроку годности (службы), утвержденным образцам и формам изготовления, а также иным требованиям, предусмотренным муниципальным контрактом.</w:t>
      </w:r>
      <w:proofErr w:type="gramEnd"/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4.1.4. </w:t>
      </w:r>
      <w:proofErr w:type="gramStart"/>
      <w:r w:rsidRPr="003B2309">
        <w:rPr>
          <w:sz w:val="28"/>
          <w:szCs w:val="28"/>
        </w:rPr>
        <w:t>Проводит анализ представленных поставщиком (подрядчиком, исполнителем) отчетных документов и материалов, включая товарно-транспортные документы, товарные накладные, документы изготовителя, инструкции по применению товара, паспорт на товар, сертификаты соответствия, доверенности, акты выполненных работ и оказанных услуг на предмет их соответствия требованиям законодательства Российской Федерации и муниципального контракта, а также устанавливает наличие предусмотренного условиями муниципального контракта количества экземпляров и копий отчетных документов и материалов.</w:t>
      </w:r>
      <w:proofErr w:type="gramEnd"/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4.1.5. При необходимости направляет запросы поставщику (подрядчику, исполнителю) об отсутствии недостающих отчетных документов и материалов, а также получении разъяснений по предоставленным документам и материалам.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4.1.6. В случае соответствия поставленных товаров, выполненных работ, оказанных услуг, результатов отдельного этапа исполнения контракта условиям муниципального контракта подписывает акт приемки-передачи поставленных товаров, выполненных работ, оказанных услуг, результатов отдельного этапа исполнения контракта, направляет акт приема-передачи для утверждения Заказчику.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center"/>
        <w:rPr>
          <w:sz w:val="28"/>
          <w:szCs w:val="28"/>
        </w:rPr>
      </w:pPr>
      <w:r w:rsidRPr="003B2309">
        <w:rPr>
          <w:b/>
          <w:bCs/>
          <w:sz w:val="28"/>
          <w:szCs w:val="28"/>
        </w:rPr>
        <w:t xml:space="preserve">5. Порядок деятельности </w:t>
      </w:r>
      <w:r w:rsidRPr="003B2309">
        <w:rPr>
          <w:rStyle w:val="auto-matches"/>
          <w:b/>
          <w:bCs/>
          <w:sz w:val="28"/>
          <w:szCs w:val="28"/>
        </w:rPr>
        <w:t>Приемочной</w:t>
      </w:r>
      <w:r w:rsidRPr="003B2309">
        <w:rPr>
          <w:b/>
          <w:bCs/>
          <w:sz w:val="28"/>
          <w:szCs w:val="28"/>
        </w:rPr>
        <w:t xml:space="preserve"> </w:t>
      </w:r>
      <w:r w:rsidRPr="003B2309">
        <w:rPr>
          <w:rStyle w:val="auto-matches"/>
          <w:b/>
          <w:bCs/>
          <w:sz w:val="28"/>
          <w:szCs w:val="28"/>
        </w:rPr>
        <w:t>комиссии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5.1. Председатель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>: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5.1.1. Осуществляет общее руководство работой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 xml:space="preserve">, организует и планирует деятельность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 xml:space="preserve">, председательствует на заседаниях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 xml:space="preserve">, контролирует выполнение принятых решений и обеспечивает выполнение настоящего </w:t>
      </w:r>
      <w:r w:rsidRPr="003B2309">
        <w:rPr>
          <w:rStyle w:val="auto-matches"/>
          <w:sz w:val="28"/>
          <w:szCs w:val="28"/>
        </w:rPr>
        <w:t>Положения</w:t>
      </w:r>
      <w:r w:rsidRPr="003B2309">
        <w:rPr>
          <w:sz w:val="28"/>
          <w:szCs w:val="28"/>
        </w:rPr>
        <w:t>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5.1.2. Определяет время и место проведения заседаний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 xml:space="preserve"> после получения от Инициатора закупки уведомления о сроках осуществления приемки товаров, работ, услуг, результатов отдельного этапа исполнения контракта.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5.1.3. Уведомляет членов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 xml:space="preserve"> о месте, дате и времени проведения заседания.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5.1.4. Объявляет заседание правомочным или выносит решение о его переносе из-за отсутствия необходимого количества членов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>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5.1.5. Открывает и ведет заседание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>, объявляет перерывы.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5.1.6. Объявляет состав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>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5.1.7. Вносит предложения об исключении из состава членов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>, нарушающих свои обязанности.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5.1.8. Контролирует выполнение решения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 xml:space="preserve"> по результатам внутренней экспертизы.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5.1.9. Подписывает акт приемки-передачи результатов отдельного этапа исполнения контракта, поставленных товаров, выполненных работ, оказанных услуг.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5.1.10. Несет ответственность за своевременную приемку товаров, работ, услуг, результатов отдельного этапа исполнения контракта, а также за соответствие принятых товаров, работ, услуг, результатов отдельного этапа исполнения контракта условиям муниципального контракта.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5.1.11. Осуществляет иные действия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и настоящим </w:t>
      </w:r>
      <w:r w:rsidRPr="003B2309">
        <w:rPr>
          <w:rStyle w:val="auto-matches"/>
          <w:sz w:val="28"/>
          <w:szCs w:val="28"/>
        </w:rPr>
        <w:t>Положением</w:t>
      </w:r>
      <w:r w:rsidRPr="003B2309">
        <w:rPr>
          <w:sz w:val="28"/>
          <w:szCs w:val="28"/>
        </w:rPr>
        <w:t>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5.2. Члены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>:</w:t>
      </w:r>
    </w:p>
    <w:p w:rsidR="00D7754E" w:rsidRPr="003B2309" w:rsidRDefault="00D055B7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5.2</w:t>
      </w:r>
      <w:r w:rsidR="00D7754E" w:rsidRPr="003B2309">
        <w:rPr>
          <w:sz w:val="28"/>
          <w:szCs w:val="28"/>
        </w:rPr>
        <w:t>.1. Осуществляют проверку поставленных товаров, выполненных работ, оказанных услуг, результатов отдельного этапа исполнения контракта на предмет их соответствия условиям муниципального контракта и предусмотренной им нормативной и технической документации.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5.2.2. Осуществляют проверку оформления представленной отчетной документации, комплектность и количество экземпляров представленной документации.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5.2.3. Принимают решение по результатам проверки поставленных товаров, выполненных работ, оказанных услуг, результатов отдельного этапа исполнения контракта, которое оформляется заключением экспертизы.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5.2.4. Подписывают акт приемки-передачи результатов отдельного этапа исполнения контракта, поставленных товаров, выполненных работ, оказанных услуг.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5.2.5. Осуществляют иные действия для всесторонней оценки (проверки) соответствия результатов отдельного этапа исполнения контракта, поставленных товаров, выполненных работ, оказанных услуг условиям муниципального контракта и требованиям законодательства Российской Федерации при выявлении несоответствий или недостатков поставленных товаров, выполненных работ, оказанных услуг, результатов отдельного этапа исполнения контракта, препятствующих приемке в целом или отдельного этапа. 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center"/>
        <w:rPr>
          <w:sz w:val="28"/>
          <w:szCs w:val="28"/>
        </w:rPr>
      </w:pPr>
      <w:r w:rsidRPr="003B2309">
        <w:rPr>
          <w:b/>
          <w:bCs/>
          <w:sz w:val="28"/>
          <w:szCs w:val="28"/>
        </w:rPr>
        <w:t>6. Порядок приемки товаров, работ, услуг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6.1. Для проверки предоставленных поставщиком (подрядчиком, исполнителем) результатов, предусмотренных муниципальным контрактом, в части их соответствия условиям муниципального контракта Заказчик обязан провести экспертизу.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6.2. Экспертиза результатов, предусмотренных муниципальным контрактом, может проводиться Заказчиком своими силами (внутренняя экспертиза) или к ее проведению могут привлекаться эксперты, экспертные организации на основании контрактов, заключенных в соответствии с </w:t>
      </w:r>
      <w:hyperlink r:id="rId8" w:anchor="/document/99/499011838/" w:history="1">
        <w:r w:rsidRPr="003B2309">
          <w:rPr>
            <w:rStyle w:val="a4"/>
            <w:color w:val="auto"/>
            <w:sz w:val="28"/>
            <w:szCs w:val="28"/>
            <w:u w:val="none"/>
          </w:rPr>
          <w:t>Федеральным законом</w:t>
        </w:r>
      </w:hyperlink>
      <w:r w:rsidRPr="003B2309">
        <w:rPr>
          <w:sz w:val="28"/>
          <w:szCs w:val="28"/>
        </w:rPr>
        <w:t xml:space="preserve"> (внешняя экспертиза).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6.3. В случае осуществления закупки у единственного поставщика (подрядчика, исполнителя), за исключением случаев, предусмотренных </w:t>
      </w:r>
      <w:hyperlink r:id="rId9" w:anchor="/document/99/499011838/" w:history="1">
        <w:r w:rsidRPr="003B2309">
          <w:rPr>
            <w:rStyle w:val="a4"/>
            <w:color w:val="auto"/>
            <w:sz w:val="28"/>
            <w:szCs w:val="28"/>
            <w:u w:val="none"/>
          </w:rPr>
          <w:t>Федеральным законом</w:t>
        </w:r>
      </w:hyperlink>
      <w:r w:rsidRPr="003B2309">
        <w:rPr>
          <w:sz w:val="28"/>
          <w:szCs w:val="28"/>
        </w:rPr>
        <w:t>, привлечение экспертов, экспертных организаций к проведению экспертизы поставленного товара, выполненной работы, оказанной услуги, результатов отдельного этапа исполнения контракта обязательно.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6.4. Работа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 xml:space="preserve"> осуществляется на ее заседаниях, которые проводятся по мере необходимости с учетом требований настоящего </w:t>
      </w:r>
      <w:r w:rsidRPr="003B2309">
        <w:rPr>
          <w:rStyle w:val="auto-matches"/>
          <w:sz w:val="28"/>
          <w:szCs w:val="28"/>
        </w:rPr>
        <w:t>Положения</w:t>
      </w:r>
      <w:r w:rsidRPr="003B2309">
        <w:rPr>
          <w:sz w:val="28"/>
          <w:szCs w:val="28"/>
        </w:rPr>
        <w:t>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6.5. Решения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 xml:space="preserve"> принимаются простым большинством голосов от числа присутствующих на заседании членов. При голосовании каждый член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 xml:space="preserve"> имеет один голос. Голосование осуществляется открыто.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6.6. По итогам </w:t>
      </w:r>
      <w:proofErr w:type="gramStart"/>
      <w:r w:rsidRPr="003B2309">
        <w:rPr>
          <w:sz w:val="28"/>
          <w:szCs w:val="28"/>
        </w:rPr>
        <w:t>проведения приемки результатов отдельного этапа исполнения</w:t>
      </w:r>
      <w:proofErr w:type="gramEnd"/>
      <w:r w:rsidRPr="003B2309">
        <w:rPr>
          <w:sz w:val="28"/>
          <w:szCs w:val="28"/>
        </w:rPr>
        <w:t xml:space="preserve"> контракта, поставленного товара, выполненных работ или оказанных услуг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комиссией принимается одно из следующих решений: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6.6.1. Товары поставлены, работы выполнены, услуги оказаны полностью в соответствии с условиями муниципального контракта и предусмотренной им нормативной и технической документации, подлежат приемке.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6.6.2. По итогам приемки товаров, работ, услуг выявлены недостатки поставленных товаров, выполненных работ, оказанных услуг по количеству, комплектности, объему, качеству и иным требованиям, установленным муниципальным контрактом, которые поставщику (подрядчику, исполнителю) следует устранить в согласованные с Заказчиком сроки.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6.6.3. Товары не поставлены, работы не выполнены, услуги не оказаны либо товары поставлены, работы выполнены, услуги оказаны с нарушениями условий муниципального контракта и предусмотренной им нормативной и технической документации, не подлежат приемке.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6.7. Решение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 xml:space="preserve"> оформляется заключением внутренней экспертизы, которое подписывается всеми членами п</w:t>
      </w:r>
      <w:r w:rsidRPr="003B2309">
        <w:rPr>
          <w:rStyle w:val="auto-matches"/>
          <w:sz w:val="28"/>
          <w:szCs w:val="28"/>
        </w:rPr>
        <w:t>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 xml:space="preserve">, участвующими в приемке товаров, работ, услуг. Если член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 xml:space="preserve"> не согласен с решением и (или) имеет особое мнение, оно заносится в заключение экспертизы П</w:t>
      </w:r>
      <w:r w:rsidRPr="003B2309">
        <w:rPr>
          <w:rStyle w:val="auto-matches"/>
          <w:sz w:val="28"/>
          <w:szCs w:val="28"/>
        </w:rPr>
        <w:t>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 xml:space="preserve"> за подписью этого члена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>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6.8. Заключение внутренней экспертизы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 xml:space="preserve"> по проведению приемки поставленных товаров, выполненных работ, оказанных услуг, 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>результатов отдельного этапа исполнения муниципального контракта, должно содержать: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- номер и дату заключения внутренней экспертизы;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- дату и место проведения приемки товаров, работ, услуг по муниципальному контракту;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- список присутствующих на заседании членов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>;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- наименование Заказчика;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- наименование поставщика (подрядчика, исполнителя);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- номер и дату муниципального контракта;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- наименование товаров, работ, услуг по муниципальному контракту;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- результаты внешней экспертизы (в случае проведения Заказчиком внешней экспертизы);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- перечень замечаний, которые были выявлены по итогам приемки товаров, работ, услуг, и перечень рекомендаций и предложений по их реализации;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- решение о возможности или о невозможности приемки товаров, работ, услуг;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>- результаты голосования по итогам приемки товаров, работ, услуг;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- подписи всех членов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>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6.9. Если по итогам приемки поставленных товаров, выполненных работ, оказанных услуг, результатов отдельного этапа исполнения муниципального контракта принято решение о невозможности осуществления приемки товаров, работ, услуг, то заключение внутренней экспертизы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 xml:space="preserve"> составляется не менее чем в двух экземплярах и незамедлительно передается Заказчику и поставщику (подрядчику, исполнителю).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6.10. </w:t>
      </w:r>
      <w:proofErr w:type="gramStart"/>
      <w:r w:rsidRPr="003B2309">
        <w:rPr>
          <w:rStyle w:val="auto-matches"/>
          <w:sz w:val="28"/>
          <w:szCs w:val="28"/>
        </w:rPr>
        <w:t>Приемочная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комиссия</w:t>
      </w:r>
      <w:r w:rsidRPr="003B2309">
        <w:rPr>
          <w:sz w:val="28"/>
          <w:szCs w:val="28"/>
        </w:rPr>
        <w:t xml:space="preserve"> вправе не отказывать в приемке результатов отдельного этапа исполнения муниципального контракта либо поставленных товаров, выполненных работ или оказанных услуг в случае выявления несоответствия этих результатов либо этих товаров, работ, услуг условиям муниципального контракта, если выявленное несоответствие не препятствует приемке этих результатов либо этих товара, работы, услуги и устранено поставщиком (подрядчиком, исполнителем).</w:t>
      </w:r>
      <w:proofErr w:type="gramEnd"/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6.11. </w:t>
      </w:r>
      <w:proofErr w:type="gramStart"/>
      <w:r w:rsidRPr="003B2309">
        <w:rPr>
          <w:sz w:val="28"/>
          <w:szCs w:val="28"/>
        </w:rPr>
        <w:t>Приемка результатов отдельного этапа исполнения муниципального контракта, а также поставленных товаров, выполненных работ или оказанных услуг осуществляется в порядке и в сроки, которые установлены муниципальным контрактом, оформляется документом о приемке, который подписывается всеми членами Приемочной комиссии и утверждается Заказчиком, либо поставщику (подрядчику, исполнителю) в те же сроки Заказчиком направляется в письменной форме мотивированный отказ от подписания такого документа.</w:t>
      </w:r>
      <w:proofErr w:type="gramEnd"/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6.12. </w:t>
      </w:r>
      <w:proofErr w:type="gramStart"/>
      <w:r w:rsidRPr="003B2309">
        <w:rPr>
          <w:sz w:val="28"/>
          <w:szCs w:val="28"/>
        </w:rPr>
        <w:t xml:space="preserve">В случае привлечения Заказчиком для проведения экспертизы экспертов, экспертных организаций при принятии решения о приемке или об отказе в приемке результатов отдельного этапа исполнения контракта либо товаров, работ или услуг </w:t>
      </w:r>
      <w:r w:rsidRPr="003B2309">
        <w:rPr>
          <w:rStyle w:val="auto-matches"/>
          <w:sz w:val="28"/>
          <w:szCs w:val="28"/>
        </w:rPr>
        <w:t>Приемочная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комиссия</w:t>
      </w:r>
      <w:r w:rsidRPr="003B2309">
        <w:rPr>
          <w:sz w:val="28"/>
          <w:szCs w:val="28"/>
        </w:rPr>
        <w:t xml:space="preserve"> должна учитывать отраженные в заключении по результатам указанной экспертизы предложения экспертов, экспертных организаций, привлеченных для ее проведения.</w:t>
      </w:r>
      <w:proofErr w:type="gramEnd"/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6.13. Члены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 xml:space="preserve">, осуществляющие приемку товаров, работ либо услуг по количеству, качеству и комплектности, должны удостоверять своей подписью только те факты, которые были установлены с их участием. Запись в документах о приемке данных, не установленных непосредственно членами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>, запрещается.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center"/>
        <w:rPr>
          <w:sz w:val="28"/>
          <w:szCs w:val="28"/>
        </w:rPr>
      </w:pPr>
      <w:r w:rsidRPr="003B2309">
        <w:rPr>
          <w:b/>
          <w:bCs/>
          <w:sz w:val="28"/>
          <w:szCs w:val="28"/>
        </w:rPr>
        <w:t xml:space="preserve">7. Ответственность членов </w:t>
      </w:r>
      <w:r w:rsidRPr="003B2309">
        <w:rPr>
          <w:rStyle w:val="auto-matches"/>
          <w:b/>
          <w:bCs/>
          <w:sz w:val="28"/>
          <w:szCs w:val="28"/>
        </w:rPr>
        <w:t>Приемочной</w:t>
      </w:r>
      <w:r w:rsidRPr="003B2309">
        <w:rPr>
          <w:b/>
          <w:bCs/>
          <w:sz w:val="28"/>
          <w:szCs w:val="28"/>
        </w:rPr>
        <w:t xml:space="preserve"> </w:t>
      </w:r>
      <w:r w:rsidRPr="003B2309">
        <w:rPr>
          <w:rStyle w:val="auto-matches"/>
          <w:b/>
          <w:bCs/>
          <w:sz w:val="28"/>
          <w:szCs w:val="28"/>
        </w:rPr>
        <w:t>комиссии</w:t>
      </w:r>
    </w:p>
    <w:p w:rsidR="00D7754E" w:rsidRPr="003B2309" w:rsidRDefault="00D7754E" w:rsidP="00D7754E">
      <w:pPr>
        <w:pStyle w:val="a3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7.1. Члены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 xml:space="preserve">, виновные в нарушении законодательства Российской Федерации, в том числе, нормативных правовых актов о контрактной системе в сфере закупок товаров, работ, услуг для обеспечения государственных и муниципальных нужд и (или) настоящего Положения, несут дисциплинарную, гражданско-правовую, административную, уголовную ответственность в соответствии с законодательством Российской Федерации. </w:t>
      </w:r>
    </w:p>
    <w:p w:rsidR="00D7754E" w:rsidRPr="003B2309" w:rsidRDefault="00D7754E" w:rsidP="00D7754E">
      <w:pPr>
        <w:pStyle w:val="a3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7.2. Член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 xml:space="preserve">, допустивший нарушение законодательства Российской Федерации, в том числе, нормативных правовых актов о контрактной системе в сфере закупок товаров, работ, услуг для обеспечения государственных и муниципальных нужд и (или) настоящего </w:t>
      </w:r>
      <w:r w:rsidRPr="003B2309">
        <w:rPr>
          <w:rStyle w:val="auto-matches"/>
          <w:sz w:val="28"/>
          <w:szCs w:val="28"/>
        </w:rPr>
        <w:t>Положения</w:t>
      </w:r>
      <w:r w:rsidRPr="003B2309">
        <w:rPr>
          <w:sz w:val="28"/>
          <w:szCs w:val="28"/>
        </w:rPr>
        <w:t>, может быть заменен по решению Заказчика.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3B2309">
        <w:rPr>
          <w:sz w:val="28"/>
          <w:szCs w:val="28"/>
        </w:rPr>
        <w:tab/>
        <w:t xml:space="preserve">7.3. Члены </w:t>
      </w:r>
      <w:r w:rsidRPr="003B2309">
        <w:rPr>
          <w:rStyle w:val="auto-matches"/>
          <w:sz w:val="28"/>
          <w:szCs w:val="28"/>
        </w:rPr>
        <w:t>Приемочной</w:t>
      </w:r>
      <w:r w:rsidRPr="003B2309">
        <w:rPr>
          <w:sz w:val="28"/>
          <w:szCs w:val="28"/>
        </w:rPr>
        <w:t xml:space="preserve"> </w:t>
      </w:r>
      <w:r w:rsidRPr="003B2309">
        <w:rPr>
          <w:rStyle w:val="auto-matches"/>
          <w:sz w:val="28"/>
          <w:szCs w:val="28"/>
        </w:rPr>
        <w:t>комиссии</w:t>
      </w:r>
      <w:r w:rsidRPr="003B2309">
        <w:rPr>
          <w:sz w:val="28"/>
          <w:szCs w:val="28"/>
        </w:rPr>
        <w:t xml:space="preserve"> не вправе распространять сведения, составляющие государственную, служебную или коммерческую тайну, ставшие известными им в ходе приемки поставленных товаров, выполненных работ, оказанных услуг, результатов отдельного этапа исполнения контракта.</w:t>
      </w:r>
    </w:p>
    <w:p w:rsidR="00D7754E" w:rsidRPr="003B2309" w:rsidRDefault="00D7754E" w:rsidP="00D7754E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D7754E" w:rsidRPr="003B2309" w:rsidRDefault="00D7754E" w:rsidP="00D7754E"/>
    <w:sectPr w:rsidR="00D7754E" w:rsidRPr="003B2309" w:rsidSect="00D7754E">
      <w:type w:val="continuous"/>
      <w:pgSz w:w="11905" w:h="16837"/>
      <w:pgMar w:top="1276" w:right="567" w:bottom="1134" w:left="992" w:header="567" w:footer="284" w:gutter="284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Lucida Console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/>
  <w:rsids>
    <w:rsidRoot w:val="00D7754E"/>
    <w:rsid w:val="000112B9"/>
    <w:rsid w:val="00182ED4"/>
    <w:rsid w:val="003B2309"/>
    <w:rsid w:val="003D2E91"/>
    <w:rsid w:val="00435D6D"/>
    <w:rsid w:val="006D049E"/>
    <w:rsid w:val="00814CB5"/>
    <w:rsid w:val="008F2523"/>
    <w:rsid w:val="00AC6719"/>
    <w:rsid w:val="00D055B7"/>
    <w:rsid w:val="00D23942"/>
    <w:rsid w:val="00D7754E"/>
    <w:rsid w:val="00DB5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54E"/>
    <w:pPr>
      <w:spacing w:after="0" w:line="240" w:lineRule="auto"/>
    </w:pPr>
    <w:rPr>
      <w:rFonts w:ascii="Consultant" w:eastAsia="Times New Roman" w:hAnsi="Consultant" w:cs="Times New Roman"/>
      <w:sz w:val="1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7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D7754E"/>
    <w:rPr>
      <w:rFonts w:asciiTheme="majorHAnsi" w:eastAsiaTheme="majorEastAsia" w:hAnsiTheme="majorHAnsi" w:cstheme="majorBidi"/>
      <w:b/>
      <w:bCs/>
      <w:color w:val="4F81BD" w:themeColor="accent1"/>
      <w:sz w:val="16"/>
      <w:szCs w:val="20"/>
      <w:lang w:eastAsia="ru-RU"/>
    </w:rPr>
  </w:style>
  <w:style w:type="character" w:customStyle="1" w:styleId="auto-matches">
    <w:name w:val="auto-matches"/>
    <w:basedOn w:val="a0"/>
    <w:rsid w:val="00D7754E"/>
  </w:style>
  <w:style w:type="paragraph" w:styleId="a3">
    <w:name w:val="Normal (Web)"/>
    <w:basedOn w:val="a"/>
    <w:uiPriority w:val="99"/>
    <w:unhideWhenUsed/>
    <w:rsid w:val="00D7754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7754E"/>
    <w:rPr>
      <w:color w:val="0000FF"/>
      <w:u w:val="single"/>
    </w:rPr>
  </w:style>
  <w:style w:type="paragraph" w:customStyle="1" w:styleId="ConsPlusNormal">
    <w:name w:val="ConsPlusNormal"/>
    <w:rsid w:val="00D775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dget.1jur.ru/?utm_campaign=service_DemoUser&amp;token=517ba0e4-bcaa-11a0-6d55-2d015f780b03&amp;ttl=7888&amp;ustp=F&amp;utm_medium=letter&amp;utm_source=letter_cr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udget.1jur.ru/?utm_campaign=service_DemoUser&amp;token=517ba0e4-bcaa-11a0-6d55-2d015f780b03&amp;ttl=7888&amp;ustp=F&amp;utm_medium=letter&amp;utm_source=letter_cr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F737BF3F79111B1D9A9BC4A5F609BB26389FC49C8D1C20A92CB770B6CD0759D1C174F5030OFpBI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udget.1jur.ru/?utm_campaign=service_DemoUser&amp;token=517ba0e4-bcaa-11a0-6d55-2d015f780b03&amp;ttl=7888&amp;ustp=F&amp;utm_medium=letter&amp;utm_source=letter_crm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budget.1jur.ru/?utm_campaign=service_DemoUser&amp;token=517ba0e4-bcaa-11a0-6d55-2d015f780b03&amp;ttl=7888&amp;ustp=F&amp;utm_medium=letter&amp;utm_source=letter_crm" TargetMode="External"/><Relationship Id="rId9" Type="http://schemas.openxmlformats.org/officeDocument/2006/relationships/hyperlink" Target="http://budget.1jur.ru/?utm_campaign=service_DemoUser&amp;token=517ba0e4-bcaa-11a0-6d55-2d015f780b03&amp;ttl=7888&amp;ustp=F&amp;utm_medium=letter&amp;utm_source=letter_cr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2780</Words>
  <Characters>15851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Rudyh</dc:creator>
  <cp:keywords/>
  <dc:description/>
  <cp:lastModifiedBy>Rudyh</cp:lastModifiedBy>
  <cp:revision>6</cp:revision>
  <cp:lastPrinted>2016-10-18T06:55:00Z</cp:lastPrinted>
  <dcterms:created xsi:type="dcterms:W3CDTF">2016-10-18T02:44:00Z</dcterms:created>
  <dcterms:modified xsi:type="dcterms:W3CDTF">2016-10-24T10:09:00Z</dcterms:modified>
</cp:coreProperties>
</file>