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D4" w:rsidRPr="00EC63E3" w:rsidRDefault="007001D4" w:rsidP="00EC63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BC62F5"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2561C"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62F5"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7001D4" w:rsidRPr="00EC63E3" w:rsidRDefault="007001D4" w:rsidP="00EC6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7001D4" w:rsidRPr="00EC63E3" w:rsidRDefault="007001D4" w:rsidP="00EC6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EC6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</w:t>
      </w:r>
    </w:p>
    <w:p w:rsidR="007001D4" w:rsidRPr="00EC63E3" w:rsidRDefault="00ED4BCA" w:rsidP="00EC6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 24.10. 2016  N 1775</w:t>
      </w:r>
    </w:p>
    <w:p w:rsidR="007001D4" w:rsidRPr="00EC63E3" w:rsidRDefault="007001D4" w:rsidP="00EC6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1DC" w:rsidRDefault="009A01DC" w:rsidP="009A0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Ведомственный перечень муниципальных услуг (работ), оказываемых (выполняемых) муниципальным бюджетным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01F">
        <w:rPr>
          <w:rFonts w:ascii="Times New Roman" w:hAnsi="Times New Roman" w:cs="Times New Roman"/>
          <w:sz w:val="28"/>
          <w:szCs w:val="28"/>
        </w:rPr>
        <w:t xml:space="preserve">ЗАТО Железногорск в области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53215F">
        <w:rPr>
          <w:rFonts w:ascii="Times New Roman" w:hAnsi="Times New Roman" w:cs="Times New Roman"/>
          <w:sz w:val="28"/>
          <w:szCs w:val="28"/>
        </w:rPr>
        <w:t>есного и водного хозяйства</w:t>
      </w:r>
      <w:r w:rsidRPr="00C06F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охраны окружающей среды</w:t>
      </w:r>
    </w:p>
    <w:p w:rsidR="007001D4" w:rsidRPr="009A01DC" w:rsidRDefault="009A01DC" w:rsidP="009A0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F77">
        <w:rPr>
          <w:rFonts w:ascii="Times New Roman" w:hAnsi="Times New Roman" w:cs="Times New Roman"/>
          <w:sz w:val="28"/>
          <w:szCs w:val="28"/>
        </w:rPr>
        <w:t>в качестве основных видов деятельности</w:t>
      </w:r>
    </w:p>
    <w:tbl>
      <w:tblPr>
        <w:tblpPr w:leftFromText="180" w:rightFromText="180" w:vertAnchor="text" w:tblpY="1"/>
        <w:tblOverlap w:val="never"/>
        <w:tblW w:w="26476" w:type="dxa"/>
        <w:tblLayout w:type="fixed"/>
        <w:tblLook w:val="04A0"/>
      </w:tblPr>
      <w:tblGrid>
        <w:gridCol w:w="557"/>
        <w:gridCol w:w="567"/>
        <w:gridCol w:w="622"/>
        <w:gridCol w:w="1481"/>
        <w:gridCol w:w="567"/>
        <w:gridCol w:w="992"/>
        <w:gridCol w:w="992"/>
        <w:gridCol w:w="1843"/>
        <w:gridCol w:w="709"/>
        <w:gridCol w:w="709"/>
        <w:gridCol w:w="1134"/>
        <w:gridCol w:w="1275"/>
        <w:gridCol w:w="1560"/>
        <w:gridCol w:w="708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7001D4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N  </w:t>
            </w:r>
            <w:proofErr w:type="spellStart"/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базовой услуги или работы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услуги или работы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органа, осуществляющего полномочия учредителя, и его код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муниципального учреждения и его код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услуги (работы)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Условия (формы) оказания услуги или выполнения работы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деятельности учреждения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Категории потребителей услуги (работы)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показателей, характеризующих качество услуги (работы)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показателей, характеризующих объем услуги (работы)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Платность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1D4" w:rsidRPr="00EC63E3" w:rsidRDefault="007001D4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НПА</w:t>
            </w:r>
          </w:p>
        </w:tc>
      </w:tr>
      <w:tr w:rsidR="00EC63E3" w:rsidRPr="00EC63E3" w:rsidTr="00673539">
        <w:trPr>
          <w:gridAfter w:val="9"/>
          <w:wAfter w:w="11484" w:type="dxa"/>
          <w:trHeight w:val="40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05023100000000001009100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05.023.1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Расчистка участков рек, водохранилищ и других водных объектов, обустройство территории родников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45.11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 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Работа (единица)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03.06.2006 74-ФЗ Водный кодекс Российской Федерации,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050121001000000010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05.012.1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Обеспечение соблюдения лесного законодательства, выявление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нарушений и принятие мер в соответствии с законодательством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proofErr w:type="gramStart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Администрация</w:t>
            </w:r>
            <w:proofErr w:type="gramEnd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МБУ «</w:t>
            </w:r>
            <w:proofErr w:type="spellStart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Горлесхоз</w:t>
            </w:r>
            <w:proofErr w:type="spellEnd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и выявление нарушений лесного законодательства - Организация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мероприятий в области профилактики, предотвращения, выявления и пресечения нарушений лесного законодательства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Количество материалов, трудозатраты, количество предъявлен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ных требований, количество протоколов, количество проверок, количество сообщений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 xml:space="preserve">Обеспечение исполнения муниципального задания в части проведения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кодекс Российской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05008100200400001008100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line="36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ухода за лесами -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proofErr w:type="gramStart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Администрация</w:t>
            </w:r>
            <w:proofErr w:type="gramEnd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МБУ «</w:t>
            </w:r>
            <w:proofErr w:type="spellStart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Горлесхоз</w:t>
            </w:r>
            <w:proofErr w:type="spellEnd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ухода за лесами - Прореживание лесных насаждений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ухода за лесами - Отграничение </w:t>
            </w:r>
            <w:proofErr w:type="spellStart"/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неэксплутационных</w:t>
            </w:r>
            <w:proofErr w:type="spellEnd"/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участков в пределах лесосеки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Гектар (гектар)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05008100300200001001100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Агротехнический уход за лесами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Прорубка и промер визиров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050081001009000010081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Клеймение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деревьев, предназначенных для рубки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05008100100500001006100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Составление полевого абриса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05008100100100001005100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Проведение рубок ухода за молодняками (осветления, прочистки)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05008100100800001000100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Перечет деревьев по породам и категориям технической годности, составление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чертежа, материально-денежная оценка лесосеки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68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05008100100400001009100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Отграничение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неэксплутационных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участков в пределах лесосеки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05008100100700001002100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Изготовление, установка на углах лесосеки деляночных столбов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C63E3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05008100101000001006100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лесами в молодняках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Закладка пробных площадей в молодняках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05008100400500001003100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Составление полевого абриса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EC63E3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05008100400700001009100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Изготовление, установка на углах лесосеки деляночных столбов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E3" w:rsidRPr="00EC63E3" w:rsidRDefault="00EC63E3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D2382" w:rsidRPr="00EC63E3" w:rsidTr="00673539">
        <w:trPr>
          <w:gridAfter w:val="9"/>
          <w:wAfter w:w="11484" w:type="dxa"/>
          <w:trHeight w:val="261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2E430A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05008100400900001005100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D2382" w:rsidRPr="00EC63E3" w:rsidRDefault="00BD2382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6FB3" w:rsidRPr="00EC63E3" w:rsidRDefault="00E26FB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BD2382" w:rsidRPr="00EC63E3" w:rsidRDefault="00E26FB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Клеймение деревьев, предназначенных для рубки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D2382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382" w:rsidRPr="00EC63E3" w:rsidRDefault="00BD2382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E430A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050081004002000010001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6FB3" w:rsidRPr="00EC63E3" w:rsidRDefault="00E26FB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2E430A" w:rsidRPr="00EC63E3" w:rsidRDefault="00E26FB3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Прорубка и промер визиров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2E430A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E430A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05008100400100001002100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0C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2E430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Проведение рубок ухода за молодняками (осветления, прочистки)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2E430A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E430A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05008100400300001008100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2E430A" w:rsidRPr="00EC63E3" w:rsidRDefault="002E430A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0C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2E430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Съемка границ и геодезическая привязка лесосеки к постоянным ориентирам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2E430A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30A" w:rsidRPr="00EC63E3" w:rsidRDefault="002E430A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05008100400400001006100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0C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B746E0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Отграничение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неэксплутационных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участков в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пределах лесосеки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05008100401000001003100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0CA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Уход за защитными лесными насаждениями.</w:t>
            </w:r>
          </w:p>
          <w:p w:rsidR="00B746E0" w:rsidRPr="00EC63E3" w:rsidRDefault="006C00CA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Закладка пробных площадей в молодняках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05008100200500001005100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51B" w:rsidRPr="00EC63E3" w:rsidRDefault="00EE151B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B746E0" w:rsidRPr="00EC63E3" w:rsidRDefault="00EE151B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Составление полевого абриса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05008100200800001009100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51B" w:rsidRPr="00EC63E3" w:rsidRDefault="00EE151B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B746E0" w:rsidRPr="00EC63E3" w:rsidRDefault="00EE151B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ухода за лесами - Перечет деревьев по породам и категориям технической годности, составление чертежа,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материально-денежная оценка лесосеки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05008100200200001002100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B746E0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Прорубка и промер визиров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544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05008100200700001001100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B746E0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Изготовление, установка на углах лесосеки деляночных столбов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B746E0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05008100201000001005100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B746E0" w:rsidRPr="00EC63E3" w:rsidRDefault="00B746E0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B746E0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Закладка пробных площадей в молодняках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</w:t>
            </w:r>
            <w:r w:rsidR="007F6A15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B746E0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6E0" w:rsidRPr="00EC63E3" w:rsidRDefault="00B746E0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6A15" w:rsidRPr="00EC63E3" w:rsidTr="00673539">
        <w:trPr>
          <w:gridAfter w:val="9"/>
          <w:wAfter w:w="11484" w:type="dxa"/>
          <w:trHeight w:val="82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05008100200100001004100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7F6A15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Проведение рубок ухода за молодняками (осветления, прочистки)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7F6A15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6A15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05008100200300001000100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7F6A15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Съемка границ и геодезическая привязка лесосеки к постоянным ориентирам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7F6A15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6A15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05008100200900001007100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05.008.1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7F6A15" w:rsidRPr="00EC63E3" w:rsidRDefault="007F6A15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F12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Прореживание лесных насаждений</w:t>
            </w:r>
          </w:p>
          <w:p w:rsidR="007F6A15" w:rsidRPr="00EC63E3" w:rsidRDefault="00886F12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ухода за лесами - Клеймение деревьев, предназначенных для рубки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BC62F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(гектар)</w:t>
            </w:r>
            <w:r w:rsidR="007F6A15"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A15" w:rsidRPr="00EC63E3" w:rsidRDefault="007F6A15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4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  <w:p w:rsidR="00033311" w:rsidRPr="00EC63E3" w:rsidRDefault="00033311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050050004000000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05.005.0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мероприятий по лесоустройству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(услуги)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мероприятий по лесоустройству - Таксация лесов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 местного самоуправления, в интересах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Работа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километры (км).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кодекс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05007101101600001002100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Механизированная обработка почвы в агрегате с лесным плугом в соответствии с проектом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4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05007101101800001008100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Обработка почвы ручным способом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05007101100200001002100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Сохранение подроста лесных древесных пород при проведении рубок лесных насаждений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05007101101500001004100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трактором) в соответствии с проектом (организационно-технологической схемой)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05007101100700001001100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мелкой древесной растительности топором или кусторезами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05007100401000001004100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Осветление и прочистка лесных насаждений (рубка хвороста с корня ручным или механизированны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 способом с приземлением в междурядьях лесных культур путем равномерной вырубки по всей площади или коридорным способом вдоль рядов лесных культур)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</w:t>
            </w:r>
            <w:r w:rsidR="00E779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муниципального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05007100400200001001100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Сохранение подроста лесных древесных пород при проведении рубок лесных насаждений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05007100401400001006100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Механизированная обработка почвы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агрегате с лесным плугом в соответствии с проектом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05007100400500001004100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механизированного ухода культиватором лесным в агрегате с тракторами и уничтожение сорных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05007100400900001006100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фаутных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деревьев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82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05007100401200001000100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Дополнительная высадка сеянцев на площадях с низкой приживаемостью лесных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05007100400700001000100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мелкой древесной растительности топором или кусторезами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05007100401300001008100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лесоразведения - 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05007100400400001007100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лесного участка для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(расчистка, раскорчевка)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05007100401500001003100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100 % от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96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05007100401800001007100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Обработка почвы ручным способом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050071004008000010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кодекс Российской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05007100400600001002100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Ручное рыхление почвы и окучивание растений, рыхление около лунок тяпкой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окашивание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междурядьях косой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секором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05007100401700001009100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Создание лесных культур.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Полосная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расчистка площадей бульдозером от нежелательной древесной растительности, пней при проведении механизированной обработки почвы: полосами, бороздами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05007100300200001002100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Сохранение подроста лесных древесных пород при проведении рубок лесных насаждений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05007100301200001001100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Дополнительная высадка сеянцев на площадях с низкой приживаемостью лесных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54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05007100300800001009100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05007100301100001003100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Прореживание, проходные рубки (рубка деревьев, отобранных в рубку в соответствии с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материалами отвода, вывозка заготовленной древесины, очистка мест рубок)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05007100301700001000100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Полосная расчистка площадей бульдозером от нежелательной древесной растительности, пней при проведении механизированной обработки почвы: полосами, бороздами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05007100300700001001100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лесоразведения - Вырубка мелкой древесной растительности топором или кусторезами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05007100301600001002100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Механизированная обработка почвы в агрегате с лесным плугом в соответствии с проектом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05007100301500001004100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стандартным посадочным материалом под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82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05007100300600001003100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Ручное рыхление почвы и окучивание растений, рыхление около лунок тяпкой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окашивание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междурядьях косой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секором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68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050071003009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фаутных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деревьев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 местного самоуправления, в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05007100301800001008100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Обработка почвы ручным способом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05007100300500001005100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механизированного ухода культиватором лесным в агрегате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 тракторами и уничтожение сорных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05007100300300001000100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Минерализация почвы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261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05007100301300001009100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Содействие естественному возобновлению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вводились при создании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05007101201800001007100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Обработка почвы ручным способом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68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05007101200700001000100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мелкой древесной растительности топором или кусторезами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05007101201600002000100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Механизированная обработка почвы в агрегате с лесным плугом в соответствии с проектом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05007101201100001002100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40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050071012004000010071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почвы 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лесного участка для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(расчистка, раскорчевка)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05007101201700001009100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Полосная расчистка площадей бульдозером от нежелательной древесной растительности, пней при проведении механизированной обработки почвы: полосами, бороздами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05007101200800001008100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05007101200300001009100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Минерализация почвы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05007101201300001008100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почвы под лесные культуры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лесоразведения - 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05007100600700001008100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агротехнического ухода за лесными культурами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мелкой древесной растительности топором или кусторезами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68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050071006018000010051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агротехнического ухода за лесными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культурами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Обработка почвы ручным способом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05007100600800001006100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агротехнического ухода за лесными культурами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05007100600300001007100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агротехнического ухода за лесными культурами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Минерализация почвы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05007100500800001007100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05007100500300001008100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Минерализация почвы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05007100501600001000100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лесоразведения - Механизированная обработка почвы в агрегате с лесным плугом в соответствии с проектом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05007100500900001005100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фаутных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деревьев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05007100501700001008100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Полосная расчистка площадей бульдозером от нежелательной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древесной растительности, пней при проведении механизированной обработки почвы: полосами, бороздами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05007100501300001007100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Комбинированное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050071011004000010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Подготовка лесного участка для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(расчистка, раскорчевка)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кодекс Российской </w:t>
            </w: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lastRenderedPageBreak/>
              <w:t>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261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05007101100600001003100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Ручное рыхление почвы и окучивание растений, рыхление около лунок тяпкой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окашивание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междурядьях косой или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секором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2A0697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05007101101100001003100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2A0697" w:rsidRPr="00EC63E3" w:rsidRDefault="002A0697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697" w:rsidRPr="00EC63E3" w:rsidRDefault="002A0697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trHeight w:val="68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05007101100500001005100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механизированного ухода культиватором лесным в агрегате с тракторами и уничтожение сорных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05007101100500001005100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Проведение механизированного ухода культиватором лесным в агрегате с тракторами и уничтожени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 сорных культур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gridAfter w:val="9"/>
          <w:wAfter w:w="11484" w:type="dxa"/>
          <w:trHeight w:val="68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05007101100800001009100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Ручная оправка от завала травой и почвой, удаление сорной травянистой растительности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gridAfter w:val="9"/>
          <w:wAfter w:w="11484" w:type="dxa"/>
          <w:trHeight w:val="261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05007101100300001000100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Минерализация почвы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gridAfter w:val="9"/>
          <w:wAfter w:w="11484" w:type="dxa"/>
          <w:trHeight w:val="127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050071011017000010001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Полосная расчистка площадей бульдозером от нежелательной древесной растительности, пней при проведении механизированной обработки почвы: полосами, бороздами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gridAfter w:val="9"/>
          <w:wAfter w:w="11484" w:type="dxa"/>
          <w:trHeight w:val="6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05007101101300001009100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которые вводились при создании культур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673539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847058" w:rsidP="004D15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05007101100900001007100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05.007.1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</w:t>
            </w:r>
          </w:p>
          <w:p w:rsidR="00673539" w:rsidRPr="00EC63E3" w:rsidRDefault="00673539" w:rsidP="004D1545">
            <w:pPr>
              <w:spacing w:after="0" w:line="240" w:lineRule="auto"/>
              <w:ind w:left="-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Вырубка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фаутных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деревьев</w:t>
            </w:r>
          </w:p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лесоразведения - Искусственное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лесовосстановление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 местного самоуправления, в интересах общества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Единицы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3539" w:rsidRPr="00EC63E3" w:rsidRDefault="00673539" w:rsidP="004D1545">
            <w:pPr>
              <w:spacing w:after="0" w:line="240" w:lineRule="auto"/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 xml:space="preserve">Федеральный закон от 04.12.2006 200 Лесной кодекс </w:t>
            </w:r>
            <w:proofErr w:type="spellStart"/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РоссийскойФедерации</w:t>
            </w:r>
            <w:proofErr w:type="spellEnd"/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Default="00847058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06003100300400001000101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06.003.1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Экологическое просвещение населения (работы)</w:t>
            </w: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92.53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Экологическое просвещение населения - Пропаганда экологических знаний, информирование населения о состоянии ООПТ и иных природных территориях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Экологическое просвещение населения - Организация и проведение мероприятий по экологическому просвещению и пропаганде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бережного отношения населения к окружающей природной среде.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экспозиций (единица), количество посетителей (человек), количество эколого-просветительских мероприятий (единица)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14.03.1995 33-ФЗ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 особо охраняемых природных территориях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10.01.2002 7-ФЗ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 охране окружающей среды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847058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060201001002000010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06.020.1</w:t>
            </w: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 - Тушение пожаров в лесах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 - Ликвидация лесного пожара силами наземных пожарных формирований.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единицы, человек</w:t>
            </w: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847058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06020100100200002004100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06.020.1</w:t>
            </w: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 - Тушение пожаров в лесах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Тушение лесных пожаров - Ликвидация лесного пожара силами наземных пожарных формирований.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единицы, человек</w:t>
            </w:r>
          </w:p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847058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060011001001000010001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06.001.1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Сохранение природных комплексов, уникальных и эталонных природных участков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объектов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92.53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Сохранение природных комплексов, уникальных и эталонных природных участков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объектов - Выявление и ликвидация возгорания бытовых отходов и мусора.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- Противопожарные мероприятия, тушение лесных и иных природных пожаров, в том числе с привлечением специализированных организаций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орган местного самоуправ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Количество объектов (единица)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14.03.1995 33-ФЗ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 особо охраняемых природных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территориях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847058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06001100300900001001101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06.001.1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92.53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Сохранение природных комплексов, уникальных и эталонных природных участков и объектов - Мероприятия по охране и защите лесов, ООПТ и иных природных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территорий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- Проведение санитарно-оздоровительных мероприятий.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2720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 или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14.03.1995 33-ФЗ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 особо охраняемых природных территориях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24.04.1995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52-ФЗ О животном мире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06001100300100001008101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06.001.1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92.53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- Мероприятия по охране и защите лесов, ООПТ и иных природных территорий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Сохранение природных комплексов, уникальных и эталонных природных участков и объектов - Выявление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ликвидация возгорания бытовых отходов и мусора.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квадратные метры (кв.м.)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14.03.1995 33-ФЗ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 особо охраняемых природных территориях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24.04.1995 52-ФЗ О животном мире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06001100200100002008100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06.001.1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92.53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- Биотехнические мероприятия</w:t>
            </w:r>
          </w:p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Сохранение природных комплексов, уникальных и эталонных природных участков и объектов - Выявление и ликвидация возгорания бытовых отходов и мусора.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квадратные метры (кв.м.)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закон от 14.03.1995 33-ФЗ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 особо охраняемых природных территориях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060171001000000010041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06.017.1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Профилактика возникновения очагов вредных организмов           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Профилактика возникновения очагов вредных организмов - Планирование, обоснование и назначение санитарно-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оздоровительных мероприятий и мероприятий по защите лесов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 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), квадратные метры (кв.м.)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100 % от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06016100700000001009100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Прокладка противопожарных разрывов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06016100700000002008100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Прокладка противопожарных разрывов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06016102000000001002100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территорию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территории ООПТ - Проведение профилактического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Количество объектов (единица), гектар (га), квадратные метры (кв.м.), трудозатраты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06016102000000002001100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06016102500000001007100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территорию ООПТ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территории ООПТ - Осуществление мониторинга готовности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лесопожарных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формирований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исполнителей работ по охране лесов от пожаров по государственным контрактам, 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лесопользователей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(арендаторов), предприятий и организаций.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06016100200000001004100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06016100900000001007100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территорию ООПТ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Прочистка и обновление противопожарных минерализованны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х полос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06016102300000001009100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06016100800000001008100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территории ООПТ - Устройство противопожарных минерализованных полос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Roboto" w:hAnsi="Roboto" w:cs="Arial"/>
                <w:color w:val="000000" w:themeColor="text1"/>
                <w:sz w:val="20"/>
                <w:szCs w:val="20"/>
              </w:rPr>
              <w:t>Федеральный закон от 04.12.2006 200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02900000001003100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Предупреждение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Предупреждение возникновения и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распространения лесных пожаров, включая территории ООПТ - Информационное обеспечение деятельности в области пожарной безопасности в лесах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Лесное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интересах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Количество объектов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Обеспечение исполнения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Федеральный закон от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06016100300000001003100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Обустройство, эксплуатация лесных дорог, предназначенных для охраны лесов от пожаров.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06016102100000002000100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Осуществление функций специализированной диспетчерской службы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06016101700000001007100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06016101400000001000100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8F3F7"/>
              </w:rPr>
              <w:t xml:space="preserve">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территории ООПТ - Создание противопожарных заслонов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06016101300000001001100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территорию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Предупреждение возникновения и распространения лесных пожаров, включая территории ООПТ - Установка шлагбаумов, устройство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Количество объектов (единица), гектар (га), квадратные метры (кв.м.), трудозатраты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муниципального задания в части проведения работ (не менее 100 % от установленног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06016101300000002000100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Установка 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06016101100000001003100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распространения лесных пожаров, включая территорию ООПТ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Предупреждение возникновения и распространения лесных пожаров, включая территории ООПТ - Устройство подъездов к источникам противопожарного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06016100600000001000100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Прочистка просек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06016101900000001005100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060161027000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00001005100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Предупреждение возникновения и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Предупреждение возникновения и распространения лесных пожаров,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включая территории ООПТ - Организация системы обнаружения и учета лесных пожаров, системы наблюдения за их развитием с использованием наземных, авиационных или космических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плановой форм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Лесное хозяй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интересах общества,  физически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Количество объектов (единица), гектар (га),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Обеспечение исполнения муниципального задания в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04.12.2006 200-ФЗ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06016102200000001000100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Предупреждение возникновения и распространения лесных пожаров, включая территории ООПТ - Обеспечение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 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объектов (единица), гектар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060161005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00000001001100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06.016.1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Предупреждение возникновени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я и распространения лесных пожаров, включая территорию ООПТ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Предупреждение возникновения и распространения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лесных пожаров, включая территории ООПТ - Прокладка просек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плановой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Лесное хозяй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интересах общества, 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физические лица, 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Количество объектов (единица), 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ектар (га), квадратные метры (кв.м.), трудозатраты (человеко-день)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Обеспечение исполнения муниципальног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04.12.2006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06021100100000001008100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06.021.1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Локализация и ликвидация очагов вредных организмов  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Локализация и ликвидация очагов вредных организмов - Выполнение наземных работ по локализации и ликвидации очагов вредных организмов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F321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321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06021100500000001004100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06.021.1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Локализация и ликвидация очагов вредных организмов  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Локализация и ликвидация очагов вредных организмов - Очистка лесов от захламления, загрязнения и иного негативного воздействия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F321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321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060211004000000010051</w:t>
            </w: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06.021.1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Локализация и ликвидация очагов вредных организмов  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Локализация и ликвидация очагов вредных организмов - Сплошная санитарная рубка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исполнения муниципального задания в части проведения работ (не менее </w:t>
            </w: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04.12.2006 200-ФЗ Лесной кодекс Российской </w:t>
            </w: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Федерации</w:t>
            </w:r>
          </w:p>
        </w:tc>
      </w:tr>
      <w:tr w:rsidR="007F40C5" w:rsidRPr="00EC63E3" w:rsidTr="00673539">
        <w:trPr>
          <w:gridAfter w:val="9"/>
          <w:wAfter w:w="11484" w:type="dxa"/>
          <w:trHeight w:val="1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F321AD" w:rsidP="00F321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06021100300000001006100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06.021.1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Локализация и ликвидация очагов вредных организмов   (работы)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ЗАТО г. Железногорск (00945)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МБУ «</w:t>
            </w:r>
            <w:proofErr w:type="spell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Горлесхоз</w:t>
            </w:r>
            <w:proofErr w:type="spell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Локализация и ликвидация очагов вредных организмов - Выборочная санитарная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интересах общества, орган местного самоуправления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Гектар (</w:t>
            </w:r>
            <w:proofErr w:type="gramStart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</w:t>
            </w:r>
            <w:proofErr w:type="gramEnd"/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исполнения муниципального задания в части проведения работ (не менее 100 % от установленного объема).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0C5" w:rsidRPr="00EC63E3" w:rsidRDefault="007F40C5" w:rsidP="009A01DC">
            <w:pPr>
              <w:jc w:val="center"/>
              <w:rPr>
                <w:rFonts w:ascii="Roboto" w:hAnsi="Roboto" w:cs="Arial"/>
                <w:color w:val="000000" w:themeColor="text1"/>
                <w:sz w:val="20"/>
                <w:szCs w:val="20"/>
              </w:rPr>
            </w:pPr>
            <w:r w:rsidRPr="00EC6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закон от 04.12.2006 200-ФЗ Лесной кодекс Российской Федерации</w:t>
            </w:r>
          </w:p>
        </w:tc>
      </w:tr>
    </w:tbl>
    <w:p w:rsidR="005C0B85" w:rsidRPr="00EC63E3" w:rsidRDefault="005C0B85" w:rsidP="00EC63E3">
      <w:pPr>
        <w:jc w:val="both"/>
        <w:rPr>
          <w:color w:val="000000" w:themeColor="text1"/>
        </w:rPr>
      </w:pPr>
      <w:bookmarkStart w:id="0" w:name="_GoBack"/>
      <w:bookmarkEnd w:id="0"/>
    </w:p>
    <w:sectPr w:rsidR="005C0B85" w:rsidRPr="00EC63E3" w:rsidSect="004C762B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526" w:rsidRDefault="00B87526" w:rsidP="00F80C86">
      <w:pPr>
        <w:spacing w:after="0" w:line="240" w:lineRule="auto"/>
      </w:pPr>
      <w:r>
        <w:separator/>
      </w:r>
    </w:p>
  </w:endnote>
  <w:endnote w:type="continuationSeparator" w:id="0">
    <w:p w:rsidR="00B87526" w:rsidRDefault="00B87526" w:rsidP="00F8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526" w:rsidRDefault="00B87526" w:rsidP="00F80C86">
      <w:pPr>
        <w:spacing w:after="0" w:line="240" w:lineRule="auto"/>
      </w:pPr>
      <w:r>
        <w:separator/>
      </w:r>
    </w:p>
  </w:footnote>
  <w:footnote w:type="continuationSeparator" w:id="0">
    <w:p w:rsidR="00B87526" w:rsidRDefault="00B87526" w:rsidP="00F8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482524"/>
      <w:docPartObj>
        <w:docPartGallery w:val="Page Numbers (Top of Page)"/>
        <w:docPartUnique/>
      </w:docPartObj>
    </w:sdtPr>
    <w:sdtContent>
      <w:p w:rsidR="009A01DC" w:rsidRDefault="00DB244C">
        <w:pPr>
          <w:pStyle w:val="a5"/>
          <w:jc w:val="center"/>
        </w:pPr>
        <w:fldSimple w:instr="PAGE   \* MERGEFORMAT">
          <w:r w:rsidR="00ED4BCA">
            <w:rPr>
              <w:noProof/>
            </w:rPr>
            <w:t>1</w:t>
          </w:r>
        </w:fldSimple>
      </w:p>
    </w:sdtContent>
  </w:sdt>
  <w:p w:rsidR="009A01DC" w:rsidRDefault="009A01D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1D4"/>
    <w:rsid w:val="000252DB"/>
    <w:rsid w:val="00033311"/>
    <w:rsid w:val="00057697"/>
    <w:rsid w:val="000B6CCD"/>
    <w:rsid w:val="000B76D9"/>
    <w:rsid w:val="000C3723"/>
    <w:rsid w:val="000C748B"/>
    <w:rsid w:val="00106A08"/>
    <w:rsid w:val="00151539"/>
    <w:rsid w:val="00156383"/>
    <w:rsid w:val="00167DAE"/>
    <w:rsid w:val="00191DF7"/>
    <w:rsid w:val="001961F1"/>
    <w:rsid w:val="001C349B"/>
    <w:rsid w:val="001D361C"/>
    <w:rsid w:val="001E0104"/>
    <w:rsid w:val="001F5791"/>
    <w:rsid w:val="001F5B1D"/>
    <w:rsid w:val="00210096"/>
    <w:rsid w:val="00211811"/>
    <w:rsid w:val="00212D73"/>
    <w:rsid w:val="0024189E"/>
    <w:rsid w:val="0027209D"/>
    <w:rsid w:val="002A0697"/>
    <w:rsid w:val="002D6599"/>
    <w:rsid w:val="002E430A"/>
    <w:rsid w:val="002E476F"/>
    <w:rsid w:val="00302C57"/>
    <w:rsid w:val="003142C4"/>
    <w:rsid w:val="00331009"/>
    <w:rsid w:val="00362B8B"/>
    <w:rsid w:val="004337F9"/>
    <w:rsid w:val="004429D4"/>
    <w:rsid w:val="00442DA8"/>
    <w:rsid w:val="00442FC4"/>
    <w:rsid w:val="004B7114"/>
    <w:rsid w:val="004C4656"/>
    <w:rsid w:val="004C762B"/>
    <w:rsid w:val="004D1545"/>
    <w:rsid w:val="004D34E9"/>
    <w:rsid w:val="004E4D52"/>
    <w:rsid w:val="00521F2F"/>
    <w:rsid w:val="00523E63"/>
    <w:rsid w:val="00532823"/>
    <w:rsid w:val="00532C01"/>
    <w:rsid w:val="0053319B"/>
    <w:rsid w:val="005474BC"/>
    <w:rsid w:val="00573F6F"/>
    <w:rsid w:val="00591141"/>
    <w:rsid w:val="00597A6E"/>
    <w:rsid w:val="005C0B85"/>
    <w:rsid w:val="005C5500"/>
    <w:rsid w:val="005F6804"/>
    <w:rsid w:val="0062561C"/>
    <w:rsid w:val="00625E30"/>
    <w:rsid w:val="00626A87"/>
    <w:rsid w:val="00673539"/>
    <w:rsid w:val="00682317"/>
    <w:rsid w:val="0068487D"/>
    <w:rsid w:val="0068726D"/>
    <w:rsid w:val="006956CA"/>
    <w:rsid w:val="006A65C9"/>
    <w:rsid w:val="006B3247"/>
    <w:rsid w:val="006C00CA"/>
    <w:rsid w:val="006E548C"/>
    <w:rsid w:val="007001D4"/>
    <w:rsid w:val="007160DA"/>
    <w:rsid w:val="00721288"/>
    <w:rsid w:val="00723716"/>
    <w:rsid w:val="00726DC9"/>
    <w:rsid w:val="00753009"/>
    <w:rsid w:val="00766C7B"/>
    <w:rsid w:val="007B35CB"/>
    <w:rsid w:val="007B6858"/>
    <w:rsid w:val="007C50AB"/>
    <w:rsid w:val="007F40C5"/>
    <w:rsid w:val="007F6430"/>
    <w:rsid w:val="007F6A15"/>
    <w:rsid w:val="00800804"/>
    <w:rsid w:val="0084128D"/>
    <w:rsid w:val="00847058"/>
    <w:rsid w:val="00855B73"/>
    <w:rsid w:val="0087771A"/>
    <w:rsid w:val="008849CE"/>
    <w:rsid w:val="00886F12"/>
    <w:rsid w:val="008B2129"/>
    <w:rsid w:val="008C72B6"/>
    <w:rsid w:val="008D04F3"/>
    <w:rsid w:val="008E3C0A"/>
    <w:rsid w:val="00903759"/>
    <w:rsid w:val="00921DD2"/>
    <w:rsid w:val="0094100F"/>
    <w:rsid w:val="009A01DC"/>
    <w:rsid w:val="009B3C7E"/>
    <w:rsid w:val="009E7126"/>
    <w:rsid w:val="00A4142C"/>
    <w:rsid w:val="00A63F04"/>
    <w:rsid w:val="00A70431"/>
    <w:rsid w:val="00A77241"/>
    <w:rsid w:val="00AA77BD"/>
    <w:rsid w:val="00AC2B36"/>
    <w:rsid w:val="00AE4ACB"/>
    <w:rsid w:val="00B11AEE"/>
    <w:rsid w:val="00B11E5C"/>
    <w:rsid w:val="00B12F14"/>
    <w:rsid w:val="00B20D9A"/>
    <w:rsid w:val="00B22592"/>
    <w:rsid w:val="00B746E0"/>
    <w:rsid w:val="00B867EC"/>
    <w:rsid w:val="00B87526"/>
    <w:rsid w:val="00BA1EF7"/>
    <w:rsid w:val="00BB49B7"/>
    <w:rsid w:val="00BC0473"/>
    <w:rsid w:val="00BC45B0"/>
    <w:rsid w:val="00BC62F5"/>
    <w:rsid w:val="00BD2382"/>
    <w:rsid w:val="00BE663C"/>
    <w:rsid w:val="00BF182B"/>
    <w:rsid w:val="00BF7528"/>
    <w:rsid w:val="00C36BA7"/>
    <w:rsid w:val="00C45F3D"/>
    <w:rsid w:val="00CB2FD3"/>
    <w:rsid w:val="00CB391B"/>
    <w:rsid w:val="00CB5C31"/>
    <w:rsid w:val="00CB6CDB"/>
    <w:rsid w:val="00D442DC"/>
    <w:rsid w:val="00D50F9F"/>
    <w:rsid w:val="00D53325"/>
    <w:rsid w:val="00D548E5"/>
    <w:rsid w:val="00D56252"/>
    <w:rsid w:val="00D97F20"/>
    <w:rsid w:val="00DB244C"/>
    <w:rsid w:val="00E25577"/>
    <w:rsid w:val="00E26FB3"/>
    <w:rsid w:val="00E4733B"/>
    <w:rsid w:val="00E501BB"/>
    <w:rsid w:val="00E621DA"/>
    <w:rsid w:val="00E71F06"/>
    <w:rsid w:val="00E77937"/>
    <w:rsid w:val="00E8219F"/>
    <w:rsid w:val="00EC63E3"/>
    <w:rsid w:val="00ED4BCA"/>
    <w:rsid w:val="00EE151B"/>
    <w:rsid w:val="00F321AD"/>
    <w:rsid w:val="00F73504"/>
    <w:rsid w:val="00F8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86"/>
  </w:style>
  <w:style w:type="paragraph" w:styleId="1">
    <w:name w:val="heading 1"/>
    <w:basedOn w:val="a"/>
    <w:next w:val="a"/>
    <w:link w:val="10"/>
    <w:qFormat/>
    <w:rsid w:val="007001D4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30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001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1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001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PlusNormal">
    <w:name w:val="ConsPlusNormal"/>
    <w:rsid w:val="007001D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a3">
    <w:name w:val="Заявление"/>
    <w:basedOn w:val="a"/>
    <w:next w:val="a4"/>
    <w:rsid w:val="007001D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001D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7001D4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001D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01D4"/>
  </w:style>
  <w:style w:type="character" w:customStyle="1" w:styleId="ng-isolate-scope">
    <w:name w:val="ng-isolate-scope"/>
    <w:basedOn w:val="a0"/>
    <w:rsid w:val="00BC45B0"/>
  </w:style>
  <w:style w:type="character" w:customStyle="1" w:styleId="ng-binding">
    <w:name w:val="ng-binding"/>
    <w:basedOn w:val="a0"/>
    <w:rsid w:val="00BC45B0"/>
  </w:style>
  <w:style w:type="character" w:customStyle="1" w:styleId="ng-scope">
    <w:name w:val="ng-scope"/>
    <w:basedOn w:val="a0"/>
    <w:rsid w:val="00BC45B0"/>
  </w:style>
  <w:style w:type="character" w:customStyle="1" w:styleId="apple-converted-space">
    <w:name w:val="apple-converted-space"/>
    <w:basedOn w:val="a0"/>
    <w:rsid w:val="00BC45B0"/>
  </w:style>
  <w:style w:type="paragraph" w:styleId="a7">
    <w:name w:val="Balloon Text"/>
    <w:basedOn w:val="a"/>
    <w:link w:val="a8"/>
    <w:uiPriority w:val="99"/>
    <w:semiHidden/>
    <w:unhideWhenUsed/>
    <w:rsid w:val="0030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C5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300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footer"/>
    <w:basedOn w:val="a"/>
    <w:link w:val="aa"/>
    <w:uiPriority w:val="99"/>
    <w:semiHidden/>
    <w:unhideWhenUsed/>
    <w:rsid w:val="00B20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0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54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75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0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63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2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3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5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1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11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2938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831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554319512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97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728953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9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44185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4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5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3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9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7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</w:div>
        <w:div w:id="4244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</w:div>
      </w:divsChild>
    </w:div>
    <w:div w:id="13923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291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886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1420444111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33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479883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66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169222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4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430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3636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1509522578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45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0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601611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07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165356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4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9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09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EB3CE-E882-48C5-800C-359BA259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54</Pages>
  <Words>13050</Words>
  <Characters>74387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Stepanenko</cp:lastModifiedBy>
  <cp:revision>9</cp:revision>
  <cp:lastPrinted>2016-10-24T07:18:00Z</cp:lastPrinted>
  <dcterms:created xsi:type="dcterms:W3CDTF">2016-10-24T04:43:00Z</dcterms:created>
  <dcterms:modified xsi:type="dcterms:W3CDTF">2016-10-28T09:33:00Z</dcterms:modified>
</cp:coreProperties>
</file>