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FA35EE" w:rsidRPr="00FA35EE">
        <w:rPr>
          <w:rFonts w:ascii="Times New Roman" w:hAnsi="Times New Roman"/>
          <w:sz w:val="28"/>
          <w:szCs w:val="28"/>
        </w:rPr>
        <w:t>06.11.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117FCA">
        <w:rPr>
          <w:rFonts w:ascii="Times New Roman" w:hAnsi="Times New Roman"/>
          <w:sz w:val="28"/>
          <w:szCs w:val="28"/>
        </w:rPr>
        <w:t>4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</w:t>
      </w:r>
      <w:r w:rsidR="00FA35EE">
        <w:rPr>
          <w:rFonts w:ascii="Times New Roman" w:hAnsi="Times New Roman"/>
          <w:sz w:val="28"/>
          <w:szCs w:val="28"/>
        </w:rPr>
        <w:t xml:space="preserve">    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FA35EE">
        <w:rPr>
          <w:rFonts w:ascii="Times New Roman" w:hAnsi="Times New Roman"/>
          <w:sz w:val="28"/>
          <w:szCs w:val="28"/>
        </w:rPr>
        <w:t>2120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A24FD" w:rsidRDefault="007A24FD" w:rsidP="007A24FD">
      <w:pPr>
        <w:pStyle w:val="ConsPlusTitle"/>
        <w:contextualSpacing/>
        <w:jc w:val="center"/>
        <w:rPr>
          <w:b w:val="0"/>
          <w:sz w:val="28"/>
          <w:szCs w:val="28"/>
        </w:rPr>
      </w:pPr>
      <w:r w:rsidRPr="007A24FD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б утверждении Положения об условиях оплаты труда Генерального директора общества с ограниченной ответственностью «</w:t>
      </w:r>
      <w:r w:rsidR="00B43C31">
        <w:rPr>
          <w:b w:val="0"/>
          <w:sz w:val="28"/>
          <w:szCs w:val="28"/>
        </w:rPr>
        <w:t>Комбинат благоустройства</w:t>
      </w:r>
      <w:r>
        <w:rPr>
          <w:b w:val="0"/>
          <w:sz w:val="28"/>
          <w:szCs w:val="28"/>
        </w:rPr>
        <w:t xml:space="preserve">» </w:t>
      </w:r>
    </w:p>
    <w:p w:rsidR="007A24FD" w:rsidRDefault="007A24FD" w:rsidP="007A24FD">
      <w:pPr>
        <w:pStyle w:val="ConsPlusTitle"/>
        <w:contextualSpacing/>
        <w:jc w:val="center"/>
        <w:rPr>
          <w:b w:val="0"/>
          <w:sz w:val="28"/>
          <w:szCs w:val="28"/>
        </w:rPr>
      </w:pPr>
    </w:p>
    <w:p w:rsidR="007A24FD" w:rsidRPr="007A24FD" w:rsidRDefault="007A24FD" w:rsidP="007A24FD">
      <w:pPr>
        <w:pStyle w:val="ConsPlusTitle"/>
        <w:contextualSpacing/>
        <w:jc w:val="center"/>
        <w:rPr>
          <w:sz w:val="28"/>
          <w:szCs w:val="28"/>
        </w:rPr>
      </w:pPr>
    </w:p>
    <w:p w:rsidR="007A24FD" w:rsidRDefault="007A24FD" w:rsidP="007A2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>
        <w:r w:rsidRPr="007A24FD">
          <w:rPr>
            <w:rFonts w:ascii="Times New Roman" w:hAnsi="Times New Roman" w:cs="Times New Roman"/>
            <w:sz w:val="28"/>
            <w:szCs w:val="28"/>
          </w:rPr>
          <w:t>ст. 145</w:t>
        </w:r>
      </w:hyperlink>
      <w:r w:rsidRPr="007A24F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10">
        <w:r w:rsidRPr="007A24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A24FD"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</w:p>
    <w:p w:rsidR="007A24FD" w:rsidRDefault="007A24FD" w:rsidP="007A2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4FD" w:rsidRDefault="007A24FD" w:rsidP="007A24FD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A24FD">
        <w:rPr>
          <w:rFonts w:ascii="Times New Roman" w:hAnsi="Times New Roman" w:cs="Times New Roman"/>
          <w:sz w:val="28"/>
          <w:szCs w:val="28"/>
        </w:rPr>
        <w:t>:</w:t>
      </w:r>
    </w:p>
    <w:p w:rsidR="007A24FD" w:rsidRPr="007A24FD" w:rsidRDefault="007A24FD" w:rsidP="007A2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4FD" w:rsidRPr="007A24FD" w:rsidRDefault="007A24FD" w:rsidP="007A24F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>
        <w:r w:rsidRPr="007A24F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A24FD">
        <w:rPr>
          <w:rFonts w:ascii="Times New Roman" w:hAnsi="Times New Roman" w:cs="Times New Roman"/>
          <w:sz w:val="28"/>
          <w:szCs w:val="28"/>
        </w:rPr>
        <w:t xml:space="preserve"> об условиях оплаты труда Генерального директора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B43C31" w:rsidRPr="00B43C31">
        <w:rPr>
          <w:rFonts w:ascii="Times New Roman" w:hAnsi="Times New Roman" w:cs="Times New Roman"/>
          <w:sz w:val="28"/>
          <w:szCs w:val="28"/>
        </w:rPr>
        <w:t>«Комбинат благоустройства»</w:t>
      </w:r>
      <w:r w:rsidR="00D2669F" w:rsidRPr="00D2669F">
        <w:rPr>
          <w:rFonts w:ascii="Times New Roman" w:hAnsi="Times New Roman" w:cs="Times New Roman"/>
          <w:sz w:val="28"/>
          <w:szCs w:val="28"/>
        </w:rPr>
        <w:t xml:space="preserve"> </w:t>
      </w:r>
      <w:r w:rsidRPr="00D2669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7A24F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24FD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7A24FD" w:rsidRPr="002D3B00" w:rsidRDefault="007A24FD" w:rsidP="007A24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                 г. Железногорск (В.Г. 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7A24FD" w:rsidRPr="002D3B00" w:rsidRDefault="007A24FD" w:rsidP="007A24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 Архипова</w:t>
      </w:r>
      <w:r w:rsidRPr="002D3B0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2D3B0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D3B0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7A24FD" w:rsidRPr="002D3B00" w:rsidRDefault="007A24FD" w:rsidP="007A24F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2D3B00">
        <w:rPr>
          <w:rFonts w:ascii="Times New Roman" w:hAnsi="Times New Roman"/>
          <w:sz w:val="28"/>
          <w:szCs w:val="28"/>
        </w:rPr>
        <w:t xml:space="preserve">. </w:t>
      </w:r>
    </w:p>
    <w:p w:rsidR="007A24FD" w:rsidRPr="002D3B00" w:rsidRDefault="007A24FD" w:rsidP="007A24F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я</w:t>
      </w:r>
      <w:r w:rsidR="00D2669F">
        <w:rPr>
          <w:rFonts w:ascii="Times New Roman" w:hAnsi="Times New Roman"/>
          <w:sz w:val="28"/>
          <w:szCs w:val="28"/>
        </w:rPr>
        <w:t>.</w:t>
      </w:r>
    </w:p>
    <w:p w:rsidR="007A24FD" w:rsidRDefault="007A24FD" w:rsidP="007A24F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A24FD" w:rsidRPr="002D3B00" w:rsidRDefault="007A24FD" w:rsidP="007A24F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A24FD" w:rsidRDefault="007A24FD" w:rsidP="007A24F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>
        <w:rPr>
          <w:rFonts w:ascii="Times New Roman" w:hAnsi="Times New Roman"/>
          <w:sz w:val="28"/>
          <w:szCs w:val="28"/>
        </w:rPr>
        <w:t>Д.М. Чернятин</w:t>
      </w:r>
    </w:p>
    <w:p w:rsidR="00B43C31" w:rsidRDefault="00B43C31" w:rsidP="007A24F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3C31" w:rsidRDefault="00B43C31" w:rsidP="007A24F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43C31" w:rsidRDefault="00B43C31" w:rsidP="007A24F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6062" w:type="dxa"/>
        <w:tblLook w:val="04A0"/>
      </w:tblPr>
      <w:tblGrid>
        <w:gridCol w:w="3792"/>
      </w:tblGrid>
      <w:tr w:rsidR="007A24FD" w:rsidTr="007A24FD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7A24FD" w:rsidRDefault="007A24FD" w:rsidP="007A24F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7A24FD" w:rsidRDefault="007A24FD" w:rsidP="007A24F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ЗАТО </w:t>
            </w:r>
          </w:p>
          <w:p w:rsidR="007A24FD" w:rsidRDefault="007A24FD" w:rsidP="007A24F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 </w:t>
            </w:r>
          </w:p>
          <w:p w:rsidR="007A24FD" w:rsidRDefault="007A24FD" w:rsidP="00FA35E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B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5EE">
              <w:rPr>
                <w:rFonts w:ascii="Times New Roman" w:hAnsi="Times New Roman" w:cs="Times New Roman"/>
                <w:sz w:val="28"/>
                <w:szCs w:val="28"/>
              </w:rPr>
              <w:t>06.11.</w:t>
            </w:r>
            <w:r w:rsidR="00B43C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024 №</w:t>
            </w:r>
            <w:r w:rsidR="00EB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5EE"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</w:tr>
    </w:tbl>
    <w:p w:rsidR="007A24FD" w:rsidRPr="007A24FD" w:rsidRDefault="007A24FD" w:rsidP="007A2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4FD" w:rsidRPr="007A24FD" w:rsidRDefault="007A24FD" w:rsidP="007A24FD">
      <w:pPr>
        <w:pStyle w:val="ConsPlusTitle"/>
        <w:contextualSpacing/>
        <w:jc w:val="center"/>
        <w:rPr>
          <w:b w:val="0"/>
          <w:sz w:val="28"/>
          <w:szCs w:val="28"/>
        </w:rPr>
      </w:pPr>
      <w:bookmarkStart w:id="0" w:name="P34"/>
      <w:bookmarkEnd w:id="0"/>
      <w:r w:rsidRPr="007A24FD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оложение об условиях оплаты труда Генерального директора общества с ограниченной ответственностью </w:t>
      </w:r>
      <w:r w:rsidR="00B43C31" w:rsidRPr="00B43C31">
        <w:rPr>
          <w:b w:val="0"/>
          <w:sz w:val="28"/>
          <w:szCs w:val="28"/>
        </w:rPr>
        <w:t>«Комбинат благоустройства»</w:t>
      </w:r>
    </w:p>
    <w:p w:rsidR="007A24FD" w:rsidRPr="007A24FD" w:rsidRDefault="007A24FD" w:rsidP="007A24FD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7A24FD" w:rsidRPr="007A24FD" w:rsidRDefault="007A24FD" w:rsidP="007A24FD">
      <w:pPr>
        <w:pStyle w:val="ConsPlusTitle"/>
        <w:contextualSpacing/>
        <w:jc w:val="center"/>
        <w:outlineLvl w:val="1"/>
        <w:rPr>
          <w:b w:val="0"/>
          <w:sz w:val="28"/>
          <w:szCs w:val="28"/>
        </w:rPr>
      </w:pPr>
      <w:r w:rsidRPr="007A24FD">
        <w:rPr>
          <w:b w:val="0"/>
          <w:sz w:val="28"/>
          <w:szCs w:val="28"/>
        </w:rPr>
        <w:t>1. О</w:t>
      </w:r>
      <w:r>
        <w:rPr>
          <w:b w:val="0"/>
          <w:sz w:val="28"/>
          <w:szCs w:val="28"/>
        </w:rPr>
        <w:t>бщие положения</w:t>
      </w:r>
    </w:p>
    <w:p w:rsidR="007A24FD" w:rsidRPr="007A24FD" w:rsidRDefault="007A24FD" w:rsidP="007A2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4FD" w:rsidRPr="007A24FD" w:rsidRDefault="007A24FD" w:rsidP="007A2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условия оплаты труда Генерального директора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B43C31" w:rsidRPr="00B43C31">
        <w:rPr>
          <w:rFonts w:ascii="Times New Roman" w:hAnsi="Times New Roman" w:cs="Times New Roman"/>
          <w:sz w:val="28"/>
          <w:szCs w:val="28"/>
        </w:rPr>
        <w:t>«Комбинат благоустройства»</w:t>
      </w:r>
      <w:r w:rsidR="00D26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A24FD">
        <w:rPr>
          <w:rFonts w:ascii="Times New Roman" w:hAnsi="Times New Roman" w:cs="Times New Roman"/>
          <w:sz w:val="28"/>
          <w:szCs w:val="28"/>
        </w:rPr>
        <w:t xml:space="preserve">далее - Директора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43C31">
        <w:rPr>
          <w:rFonts w:ascii="Times New Roman" w:hAnsi="Times New Roman" w:cs="Times New Roman"/>
          <w:sz w:val="28"/>
          <w:szCs w:val="28"/>
        </w:rPr>
        <w:t>КБУ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>)</w:t>
      </w:r>
      <w:r w:rsidR="00E042ED">
        <w:rPr>
          <w:rFonts w:ascii="Times New Roman" w:hAnsi="Times New Roman" w:cs="Times New Roman"/>
          <w:sz w:val="28"/>
          <w:szCs w:val="28"/>
        </w:rPr>
        <w:t>, его заместителей и главного бухгалтера</w:t>
      </w:r>
      <w:r w:rsidRPr="007A24FD">
        <w:rPr>
          <w:rFonts w:ascii="Times New Roman" w:hAnsi="Times New Roman" w:cs="Times New Roman"/>
          <w:sz w:val="28"/>
          <w:szCs w:val="28"/>
        </w:rPr>
        <w:t>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1.2. Оплата труда Директора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43C31">
        <w:rPr>
          <w:rFonts w:ascii="Times New Roman" w:hAnsi="Times New Roman" w:cs="Times New Roman"/>
          <w:sz w:val="28"/>
          <w:szCs w:val="28"/>
        </w:rPr>
        <w:t>КБУ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A24FD">
        <w:rPr>
          <w:rFonts w:ascii="Times New Roman" w:hAnsi="Times New Roman" w:cs="Times New Roman"/>
          <w:sz w:val="28"/>
          <w:szCs w:val="28"/>
        </w:rPr>
        <w:t>состоит из должностного оклада, персональной надбавки к должностному окладу, вознаграждения за результаты финансово-хозяйственной деятельности по итогам работы за год.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1.3. К заработной плате Директора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43C31">
        <w:rPr>
          <w:rFonts w:ascii="Times New Roman" w:hAnsi="Times New Roman" w:cs="Times New Roman"/>
          <w:sz w:val="28"/>
          <w:szCs w:val="28"/>
        </w:rPr>
        <w:t>КБУ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устанавливается районный коэффициент и процентная надбавка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7A24FD" w:rsidRDefault="007A24FD" w:rsidP="00D2669F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1.4. Директору ООО </w:t>
      </w:r>
      <w:r w:rsidR="008A2A98">
        <w:rPr>
          <w:rFonts w:ascii="Times New Roman" w:hAnsi="Times New Roman" w:cs="Times New Roman"/>
          <w:sz w:val="28"/>
          <w:szCs w:val="28"/>
        </w:rPr>
        <w:t>«</w:t>
      </w:r>
      <w:r w:rsidR="00B43C31">
        <w:rPr>
          <w:rFonts w:ascii="Times New Roman" w:hAnsi="Times New Roman" w:cs="Times New Roman"/>
          <w:sz w:val="28"/>
          <w:szCs w:val="28"/>
        </w:rPr>
        <w:t>КБУ</w:t>
      </w:r>
      <w:r w:rsidR="008A2A98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в случаях, установленных настоящим Положением, осуществляется выплата единовременной материальной помощи.</w:t>
      </w:r>
    </w:p>
    <w:p w:rsidR="00D2669F" w:rsidRPr="00D2669F" w:rsidRDefault="00D2669F" w:rsidP="00D2669F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</w:rPr>
      </w:pPr>
      <w:r w:rsidRPr="00D2669F">
        <w:rPr>
          <w:rFonts w:ascii="Times New Roman" w:hAnsi="Times New Roman" w:cs="Times New Roman"/>
          <w:sz w:val="28"/>
        </w:rPr>
        <w:t xml:space="preserve">1.5. Оплата труда заместителей Директора ООО </w:t>
      </w:r>
      <w:r>
        <w:rPr>
          <w:rFonts w:ascii="Times New Roman" w:hAnsi="Times New Roman" w:cs="Times New Roman"/>
          <w:sz w:val="28"/>
        </w:rPr>
        <w:t>«</w:t>
      </w:r>
      <w:r w:rsidR="00B43C31">
        <w:rPr>
          <w:rFonts w:ascii="Times New Roman" w:hAnsi="Times New Roman" w:cs="Times New Roman"/>
          <w:sz w:val="28"/>
        </w:rPr>
        <w:t>КБУ</w:t>
      </w:r>
      <w:r>
        <w:rPr>
          <w:rFonts w:ascii="Times New Roman" w:hAnsi="Times New Roman" w:cs="Times New Roman"/>
          <w:sz w:val="28"/>
        </w:rPr>
        <w:t>»</w:t>
      </w:r>
      <w:r w:rsidRPr="00D2669F">
        <w:rPr>
          <w:rFonts w:ascii="Times New Roman" w:hAnsi="Times New Roman" w:cs="Times New Roman"/>
          <w:sz w:val="28"/>
        </w:rPr>
        <w:t xml:space="preserve"> и главного бухгалтера производится по приказу Директора ООО </w:t>
      </w:r>
      <w:r>
        <w:rPr>
          <w:rFonts w:ascii="Times New Roman" w:hAnsi="Times New Roman" w:cs="Times New Roman"/>
          <w:sz w:val="28"/>
        </w:rPr>
        <w:t>«</w:t>
      </w:r>
      <w:r w:rsidR="00B43C31">
        <w:rPr>
          <w:rFonts w:ascii="Times New Roman" w:hAnsi="Times New Roman" w:cs="Times New Roman"/>
          <w:sz w:val="28"/>
        </w:rPr>
        <w:t>КБУ</w:t>
      </w:r>
      <w:r>
        <w:rPr>
          <w:rFonts w:ascii="Times New Roman" w:hAnsi="Times New Roman" w:cs="Times New Roman"/>
          <w:sz w:val="28"/>
        </w:rPr>
        <w:t>»</w:t>
      </w:r>
      <w:r w:rsidRPr="00D2669F">
        <w:rPr>
          <w:rFonts w:ascii="Times New Roman" w:hAnsi="Times New Roman" w:cs="Times New Roman"/>
          <w:sz w:val="28"/>
        </w:rPr>
        <w:t xml:space="preserve"> в соответствии с коллективным договором, локальными нормативными актами организации.</w:t>
      </w:r>
    </w:p>
    <w:p w:rsidR="007A24FD" w:rsidRPr="007A24FD" w:rsidRDefault="007A24FD" w:rsidP="007A2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4FD" w:rsidRPr="008A2A98" w:rsidRDefault="007A24FD" w:rsidP="008A2A98">
      <w:pPr>
        <w:pStyle w:val="ConsPlusTitle"/>
        <w:contextualSpacing/>
        <w:jc w:val="center"/>
        <w:outlineLvl w:val="1"/>
        <w:rPr>
          <w:b w:val="0"/>
          <w:sz w:val="28"/>
          <w:szCs w:val="28"/>
        </w:rPr>
      </w:pPr>
      <w:r w:rsidRPr="008A2A98">
        <w:rPr>
          <w:b w:val="0"/>
          <w:sz w:val="28"/>
          <w:szCs w:val="28"/>
        </w:rPr>
        <w:t>2. П</w:t>
      </w:r>
      <w:r w:rsidR="008A2A98">
        <w:rPr>
          <w:b w:val="0"/>
          <w:sz w:val="28"/>
          <w:szCs w:val="28"/>
        </w:rPr>
        <w:t xml:space="preserve">орядок установления должностного оклада Директору ООО </w:t>
      </w:r>
      <w:r w:rsidR="008A2A98" w:rsidRPr="008A2A98">
        <w:rPr>
          <w:b w:val="0"/>
          <w:sz w:val="28"/>
          <w:szCs w:val="28"/>
        </w:rPr>
        <w:t>«</w:t>
      </w:r>
      <w:r w:rsidR="00B43C31">
        <w:rPr>
          <w:b w:val="0"/>
          <w:sz w:val="28"/>
          <w:szCs w:val="28"/>
        </w:rPr>
        <w:t>КБУ</w:t>
      </w:r>
      <w:r w:rsidR="008A2A98" w:rsidRPr="008A2A98">
        <w:rPr>
          <w:b w:val="0"/>
          <w:sz w:val="28"/>
          <w:szCs w:val="28"/>
        </w:rPr>
        <w:t>»</w:t>
      </w:r>
    </w:p>
    <w:p w:rsidR="007A24FD" w:rsidRPr="007A24FD" w:rsidRDefault="007A24FD" w:rsidP="007A2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669F" w:rsidRPr="004B781D" w:rsidRDefault="007A24FD" w:rsidP="00D266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2.1. Должностной оклад Директору ООО </w:t>
      </w:r>
      <w:r w:rsidR="008A2A98">
        <w:rPr>
          <w:rFonts w:ascii="Times New Roman" w:hAnsi="Times New Roman" w:cs="Times New Roman"/>
          <w:sz w:val="28"/>
          <w:szCs w:val="28"/>
        </w:rPr>
        <w:t>«</w:t>
      </w:r>
      <w:r w:rsidR="00B43C31">
        <w:rPr>
          <w:rFonts w:ascii="Times New Roman" w:hAnsi="Times New Roman" w:cs="Times New Roman"/>
          <w:sz w:val="28"/>
          <w:szCs w:val="28"/>
        </w:rPr>
        <w:t>КБУ</w:t>
      </w:r>
      <w:r w:rsidR="008A2A98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устанавливается по распоряжению Администрации ЗАТО г. Железногорск в фиксированной сумме </w:t>
      </w:r>
      <w:r w:rsidRPr="004B781D">
        <w:rPr>
          <w:rFonts w:ascii="Times New Roman" w:hAnsi="Times New Roman" w:cs="Times New Roman"/>
          <w:sz w:val="28"/>
          <w:szCs w:val="28"/>
        </w:rPr>
        <w:t xml:space="preserve">и </w:t>
      </w:r>
      <w:r w:rsidR="00D2669F" w:rsidRPr="004B781D">
        <w:rPr>
          <w:rFonts w:ascii="Times New Roman" w:hAnsi="Times New Roman" w:cs="Times New Roman"/>
          <w:sz w:val="28"/>
        </w:rPr>
        <w:t xml:space="preserve">определяется в зависимости от величины тарифной ставки первого разряда </w:t>
      </w:r>
      <w:r w:rsidR="00B43C31" w:rsidRPr="004B781D">
        <w:rPr>
          <w:rFonts w:ascii="Times New Roman" w:hAnsi="Times New Roman" w:cs="Times New Roman"/>
          <w:sz w:val="28"/>
        </w:rPr>
        <w:t xml:space="preserve">(оклада) </w:t>
      </w:r>
      <w:r w:rsidR="00D2669F" w:rsidRPr="004B781D">
        <w:rPr>
          <w:rFonts w:ascii="Times New Roman" w:hAnsi="Times New Roman" w:cs="Times New Roman"/>
          <w:sz w:val="28"/>
        </w:rPr>
        <w:t>рабочего основной профессии с учетом кратности.</w:t>
      </w:r>
    </w:p>
    <w:p w:rsidR="007A24FD" w:rsidRPr="004B781D" w:rsidRDefault="007A24FD" w:rsidP="00D2669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81D">
        <w:rPr>
          <w:rFonts w:ascii="Times New Roman" w:hAnsi="Times New Roman" w:cs="Times New Roman"/>
          <w:sz w:val="28"/>
          <w:szCs w:val="28"/>
        </w:rPr>
        <w:t xml:space="preserve">2.2. Размер кратности должностного оклада Директора ООО </w:t>
      </w:r>
      <w:r w:rsidR="00FF2A3F" w:rsidRPr="004B781D">
        <w:rPr>
          <w:rFonts w:ascii="Times New Roman" w:hAnsi="Times New Roman" w:cs="Times New Roman"/>
          <w:sz w:val="28"/>
          <w:szCs w:val="28"/>
        </w:rPr>
        <w:t>«</w:t>
      </w:r>
      <w:r w:rsidR="00B43C31" w:rsidRPr="004B781D">
        <w:rPr>
          <w:rFonts w:ascii="Times New Roman" w:hAnsi="Times New Roman" w:cs="Times New Roman"/>
          <w:sz w:val="28"/>
          <w:szCs w:val="28"/>
        </w:rPr>
        <w:t>КБУ</w:t>
      </w:r>
      <w:r w:rsidR="00FF2A3F" w:rsidRPr="004B781D">
        <w:rPr>
          <w:rFonts w:ascii="Times New Roman" w:hAnsi="Times New Roman" w:cs="Times New Roman"/>
          <w:sz w:val="28"/>
          <w:szCs w:val="28"/>
        </w:rPr>
        <w:t>»</w:t>
      </w:r>
      <w:r w:rsidRPr="004B781D">
        <w:rPr>
          <w:rFonts w:ascii="Times New Roman" w:hAnsi="Times New Roman" w:cs="Times New Roman"/>
          <w:sz w:val="28"/>
          <w:szCs w:val="28"/>
        </w:rPr>
        <w:t xml:space="preserve"> к </w:t>
      </w:r>
      <w:r w:rsidR="00E042ED" w:rsidRPr="004B781D">
        <w:rPr>
          <w:rFonts w:ascii="Times New Roman" w:hAnsi="Times New Roman" w:cs="Times New Roman"/>
          <w:sz w:val="28"/>
          <w:szCs w:val="28"/>
        </w:rPr>
        <w:t>величине тарифной ставки первого разряда</w:t>
      </w:r>
      <w:r w:rsidR="004B781D" w:rsidRPr="004B781D">
        <w:rPr>
          <w:rFonts w:ascii="Times New Roman" w:hAnsi="Times New Roman" w:cs="Times New Roman"/>
          <w:sz w:val="28"/>
          <w:szCs w:val="28"/>
        </w:rPr>
        <w:t xml:space="preserve"> (оклада)</w:t>
      </w:r>
      <w:r w:rsidR="00E042ED" w:rsidRPr="004B781D">
        <w:rPr>
          <w:rFonts w:ascii="Times New Roman" w:hAnsi="Times New Roman" w:cs="Times New Roman"/>
          <w:sz w:val="28"/>
          <w:szCs w:val="28"/>
        </w:rPr>
        <w:t xml:space="preserve"> рабочего основной профессии составляет</w:t>
      </w:r>
      <w:r w:rsidRPr="004B781D">
        <w:rPr>
          <w:rFonts w:ascii="Times New Roman" w:hAnsi="Times New Roman" w:cs="Times New Roman"/>
          <w:sz w:val="28"/>
          <w:szCs w:val="28"/>
        </w:rPr>
        <w:t xml:space="preserve"> </w:t>
      </w:r>
      <w:r w:rsidR="00930E3C">
        <w:rPr>
          <w:rFonts w:ascii="Times New Roman" w:hAnsi="Times New Roman" w:cs="Times New Roman"/>
          <w:sz w:val="28"/>
          <w:szCs w:val="28"/>
        </w:rPr>
        <w:t>6,0</w:t>
      </w:r>
      <w:r w:rsidR="004B781D" w:rsidRPr="004B781D">
        <w:rPr>
          <w:rFonts w:ascii="Times New Roman" w:hAnsi="Times New Roman" w:cs="Times New Roman"/>
          <w:sz w:val="28"/>
          <w:szCs w:val="28"/>
        </w:rPr>
        <w:t>.</w:t>
      </w:r>
    </w:p>
    <w:p w:rsidR="007A24FD" w:rsidRPr="004B781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81D">
        <w:rPr>
          <w:rFonts w:ascii="Times New Roman" w:hAnsi="Times New Roman" w:cs="Times New Roman"/>
          <w:sz w:val="28"/>
          <w:szCs w:val="28"/>
        </w:rPr>
        <w:t xml:space="preserve">2.3. Для определения должностного оклада Директора ООО </w:t>
      </w:r>
      <w:r w:rsidR="00FF2A3F" w:rsidRPr="004B781D">
        <w:rPr>
          <w:rFonts w:ascii="Times New Roman" w:hAnsi="Times New Roman" w:cs="Times New Roman"/>
          <w:sz w:val="28"/>
          <w:szCs w:val="28"/>
        </w:rPr>
        <w:t>«</w:t>
      </w:r>
      <w:r w:rsidR="00B43C31" w:rsidRPr="004B781D">
        <w:rPr>
          <w:rFonts w:ascii="Times New Roman" w:hAnsi="Times New Roman" w:cs="Times New Roman"/>
          <w:sz w:val="28"/>
          <w:szCs w:val="28"/>
        </w:rPr>
        <w:t>КБУ</w:t>
      </w:r>
      <w:r w:rsidR="00FF2A3F" w:rsidRPr="004B781D">
        <w:rPr>
          <w:rFonts w:ascii="Times New Roman" w:hAnsi="Times New Roman" w:cs="Times New Roman"/>
          <w:sz w:val="28"/>
          <w:szCs w:val="28"/>
        </w:rPr>
        <w:t>»</w:t>
      </w:r>
      <w:r w:rsidRPr="004B781D">
        <w:rPr>
          <w:rFonts w:ascii="Times New Roman" w:hAnsi="Times New Roman" w:cs="Times New Roman"/>
          <w:sz w:val="28"/>
          <w:szCs w:val="28"/>
        </w:rPr>
        <w:t xml:space="preserve"> в Администрацию ЗАТО г. Железногорск в Финансовое управление направляется </w:t>
      </w:r>
      <w:r w:rsidR="00E042ED" w:rsidRPr="004B781D">
        <w:rPr>
          <w:rFonts w:ascii="Times New Roman" w:hAnsi="Times New Roman" w:cs="Times New Roman"/>
          <w:sz w:val="28"/>
          <w:szCs w:val="28"/>
        </w:rPr>
        <w:t xml:space="preserve">локальный акт об утверждении величины тарифной ставки первого разряда </w:t>
      </w:r>
      <w:r w:rsidR="00B43C31" w:rsidRPr="004B781D">
        <w:rPr>
          <w:rFonts w:ascii="Times New Roman" w:hAnsi="Times New Roman" w:cs="Times New Roman"/>
          <w:sz w:val="28"/>
          <w:szCs w:val="28"/>
        </w:rPr>
        <w:t xml:space="preserve">(оклада) </w:t>
      </w:r>
      <w:r w:rsidR="00E042ED" w:rsidRPr="004B781D">
        <w:rPr>
          <w:rFonts w:ascii="Times New Roman" w:hAnsi="Times New Roman" w:cs="Times New Roman"/>
          <w:sz w:val="28"/>
          <w:szCs w:val="28"/>
        </w:rPr>
        <w:t xml:space="preserve">рабочего основной профессии, </w:t>
      </w:r>
      <w:r w:rsidR="00FF2A3F" w:rsidRPr="004B781D">
        <w:rPr>
          <w:rFonts w:ascii="Times New Roman" w:hAnsi="Times New Roman" w:cs="Times New Roman"/>
          <w:sz w:val="28"/>
          <w:szCs w:val="28"/>
        </w:rPr>
        <w:t>приказ об утверждении штатного расписания и штатное расписание ООО «</w:t>
      </w:r>
      <w:r w:rsidR="00B43C31" w:rsidRPr="004B781D">
        <w:rPr>
          <w:rFonts w:ascii="Times New Roman" w:hAnsi="Times New Roman" w:cs="Times New Roman"/>
          <w:sz w:val="28"/>
          <w:szCs w:val="28"/>
        </w:rPr>
        <w:t>КБУ</w:t>
      </w:r>
      <w:r w:rsidR="00FF2A3F" w:rsidRPr="004B781D">
        <w:rPr>
          <w:rFonts w:ascii="Times New Roman" w:hAnsi="Times New Roman" w:cs="Times New Roman"/>
          <w:sz w:val="28"/>
          <w:szCs w:val="28"/>
        </w:rPr>
        <w:t xml:space="preserve">», действующее </w:t>
      </w:r>
      <w:r w:rsidRPr="004B781D">
        <w:rPr>
          <w:rFonts w:ascii="Times New Roman" w:hAnsi="Times New Roman" w:cs="Times New Roman"/>
          <w:sz w:val="28"/>
          <w:szCs w:val="28"/>
        </w:rPr>
        <w:t>на дату установления должностного оклада.</w:t>
      </w:r>
    </w:p>
    <w:p w:rsidR="00C615EC" w:rsidRPr="004B781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81D">
        <w:rPr>
          <w:rFonts w:ascii="Times New Roman" w:hAnsi="Times New Roman" w:cs="Times New Roman"/>
          <w:sz w:val="28"/>
          <w:szCs w:val="28"/>
        </w:rPr>
        <w:t xml:space="preserve">2.4. Основанием для изменения должностного оклада Директору ООО </w:t>
      </w:r>
      <w:r w:rsidR="00FF2A3F" w:rsidRPr="004B781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43C31" w:rsidRPr="004B781D">
        <w:rPr>
          <w:rFonts w:ascii="Times New Roman" w:hAnsi="Times New Roman" w:cs="Times New Roman"/>
          <w:sz w:val="28"/>
          <w:szCs w:val="28"/>
        </w:rPr>
        <w:t>КБУ</w:t>
      </w:r>
      <w:r w:rsidR="00FF2A3F" w:rsidRPr="004B781D">
        <w:rPr>
          <w:rFonts w:ascii="Times New Roman" w:hAnsi="Times New Roman" w:cs="Times New Roman"/>
          <w:sz w:val="28"/>
          <w:szCs w:val="28"/>
        </w:rPr>
        <w:t xml:space="preserve">» </w:t>
      </w:r>
      <w:r w:rsidRPr="004B781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042ED" w:rsidRPr="004B781D">
        <w:rPr>
          <w:rFonts w:ascii="Times New Roman" w:hAnsi="Times New Roman" w:cs="Times New Roman"/>
          <w:sz w:val="28"/>
          <w:szCs w:val="28"/>
        </w:rPr>
        <w:t xml:space="preserve">изменение величины тарифной ставки первого разряда </w:t>
      </w:r>
      <w:r w:rsidR="00B43C31" w:rsidRPr="004B781D">
        <w:rPr>
          <w:rFonts w:ascii="Times New Roman" w:hAnsi="Times New Roman" w:cs="Times New Roman"/>
          <w:sz w:val="28"/>
          <w:szCs w:val="28"/>
        </w:rPr>
        <w:t xml:space="preserve">(оклада) </w:t>
      </w:r>
      <w:r w:rsidR="00370A94" w:rsidRPr="004B781D">
        <w:rPr>
          <w:rFonts w:ascii="Times New Roman" w:hAnsi="Times New Roman" w:cs="Times New Roman"/>
          <w:sz w:val="28"/>
          <w:szCs w:val="28"/>
        </w:rPr>
        <w:t>рабочего основной профессии</w:t>
      </w:r>
      <w:r w:rsidRPr="004B781D">
        <w:rPr>
          <w:rFonts w:ascii="Times New Roman" w:hAnsi="Times New Roman" w:cs="Times New Roman"/>
          <w:sz w:val="28"/>
          <w:szCs w:val="28"/>
        </w:rPr>
        <w:t>.</w:t>
      </w:r>
      <w:r w:rsidR="00C615EC" w:rsidRPr="004B7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4FD" w:rsidRPr="004B781D" w:rsidRDefault="00C615EC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81D">
        <w:rPr>
          <w:rFonts w:ascii="Times New Roman" w:hAnsi="Times New Roman" w:cs="Times New Roman"/>
          <w:sz w:val="28"/>
          <w:szCs w:val="28"/>
        </w:rPr>
        <w:t>И</w:t>
      </w:r>
      <w:r w:rsidR="007A24FD" w:rsidRPr="004B781D">
        <w:rPr>
          <w:rFonts w:ascii="Times New Roman" w:hAnsi="Times New Roman" w:cs="Times New Roman"/>
          <w:sz w:val="28"/>
          <w:szCs w:val="28"/>
        </w:rPr>
        <w:t xml:space="preserve">зменение должностного оклада Директору ООО </w:t>
      </w:r>
      <w:r w:rsidRPr="004B781D">
        <w:rPr>
          <w:rFonts w:ascii="Times New Roman" w:hAnsi="Times New Roman" w:cs="Times New Roman"/>
          <w:sz w:val="28"/>
          <w:szCs w:val="28"/>
        </w:rPr>
        <w:t>«</w:t>
      </w:r>
      <w:r w:rsidR="00B43C31" w:rsidRPr="004B781D">
        <w:rPr>
          <w:rFonts w:ascii="Times New Roman" w:hAnsi="Times New Roman" w:cs="Times New Roman"/>
          <w:sz w:val="28"/>
          <w:szCs w:val="28"/>
        </w:rPr>
        <w:t>КБУ</w:t>
      </w:r>
      <w:r w:rsidRPr="004B781D">
        <w:rPr>
          <w:rFonts w:ascii="Times New Roman" w:hAnsi="Times New Roman" w:cs="Times New Roman"/>
          <w:sz w:val="28"/>
          <w:szCs w:val="28"/>
        </w:rPr>
        <w:t>»</w:t>
      </w:r>
      <w:r w:rsidR="007A24FD" w:rsidRPr="004B781D">
        <w:rPr>
          <w:rFonts w:ascii="Times New Roman" w:hAnsi="Times New Roman" w:cs="Times New Roman"/>
          <w:sz w:val="28"/>
          <w:szCs w:val="28"/>
        </w:rPr>
        <w:t xml:space="preserve"> производится по распоряжению Администрации ЗАТО г. Железногорск на основании письменного ходатайства Директора ООО </w:t>
      </w:r>
      <w:r w:rsidRPr="004B781D">
        <w:rPr>
          <w:rFonts w:ascii="Times New Roman" w:hAnsi="Times New Roman" w:cs="Times New Roman"/>
          <w:sz w:val="28"/>
          <w:szCs w:val="28"/>
        </w:rPr>
        <w:t>«</w:t>
      </w:r>
      <w:r w:rsidR="00B43C31" w:rsidRPr="004B781D">
        <w:rPr>
          <w:rFonts w:ascii="Times New Roman" w:hAnsi="Times New Roman" w:cs="Times New Roman"/>
          <w:sz w:val="28"/>
          <w:szCs w:val="28"/>
        </w:rPr>
        <w:t>КБУ</w:t>
      </w:r>
      <w:r w:rsidRPr="004B781D">
        <w:rPr>
          <w:rFonts w:ascii="Times New Roman" w:hAnsi="Times New Roman" w:cs="Times New Roman"/>
          <w:sz w:val="28"/>
          <w:szCs w:val="28"/>
        </w:rPr>
        <w:t xml:space="preserve">», </w:t>
      </w:r>
      <w:r w:rsidR="00370A94" w:rsidRPr="004B781D">
        <w:rPr>
          <w:rFonts w:ascii="Times New Roman" w:hAnsi="Times New Roman" w:cs="Times New Roman"/>
          <w:sz w:val="28"/>
          <w:szCs w:val="28"/>
        </w:rPr>
        <w:t>локального акта об утверждении величины тарифной ставки первого разряда</w:t>
      </w:r>
      <w:r w:rsidR="00AC5B46" w:rsidRPr="004B781D">
        <w:rPr>
          <w:rFonts w:ascii="Times New Roman" w:hAnsi="Times New Roman" w:cs="Times New Roman"/>
          <w:sz w:val="28"/>
          <w:szCs w:val="28"/>
        </w:rPr>
        <w:t xml:space="preserve"> (оклада)</w:t>
      </w:r>
      <w:r w:rsidR="00370A94" w:rsidRPr="004B781D">
        <w:rPr>
          <w:rFonts w:ascii="Times New Roman" w:hAnsi="Times New Roman" w:cs="Times New Roman"/>
          <w:sz w:val="28"/>
          <w:szCs w:val="28"/>
        </w:rPr>
        <w:t xml:space="preserve"> рабочего основной профессии, </w:t>
      </w:r>
      <w:r w:rsidRPr="004B781D">
        <w:rPr>
          <w:rFonts w:ascii="Times New Roman" w:hAnsi="Times New Roman" w:cs="Times New Roman"/>
          <w:sz w:val="28"/>
          <w:szCs w:val="28"/>
        </w:rPr>
        <w:t>приказа об утверждении штатного расписания и штатного расписания ООО «</w:t>
      </w:r>
      <w:r w:rsidR="00B43C31" w:rsidRPr="004B781D">
        <w:rPr>
          <w:rFonts w:ascii="Times New Roman" w:hAnsi="Times New Roman" w:cs="Times New Roman"/>
          <w:sz w:val="28"/>
          <w:szCs w:val="28"/>
        </w:rPr>
        <w:t>КБУ</w:t>
      </w:r>
      <w:r w:rsidRPr="004B781D">
        <w:rPr>
          <w:rFonts w:ascii="Times New Roman" w:hAnsi="Times New Roman" w:cs="Times New Roman"/>
          <w:sz w:val="28"/>
          <w:szCs w:val="28"/>
        </w:rPr>
        <w:t>»</w:t>
      </w:r>
      <w:r w:rsidR="007A24FD" w:rsidRPr="004B781D">
        <w:rPr>
          <w:rFonts w:ascii="Times New Roman" w:hAnsi="Times New Roman" w:cs="Times New Roman"/>
          <w:sz w:val="28"/>
          <w:szCs w:val="28"/>
        </w:rPr>
        <w:t>.</w:t>
      </w:r>
    </w:p>
    <w:p w:rsidR="007A24FD" w:rsidRPr="004B781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81D">
        <w:rPr>
          <w:rFonts w:ascii="Times New Roman" w:hAnsi="Times New Roman" w:cs="Times New Roman"/>
          <w:sz w:val="28"/>
          <w:szCs w:val="28"/>
        </w:rPr>
        <w:t>2.</w:t>
      </w:r>
      <w:r w:rsidR="00C615EC" w:rsidRPr="004B781D">
        <w:rPr>
          <w:rFonts w:ascii="Times New Roman" w:hAnsi="Times New Roman" w:cs="Times New Roman"/>
          <w:sz w:val="28"/>
          <w:szCs w:val="28"/>
        </w:rPr>
        <w:t>5</w:t>
      </w:r>
      <w:r w:rsidRPr="004B781D">
        <w:rPr>
          <w:rFonts w:ascii="Times New Roman" w:hAnsi="Times New Roman" w:cs="Times New Roman"/>
          <w:sz w:val="28"/>
          <w:szCs w:val="28"/>
        </w:rPr>
        <w:t xml:space="preserve">. Изменение должностного оклада Директора ООО </w:t>
      </w:r>
      <w:r w:rsidR="00C615EC" w:rsidRPr="004B781D">
        <w:rPr>
          <w:rFonts w:ascii="Times New Roman" w:hAnsi="Times New Roman" w:cs="Times New Roman"/>
          <w:sz w:val="28"/>
          <w:szCs w:val="28"/>
        </w:rPr>
        <w:t>«</w:t>
      </w:r>
      <w:r w:rsidR="00AC5B46" w:rsidRPr="004B781D">
        <w:rPr>
          <w:rFonts w:ascii="Times New Roman" w:hAnsi="Times New Roman" w:cs="Times New Roman"/>
          <w:sz w:val="28"/>
          <w:szCs w:val="28"/>
        </w:rPr>
        <w:t>КБУ</w:t>
      </w:r>
      <w:r w:rsidR="00C615EC" w:rsidRPr="004B781D">
        <w:rPr>
          <w:rFonts w:ascii="Times New Roman" w:hAnsi="Times New Roman" w:cs="Times New Roman"/>
          <w:sz w:val="28"/>
          <w:szCs w:val="28"/>
        </w:rPr>
        <w:t>»</w:t>
      </w:r>
      <w:r w:rsidRPr="004B781D">
        <w:rPr>
          <w:rFonts w:ascii="Times New Roman" w:hAnsi="Times New Roman" w:cs="Times New Roman"/>
          <w:sz w:val="28"/>
          <w:szCs w:val="28"/>
        </w:rPr>
        <w:t xml:space="preserve"> оформляется путем заключения сторонами дополнительного соглашения о внесении соответствующих изменений в трудовой договор (контракт).</w:t>
      </w:r>
    </w:p>
    <w:p w:rsidR="00370A94" w:rsidRPr="004B781D" w:rsidRDefault="00370A94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81D">
        <w:rPr>
          <w:rFonts w:ascii="Times New Roman" w:hAnsi="Times New Roman" w:cs="Times New Roman"/>
          <w:sz w:val="28"/>
          <w:szCs w:val="28"/>
        </w:rPr>
        <w:t>2.6. Размер должностного оклада заместителей Директора ООО «</w:t>
      </w:r>
      <w:r w:rsidR="00AC5B46" w:rsidRPr="004B781D">
        <w:rPr>
          <w:rFonts w:ascii="Times New Roman" w:hAnsi="Times New Roman" w:cs="Times New Roman"/>
          <w:sz w:val="28"/>
          <w:szCs w:val="28"/>
        </w:rPr>
        <w:t>КБУ</w:t>
      </w:r>
      <w:r w:rsidRPr="004B781D">
        <w:rPr>
          <w:rFonts w:ascii="Times New Roman" w:hAnsi="Times New Roman" w:cs="Times New Roman"/>
          <w:sz w:val="28"/>
          <w:szCs w:val="28"/>
        </w:rPr>
        <w:t>» и главного бухгалтера устанавливается Директором ООО «</w:t>
      </w:r>
      <w:r w:rsidR="00AC5B46" w:rsidRPr="004B781D">
        <w:rPr>
          <w:rFonts w:ascii="Times New Roman" w:hAnsi="Times New Roman" w:cs="Times New Roman"/>
          <w:sz w:val="28"/>
          <w:szCs w:val="28"/>
        </w:rPr>
        <w:t>КБУ</w:t>
      </w:r>
      <w:r w:rsidRPr="004B781D">
        <w:rPr>
          <w:rFonts w:ascii="Times New Roman" w:hAnsi="Times New Roman" w:cs="Times New Roman"/>
          <w:sz w:val="28"/>
          <w:szCs w:val="28"/>
        </w:rPr>
        <w:t>» на 10 – 30 процентов ниже размера должностного оклада Директора ООО «</w:t>
      </w:r>
      <w:r w:rsidR="00AC5B46" w:rsidRPr="004B781D">
        <w:rPr>
          <w:rFonts w:ascii="Times New Roman" w:hAnsi="Times New Roman" w:cs="Times New Roman"/>
          <w:sz w:val="28"/>
          <w:szCs w:val="28"/>
        </w:rPr>
        <w:t>КБУ</w:t>
      </w:r>
      <w:r w:rsidRPr="004B781D">
        <w:rPr>
          <w:rFonts w:ascii="Times New Roman" w:hAnsi="Times New Roman" w:cs="Times New Roman"/>
          <w:sz w:val="28"/>
          <w:szCs w:val="28"/>
        </w:rPr>
        <w:t>».</w:t>
      </w:r>
    </w:p>
    <w:p w:rsidR="007A24FD" w:rsidRPr="004B781D" w:rsidRDefault="007A24FD" w:rsidP="007A2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4FD" w:rsidRPr="004B781D" w:rsidRDefault="007A24FD" w:rsidP="00C615EC">
      <w:pPr>
        <w:pStyle w:val="ConsPlusTitle"/>
        <w:contextualSpacing/>
        <w:jc w:val="center"/>
        <w:outlineLvl w:val="1"/>
        <w:rPr>
          <w:b w:val="0"/>
          <w:sz w:val="28"/>
          <w:szCs w:val="28"/>
        </w:rPr>
      </w:pPr>
      <w:r w:rsidRPr="004B781D">
        <w:rPr>
          <w:b w:val="0"/>
          <w:sz w:val="28"/>
          <w:szCs w:val="28"/>
        </w:rPr>
        <w:t>3. П</w:t>
      </w:r>
      <w:r w:rsidR="00C615EC" w:rsidRPr="004B781D">
        <w:rPr>
          <w:b w:val="0"/>
          <w:sz w:val="28"/>
          <w:szCs w:val="28"/>
        </w:rPr>
        <w:t>ерсональная надбавка, вознаграждение за результаты финансово-хозяйственной деятельности</w:t>
      </w:r>
      <w:r w:rsidR="00577B2D" w:rsidRPr="004B781D">
        <w:rPr>
          <w:b w:val="0"/>
          <w:sz w:val="28"/>
          <w:szCs w:val="28"/>
        </w:rPr>
        <w:t xml:space="preserve"> по итогам работы за год</w:t>
      </w:r>
    </w:p>
    <w:p w:rsidR="007A24FD" w:rsidRPr="004B781D" w:rsidRDefault="007A24FD" w:rsidP="007A2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4FD" w:rsidRPr="004B781D" w:rsidRDefault="007A24FD" w:rsidP="007A2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81D">
        <w:rPr>
          <w:rFonts w:ascii="Times New Roman" w:hAnsi="Times New Roman" w:cs="Times New Roman"/>
          <w:sz w:val="28"/>
          <w:szCs w:val="28"/>
        </w:rPr>
        <w:t xml:space="preserve">3.1. Директору ООО </w:t>
      </w:r>
      <w:r w:rsidR="00393CB1" w:rsidRPr="004B781D">
        <w:rPr>
          <w:rFonts w:ascii="Times New Roman" w:hAnsi="Times New Roman" w:cs="Times New Roman"/>
          <w:sz w:val="28"/>
          <w:szCs w:val="28"/>
        </w:rPr>
        <w:t>«</w:t>
      </w:r>
      <w:r w:rsidR="00AC5B46" w:rsidRPr="004B781D">
        <w:rPr>
          <w:rFonts w:ascii="Times New Roman" w:hAnsi="Times New Roman" w:cs="Times New Roman"/>
          <w:sz w:val="28"/>
          <w:szCs w:val="28"/>
        </w:rPr>
        <w:t>КБУ</w:t>
      </w:r>
      <w:r w:rsidR="00393CB1" w:rsidRPr="004B781D">
        <w:rPr>
          <w:rFonts w:ascii="Times New Roman" w:hAnsi="Times New Roman" w:cs="Times New Roman"/>
          <w:sz w:val="28"/>
          <w:szCs w:val="28"/>
        </w:rPr>
        <w:t>»</w:t>
      </w:r>
      <w:r w:rsidRPr="004B781D">
        <w:rPr>
          <w:rFonts w:ascii="Times New Roman" w:hAnsi="Times New Roman" w:cs="Times New Roman"/>
          <w:sz w:val="28"/>
          <w:szCs w:val="28"/>
        </w:rPr>
        <w:t xml:space="preserve"> устанавливается персональная надбавка в размере до </w:t>
      </w:r>
      <w:r w:rsidR="004B781D" w:rsidRPr="004B781D">
        <w:rPr>
          <w:rFonts w:ascii="Times New Roman" w:hAnsi="Times New Roman" w:cs="Times New Roman"/>
          <w:sz w:val="28"/>
          <w:szCs w:val="28"/>
        </w:rPr>
        <w:t>2</w:t>
      </w:r>
      <w:r w:rsidR="005A7249" w:rsidRPr="004B781D">
        <w:rPr>
          <w:rFonts w:ascii="Times New Roman" w:hAnsi="Times New Roman" w:cs="Times New Roman"/>
          <w:sz w:val="28"/>
          <w:szCs w:val="28"/>
        </w:rPr>
        <w:t>0</w:t>
      </w:r>
      <w:r w:rsidRPr="004B781D">
        <w:rPr>
          <w:rFonts w:ascii="Times New Roman" w:hAnsi="Times New Roman" w:cs="Times New Roman"/>
          <w:sz w:val="28"/>
          <w:szCs w:val="28"/>
        </w:rPr>
        <w:t>0% к должностному окладу. Конкретный размер персональной надбавки определяется Учредителем в лице Главы ЗАТО</w:t>
      </w:r>
      <w:r w:rsidR="00393CB1" w:rsidRPr="004B781D">
        <w:rPr>
          <w:rFonts w:ascii="Times New Roman" w:hAnsi="Times New Roman" w:cs="Times New Roman"/>
          <w:sz w:val="28"/>
          <w:szCs w:val="28"/>
        </w:rPr>
        <w:t xml:space="preserve"> </w:t>
      </w:r>
      <w:r w:rsidRPr="004B781D">
        <w:rPr>
          <w:rFonts w:ascii="Times New Roman" w:hAnsi="Times New Roman" w:cs="Times New Roman"/>
          <w:sz w:val="28"/>
          <w:szCs w:val="28"/>
        </w:rPr>
        <w:t>г. Железногорск с учетом сложности и особенностей управления организацией.</w:t>
      </w:r>
    </w:p>
    <w:p w:rsidR="007A24FD" w:rsidRPr="004B781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81D">
        <w:rPr>
          <w:rFonts w:ascii="Times New Roman" w:hAnsi="Times New Roman" w:cs="Times New Roman"/>
          <w:sz w:val="28"/>
          <w:szCs w:val="28"/>
        </w:rPr>
        <w:t xml:space="preserve">3.2. Персональная надбавка устанавливается при заключении трудового договора (контракта) либо отдельным распоряжением Администрации ЗАТО </w:t>
      </w:r>
      <w:r w:rsidR="00393CB1" w:rsidRPr="004B78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B781D">
        <w:rPr>
          <w:rFonts w:ascii="Times New Roman" w:hAnsi="Times New Roman" w:cs="Times New Roman"/>
          <w:sz w:val="28"/>
          <w:szCs w:val="28"/>
        </w:rPr>
        <w:t>г. Железногорск с одновременным внесением изменений (дополнений) в трудовой договор (контракт).</w:t>
      </w:r>
    </w:p>
    <w:p w:rsidR="007A24FD" w:rsidRPr="004B781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81D">
        <w:rPr>
          <w:rFonts w:ascii="Times New Roman" w:hAnsi="Times New Roman" w:cs="Times New Roman"/>
          <w:sz w:val="28"/>
          <w:szCs w:val="28"/>
        </w:rPr>
        <w:t xml:space="preserve">3.3. Директору ООО </w:t>
      </w:r>
      <w:r w:rsidR="00393CB1" w:rsidRPr="004B781D">
        <w:rPr>
          <w:rFonts w:ascii="Times New Roman" w:hAnsi="Times New Roman" w:cs="Times New Roman"/>
          <w:sz w:val="28"/>
          <w:szCs w:val="28"/>
        </w:rPr>
        <w:t>«</w:t>
      </w:r>
      <w:r w:rsidR="00AC5B46" w:rsidRPr="004B781D">
        <w:rPr>
          <w:rFonts w:ascii="Times New Roman" w:hAnsi="Times New Roman" w:cs="Times New Roman"/>
          <w:sz w:val="28"/>
          <w:szCs w:val="28"/>
        </w:rPr>
        <w:t>КБУ</w:t>
      </w:r>
      <w:r w:rsidR="00393CB1" w:rsidRPr="004B781D">
        <w:rPr>
          <w:rFonts w:ascii="Times New Roman" w:hAnsi="Times New Roman" w:cs="Times New Roman"/>
          <w:sz w:val="28"/>
          <w:szCs w:val="28"/>
        </w:rPr>
        <w:t>»</w:t>
      </w:r>
      <w:r w:rsidRPr="004B781D">
        <w:rPr>
          <w:rFonts w:ascii="Times New Roman" w:hAnsi="Times New Roman" w:cs="Times New Roman"/>
          <w:sz w:val="28"/>
          <w:szCs w:val="28"/>
        </w:rPr>
        <w:t xml:space="preserve"> выплачивается вознаграждение за результаты финансово-хозяйственной деятельности по итогам работы за год (далее - вознаграждение).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81D">
        <w:rPr>
          <w:rFonts w:ascii="Times New Roman" w:hAnsi="Times New Roman" w:cs="Times New Roman"/>
          <w:sz w:val="28"/>
          <w:szCs w:val="28"/>
        </w:rPr>
        <w:t>3.4. Вознаграждение</w:t>
      </w:r>
      <w:r w:rsidRPr="007A24FD">
        <w:rPr>
          <w:rFonts w:ascii="Times New Roman" w:hAnsi="Times New Roman" w:cs="Times New Roman"/>
          <w:sz w:val="28"/>
          <w:szCs w:val="28"/>
        </w:rPr>
        <w:t xml:space="preserve"> выплачивается за счет прибыли, остающейся в распоряжении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r w:rsidR="00AC5B46">
        <w:rPr>
          <w:rFonts w:ascii="Times New Roman" w:hAnsi="Times New Roman" w:cs="Times New Roman"/>
          <w:sz w:val="28"/>
          <w:szCs w:val="28"/>
        </w:rPr>
        <w:t>КБУ</w:t>
      </w:r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>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3.5. Основанием для выплаты вознаграждения Директору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r w:rsidR="00AC5B46">
        <w:rPr>
          <w:rFonts w:ascii="Times New Roman" w:hAnsi="Times New Roman" w:cs="Times New Roman"/>
          <w:sz w:val="28"/>
          <w:szCs w:val="28"/>
        </w:rPr>
        <w:t>КБУ</w:t>
      </w:r>
      <w:r w:rsidR="00393CB1">
        <w:rPr>
          <w:rFonts w:ascii="Times New Roman" w:hAnsi="Times New Roman" w:cs="Times New Roman"/>
          <w:sz w:val="28"/>
          <w:szCs w:val="28"/>
        </w:rPr>
        <w:t xml:space="preserve">» </w:t>
      </w:r>
      <w:r w:rsidRPr="007A24FD">
        <w:rPr>
          <w:rFonts w:ascii="Times New Roman" w:hAnsi="Times New Roman" w:cs="Times New Roman"/>
          <w:sz w:val="28"/>
          <w:szCs w:val="28"/>
        </w:rPr>
        <w:t>являются документы, подтверждающие наличие прибыли в организации.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3.6. Для принятия решения о выплате вознаграждения, Директор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r w:rsidR="00AC5B46">
        <w:rPr>
          <w:rFonts w:ascii="Times New Roman" w:hAnsi="Times New Roman" w:cs="Times New Roman"/>
          <w:sz w:val="28"/>
          <w:szCs w:val="28"/>
        </w:rPr>
        <w:t>КБУ</w:t>
      </w:r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не позднее 15 календарных дней после даты рассмотрения финансово-хозяйственной деятельности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r w:rsidR="00AC5B46">
        <w:rPr>
          <w:rFonts w:ascii="Times New Roman" w:hAnsi="Times New Roman" w:cs="Times New Roman"/>
          <w:sz w:val="28"/>
          <w:szCs w:val="28"/>
        </w:rPr>
        <w:t>КБУ</w:t>
      </w:r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на балансовой комиссии направляет в Администрацию ЗАТО г. Железногорск ходатайство о выплате вознаграждения с указанием размера вознаграждения.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3.7. Величина вознаграждения за результаты финансово-хозяйственной деятельности определяется в размере </w:t>
      </w:r>
      <w:r w:rsidRPr="004B781D">
        <w:rPr>
          <w:rFonts w:ascii="Times New Roman" w:hAnsi="Times New Roman" w:cs="Times New Roman"/>
          <w:sz w:val="28"/>
          <w:szCs w:val="28"/>
        </w:rPr>
        <w:t>не превышающим должностного оклада</w:t>
      </w:r>
      <w:r w:rsidR="00577B2D">
        <w:rPr>
          <w:rFonts w:ascii="Times New Roman" w:hAnsi="Times New Roman" w:cs="Times New Roman"/>
          <w:sz w:val="28"/>
          <w:szCs w:val="28"/>
        </w:rPr>
        <w:t>, установленного Директору ООО «</w:t>
      </w:r>
      <w:r w:rsidR="00AC5B46">
        <w:rPr>
          <w:rFonts w:ascii="Times New Roman" w:hAnsi="Times New Roman" w:cs="Times New Roman"/>
          <w:sz w:val="28"/>
          <w:szCs w:val="28"/>
        </w:rPr>
        <w:t>КБУ</w:t>
      </w:r>
      <w:r w:rsidR="00577B2D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>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3.8. Выплата вознаграждения Директору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r w:rsidR="00AC5B46">
        <w:rPr>
          <w:rFonts w:ascii="Times New Roman" w:hAnsi="Times New Roman" w:cs="Times New Roman"/>
          <w:sz w:val="28"/>
          <w:szCs w:val="28"/>
        </w:rPr>
        <w:t>КБУ</w:t>
      </w:r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осуществляется по распоряжению Администрации ЗАТО г. Железногорск после согласования специалистами Администрации ЗАТО г. Железногорск.</w:t>
      </w:r>
    </w:p>
    <w:p w:rsidR="007A24FD" w:rsidRPr="007A24FD" w:rsidRDefault="007A24FD" w:rsidP="007A2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4FD" w:rsidRDefault="007A24FD" w:rsidP="00393CB1">
      <w:pPr>
        <w:pStyle w:val="ConsPlusTitle"/>
        <w:contextualSpacing/>
        <w:jc w:val="center"/>
        <w:outlineLvl w:val="1"/>
        <w:rPr>
          <w:b w:val="0"/>
          <w:sz w:val="28"/>
          <w:szCs w:val="28"/>
        </w:rPr>
      </w:pPr>
      <w:r w:rsidRPr="00393CB1">
        <w:rPr>
          <w:b w:val="0"/>
          <w:sz w:val="28"/>
          <w:szCs w:val="28"/>
        </w:rPr>
        <w:lastRenderedPageBreak/>
        <w:t>4. Е</w:t>
      </w:r>
      <w:r w:rsidR="00393CB1">
        <w:rPr>
          <w:b w:val="0"/>
          <w:sz w:val="28"/>
          <w:szCs w:val="28"/>
        </w:rPr>
        <w:t>диновременная материальная помощь</w:t>
      </w:r>
    </w:p>
    <w:p w:rsidR="00393CB1" w:rsidRPr="007A24FD" w:rsidRDefault="00393CB1" w:rsidP="00393CB1">
      <w:pPr>
        <w:pStyle w:val="ConsPlusTitle"/>
        <w:contextualSpacing/>
        <w:jc w:val="center"/>
        <w:outlineLvl w:val="1"/>
        <w:rPr>
          <w:sz w:val="28"/>
          <w:szCs w:val="28"/>
        </w:rPr>
      </w:pPr>
    </w:p>
    <w:p w:rsidR="007A24FD" w:rsidRPr="007A24FD" w:rsidRDefault="007A24FD" w:rsidP="007A2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4.1. Директору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r w:rsidR="00AC5B46">
        <w:rPr>
          <w:rFonts w:ascii="Times New Roman" w:hAnsi="Times New Roman" w:cs="Times New Roman"/>
          <w:sz w:val="28"/>
          <w:szCs w:val="28"/>
        </w:rPr>
        <w:t>КБУ</w:t>
      </w:r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может быть выплачена единовременная материальная помощь по основаниям и в размерах, определенных коллективным договором, локальным нормативным актом организации.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4.2. Выплата единовременной материальной помощи Директору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r w:rsidR="00AC5B46">
        <w:rPr>
          <w:rFonts w:ascii="Times New Roman" w:hAnsi="Times New Roman" w:cs="Times New Roman"/>
          <w:sz w:val="28"/>
          <w:szCs w:val="28"/>
        </w:rPr>
        <w:t>КБУ</w:t>
      </w:r>
      <w:r w:rsidR="00393CB1">
        <w:rPr>
          <w:rFonts w:ascii="Times New Roman" w:hAnsi="Times New Roman" w:cs="Times New Roman"/>
          <w:sz w:val="28"/>
          <w:szCs w:val="28"/>
        </w:rPr>
        <w:t xml:space="preserve">» </w:t>
      </w:r>
      <w:r w:rsidRPr="007A24FD">
        <w:rPr>
          <w:rFonts w:ascii="Times New Roman" w:hAnsi="Times New Roman" w:cs="Times New Roman"/>
          <w:sz w:val="28"/>
          <w:szCs w:val="28"/>
        </w:rPr>
        <w:t xml:space="preserve">производится по распоряжению Администрации ЗАТО </w:t>
      </w:r>
      <w:r w:rsidR="00393CB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A24FD">
        <w:rPr>
          <w:rFonts w:ascii="Times New Roman" w:hAnsi="Times New Roman" w:cs="Times New Roman"/>
          <w:sz w:val="28"/>
          <w:szCs w:val="28"/>
        </w:rPr>
        <w:t xml:space="preserve">г. Железногорск на основании письменного заявления Директора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r w:rsidR="00AC5B46">
        <w:rPr>
          <w:rFonts w:ascii="Times New Roman" w:hAnsi="Times New Roman" w:cs="Times New Roman"/>
          <w:sz w:val="28"/>
          <w:szCs w:val="28"/>
        </w:rPr>
        <w:t>КБУ</w:t>
      </w:r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>. Заявление должно содержать ссылку на локальный нормативный акт, пункт (раздел) коллективного договора, в соответствии с которыми предусмотрены основания и размеры выплаты материальной помощи. К заявлению прилагаются документы, удостоверяющие фактические основания для предоставления материальной помощи.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4.3. Выплата материальной помощи Директору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r w:rsidR="00AC5B46">
        <w:rPr>
          <w:rFonts w:ascii="Times New Roman" w:hAnsi="Times New Roman" w:cs="Times New Roman"/>
          <w:sz w:val="28"/>
          <w:szCs w:val="28"/>
        </w:rPr>
        <w:t>КБУ</w:t>
      </w:r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производится за счет и в пределах средств, находящихся в распоряжении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r w:rsidR="00AC5B46">
        <w:rPr>
          <w:rFonts w:ascii="Times New Roman" w:hAnsi="Times New Roman" w:cs="Times New Roman"/>
          <w:sz w:val="28"/>
          <w:szCs w:val="28"/>
        </w:rPr>
        <w:t>КБУ</w:t>
      </w:r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>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>4.4. Данный пункт является заключительным.</w:t>
      </w:r>
    </w:p>
    <w:p w:rsidR="00CA4867" w:rsidRPr="007A24FD" w:rsidRDefault="00CA4867" w:rsidP="007A24F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CA4867" w:rsidRPr="007A24FD" w:rsidSect="00C5203B">
      <w:headerReference w:type="even" r:id="rId11"/>
      <w:headerReference w:type="default" r:id="rId12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06E" w:rsidRDefault="0042706E">
      <w:r>
        <w:separator/>
      </w:r>
    </w:p>
  </w:endnote>
  <w:endnote w:type="continuationSeparator" w:id="0">
    <w:p w:rsidR="0042706E" w:rsidRDefault="0042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06E" w:rsidRDefault="0042706E">
      <w:r>
        <w:separator/>
      </w:r>
    </w:p>
  </w:footnote>
  <w:footnote w:type="continuationSeparator" w:id="0">
    <w:p w:rsidR="0042706E" w:rsidRDefault="00427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B2583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B25837">
    <w:pPr>
      <w:pStyle w:val="a8"/>
      <w:jc w:val="center"/>
    </w:pPr>
    <w:fldSimple w:instr=" PAGE   \* MERGEFORMAT ">
      <w:r w:rsidR="00FA35EE">
        <w:rPr>
          <w:noProof/>
        </w:rPr>
        <w:t>3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8354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312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96937"/>
    <w:rsid w:val="000A0DDD"/>
    <w:rsid w:val="000A1C64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6CD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17FCA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568F"/>
    <w:rsid w:val="0015744B"/>
    <w:rsid w:val="0015765E"/>
    <w:rsid w:val="0015795F"/>
    <w:rsid w:val="00160C78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3CC3"/>
    <w:rsid w:val="00174C5F"/>
    <w:rsid w:val="0017611A"/>
    <w:rsid w:val="00176FAE"/>
    <w:rsid w:val="00177F4B"/>
    <w:rsid w:val="001801F5"/>
    <w:rsid w:val="00180E8B"/>
    <w:rsid w:val="00181358"/>
    <w:rsid w:val="001825BD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D76CC"/>
    <w:rsid w:val="001E05ED"/>
    <w:rsid w:val="001E0ECF"/>
    <w:rsid w:val="001E0F44"/>
    <w:rsid w:val="001E126F"/>
    <w:rsid w:val="001E38C7"/>
    <w:rsid w:val="001E40FE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37F4C"/>
    <w:rsid w:val="0024003D"/>
    <w:rsid w:val="0024089A"/>
    <w:rsid w:val="002430C6"/>
    <w:rsid w:val="00244F77"/>
    <w:rsid w:val="00245B7D"/>
    <w:rsid w:val="00246459"/>
    <w:rsid w:val="002472F1"/>
    <w:rsid w:val="00251A83"/>
    <w:rsid w:val="002521C4"/>
    <w:rsid w:val="00252D08"/>
    <w:rsid w:val="002532CF"/>
    <w:rsid w:val="00254E18"/>
    <w:rsid w:val="002575F1"/>
    <w:rsid w:val="002602DE"/>
    <w:rsid w:val="002627ED"/>
    <w:rsid w:val="00263E38"/>
    <w:rsid w:val="00264412"/>
    <w:rsid w:val="00265869"/>
    <w:rsid w:val="00265FE2"/>
    <w:rsid w:val="00266F18"/>
    <w:rsid w:val="00267E7E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1EEE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357A"/>
    <w:rsid w:val="003239B5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0A94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3CB1"/>
    <w:rsid w:val="00395DEB"/>
    <w:rsid w:val="00396A1D"/>
    <w:rsid w:val="00397004"/>
    <w:rsid w:val="003A0E74"/>
    <w:rsid w:val="003A1D49"/>
    <w:rsid w:val="003A1FD3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2588"/>
    <w:rsid w:val="00424706"/>
    <w:rsid w:val="00424D9A"/>
    <w:rsid w:val="00424E8C"/>
    <w:rsid w:val="00426DF5"/>
    <w:rsid w:val="0042706E"/>
    <w:rsid w:val="004301EF"/>
    <w:rsid w:val="00431FF3"/>
    <w:rsid w:val="0043445A"/>
    <w:rsid w:val="00435CB5"/>
    <w:rsid w:val="00435F0B"/>
    <w:rsid w:val="004365E7"/>
    <w:rsid w:val="00440F2D"/>
    <w:rsid w:val="004422ED"/>
    <w:rsid w:val="004424D0"/>
    <w:rsid w:val="004429EB"/>
    <w:rsid w:val="00444DDC"/>
    <w:rsid w:val="0044561A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1D06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B781D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AC0"/>
    <w:rsid w:val="004E5E20"/>
    <w:rsid w:val="004E5F9E"/>
    <w:rsid w:val="004E7ABF"/>
    <w:rsid w:val="004F0E7C"/>
    <w:rsid w:val="004F2A37"/>
    <w:rsid w:val="004F2B35"/>
    <w:rsid w:val="004F330B"/>
    <w:rsid w:val="005022E3"/>
    <w:rsid w:val="00502BF9"/>
    <w:rsid w:val="00504589"/>
    <w:rsid w:val="00504C71"/>
    <w:rsid w:val="005054A3"/>
    <w:rsid w:val="00510E6F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28B9"/>
    <w:rsid w:val="00563B2F"/>
    <w:rsid w:val="00564A03"/>
    <w:rsid w:val="00565667"/>
    <w:rsid w:val="00570512"/>
    <w:rsid w:val="00570620"/>
    <w:rsid w:val="00575053"/>
    <w:rsid w:val="005767F9"/>
    <w:rsid w:val="00576DAD"/>
    <w:rsid w:val="00577B2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4C6B"/>
    <w:rsid w:val="005A7249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0E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01C7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5888"/>
    <w:rsid w:val="007965C6"/>
    <w:rsid w:val="00796D46"/>
    <w:rsid w:val="007976FD"/>
    <w:rsid w:val="007A24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0D32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1D44"/>
    <w:rsid w:val="00892072"/>
    <w:rsid w:val="008935E5"/>
    <w:rsid w:val="008A08CE"/>
    <w:rsid w:val="008A158F"/>
    <w:rsid w:val="008A1F68"/>
    <w:rsid w:val="008A2A9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6CB0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10DB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0E3C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D60D3"/>
    <w:rsid w:val="009E053A"/>
    <w:rsid w:val="009E0938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87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5CD5"/>
    <w:rsid w:val="00A7631C"/>
    <w:rsid w:val="00A779C5"/>
    <w:rsid w:val="00A80C7E"/>
    <w:rsid w:val="00A813FA"/>
    <w:rsid w:val="00A82236"/>
    <w:rsid w:val="00A836F3"/>
    <w:rsid w:val="00A8386D"/>
    <w:rsid w:val="00A84C4D"/>
    <w:rsid w:val="00A8539A"/>
    <w:rsid w:val="00A86474"/>
    <w:rsid w:val="00A9208E"/>
    <w:rsid w:val="00A932F9"/>
    <w:rsid w:val="00A93C2E"/>
    <w:rsid w:val="00A97F8E"/>
    <w:rsid w:val="00AA20A5"/>
    <w:rsid w:val="00AA2A4D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C458D"/>
    <w:rsid w:val="00AC5B46"/>
    <w:rsid w:val="00AC6504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4F72"/>
    <w:rsid w:val="00AF5533"/>
    <w:rsid w:val="00AF57A8"/>
    <w:rsid w:val="00B007AD"/>
    <w:rsid w:val="00B00A4A"/>
    <w:rsid w:val="00B01068"/>
    <w:rsid w:val="00B039AB"/>
    <w:rsid w:val="00B03ACC"/>
    <w:rsid w:val="00B045BC"/>
    <w:rsid w:val="00B04C74"/>
    <w:rsid w:val="00B05029"/>
    <w:rsid w:val="00B11399"/>
    <w:rsid w:val="00B1263E"/>
    <w:rsid w:val="00B12F7E"/>
    <w:rsid w:val="00B139EC"/>
    <w:rsid w:val="00B1713A"/>
    <w:rsid w:val="00B20476"/>
    <w:rsid w:val="00B21443"/>
    <w:rsid w:val="00B22CE7"/>
    <w:rsid w:val="00B23693"/>
    <w:rsid w:val="00B25837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3C31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67FD"/>
    <w:rsid w:val="00B679A2"/>
    <w:rsid w:val="00B74F7C"/>
    <w:rsid w:val="00B81B42"/>
    <w:rsid w:val="00B8229B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0673"/>
    <w:rsid w:val="00C311A2"/>
    <w:rsid w:val="00C312E7"/>
    <w:rsid w:val="00C33600"/>
    <w:rsid w:val="00C338EA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473A"/>
    <w:rsid w:val="00C45CC6"/>
    <w:rsid w:val="00C47FD6"/>
    <w:rsid w:val="00C51EBC"/>
    <w:rsid w:val="00C5203B"/>
    <w:rsid w:val="00C53A4B"/>
    <w:rsid w:val="00C54876"/>
    <w:rsid w:val="00C55095"/>
    <w:rsid w:val="00C562B5"/>
    <w:rsid w:val="00C606FD"/>
    <w:rsid w:val="00C615EC"/>
    <w:rsid w:val="00C618C5"/>
    <w:rsid w:val="00C62906"/>
    <w:rsid w:val="00C63D9B"/>
    <w:rsid w:val="00C64E50"/>
    <w:rsid w:val="00C670D7"/>
    <w:rsid w:val="00C70158"/>
    <w:rsid w:val="00C704AB"/>
    <w:rsid w:val="00C707F0"/>
    <w:rsid w:val="00C70D02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0A33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B5951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47C3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1BDA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2669F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4AA"/>
    <w:rsid w:val="00D74B98"/>
    <w:rsid w:val="00D7574F"/>
    <w:rsid w:val="00D76228"/>
    <w:rsid w:val="00D777DD"/>
    <w:rsid w:val="00D825B7"/>
    <w:rsid w:val="00D82E02"/>
    <w:rsid w:val="00D84CAD"/>
    <w:rsid w:val="00D85BBE"/>
    <w:rsid w:val="00D86705"/>
    <w:rsid w:val="00D87542"/>
    <w:rsid w:val="00D90D75"/>
    <w:rsid w:val="00D90E3E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09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2AF4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3C5B"/>
    <w:rsid w:val="00E042ED"/>
    <w:rsid w:val="00E0458A"/>
    <w:rsid w:val="00E04A49"/>
    <w:rsid w:val="00E05955"/>
    <w:rsid w:val="00E05ECD"/>
    <w:rsid w:val="00E06299"/>
    <w:rsid w:val="00E112DD"/>
    <w:rsid w:val="00E12A9F"/>
    <w:rsid w:val="00E134CA"/>
    <w:rsid w:val="00E13C77"/>
    <w:rsid w:val="00E14F6C"/>
    <w:rsid w:val="00E17866"/>
    <w:rsid w:val="00E17EE4"/>
    <w:rsid w:val="00E22664"/>
    <w:rsid w:val="00E22883"/>
    <w:rsid w:val="00E25225"/>
    <w:rsid w:val="00E254C9"/>
    <w:rsid w:val="00E266BB"/>
    <w:rsid w:val="00E266D2"/>
    <w:rsid w:val="00E268D9"/>
    <w:rsid w:val="00E275D1"/>
    <w:rsid w:val="00E30106"/>
    <w:rsid w:val="00E305A6"/>
    <w:rsid w:val="00E31918"/>
    <w:rsid w:val="00E36C03"/>
    <w:rsid w:val="00E3728C"/>
    <w:rsid w:val="00E3795D"/>
    <w:rsid w:val="00E37E2F"/>
    <w:rsid w:val="00E43B23"/>
    <w:rsid w:val="00E43E52"/>
    <w:rsid w:val="00E45810"/>
    <w:rsid w:val="00E47C60"/>
    <w:rsid w:val="00E50EDC"/>
    <w:rsid w:val="00E51758"/>
    <w:rsid w:val="00E51D1F"/>
    <w:rsid w:val="00E52152"/>
    <w:rsid w:val="00E5735E"/>
    <w:rsid w:val="00E579D2"/>
    <w:rsid w:val="00E63E3E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67FF"/>
    <w:rsid w:val="00EB77B1"/>
    <w:rsid w:val="00EB7F45"/>
    <w:rsid w:val="00EC0A24"/>
    <w:rsid w:val="00EC1095"/>
    <w:rsid w:val="00EC24DC"/>
    <w:rsid w:val="00EC4153"/>
    <w:rsid w:val="00EC4441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35EE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2A3F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2882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555&amp;dst=22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C2F0C-3383-4476-A2E3-4B1BAD46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7266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6</cp:revision>
  <cp:lastPrinted>2024-03-25T08:44:00Z</cp:lastPrinted>
  <dcterms:created xsi:type="dcterms:W3CDTF">2024-10-23T07:03:00Z</dcterms:created>
  <dcterms:modified xsi:type="dcterms:W3CDTF">2024-11-07T01:57:00Z</dcterms:modified>
</cp:coreProperties>
</file>