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F5" w:rsidRPr="00903401" w:rsidRDefault="00C12DF5" w:rsidP="00C12DF5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E47221">
        <w:rPr>
          <w:rFonts w:ascii="Times New Roman" w:hAnsi="Times New Roman"/>
          <w:sz w:val="28"/>
          <w:szCs w:val="28"/>
        </w:rPr>
        <w:t>5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C12DF5" w:rsidRDefault="00C12DF5" w:rsidP="00C12DF5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C12DF5" w:rsidRDefault="00C12DF5" w:rsidP="00C12DF5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C12DF5" w:rsidRDefault="00CD565F" w:rsidP="00C12DF5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18.03.2025 № 560</w:t>
      </w:r>
    </w:p>
    <w:p w:rsidR="00CD565F" w:rsidRDefault="00CD565F" w:rsidP="00C12DF5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C12DF5" w:rsidRPr="00903401" w:rsidRDefault="00C12DF5" w:rsidP="00C12DF5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C12DF5" w:rsidRPr="00903401" w:rsidRDefault="00C12DF5" w:rsidP="00C12DF5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 xml:space="preserve">«Культурное наследие» </w:t>
      </w:r>
    </w:p>
    <w:p w:rsidR="00C12DF5" w:rsidRDefault="00C12DF5" w:rsidP="00C12DF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12DF5" w:rsidRPr="00FA26C2" w:rsidRDefault="00C12DF5" w:rsidP="00C12DF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C12DF5" w:rsidRPr="00FA26C2" w:rsidRDefault="00C12DF5" w:rsidP="00C12DF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426" w:type="dxa"/>
        <w:jc w:val="center"/>
        <w:tblLayout w:type="fixed"/>
        <w:tblLook w:val="04A0"/>
      </w:tblPr>
      <w:tblGrid>
        <w:gridCol w:w="2269"/>
        <w:gridCol w:w="1701"/>
        <w:gridCol w:w="1277"/>
        <w:gridCol w:w="794"/>
        <w:gridCol w:w="854"/>
        <w:gridCol w:w="708"/>
        <w:gridCol w:w="1614"/>
        <w:gridCol w:w="1559"/>
        <w:gridCol w:w="1560"/>
        <w:gridCol w:w="1559"/>
        <w:gridCol w:w="1531"/>
      </w:tblGrid>
      <w:tr w:rsidR="00C12DF5" w:rsidRPr="00357D36" w:rsidTr="002B35E3">
        <w:trPr>
          <w:trHeight w:val="675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Наименование главного распорядителя бюджетных средств</w:t>
            </w: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 xml:space="preserve">Ожидаемый результат от реализации подпрограммного мероприятия </w:t>
            </w: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 xml:space="preserve"> (в натуральном выражении)</w:t>
            </w:r>
          </w:p>
        </w:tc>
      </w:tr>
      <w:tr w:rsidR="00C12DF5" w:rsidRPr="00357D36" w:rsidTr="002B35E3">
        <w:trPr>
          <w:trHeight w:val="1052"/>
          <w:tblHeader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C12DF5" w:rsidRPr="000C78F4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0C78F4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DF5" w:rsidRPr="000C78F4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 xml:space="preserve">Итого на </w:t>
            </w:r>
          </w:p>
          <w:p w:rsidR="00C12DF5" w:rsidRPr="000C78F4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 xml:space="preserve">период </w:t>
            </w:r>
          </w:p>
        </w:tc>
        <w:tc>
          <w:tcPr>
            <w:tcW w:w="15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12DF5" w:rsidRPr="00357D36" w:rsidTr="002B35E3">
        <w:trPr>
          <w:trHeight w:val="337"/>
          <w:jc w:val="center"/>
        </w:trPr>
        <w:tc>
          <w:tcPr>
            <w:tcW w:w="154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Цель подпрограммы: с</w:t>
            </w:r>
            <w:r w:rsidRPr="000C78F4">
              <w:rPr>
                <w:rFonts w:ascii="Times New Roman" w:hAnsi="Times New Roman"/>
                <w:bCs/>
                <w:sz w:val="20"/>
              </w:rPr>
              <w:t xml:space="preserve">охранение и эффективное использование культурного </w:t>
            </w:r>
            <w:proofErr w:type="gramStart"/>
            <w:r w:rsidRPr="000C78F4">
              <w:rPr>
                <w:rFonts w:ascii="Times New Roman" w:hAnsi="Times New Roman"/>
                <w:bCs/>
                <w:sz w:val="20"/>
              </w:rPr>
              <w:t>наследия</w:t>
            </w:r>
            <w:proofErr w:type="gramEnd"/>
            <w:r w:rsidRPr="000C78F4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C78F4">
              <w:rPr>
                <w:rFonts w:ascii="Times New Roman" w:hAnsi="Times New Roman"/>
                <w:sz w:val="20"/>
              </w:rPr>
              <w:t>ЗАТО Железногорск</w:t>
            </w:r>
          </w:p>
        </w:tc>
      </w:tr>
      <w:tr w:rsidR="00C12DF5" w:rsidRPr="00357D36" w:rsidTr="002B35E3">
        <w:trPr>
          <w:trHeight w:val="347"/>
          <w:jc w:val="center"/>
        </w:trPr>
        <w:tc>
          <w:tcPr>
            <w:tcW w:w="154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0C78F4" w:rsidRDefault="00C12DF5" w:rsidP="002B35E3">
            <w:pPr>
              <w:rPr>
                <w:rFonts w:ascii="Times New Roman" w:hAnsi="Times New Roman"/>
                <w:b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Задача 1. Развитие библиотечного дела</w:t>
            </w:r>
          </w:p>
        </w:tc>
      </w:tr>
      <w:tr w:rsidR="00C12DF5" w:rsidRPr="00357D36" w:rsidTr="002B35E3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0810000060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81 433 500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right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74 951 361,00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right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74 951 361,00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231 336 222</w:t>
            </w:r>
            <w:r w:rsidRPr="00D349A0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B57D8B" w:rsidRDefault="00C12DF5" w:rsidP="002B35E3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 xml:space="preserve">Кол-во посещений составит не менее 15,1 тыс. </w:t>
            </w:r>
            <w:proofErr w:type="spellStart"/>
            <w:r w:rsidRPr="00DC63AE">
              <w:rPr>
                <w:rFonts w:ascii="Times New Roman" w:hAnsi="Times New Roman"/>
                <w:sz w:val="20"/>
              </w:rPr>
              <w:t>посещ</w:t>
            </w:r>
            <w:proofErr w:type="spellEnd"/>
            <w:r w:rsidRPr="00DC63AE">
              <w:rPr>
                <w:rFonts w:ascii="Times New Roman" w:hAnsi="Times New Roman"/>
                <w:sz w:val="20"/>
              </w:rPr>
              <w:t>.</w:t>
            </w:r>
          </w:p>
        </w:tc>
      </w:tr>
      <w:tr w:rsidR="00C12DF5" w:rsidRPr="00357D36" w:rsidTr="002B35E3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Default="00C12DF5" w:rsidP="002B35E3">
            <w:pPr>
              <w:rPr>
                <w:rFonts w:ascii="Times New Roman" w:hAnsi="Times New Roman"/>
                <w:sz w:val="20"/>
              </w:rPr>
            </w:pPr>
            <w:r w:rsidRPr="00CF49D1">
              <w:rPr>
                <w:rFonts w:ascii="Times New Roman" w:hAnsi="Times New Roman"/>
                <w:sz w:val="20"/>
              </w:rPr>
              <w:t xml:space="preserve">1.2 </w:t>
            </w:r>
            <w:r w:rsidRPr="00BC006B">
              <w:rPr>
                <w:rFonts w:ascii="Times New Roman" w:hAnsi="Times New Roman"/>
                <w:sz w:val="20"/>
              </w:rPr>
              <w:t>Расходы на комплектование книжных фондов библиотек муниципальных образований Красноярского края</w:t>
            </w:r>
          </w:p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lastRenderedPageBreak/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08100</w:t>
            </w:r>
            <w:r w:rsidRPr="000C78F4">
              <w:rPr>
                <w:rFonts w:ascii="Times New Roman" w:hAnsi="Times New Roman"/>
                <w:sz w:val="20"/>
                <w:lang w:val="en-US"/>
              </w:rPr>
              <w:t>S4880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226 </w:t>
            </w:r>
            <w:r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Default="00C12DF5" w:rsidP="002B35E3">
            <w:pPr>
              <w:jc w:val="center"/>
            </w:pPr>
            <w:r w:rsidRPr="00A0355D">
              <w:rPr>
                <w:rFonts w:ascii="Times New Roman" w:hAnsi="Times New Roman"/>
                <w:sz w:val="20"/>
              </w:rPr>
              <w:t>226 </w:t>
            </w:r>
            <w:r w:rsidRPr="00A0355D"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A0355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Default="00C12DF5" w:rsidP="002B35E3">
            <w:pPr>
              <w:jc w:val="center"/>
            </w:pPr>
            <w:r w:rsidRPr="00A0355D">
              <w:rPr>
                <w:rFonts w:ascii="Times New Roman" w:hAnsi="Times New Roman"/>
                <w:sz w:val="20"/>
              </w:rPr>
              <w:t>226 </w:t>
            </w:r>
            <w:r w:rsidRPr="00A0355D"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A0355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678 </w:t>
            </w:r>
            <w:r>
              <w:rPr>
                <w:rFonts w:ascii="Times New Roman" w:hAnsi="Times New Roman"/>
                <w:sz w:val="20"/>
                <w:lang w:val="en-US"/>
              </w:rPr>
              <w:t>801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B57D8B" w:rsidRDefault="00C12DF5" w:rsidP="002B35E3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>Комплектование книжных фондов ЦГБ им. М. Горького. Приобретение 500 изданий</w:t>
            </w:r>
          </w:p>
        </w:tc>
      </w:tr>
      <w:tr w:rsidR="00C12DF5" w:rsidRPr="00357D36" w:rsidTr="002B35E3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CF49D1" w:rsidRDefault="00C12DF5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1.3 Расходы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5B44D1" w:rsidRDefault="00C12DF5" w:rsidP="002B35E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08100L5190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5B44D1" w:rsidRDefault="00C12DF5" w:rsidP="002B35E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5B44D1" w:rsidRDefault="00C12DF5" w:rsidP="002B35E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5B44D1" w:rsidRDefault="00C12DF5" w:rsidP="002B35E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137 462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139 696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128 325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405 483</w:t>
            </w:r>
            <w:r w:rsidRPr="00D349A0">
              <w:rPr>
                <w:rFonts w:ascii="Times New Roman" w:hAnsi="Times New Roman"/>
                <w:sz w:val="20"/>
              </w:rPr>
              <w:t xml:space="preserve">,00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B57D8B" w:rsidRDefault="00C12DF5" w:rsidP="002B35E3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>Комплектование книжных фондов филиала ЦГБ им. М. Горького. Приобретение 100 изданий</w:t>
            </w:r>
          </w:p>
        </w:tc>
      </w:tr>
      <w:tr w:rsidR="00C12DF5" w:rsidRPr="00357D36" w:rsidTr="002B35E3">
        <w:trPr>
          <w:trHeight w:val="300"/>
          <w:jc w:val="center"/>
        </w:trPr>
        <w:tc>
          <w:tcPr>
            <w:tcW w:w="154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6217F0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Задача 2. Развитие  музейного дела</w:t>
            </w:r>
          </w:p>
        </w:tc>
      </w:tr>
      <w:tr w:rsidR="00C12DF5" w:rsidRPr="00357D36" w:rsidTr="002B35E3">
        <w:trPr>
          <w:trHeight w:val="3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2.1. Оказание услуг и выполнение работ музейно-выставочным центром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0810000070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BD00C7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36 469 152</w:t>
            </w:r>
            <w:r w:rsidRPr="00BD00C7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BD00C7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0C7">
              <w:rPr>
                <w:rFonts w:ascii="Times New Roman" w:hAnsi="Times New Roman"/>
                <w:sz w:val="20"/>
              </w:rPr>
              <w:t>33 218 952,00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BD00C7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0C7">
              <w:rPr>
                <w:rFonts w:ascii="Times New Roman" w:hAnsi="Times New Roman"/>
                <w:sz w:val="20"/>
              </w:rPr>
              <w:t>33 218 952,00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BD00C7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102 907 056</w:t>
            </w:r>
            <w:r w:rsidRPr="00BD00C7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76319">
              <w:rPr>
                <w:rFonts w:ascii="Times New Roman" w:hAnsi="Times New Roman"/>
                <w:sz w:val="20"/>
              </w:rPr>
              <w:t>Количество посетителей составит не менее 25 тыс. человек</w:t>
            </w:r>
          </w:p>
        </w:tc>
      </w:tr>
      <w:tr w:rsidR="00C12DF5" w:rsidRPr="00357D36" w:rsidTr="002B35E3">
        <w:trPr>
          <w:trHeight w:val="22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0810000000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118 266 381</w:t>
            </w:r>
            <w:r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108 536 276,00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108 524 905,00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335 327 562</w:t>
            </w:r>
            <w:r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12DF5" w:rsidRPr="00357D36" w:rsidTr="002B35E3">
        <w:trPr>
          <w:trHeight w:val="33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97711A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97711A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97711A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97711A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12DF5" w:rsidRPr="00357D36" w:rsidTr="002B35E3">
        <w:trPr>
          <w:trHeight w:val="3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0810000000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118 266 381</w:t>
            </w:r>
            <w:r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108 536 276,00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108 524 905,00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335 327 562</w:t>
            </w:r>
            <w:r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12DF5" w:rsidRDefault="00C12DF5" w:rsidP="00C12DF5">
      <w:pPr>
        <w:rPr>
          <w:rFonts w:ascii="Times New Roman" w:hAnsi="Times New Roman"/>
          <w:sz w:val="28"/>
          <w:szCs w:val="28"/>
        </w:rPr>
      </w:pPr>
    </w:p>
    <w:p w:rsidR="00C12DF5" w:rsidRPr="00972C9B" w:rsidRDefault="00C12DF5" w:rsidP="00C12DF5">
      <w:pPr>
        <w:rPr>
          <w:rFonts w:ascii="Times New Roman" w:hAnsi="Times New Roman"/>
          <w:sz w:val="28"/>
          <w:szCs w:val="28"/>
        </w:rPr>
      </w:pPr>
    </w:p>
    <w:p w:rsidR="00C12DF5" w:rsidRDefault="00C12DF5" w:rsidP="00C12DF5">
      <w:pPr>
        <w:ind w:left="-426" w:right="-45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12DF5" w:rsidRPr="00972C9B" w:rsidRDefault="00C12DF5" w:rsidP="00C12DF5">
      <w:pPr>
        <w:ind w:left="-426" w:right="-4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Социального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Е.В. Парфёнова</w:t>
      </w:r>
    </w:p>
    <w:p w:rsidR="00C12DF5" w:rsidRDefault="00C12DF5" w:rsidP="00C12DF5">
      <w:pPr>
        <w:widowControl w:val="0"/>
        <w:jc w:val="both"/>
        <w:rPr>
          <w:rFonts w:ascii="Times New Roman" w:hAnsi="Times New Roman"/>
        </w:rPr>
      </w:pPr>
    </w:p>
    <w:p w:rsidR="004A6AB6" w:rsidRDefault="004A6AB6"/>
    <w:sectPr w:rsidR="004A6AB6" w:rsidSect="00C12D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2DF5"/>
    <w:rsid w:val="002F5AE4"/>
    <w:rsid w:val="004A6AB6"/>
    <w:rsid w:val="00575A4F"/>
    <w:rsid w:val="00BD6F39"/>
    <w:rsid w:val="00C01C79"/>
    <w:rsid w:val="00C12DF5"/>
    <w:rsid w:val="00CD565F"/>
    <w:rsid w:val="00E47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DF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2D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2DF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menich</dc:creator>
  <cp:lastModifiedBy>menich</cp:lastModifiedBy>
  <cp:revision>4</cp:revision>
  <dcterms:created xsi:type="dcterms:W3CDTF">2025-03-12T10:41:00Z</dcterms:created>
  <dcterms:modified xsi:type="dcterms:W3CDTF">2025-03-18T08:45:00Z</dcterms:modified>
</cp:coreProperties>
</file>