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EE" w:rsidRPr="00BB2E0B" w:rsidRDefault="003750EE" w:rsidP="003D02BC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 w:rsidRPr="00BB2E0B">
        <w:rPr>
          <w:rFonts w:ascii="Times New Roman" w:hAnsi="Times New Roman"/>
          <w:sz w:val="24"/>
          <w:szCs w:val="24"/>
        </w:rPr>
        <w:t>Приложение</w:t>
      </w:r>
    </w:p>
    <w:p w:rsidR="003750EE" w:rsidRPr="00BB2E0B" w:rsidRDefault="003750EE" w:rsidP="003D02BC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 w:rsidRPr="00BB2E0B">
        <w:rPr>
          <w:rFonts w:ascii="Times New Roman" w:hAnsi="Times New Roman"/>
          <w:sz w:val="24"/>
          <w:szCs w:val="24"/>
        </w:rPr>
        <w:t xml:space="preserve">к </w:t>
      </w:r>
      <w:r w:rsidR="002631F6">
        <w:rPr>
          <w:rFonts w:ascii="Times New Roman" w:hAnsi="Times New Roman"/>
          <w:sz w:val="24"/>
          <w:szCs w:val="24"/>
        </w:rPr>
        <w:t>п</w:t>
      </w:r>
      <w:r w:rsidRPr="00BB2E0B">
        <w:rPr>
          <w:rFonts w:ascii="Times New Roman" w:hAnsi="Times New Roman"/>
          <w:sz w:val="24"/>
          <w:szCs w:val="24"/>
        </w:rPr>
        <w:t>остановлению Администрации ЗАТО г.</w:t>
      </w:r>
      <w:r w:rsidR="006A4804">
        <w:rPr>
          <w:rFonts w:ascii="Times New Roman" w:hAnsi="Times New Roman"/>
          <w:sz w:val="24"/>
          <w:szCs w:val="24"/>
        </w:rPr>
        <w:t xml:space="preserve"> </w:t>
      </w:r>
      <w:r w:rsidRPr="00BB2E0B">
        <w:rPr>
          <w:rFonts w:ascii="Times New Roman" w:hAnsi="Times New Roman"/>
          <w:sz w:val="24"/>
          <w:szCs w:val="24"/>
        </w:rPr>
        <w:t>Железногорск</w:t>
      </w:r>
    </w:p>
    <w:p w:rsidR="003750EE" w:rsidRPr="00BB2E0B" w:rsidRDefault="003750EE" w:rsidP="003D02BC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 w:rsidRPr="00BB2E0B">
        <w:rPr>
          <w:rFonts w:ascii="Times New Roman" w:hAnsi="Times New Roman"/>
          <w:sz w:val="24"/>
          <w:szCs w:val="24"/>
        </w:rPr>
        <w:t xml:space="preserve">от </w:t>
      </w:r>
      <w:r w:rsidR="002378B5">
        <w:rPr>
          <w:rFonts w:ascii="Times New Roman" w:hAnsi="Times New Roman"/>
          <w:sz w:val="24"/>
          <w:szCs w:val="24"/>
        </w:rPr>
        <w:t>26.06.</w:t>
      </w:r>
      <w:r w:rsidRPr="00BB2E0B">
        <w:rPr>
          <w:rFonts w:ascii="Times New Roman" w:hAnsi="Times New Roman"/>
          <w:sz w:val="24"/>
          <w:szCs w:val="24"/>
        </w:rPr>
        <w:t>202</w:t>
      </w:r>
      <w:r w:rsidR="00BB2E0B" w:rsidRPr="00BB2E0B">
        <w:rPr>
          <w:rFonts w:ascii="Times New Roman" w:hAnsi="Times New Roman"/>
          <w:sz w:val="24"/>
          <w:szCs w:val="24"/>
        </w:rPr>
        <w:t>5</w:t>
      </w:r>
      <w:r w:rsidRPr="00BB2E0B">
        <w:rPr>
          <w:rFonts w:ascii="Times New Roman" w:hAnsi="Times New Roman"/>
          <w:sz w:val="24"/>
          <w:szCs w:val="24"/>
        </w:rPr>
        <w:t xml:space="preserve"> № </w:t>
      </w:r>
      <w:r w:rsidR="002378B5">
        <w:rPr>
          <w:rFonts w:ascii="Times New Roman" w:hAnsi="Times New Roman"/>
          <w:sz w:val="24"/>
          <w:szCs w:val="24"/>
        </w:rPr>
        <w:t>1234</w:t>
      </w:r>
    </w:p>
    <w:p w:rsidR="003750EE" w:rsidRDefault="003750EE" w:rsidP="003D02BC">
      <w:pPr>
        <w:tabs>
          <w:tab w:val="left" w:pos="1418"/>
        </w:tabs>
        <w:ind w:left="5670" w:right="-1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142"/>
        <w:gridCol w:w="142"/>
        <w:gridCol w:w="141"/>
        <w:gridCol w:w="7371"/>
      </w:tblGrid>
      <w:tr w:rsidR="00D3162A" w:rsidTr="00D549BD">
        <w:trPr>
          <w:trHeight w:val="483"/>
        </w:trPr>
        <w:tc>
          <w:tcPr>
            <w:tcW w:w="9781" w:type="dxa"/>
            <w:gridSpan w:val="5"/>
          </w:tcPr>
          <w:p w:rsidR="00D3162A" w:rsidRPr="00E41A28" w:rsidRDefault="00D3162A" w:rsidP="00236D1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D3162A" w:rsidRPr="00E41A28" w:rsidRDefault="00D3162A" w:rsidP="00236D1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административного регламента</w:t>
            </w:r>
          </w:p>
          <w:p w:rsidR="00D3162A" w:rsidRPr="00E41A28" w:rsidRDefault="00D3162A" w:rsidP="00236D1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3162A" w:rsidRPr="00C05BD0" w:rsidTr="00D549BD">
        <w:trPr>
          <w:trHeight w:val="468"/>
        </w:trPr>
        <w:tc>
          <w:tcPr>
            <w:tcW w:w="9781" w:type="dxa"/>
            <w:gridSpan w:val="5"/>
          </w:tcPr>
          <w:p w:rsidR="00D3162A" w:rsidRPr="00E41A28" w:rsidRDefault="00D3162A" w:rsidP="00B50A0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Административный регламент Администрации ЗАТО г.</w:t>
            </w:r>
            <w:r w:rsidR="002631F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Железногорск</w:t>
            </w:r>
            <w:r w:rsidR="00AA6427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</w:t>
            </w:r>
            <w:r w:rsidR="00AA6427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ю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муниципальной услуги</w:t>
            </w:r>
            <w:r w:rsidR="00722DF2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15FED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C05BD0" w:rsidRPr="00C05BD0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Допуск граждан и юридических лиц к совершению сделок по приобретению в собственность недвижимого имущества, находящегося на территории ЗАТО Железногорск, либо иные сделки с таким имуществом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3162A" w:rsidTr="00D549BD">
        <w:trPr>
          <w:trHeight w:val="477"/>
        </w:trPr>
        <w:tc>
          <w:tcPr>
            <w:tcW w:w="9781" w:type="dxa"/>
            <w:gridSpan w:val="5"/>
            <w:vAlign w:val="center"/>
          </w:tcPr>
          <w:p w:rsidR="00D3162A" w:rsidRPr="00E41A28" w:rsidRDefault="00D3162A" w:rsidP="005075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1. Общие положения</w:t>
            </w:r>
          </w:p>
        </w:tc>
      </w:tr>
      <w:tr w:rsidR="00D3162A" w:rsidTr="00D549BD">
        <w:trPr>
          <w:trHeight w:val="590"/>
        </w:trPr>
        <w:tc>
          <w:tcPr>
            <w:tcW w:w="2127" w:type="dxa"/>
            <w:gridSpan w:val="2"/>
          </w:tcPr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1.1. Предмет регулирования регламента</w:t>
            </w:r>
          </w:p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D3162A" w:rsidRPr="00B50A08" w:rsidRDefault="00B50A08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Настоящий Административный регламент (далее - Регламент) определяет стандарт предоставления муниципальной услуги, сроки и последовательность действий (административных процедур), формы контроля и ответственности должностных лиц органа, предоставляющего данную муниципальную услугу.</w:t>
            </w:r>
          </w:p>
        </w:tc>
      </w:tr>
      <w:tr w:rsidR="00D3162A" w:rsidTr="00D549BD">
        <w:trPr>
          <w:trHeight w:val="680"/>
        </w:trPr>
        <w:tc>
          <w:tcPr>
            <w:tcW w:w="2127" w:type="dxa"/>
            <w:gridSpan w:val="2"/>
          </w:tcPr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1.2. Круг заявителей</w:t>
            </w:r>
          </w:p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D3162A" w:rsidRPr="00E41A28" w:rsidRDefault="00B50A08" w:rsidP="00BD5C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Заявителями на предоставление муниципальной услуги являются</w:t>
            </w:r>
            <w:r w:rsidR="009069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физические</w:t>
            </w:r>
            <w:r w:rsidR="009069CB">
              <w:rPr>
                <w:rFonts w:ascii="Times New Roman" w:hAnsi="Times New Roman"/>
                <w:sz w:val="24"/>
                <w:szCs w:val="24"/>
              </w:rPr>
              <w:t xml:space="preserve">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069CB">
              <w:rPr>
                <w:rFonts w:ascii="Times New Roman" w:hAnsi="Times New Roman"/>
                <w:sz w:val="24"/>
                <w:szCs w:val="24"/>
              </w:rPr>
              <w:t xml:space="preserve"> не проживающие постоянно или не получившие разрешение на постоянное проживание на территории ЗАТО Железногорск, гражданами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ЗАТО Железногорск (</w:t>
            </w:r>
            <w:r w:rsidR="00BD5C84">
              <w:rPr>
                <w:rFonts w:ascii="Times New Roman" w:hAnsi="Times New Roman"/>
                <w:sz w:val="24"/>
                <w:szCs w:val="24"/>
              </w:rPr>
              <w:t>либо</w:t>
            </w:r>
            <w:r w:rsidR="009069CB">
              <w:rPr>
                <w:rFonts w:ascii="Times New Roman" w:hAnsi="Times New Roman"/>
                <w:sz w:val="24"/>
                <w:szCs w:val="24"/>
              </w:rPr>
              <w:t xml:space="preserve"> их уполномоченные представители) или юридические лица, не расположенные и не зарегистрированные на территории ЗАТО Железногорск (либо их уполномоченные представители) (далее – Заявители).</w:t>
            </w:r>
          </w:p>
        </w:tc>
      </w:tr>
      <w:tr w:rsidR="00D3162A" w:rsidRPr="00F93B48" w:rsidTr="00D549BD">
        <w:trPr>
          <w:trHeight w:val="764"/>
        </w:trPr>
        <w:tc>
          <w:tcPr>
            <w:tcW w:w="2127" w:type="dxa"/>
            <w:gridSpan w:val="2"/>
          </w:tcPr>
          <w:p w:rsidR="00D3162A" w:rsidRPr="00E41A28" w:rsidRDefault="00E059B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1.3. Требования к порядку информирования о предоставлении муниципальной услуги</w:t>
            </w:r>
          </w:p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3162A" w:rsidRPr="00E41A28" w:rsidRDefault="00D3162A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654" w:type="dxa"/>
            <w:gridSpan w:val="3"/>
          </w:tcPr>
          <w:p w:rsidR="00BE6828" w:rsidRPr="00E41A28" w:rsidRDefault="0003397C" w:rsidP="00BE68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Для получения информации о предоставлении муниципальной услуги Заявитель обращается</w:t>
            </w:r>
            <w:r w:rsidR="00BE6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930EC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</w:t>
            </w:r>
            <w:r w:rsidR="00467B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>иР)</w:t>
            </w:r>
            <w:r w:rsidR="00BE682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E6828">
              <w:rPr>
                <w:rFonts w:ascii="Times New Roman" w:hAnsi="Times New Roman"/>
                <w:sz w:val="24"/>
                <w:szCs w:val="24"/>
              </w:rPr>
              <w:t>структурное подразделение, не входящееего в состав отраслевых (функциональных) органов Администрации ЗАТО г. Железногорск и не являющееся юридическим лицом</w:t>
            </w:r>
            <w:r w:rsidR="00BE6828">
              <w:rPr>
                <w:rFonts w:ascii="Times New Roman" w:hAnsi="Times New Roman" w:cs="Times New Roman"/>
                <w:sz w:val="24"/>
                <w:szCs w:val="24"/>
              </w:rPr>
              <w:t xml:space="preserve"> или в </w:t>
            </w:r>
            <w:r w:rsidR="00BE6828" w:rsidRPr="00E41A28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учреждение "Многофункциональный центр предоставления государственных и муниципальных услуг" (далее - МФЦ).</w:t>
            </w:r>
          </w:p>
          <w:p w:rsidR="00C56C0E" w:rsidRPr="00E41A28" w:rsidRDefault="00C56C0E" w:rsidP="00BE6828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: 662971, Россия, Красноярский край, ЗАТО Железногорск, г. Железногорск, ул. 22 партсъезда, 21, каб. 209, тел. 8 (3919) 76-56-95;</w:t>
            </w:r>
            <w:r w:rsidR="00BE194F" w:rsidRPr="00BE194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электронная почта: dk-shpet@adm.k26.ru</w:t>
            </w:r>
          </w:p>
          <w:p w:rsidR="00C56C0E" w:rsidRPr="00E41A28" w:rsidRDefault="00C56C0E" w:rsidP="00BE68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6930EC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930EC" w:rsidRPr="00E41A28" w:rsidRDefault="006930EC" w:rsidP="00BE68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Понедельник-пятница с 08.30 до 17.30 с перерывом на обед с 12.30 до 13.30 суббота, воскресенье - выходные дни.</w:t>
            </w:r>
          </w:p>
          <w:p w:rsidR="00D25CBE" w:rsidRPr="00E41A28" w:rsidRDefault="00D25CBE" w:rsidP="00B222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МФЦ: 660125, </w:t>
            </w:r>
            <w:r w:rsidR="00CB246F">
              <w:rPr>
                <w:rFonts w:ascii="Times New Roman" w:hAnsi="Times New Roman" w:cs="Times New Roman"/>
                <w:sz w:val="24"/>
                <w:szCs w:val="24"/>
              </w:rPr>
              <w:t xml:space="preserve">Россия, Красноярский край, </w:t>
            </w:r>
            <w:r w:rsidR="00B222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г. Красноярск, ул. 9 Мая, 12, пом. 462.</w:t>
            </w:r>
          </w:p>
          <w:p w:rsidR="00D25CBE" w:rsidRPr="00E41A28" w:rsidRDefault="00D25CBE" w:rsidP="00B222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(391) 222-35-35, электронн</w:t>
            </w:r>
            <w:r w:rsidR="008A351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почт</w:t>
            </w:r>
            <w:r w:rsidR="008A35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: mfc@24mfc.ru.</w:t>
            </w:r>
          </w:p>
          <w:p w:rsidR="00D25CBE" w:rsidRPr="00E41A28" w:rsidRDefault="00D25CBE" w:rsidP="00B222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в г. Железногорске: 662972, </w:t>
            </w:r>
            <w:r w:rsidR="00CB246F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Красноярский край,</w:t>
            </w:r>
            <w:r w:rsidR="00CB246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г. Железногорск, ул. Свердлова, </w:t>
            </w:r>
            <w:r w:rsidR="00CB246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  <w:r w:rsidR="00C56C0E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Контактные телефоны: 8 (3919) 76-95-23.</w:t>
            </w:r>
          </w:p>
          <w:p w:rsidR="00D25CBE" w:rsidRDefault="00D25CBE" w:rsidP="00B222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График (режим) работы: понедельник, вторник, четверг, пятница с 8.00 час. до 18.00, среда с 8.00 до 20.00, суббота с 8.00 до 17.00</w:t>
            </w:r>
            <w:r w:rsidR="00B33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перерыва на обед. Выходной день - воскресенье.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Заявителей по вопросам предоставления муниципальной услуги осуществляется: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 письменной форме на </w:t>
            </w:r>
            <w:r w:rsidR="00BE6828">
              <w:rPr>
                <w:rFonts w:ascii="Times New Roman" w:hAnsi="Times New Roman"/>
                <w:sz w:val="24"/>
                <w:szCs w:val="24"/>
              </w:rPr>
              <w:t>основании письменного обращения;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 вышеуказанным телефонам в любое время в часы работы ОБиР;</w:t>
            </w:r>
          </w:p>
          <w:p w:rsidR="00BE6828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личном приеме специалистами и (или) должностными лицами </w:t>
            </w:r>
            <w:r w:rsidR="004873C7">
              <w:rPr>
                <w:rFonts w:ascii="Times New Roman" w:hAnsi="Times New Roman"/>
                <w:sz w:val="24"/>
                <w:szCs w:val="24"/>
              </w:rPr>
              <w:t>ОБиР</w:t>
            </w:r>
            <w:r w:rsidR="00BE68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165F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Часы работы (приема) с Заявителями: </w:t>
            </w:r>
          </w:p>
          <w:p w:rsidR="004E165F" w:rsidRDefault="004E165F" w:rsidP="00B2229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ОБиР: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понед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ельник -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пят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с 14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до 16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каб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24B2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80F" w:rsidRPr="00E41A28" w:rsidRDefault="004E4470" w:rsidP="00B2229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42FF8">
              <w:rPr>
                <w:rFonts w:ascii="Times New Roman" w:hAnsi="Times New Roman"/>
                <w:b w:val="0"/>
                <w:sz w:val="24"/>
                <w:szCs w:val="24"/>
              </w:rPr>
              <w:t xml:space="preserve">- посредством электронной почты: </w:t>
            </w:r>
            <w:hyperlink r:id="rId8" w:history="1">
              <w:r w:rsidR="0096480F" w:rsidRPr="00C42FF8">
                <w:rPr>
                  <w:rStyle w:val="af0"/>
                  <w:rFonts w:ascii="Times New Roman" w:hAnsi="Times New Roman" w:cs="Times New Roman"/>
                  <w:b w:val="0"/>
                  <w:sz w:val="24"/>
                  <w:szCs w:val="24"/>
                </w:rPr>
                <w:t>dk-shpet@adm.k26.ru</w:t>
              </w:r>
            </w:hyperlink>
            <w:r w:rsidR="0096480F" w:rsidRPr="00C42FF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; 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информационных стендах, расположенных в местах предоставления муниципальной услуги;</w:t>
            </w:r>
          </w:p>
          <w:p w:rsidR="004E4470" w:rsidRPr="00C350F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ЗАТО г. Железногорск в информационно-телекоммуникационной сети Интернет;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"Едином портале государственных и муниципальных услуг (функций)" </w:t>
            </w:r>
            <w:hyperlink r:id="rId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https://www.gosuslugi.ru/</w:t>
              </w:r>
            </w:hyperlink>
            <w:r w:rsidR="003E44E3">
              <w:rPr>
                <w:rFonts w:ascii="Times New Roman" w:hAnsi="Times New Roman"/>
                <w:sz w:val="24"/>
                <w:szCs w:val="24"/>
              </w:rPr>
              <w:t xml:space="preserve"> (далее – Е</w:t>
            </w:r>
            <w:r w:rsidR="0082064F">
              <w:rPr>
                <w:rFonts w:ascii="Times New Roman" w:hAnsi="Times New Roman"/>
                <w:sz w:val="24"/>
                <w:szCs w:val="24"/>
              </w:rPr>
              <w:t>П</w:t>
            </w:r>
            <w:r w:rsidR="003E44E3">
              <w:rPr>
                <w:rFonts w:ascii="Times New Roman" w:hAnsi="Times New Roman"/>
                <w:sz w:val="24"/>
                <w:szCs w:val="24"/>
              </w:rPr>
              <w:t>ГУ)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"Портале государственных и муниципальных услуг Красноярского края" </w:t>
            </w:r>
            <w:hyperlink r:id="rId1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https://www.gosuslugi.krskstate.ru/</w:t>
              </w:r>
            </w:hyperlink>
            <w:r w:rsidR="003E44E3">
              <w:rPr>
                <w:rFonts w:ascii="Times New Roman" w:hAnsi="Times New Roman"/>
                <w:sz w:val="24"/>
                <w:szCs w:val="24"/>
              </w:rPr>
              <w:t xml:space="preserve"> (далее – РПГУ).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перечня документов, необходимых для получения муниципальной услуги;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времени приема Заявителей и выдачи документов;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оснований для отказа в предоставлении муниципальной услуги;</w:t>
            </w:r>
          </w:p>
          <w:p w:rsid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24B2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D3162A" w:rsidRPr="004E4470" w:rsidRDefault="004E4470" w:rsidP="00B222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Заявитель имеет право на получение информации о ходе предоставления муниципальной услуги в любое </w:t>
            </w:r>
            <w:r w:rsidR="00424B28">
              <w:rPr>
                <w:rFonts w:ascii="Times New Roman" w:hAnsi="Times New Roman"/>
                <w:sz w:val="24"/>
                <w:szCs w:val="24"/>
              </w:rPr>
              <w:t xml:space="preserve">рабочее </w:t>
            </w:r>
            <w:r>
              <w:rPr>
                <w:rFonts w:ascii="Times New Roman" w:hAnsi="Times New Roman"/>
                <w:sz w:val="24"/>
                <w:szCs w:val="24"/>
              </w:rPr>
              <w:t>время со дня приема документов</w:t>
            </w:r>
          </w:p>
        </w:tc>
      </w:tr>
      <w:tr w:rsidR="00CD5C07" w:rsidTr="00D549BD">
        <w:trPr>
          <w:trHeight w:val="573"/>
        </w:trPr>
        <w:tc>
          <w:tcPr>
            <w:tcW w:w="9781" w:type="dxa"/>
            <w:gridSpan w:val="5"/>
            <w:vAlign w:val="center"/>
          </w:tcPr>
          <w:p w:rsidR="00CD5C07" w:rsidRPr="00E41A28" w:rsidRDefault="00CD5C07" w:rsidP="00507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 Стандарт предоставления муниципальной услуги</w:t>
            </w:r>
          </w:p>
        </w:tc>
      </w:tr>
      <w:tr w:rsidR="00D3162A" w:rsidTr="00D549BD">
        <w:trPr>
          <w:trHeight w:val="382"/>
        </w:trPr>
        <w:tc>
          <w:tcPr>
            <w:tcW w:w="2269" w:type="dxa"/>
            <w:gridSpan w:val="3"/>
          </w:tcPr>
          <w:p w:rsidR="00D3162A" w:rsidRPr="00E41A28" w:rsidRDefault="00CD5C07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2.1. Наименование муниципальной услуги</w:t>
            </w:r>
          </w:p>
        </w:tc>
        <w:tc>
          <w:tcPr>
            <w:tcW w:w="7512" w:type="dxa"/>
            <w:gridSpan w:val="2"/>
          </w:tcPr>
          <w:p w:rsidR="00D3162A" w:rsidRPr="00E41A28" w:rsidRDefault="00C05BD0" w:rsidP="005075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05BD0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Допуск граждан и юридических лиц к совершению сделок по приобретению в собственность недвижимого имущества, находящегося на территории ЗАТО Железногорск, либо иные сделки с таким имуществом</w:t>
            </w:r>
            <w:r w:rsidR="006536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муниципальная услуга)</w:t>
            </w:r>
          </w:p>
        </w:tc>
      </w:tr>
      <w:tr w:rsidR="00D3162A" w:rsidTr="00D549BD">
        <w:trPr>
          <w:trHeight w:val="538"/>
        </w:trPr>
        <w:tc>
          <w:tcPr>
            <w:tcW w:w="2269" w:type="dxa"/>
            <w:gridSpan w:val="3"/>
          </w:tcPr>
          <w:p w:rsidR="00D3162A" w:rsidRPr="00E41A28" w:rsidRDefault="00C036E0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2.2. Наименование органа, предоставляющего муниципальную услугу</w:t>
            </w:r>
          </w:p>
        </w:tc>
        <w:tc>
          <w:tcPr>
            <w:tcW w:w="7512" w:type="dxa"/>
            <w:gridSpan w:val="2"/>
          </w:tcPr>
          <w:p w:rsidR="00C036E0" w:rsidRPr="00E41A28" w:rsidRDefault="00C036E0" w:rsidP="0050755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2.2.1. Муниципальная услуга предоставляется Администрацией ЗАТО г. Железногорск.</w:t>
            </w:r>
          </w:p>
          <w:p w:rsidR="005419A3" w:rsidRDefault="005419A3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 662971, Красноярский край, г. Железногорск, ул. 22 партсъезда, 21.</w:t>
            </w:r>
          </w:p>
          <w:p w:rsidR="005419A3" w:rsidRDefault="005419A3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для справок: 8 (3919) 76-56-50.</w:t>
            </w:r>
          </w:p>
          <w:p w:rsidR="005419A3" w:rsidRDefault="005419A3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почты: kancel@adm.k26.ru.</w:t>
            </w:r>
          </w:p>
          <w:p w:rsidR="007C2A46" w:rsidRDefault="00C036E0" w:rsidP="004106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>Организацию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услуги, прием заявителей для подачи обращения о предоставлении </w:t>
            </w:r>
            <w:r w:rsidR="007C2A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осуществляет </w:t>
            </w:r>
          </w:p>
          <w:p w:rsidR="005419A3" w:rsidRPr="007C2A46" w:rsidRDefault="007C2A46" w:rsidP="007C2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5419A3">
              <w:rPr>
                <w:rFonts w:ascii="Times New Roman" w:hAnsi="Times New Roman" w:cs="Times New Roman"/>
                <w:sz w:val="24"/>
                <w:szCs w:val="24"/>
              </w:rPr>
              <w:t>ОБиР.</w:t>
            </w:r>
          </w:p>
          <w:p w:rsidR="005419A3" w:rsidRPr="00E41A28" w:rsidRDefault="005419A3" w:rsidP="0050755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Место нахождения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ОБиР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: 662971, Россия, Красноярский край, ЗАТО Железногорск, г. Железногорск, ул. 22 партсъезда, 21, каб. 209, тел. 8 (3919) 76-56-95;</w:t>
            </w:r>
            <w:r w:rsidRPr="00BE19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электронная почта: dk-shpet@adm.k26.ru</w:t>
            </w:r>
          </w:p>
          <w:p w:rsidR="005419A3" w:rsidRPr="00E41A28" w:rsidRDefault="005419A3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419A3" w:rsidRPr="00E41A28" w:rsidRDefault="005419A3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Понедельник-пятница с 08.30 до 17.30 с перерывом на обед с 12.30 до 13.30 суббота, воскресенье - выходные дни.</w:t>
            </w:r>
          </w:p>
          <w:p w:rsidR="005419A3" w:rsidRPr="00E41A28" w:rsidRDefault="007C2A46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419A3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МФЦ.</w:t>
            </w:r>
          </w:p>
          <w:p w:rsidR="005419A3" w:rsidRPr="00E41A28" w:rsidRDefault="005419A3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 нахождения МФЦ: 660125,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Красноярский край,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г. Красноярск, ул. 9 Мая, 12, пом. 462.</w:t>
            </w:r>
          </w:p>
          <w:p w:rsidR="005419A3" w:rsidRPr="00E41A28" w:rsidRDefault="005419A3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(391) 222-35-35, электронн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: mfc@24mfc.ru.</w:t>
            </w:r>
          </w:p>
          <w:p w:rsidR="005419A3" w:rsidRPr="00E41A28" w:rsidRDefault="005419A3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в г. Железногорске: 662972,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Красноярский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г. Железногорск, 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47. Контактные телефоны: 8 (3919) 76-95-23.</w:t>
            </w:r>
          </w:p>
          <w:p w:rsidR="00236D15" w:rsidRPr="00E41A28" w:rsidRDefault="005419A3" w:rsidP="00921CC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График (режим) работы: понедельник, вторник, четверг, пятница с 8.00 час. до 18.00, среда с 8.00 до 20.00, суббота с 8.00 до 17.00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Без перерыва на обед. Выходной день - воскресенье.</w:t>
            </w:r>
          </w:p>
        </w:tc>
      </w:tr>
      <w:tr w:rsidR="00236D15" w:rsidTr="00D549BD">
        <w:trPr>
          <w:trHeight w:val="297"/>
        </w:trPr>
        <w:tc>
          <w:tcPr>
            <w:tcW w:w="2269" w:type="dxa"/>
            <w:gridSpan w:val="3"/>
          </w:tcPr>
          <w:p w:rsidR="00236D15" w:rsidRPr="00E41A28" w:rsidRDefault="00236D15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lastRenderedPageBreak/>
              <w:t xml:space="preserve">2.3. 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7512" w:type="dxa"/>
            <w:gridSpan w:val="2"/>
          </w:tcPr>
          <w:p w:rsidR="00236D15" w:rsidRPr="00E41A28" w:rsidRDefault="00236D15" w:rsidP="00507551">
            <w:pPr>
              <w:pStyle w:val="ConsPlusNormal"/>
              <w:ind w:firstLine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Результатом предоставления муниципальной услуги является:</w:t>
            </w:r>
          </w:p>
          <w:p w:rsidR="00083946" w:rsidRPr="007F792B" w:rsidRDefault="00236D15" w:rsidP="007F79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w:anchor="P625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постановлени</w:t>
              </w:r>
            </w:hyperlink>
            <w:r w:rsidR="004467C8" w:rsidRPr="00E41A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83946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лица </w:t>
            </w:r>
            <w:r w:rsidR="00083946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к совершению </w:t>
            </w:r>
            <w:r w:rsidR="00AE5702" w:rsidRPr="00083946">
              <w:rPr>
                <w:rFonts w:ascii="Times New Roman" w:hAnsi="Times New Roman" w:cs="Times New Roman"/>
                <w:sz w:val="24"/>
                <w:szCs w:val="24"/>
              </w:rPr>
              <w:t>сдел</w:t>
            </w:r>
            <w:r w:rsidR="00AE570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083946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</w:t>
            </w:r>
            <w:r w:rsidR="00083946" w:rsidRPr="007F792B">
              <w:rPr>
                <w:rFonts w:ascii="Times New Roman" w:hAnsi="Times New Roman" w:cs="Times New Roman"/>
                <w:sz w:val="24"/>
                <w:szCs w:val="24"/>
              </w:rPr>
              <w:t>Железногорск;</w:t>
            </w:r>
          </w:p>
          <w:p w:rsidR="00236D15" w:rsidRPr="00E41A28" w:rsidRDefault="00236D15" w:rsidP="00026B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91328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083946" w:rsidRPr="007F792B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 допуске 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83946" w:rsidRPr="007F792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лица </w:t>
            </w:r>
            <w:r w:rsidR="00083946" w:rsidRPr="00083946">
              <w:rPr>
                <w:rFonts w:ascii="Times New Roman" w:hAnsi="Times New Roman" w:cs="Times New Roman"/>
                <w:sz w:val="24"/>
                <w:szCs w:val="24"/>
              </w:rPr>
              <w:t>к совершению сде</w:t>
            </w:r>
            <w:r w:rsidR="000F154A">
              <w:rPr>
                <w:rFonts w:ascii="Times New Roman" w:hAnsi="Times New Roman" w:cs="Times New Roman"/>
                <w:sz w:val="24"/>
                <w:szCs w:val="24"/>
              </w:rPr>
              <w:t>лки</w:t>
            </w:r>
            <w:r w:rsidR="00083946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 w:rsidR="000235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9ED" w:rsidTr="00D549BD">
        <w:trPr>
          <w:trHeight w:val="297"/>
        </w:trPr>
        <w:tc>
          <w:tcPr>
            <w:tcW w:w="2269" w:type="dxa"/>
            <w:gridSpan w:val="3"/>
          </w:tcPr>
          <w:p w:rsidR="006319ED" w:rsidRPr="00E41A28" w:rsidRDefault="006319ED" w:rsidP="006319ED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2.4. Срок предоставления муниципальной услуги</w:t>
            </w:r>
          </w:p>
        </w:tc>
        <w:tc>
          <w:tcPr>
            <w:tcW w:w="7512" w:type="dxa"/>
            <w:gridSpan w:val="2"/>
            <w:vAlign w:val="center"/>
          </w:tcPr>
          <w:p w:rsidR="006319ED" w:rsidRPr="00E41A28" w:rsidRDefault="00C05BD0" w:rsidP="007C2A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предоставления муниципальной услуги – </w:t>
            </w:r>
            <w:r w:rsidR="007C2A46">
              <w:rPr>
                <w:rFonts w:ascii="Times New Roman" w:hAnsi="Times New Roman"/>
                <w:sz w:val="24"/>
                <w:szCs w:val="24"/>
              </w:rPr>
              <w:t xml:space="preserve">в течение 30 дней </w:t>
            </w:r>
            <w:r w:rsidR="005776BC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7C2A46"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776BC">
              <w:rPr>
                <w:rFonts w:ascii="Times New Roman" w:hAnsi="Times New Roman"/>
                <w:sz w:val="24"/>
                <w:szCs w:val="24"/>
              </w:rPr>
              <w:t xml:space="preserve"> поступления соответствующего </w:t>
            </w:r>
            <w:r w:rsidR="00470D2C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5776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776BC" w:rsidTr="00D549BD">
        <w:trPr>
          <w:trHeight w:val="297"/>
        </w:trPr>
        <w:tc>
          <w:tcPr>
            <w:tcW w:w="2269" w:type="dxa"/>
            <w:gridSpan w:val="3"/>
          </w:tcPr>
          <w:p w:rsidR="005776BC" w:rsidRPr="00E41A28" w:rsidRDefault="005776BC" w:rsidP="006319ED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2.5.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Правовые основания для предоставления муниципальной услуги</w:t>
            </w:r>
          </w:p>
        </w:tc>
        <w:tc>
          <w:tcPr>
            <w:tcW w:w="7512" w:type="dxa"/>
            <w:gridSpan w:val="2"/>
          </w:tcPr>
          <w:p w:rsidR="00935F4A" w:rsidRDefault="005776BC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hyperlink r:id="rId11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Конституция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(на Официальном интернет-портале правовой информации </w:t>
            </w:r>
            <w:hyperlink r:id="rId12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http://www.pravo.gov.ru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>, 04.07.2020, в "Собрании законодательства РФ", 01.07.2020, N 31, ст. 4398);</w:t>
            </w:r>
          </w:p>
          <w:p w:rsidR="00935F4A" w:rsidRDefault="00456650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35F4A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3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 xml:space="preserve"> от 06.10.2003 N 131-ФЗ "Об общих принципах организации местного самоуправления в Российской Федерации" ("Российская газета", N 202, 08.10.2003);</w:t>
            </w:r>
          </w:p>
          <w:p w:rsidR="005776BC" w:rsidRPr="00E41A28" w:rsidRDefault="00456650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>) Федеральный закон Российской Федерации от 14.07.1992 № 3297-1 «О закрытом административно – территориальном образовании»</w:t>
            </w:r>
            <w:r w:rsidR="00935F4A">
              <w:rPr>
                <w:rFonts w:ascii="Times New Roman" w:hAnsi="Times New Roman"/>
                <w:sz w:val="24"/>
                <w:szCs w:val="24"/>
              </w:rPr>
              <w:t xml:space="preserve"> (Ведомости СНД РФ и ВС РФ, 20.08.1992, N 33, ст. 1915, "Российская газета", N 190, 26.08.1992; на Официальном интернет-портале правовой информации </w:t>
            </w:r>
            <w:hyperlink r:id="rId14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http://pravo.gov.ru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 xml:space="preserve"> - 08.08.2024);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35F4A" w:rsidRDefault="00456650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>) </w:t>
            </w:r>
            <w:r w:rsidR="00935F4A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hyperlink r:id="rId15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закон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 ("Российская газета" N 168, 30.07.2010);</w:t>
            </w:r>
          </w:p>
          <w:p w:rsidR="00271940" w:rsidRDefault="00271940" w:rsidP="00271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Pr="00271940">
              <w:rPr>
                <w:rFonts w:ascii="Times New Roman" w:hAnsi="Times New Roman"/>
                <w:sz w:val="24"/>
                <w:szCs w:val="24"/>
              </w:rPr>
              <w:t>Федеральный закон от 06.04.2011 N 63-ФЗ (ред. от 28.12.2024) "Об электронной подписи"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("Парламентская газета", N 17, 08-14.04.2011, "Российская газета", N 75, 08.04.2011, "Собрание законодательства РФ", 11.04.2011, N 15, ст. 2036);</w:t>
            </w:r>
          </w:p>
          <w:p w:rsidR="00271940" w:rsidRDefault="00271940" w:rsidP="00271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Pr="00271940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25.01.2013 N 33 (ред. от 23.03.2024) "Об использовании простой электронной подписи при оказании государственных и муниципальных услуг"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("Собрание законодательства РФ", 04.02.2013, N 5, ст. 377);</w:t>
            </w:r>
          </w:p>
          <w:p w:rsidR="00271940" w:rsidRDefault="00271940" w:rsidP="00271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7) </w:t>
            </w:r>
            <w:r w:rsidRPr="00271940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25.06.2012 N 634 (ред. от 13.03.2023) "О видах электронной подписи, использование которых допускается при обращении за получением государственных и муниципальных услуг"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(Российская газета", N 148, 02.07.2012, "Собрание законодательства РФ", 02.07.2012, N 27, ст. 3744);</w:t>
            </w:r>
          </w:p>
          <w:p w:rsidR="00271940" w:rsidRDefault="00271940" w:rsidP="00271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</w:t>
            </w:r>
            <w:r w:rsidRPr="00271940"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22.12.2012 N 1376 (ред. от 18.03.2025) "Об утверждении Правил организации деятельности многофункциональных центров предоставления государственных и муниципальных услуг"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("Российская газета", N 303, 31.12.2012,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"Собрание законодательства РФ", 31.12.2012, N 53 (ч. 2), ст. 7932);</w:t>
            </w:r>
          </w:p>
          <w:p w:rsidR="00456650" w:rsidRDefault="00271940" w:rsidP="004566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5665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56650" w:rsidRPr="00456650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РФ от 11.06.1996 </w:t>
            </w:r>
            <w:r w:rsidR="00456650">
              <w:rPr>
                <w:rFonts w:ascii="Times New Roman" w:hAnsi="Times New Roman"/>
                <w:sz w:val="24"/>
                <w:szCs w:val="24"/>
              </w:rPr>
              <w:t>№</w:t>
            </w:r>
            <w:r w:rsidR="00456650" w:rsidRPr="00456650">
              <w:rPr>
                <w:rFonts w:ascii="Times New Roman" w:hAnsi="Times New Roman"/>
                <w:sz w:val="24"/>
                <w:szCs w:val="24"/>
              </w:rPr>
              <w:t xml:space="preserve"> 693 </w:t>
            </w:r>
            <w:r w:rsidR="00456650">
              <w:rPr>
                <w:rFonts w:ascii="Times New Roman" w:hAnsi="Times New Roman"/>
                <w:sz w:val="24"/>
                <w:szCs w:val="24"/>
              </w:rPr>
              <w:t>«</w:t>
            </w:r>
            <w:r w:rsidR="00456650" w:rsidRPr="00456650">
              <w:rPr>
                <w:rFonts w:ascii="Times New Roman" w:hAnsi="Times New Roman"/>
                <w:sz w:val="24"/>
                <w:szCs w:val="24"/>
              </w:rPr>
              <w:t xml:space="preserve">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</w:t>
            </w:r>
            <w:r w:rsidR="00456650">
              <w:rPr>
                <w:rFonts w:ascii="Times New Roman" w:hAnsi="Times New Roman"/>
                <w:sz w:val="24"/>
                <w:szCs w:val="24"/>
              </w:rPr>
              <w:t>энергии "Росатом» ("Российская газета", N 169, 05.09.1996, "Собрание законодательства РФ", 30.09.1996, N 40, ст. 4645);</w:t>
            </w:r>
          </w:p>
          <w:p w:rsidR="00456650" w:rsidRDefault="00271940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5665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56650" w:rsidRPr="00456650">
              <w:rPr>
                <w:rFonts w:ascii="Times New Roman" w:hAnsi="Times New Roman"/>
                <w:sz w:val="24"/>
                <w:szCs w:val="24"/>
              </w:rPr>
              <w:t xml:space="preserve">Постановление Правительства РФ от 22.05.2006 N 302 </w:t>
            </w:r>
            <w:r w:rsidR="00456650">
              <w:rPr>
                <w:rFonts w:ascii="Times New Roman" w:hAnsi="Times New Roman"/>
                <w:sz w:val="24"/>
                <w:szCs w:val="24"/>
              </w:rPr>
              <w:t>«</w:t>
            </w:r>
            <w:r w:rsidR="00456650" w:rsidRPr="00456650">
              <w:rPr>
                <w:rFonts w:ascii="Times New Roman" w:hAnsi="Times New Roman"/>
                <w:sz w:val="24"/>
                <w:szCs w:val="24"/>
              </w:rPr>
              <w:t>О создании и деятельности на территории закрытого административно-территориального образования организа</w:t>
            </w:r>
            <w:r w:rsidR="00456650">
              <w:rPr>
                <w:rFonts w:ascii="Times New Roman" w:hAnsi="Times New Roman"/>
                <w:sz w:val="24"/>
                <w:szCs w:val="24"/>
              </w:rPr>
              <w:t>ций с иностранными инвестициями» ("Собрание законодательства РФ", 29.05.2006, N 22, ст. 2334, "Российская газета", N 114, 31.05.2006);</w:t>
            </w:r>
          </w:p>
          <w:p w:rsidR="005776BC" w:rsidRPr="00E41A28" w:rsidRDefault="00271940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>) Приказ Госкорпорации «Росатом» от 06.06.2017 № 1/15-НПА «Об утверждении порядка согласования Госкорпорацией «Росатом» или подведомственными организациями Госкорпорации «Росатом» совместно с Федеральной службой безопасности Российской Федерации или территориальными органами Федеральной службы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недвижимого имущества, находящегося на территории закрытого административно-территориального образования»</w:t>
            </w:r>
            <w:r w:rsidR="00935F4A">
              <w:rPr>
                <w:rFonts w:ascii="Times New Roman" w:hAnsi="Times New Roman"/>
                <w:sz w:val="24"/>
                <w:szCs w:val="24"/>
              </w:rPr>
              <w:t xml:space="preserve"> (Официальный интернет-портал правовой информации </w:t>
            </w:r>
            <w:hyperlink r:id="rId16" w:history="1">
              <w:r w:rsidR="00935F4A">
                <w:rPr>
                  <w:rFonts w:ascii="Times New Roman" w:hAnsi="Times New Roman"/>
                  <w:color w:val="0000FF"/>
                  <w:sz w:val="24"/>
                  <w:szCs w:val="24"/>
                </w:rPr>
                <w:t>http://www.pravo.gov.ru</w:t>
              </w:r>
            </w:hyperlink>
            <w:r w:rsidR="00935F4A">
              <w:rPr>
                <w:rFonts w:ascii="Times New Roman" w:hAnsi="Times New Roman"/>
                <w:sz w:val="24"/>
                <w:szCs w:val="24"/>
              </w:rPr>
              <w:t>, 11.08.2017);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6650" w:rsidRDefault="00271940" w:rsidP="004566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5776BC" w:rsidRPr="00E41A28">
              <w:rPr>
                <w:rFonts w:ascii="Times New Roman" w:hAnsi="Times New Roman"/>
                <w:sz w:val="24"/>
                <w:szCs w:val="24"/>
              </w:rPr>
              <w:t>)  Постановление Администрации ЗАТО г. Железногорск от 01 06.2018 N 1024 «Об утверждении порядка разработки и утверждения административных регламентов предоставления муниципальных услуг»</w:t>
            </w:r>
            <w:r w:rsidR="00DC4F0E">
              <w:rPr>
                <w:rFonts w:ascii="Times New Roman" w:hAnsi="Times New Roman"/>
                <w:sz w:val="24"/>
                <w:szCs w:val="24"/>
              </w:rPr>
              <w:t xml:space="preserve"> ("Город и горожане", N 23, 07.06.2018)</w:t>
            </w:r>
            <w:r w:rsidR="00456650">
              <w:rPr>
                <w:rFonts w:ascii="Times New Roman" w:hAnsi="Times New Roman"/>
                <w:sz w:val="24"/>
                <w:szCs w:val="24"/>
              </w:rPr>
              <w:t>;</w:t>
            </w:r>
            <w:r w:rsidR="005776BC" w:rsidRPr="00E41A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776BC" w:rsidRDefault="00271940" w:rsidP="004566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56650" w:rsidRPr="00E41A28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7" w:history="1">
              <w:r w:rsidR="00456650">
                <w:rPr>
                  <w:rFonts w:ascii="Times New Roman" w:hAnsi="Times New Roman"/>
                  <w:color w:val="0000FF"/>
                  <w:sz w:val="24"/>
                  <w:szCs w:val="24"/>
                </w:rPr>
                <w:t>Устав</w:t>
              </w:r>
            </w:hyperlink>
            <w:r w:rsidR="00456650">
              <w:rPr>
                <w:rFonts w:ascii="Times New Roman" w:hAnsi="Times New Roman"/>
                <w:sz w:val="24"/>
                <w:szCs w:val="24"/>
              </w:rPr>
              <w:t xml:space="preserve"> ЗАТО Железногорск ("Город и горожане" N 61, 04.08.2011).</w:t>
            </w:r>
            <w:r w:rsidR="005776BC" w:rsidRPr="00E41A28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</w:p>
        </w:tc>
      </w:tr>
      <w:tr w:rsidR="006319ED" w:rsidTr="00D549BD">
        <w:trPr>
          <w:trHeight w:val="364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512" w:type="dxa"/>
            <w:gridSpan w:val="2"/>
          </w:tcPr>
          <w:p w:rsidR="000715DD" w:rsidRPr="00E254A9" w:rsidRDefault="00E254A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>Заявитель (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либо его уполномоченный представитель</w:t>
            </w: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A55C7" w:rsidRPr="007A2F73">
              <w:rPr>
                <w:rFonts w:ascii="Times New Roman" w:hAnsi="Times New Roman" w:cs="Times New Roman"/>
                <w:sz w:val="24"/>
                <w:szCs w:val="24"/>
              </w:rPr>
              <w:t>представляе</w:t>
            </w:r>
            <w:r w:rsidR="006319ED" w:rsidRPr="007A2F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A55C7"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9ED" w:rsidRPr="007A2F7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74D1E" w:rsidRPr="007A2F73">
              <w:rPr>
                <w:rFonts w:ascii="Times New Roman" w:hAnsi="Times New Roman" w:cs="Times New Roman"/>
                <w:sz w:val="24"/>
                <w:szCs w:val="24"/>
              </w:rPr>
              <w:t>в ОБиР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15DD" w:rsidRPr="007A2F73">
              <w:rPr>
                <w:rFonts w:ascii="Times New Roman" w:hAnsi="Times New Roman"/>
                <w:sz w:val="24"/>
                <w:szCs w:val="24"/>
              </w:rPr>
              <w:t>следующие документы:</w:t>
            </w:r>
            <w:r w:rsidR="00071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0D2C" w:rsidRPr="006E10BB" w:rsidRDefault="002421C9" w:rsidP="00E254A9">
            <w:pPr>
              <w:pStyle w:val="ConsPlusNormal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5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7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15DD" w:rsidRPr="00071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</w:t>
            </w:r>
            <w:r w:rsidR="006319ED" w:rsidRPr="000715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изические лица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1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0AF3" w:rsidRDefault="00960AF3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21C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hyperlink r:id="rId18" w:history="1">
              <w:r w:rsidR="006319ED" w:rsidRPr="00E41A28">
                <w:rPr>
                  <w:rFonts w:ascii="Times New Roman" w:hAnsi="Times New Roman" w:cs="Times New Roman"/>
                  <w:sz w:val="24"/>
                  <w:szCs w:val="24"/>
                </w:rPr>
                <w:t>заявление</w:t>
              </w:r>
            </w:hyperlink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по форме, согласно </w:t>
            </w:r>
            <w:r w:rsidR="0047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приложению N </w:t>
            </w:r>
            <w:r w:rsidR="007338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 к настоящему </w:t>
            </w:r>
            <w:r w:rsidR="00470D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егламенту; </w:t>
            </w:r>
          </w:p>
          <w:p w:rsidR="00E254A9" w:rsidRPr="007A2F73" w:rsidRDefault="002421C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60AF3"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F2804" w:rsidRPr="007A2F73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</w:t>
            </w:r>
            <w:r w:rsidR="00E254A9" w:rsidRPr="007A2F7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8F2804"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</w:t>
            </w:r>
            <w:r w:rsidR="00FE439A" w:rsidRPr="007A2F73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="006319ED" w:rsidRPr="007A2F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1A28" w:rsidRDefault="00E254A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1.3. документ, подтверждающий полномочия представителя (в случае, если за получением услуги обращается 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уполномоченный представитель</w:t>
            </w: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8F2804" w:rsidRDefault="002421C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254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0A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7C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F2804" w:rsidRPr="00E41A28">
              <w:rPr>
                <w:rFonts w:ascii="Times New Roman" w:hAnsi="Times New Roman" w:cs="Times New Roman"/>
                <w:sz w:val="24"/>
                <w:szCs w:val="24"/>
              </w:rPr>
              <w:t>копию</w:t>
            </w:r>
            <w:r w:rsidR="00C74D1E">
              <w:rPr>
                <w:rFonts w:ascii="Times New Roman" w:hAnsi="Times New Roman" w:cs="Times New Roman"/>
                <w:sz w:val="24"/>
                <w:szCs w:val="24"/>
              </w:rPr>
              <w:t xml:space="preserve"> (проект)</w:t>
            </w:r>
            <w:r w:rsidR="008F2804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содержащего все существенные условия сделки в отношении недвижимого имущества, находящегося на территории </w:t>
            </w:r>
            <w:r w:rsidR="00FD7DF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="008F2804" w:rsidRPr="00E41A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7A79" w:rsidRDefault="002421C9" w:rsidP="00E254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54A9">
              <w:rPr>
                <w:rFonts w:ascii="Times New Roman" w:hAnsi="Times New Roman"/>
                <w:sz w:val="24"/>
                <w:szCs w:val="24"/>
              </w:rPr>
              <w:t>5</w:t>
            </w:r>
            <w:r w:rsidR="00960A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E0E20">
              <w:rPr>
                <w:rFonts w:ascii="Times New Roman" w:hAnsi="Times New Roman"/>
                <w:sz w:val="24"/>
                <w:szCs w:val="24"/>
              </w:rPr>
              <w:t>выписку</w:t>
            </w:r>
            <w:r w:rsidR="001D7A79">
              <w:rPr>
                <w:rFonts w:ascii="Times New Roman" w:hAnsi="Times New Roman"/>
                <w:sz w:val="24"/>
                <w:szCs w:val="24"/>
              </w:rPr>
              <w:t xml:space="preserve">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</w:t>
            </w:r>
            <w:r w:rsidR="00960AF3">
              <w:rPr>
                <w:rFonts w:ascii="Times New Roman" w:hAnsi="Times New Roman"/>
                <w:sz w:val="24"/>
                <w:szCs w:val="24"/>
              </w:rPr>
              <w:t>ти, являющийся предметом сделки;</w:t>
            </w:r>
          </w:p>
          <w:p w:rsidR="00960AF3" w:rsidRDefault="002421C9" w:rsidP="00E254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54A9">
              <w:rPr>
                <w:rFonts w:ascii="Times New Roman" w:hAnsi="Times New Roman"/>
                <w:sz w:val="24"/>
                <w:szCs w:val="24"/>
              </w:rPr>
              <w:t>6</w:t>
            </w:r>
            <w:r w:rsidR="00960A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E0E20">
              <w:rPr>
                <w:rFonts w:ascii="Times New Roman" w:hAnsi="Times New Roman"/>
                <w:sz w:val="24"/>
                <w:szCs w:val="24"/>
              </w:rPr>
              <w:t>выписку</w:t>
            </w:r>
            <w:r w:rsidR="00960AF3">
              <w:rPr>
                <w:rFonts w:ascii="Times New Roman" w:hAnsi="Times New Roman"/>
                <w:sz w:val="24"/>
                <w:szCs w:val="24"/>
              </w:rPr>
              <w:t xml:space="preserve"> из Единого государственного реестра индивидуальных предпринимателей (в случае, если заявитель является индивидуальным предпринимателем);</w:t>
            </w:r>
          </w:p>
          <w:p w:rsidR="00470D2C" w:rsidRDefault="002421C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470D2C" w:rsidRPr="00470D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="00470D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715DD" w:rsidRPr="00470D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</w:t>
            </w:r>
            <w:r w:rsidR="006319ED" w:rsidRPr="00470D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ридические лица:</w:t>
            </w:r>
          </w:p>
          <w:p w:rsidR="004D79F0" w:rsidRDefault="002421C9" w:rsidP="00E254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F634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D79F0">
              <w:rPr>
                <w:rFonts w:ascii="Times New Roman" w:hAnsi="Times New Roman"/>
                <w:sz w:val="24"/>
                <w:szCs w:val="24"/>
              </w:rPr>
              <w:t xml:space="preserve">заявление по форме, согласно приложению № </w:t>
            </w:r>
            <w:r w:rsidR="0073384C">
              <w:rPr>
                <w:rFonts w:ascii="Times New Roman" w:hAnsi="Times New Roman"/>
                <w:sz w:val="24"/>
                <w:szCs w:val="24"/>
              </w:rPr>
              <w:t>3</w:t>
            </w:r>
            <w:r w:rsidR="004D79F0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Регламенту;</w:t>
            </w:r>
          </w:p>
          <w:p w:rsidR="00EA2865" w:rsidRPr="007A2F73" w:rsidRDefault="002421C9" w:rsidP="00E254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2.</w:t>
            </w:r>
            <w:r w:rsidR="004F6348" w:rsidRPr="007A2F73">
              <w:rPr>
                <w:rFonts w:ascii="Times New Roman" w:hAnsi="Times New Roman"/>
                <w:sz w:val="24"/>
                <w:szCs w:val="24"/>
              </w:rPr>
              <w:t>2.</w:t>
            </w:r>
            <w:r w:rsidR="00EA2865" w:rsidRPr="007A2F73">
              <w:rPr>
                <w:rFonts w:ascii="Times New Roman" w:hAnsi="Times New Roman"/>
                <w:sz w:val="24"/>
                <w:szCs w:val="24"/>
              </w:rPr>
              <w:t xml:space="preserve"> документ, подтверждающие право заявителя действовать от </w:t>
            </w:r>
            <w:r w:rsidR="00EA2865" w:rsidRPr="007A2F73">
              <w:rPr>
                <w:rFonts w:ascii="Times New Roman" w:hAnsi="Times New Roman"/>
                <w:sz w:val="24"/>
                <w:szCs w:val="24"/>
              </w:rPr>
              <w:lastRenderedPageBreak/>
              <w:t>имени юридического лица без доверенности;</w:t>
            </w:r>
            <w:r w:rsidR="004F6348" w:rsidRPr="007A2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6348" w:rsidRDefault="00EA2865" w:rsidP="00E254A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 xml:space="preserve">2.3. документ, подтверждающий полномочия представителя (в случае, если за получением услуги обращается 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уполномоченный представитель</w:t>
            </w:r>
            <w:r w:rsidRPr="007A2F7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F6348" w:rsidRDefault="002421C9" w:rsidP="00E254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A2865">
              <w:rPr>
                <w:rFonts w:ascii="Times New Roman" w:hAnsi="Times New Roman"/>
                <w:sz w:val="24"/>
                <w:szCs w:val="24"/>
              </w:rPr>
              <w:t>4</w:t>
            </w:r>
            <w:r w:rsidR="004F6348">
              <w:rPr>
                <w:rFonts w:ascii="Times New Roman" w:hAnsi="Times New Roman"/>
                <w:sz w:val="24"/>
                <w:szCs w:val="24"/>
              </w:rPr>
              <w:t>.</w:t>
            </w:r>
            <w:r w:rsidR="00087C4A">
              <w:rPr>
                <w:rFonts w:ascii="Times New Roman" w:hAnsi="Times New Roman"/>
                <w:sz w:val="24"/>
                <w:szCs w:val="24"/>
              </w:rPr>
              <w:t> </w:t>
            </w:r>
            <w:r w:rsidR="004F6348" w:rsidRPr="00E41A28">
              <w:rPr>
                <w:rFonts w:ascii="Times New Roman" w:hAnsi="Times New Roman" w:cs="Times New Roman"/>
                <w:sz w:val="24"/>
                <w:szCs w:val="24"/>
              </w:rPr>
              <w:t>копию</w:t>
            </w:r>
            <w:r w:rsidR="0018463E">
              <w:rPr>
                <w:rFonts w:ascii="Times New Roman" w:hAnsi="Times New Roman" w:cs="Times New Roman"/>
                <w:sz w:val="24"/>
                <w:szCs w:val="24"/>
              </w:rPr>
              <w:t xml:space="preserve"> (проект)</w:t>
            </w:r>
            <w:r w:rsidR="004F6348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содержащего все существенные условия сделки в отношении недвижимого имущества, находящегося на территории </w:t>
            </w:r>
            <w:r w:rsidR="004F6348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="004F6348" w:rsidRPr="00E41A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79F0" w:rsidRDefault="002421C9" w:rsidP="00E254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EA2865">
              <w:rPr>
                <w:rFonts w:ascii="Times New Roman" w:hAnsi="Times New Roman"/>
                <w:sz w:val="24"/>
                <w:szCs w:val="24"/>
              </w:rPr>
              <w:t>5</w:t>
            </w:r>
            <w:r w:rsidR="004F6348">
              <w:rPr>
                <w:rFonts w:ascii="Times New Roman" w:hAnsi="Times New Roman"/>
                <w:sz w:val="24"/>
                <w:szCs w:val="24"/>
              </w:rPr>
              <w:t>.</w:t>
            </w:r>
            <w:r w:rsidR="004D7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E20">
              <w:rPr>
                <w:rFonts w:ascii="Times New Roman" w:hAnsi="Times New Roman"/>
                <w:sz w:val="24"/>
                <w:szCs w:val="24"/>
              </w:rPr>
              <w:t>выписку</w:t>
            </w:r>
            <w:r w:rsidR="004D79F0">
              <w:rPr>
                <w:rFonts w:ascii="Times New Roman" w:hAnsi="Times New Roman"/>
                <w:sz w:val="24"/>
                <w:szCs w:val="24"/>
              </w:rPr>
              <w:t xml:space="preserve"> из Единого государст</w:t>
            </w:r>
            <w:r w:rsidR="004F6348">
              <w:rPr>
                <w:rFonts w:ascii="Times New Roman" w:hAnsi="Times New Roman"/>
                <w:sz w:val="24"/>
                <w:szCs w:val="24"/>
              </w:rPr>
              <w:t>венного реестра юридич</w:t>
            </w:r>
            <w:r w:rsidR="00D56BB7">
              <w:rPr>
                <w:rFonts w:ascii="Times New Roman" w:hAnsi="Times New Roman"/>
                <w:sz w:val="24"/>
                <w:szCs w:val="24"/>
              </w:rPr>
              <w:t>еских лиц в отношении заявителя.</w:t>
            </w:r>
          </w:p>
          <w:p w:rsidR="002421C9" w:rsidRDefault="00087C4A" w:rsidP="00EA28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Непредставление</w:t>
            </w:r>
            <w:r w:rsidR="002421C9">
              <w:rPr>
                <w:rFonts w:ascii="Times New Roman" w:hAnsi="Times New Roman"/>
                <w:sz w:val="24"/>
                <w:szCs w:val="24"/>
              </w:rPr>
              <w:t xml:space="preserve"> заявителем документов, указанных в подпунктах </w:t>
            </w:r>
            <w:r w:rsidR="002421C9" w:rsidRPr="007A2F73">
              <w:rPr>
                <w:rFonts w:ascii="Times New Roman" w:hAnsi="Times New Roman"/>
                <w:sz w:val="24"/>
                <w:szCs w:val="24"/>
              </w:rPr>
              <w:t>1.</w:t>
            </w:r>
            <w:r w:rsidR="00EA2865" w:rsidRPr="007A2F73">
              <w:rPr>
                <w:rFonts w:ascii="Times New Roman" w:hAnsi="Times New Roman"/>
                <w:sz w:val="24"/>
                <w:szCs w:val="24"/>
              </w:rPr>
              <w:t>5</w:t>
            </w:r>
            <w:r w:rsidR="002421C9" w:rsidRPr="007A2F73">
              <w:rPr>
                <w:rFonts w:ascii="Times New Roman" w:hAnsi="Times New Roman"/>
                <w:sz w:val="24"/>
                <w:szCs w:val="24"/>
              </w:rPr>
              <w:t>,.1.</w:t>
            </w:r>
            <w:r w:rsidR="00EA2865" w:rsidRPr="007A2F73">
              <w:rPr>
                <w:rFonts w:ascii="Times New Roman" w:hAnsi="Times New Roman"/>
                <w:sz w:val="24"/>
                <w:szCs w:val="24"/>
              </w:rPr>
              <w:t>6</w:t>
            </w:r>
            <w:r w:rsidR="002421C9" w:rsidRPr="007A2F73">
              <w:rPr>
                <w:rFonts w:ascii="Times New Roman" w:hAnsi="Times New Roman"/>
                <w:sz w:val="24"/>
                <w:szCs w:val="24"/>
              </w:rPr>
              <w:t>, 2.</w:t>
            </w:r>
            <w:r w:rsidR="00EA2865" w:rsidRPr="007A2F73">
              <w:rPr>
                <w:rFonts w:ascii="Times New Roman" w:hAnsi="Times New Roman"/>
                <w:sz w:val="24"/>
                <w:szCs w:val="24"/>
              </w:rPr>
              <w:t>5</w:t>
            </w:r>
            <w:r w:rsidR="002421C9">
              <w:rPr>
                <w:rFonts w:ascii="Times New Roman" w:hAnsi="Times New Roman"/>
                <w:sz w:val="24"/>
                <w:szCs w:val="24"/>
              </w:rPr>
              <w:t xml:space="preserve"> подпункта 2.6  настоящего Регламента, не является основанием для отказа Заявителю в предоставлении муниципальной услуги.</w:t>
            </w:r>
          </w:p>
          <w:p w:rsidR="00EA2865" w:rsidRPr="007A2F73" w:rsidRDefault="00EA2865" w:rsidP="00EA28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Заявител</w:t>
            </w:r>
            <w:r w:rsidR="000F69CE" w:rsidRPr="007A2F73">
              <w:rPr>
                <w:rFonts w:ascii="Times New Roman" w:hAnsi="Times New Roman"/>
                <w:sz w:val="24"/>
                <w:szCs w:val="24"/>
              </w:rPr>
              <w:t>ь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имеет право </w:t>
            </w:r>
            <w:r w:rsidR="00D56BB7" w:rsidRPr="007A2F73">
              <w:rPr>
                <w:rFonts w:ascii="Times New Roman" w:hAnsi="Times New Roman"/>
                <w:sz w:val="24"/>
                <w:szCs w:val="24"/>
              </w:rPr>
              <w:t>пред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ставить документы, указанные в настоящем пункте, следующими способами: </w:t>
            </w:r>
          </w:p>
          <w:p w:rsidR="00EA2865" w:rsidRPr="007A2F73" w:rsidRDefault="00EA2865" w:rsidP="00EA28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лично (либо через уполномоченного представителя) по адресу и в часы приема, указанные в пункте 2.2 настоящего Регламента;</w:t>
            </w:r>
          </w:p>
          <w:p w:rsidR="00EA2865" w:rsidRPr="007A2F73" w:rsidRDefault="00EA2865" w:rsidP="00EA28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лично (либо через уполномоченного представителя) в МФЦ;</w:t>
            </w:r>
          </w:p>
          <w:p w:rsidR="00EA2865" w:rsidRPr="007A2F73" w:rsidRDefault="00EA2865" w:rsidP="00EA28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в электронной форме через ЕПГУ, РПГУ</w:t>
            </w:r>
            <w:r w:rsidR="00D56BB7" w:rsidRPr="007A2F7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56BB7" w:rsidRPr="007A2F73" w:rsidRDefault="00D56BB7" w:rsidP="00D56B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почтовым отправление</w:t>
            </w:r>
            <w:r w:rsidR="00E01DB8" w:rsidRPr="007A2F73">
              <w:rPr>
                <w:rFonts w:ascii="Times New Roman" w:hAnsi="Times New Roman"/>
                <w:sz w:val="24"/>
                <w:szCs w:val="24"/>
              </w:rPr>
              <w:t>м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56BB7" w:rsidRPr="007A2F73" w:rsidRDefault="00D56BB7" w:rsidP="00D56B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6F45C2" w:rsidRPr="007A2F73">
              <w:rPr>
                <w:rFonts w:ascii="Times New Roman" w:hAnsi="Times New Roman"/>
                <w:sz w:val="24"/>
                <w:szCs w:val="24"/>
              </w:rPr>
              <w:t>обращении за предоставлением муниципальной услуги лично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(либо через уполномоченного представителя)</w:t>
            </w:r>
            <w:r w:rsidR="006F45C2" w:rsidRPr="007A2F73">
              <w:rPr>
                <w:rFonts w:ascii="Times New Roman" w:hAnsi="Times New Roman"/>
                <w:sz w:val="24"/>
                <w:szCs w:val="24"/>
              </w:rPr>
              <w:t>,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документы, указанные в подпунктах 1.1, 1.2., 1.3, 2.1, 2.2, 2.3 настоящего пункта, предоставляются Заявителем в оригиналах. </w:t>
            </w:r>
          </w:p>
          <w:p w:rsidR="00D56BB7" w:rsidRPr="007A2F73" w:rsidRDefault="00D56BB7" w:rsidP="006F4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При обращении за предоставлением муниципальной услуги посредством почтового отправления </w:t>
            </w:r>
            <w:r w:rsidR="006F45C2" w:rsidRPr="007A2F73">
              <w:rPr>
                <w:rFonts w:ascii="Times New Roman" w:hAnsi="Times New Roman"/>
                <w:sz w:val="24"/>
                <w:szCs w:val="24"/>
              </w:rPr>
              <w:t>д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>окументы, указанные в подпунктах 1.1, 1.2., 1.3, 2.1, 2.2, 2.3 настоящего пункта, предоставляются в копиях, заверенных нотариально</w:t>
            </w:r>
            <w:r w:rsidR="006F45C2" w:rsidRPr="007A2F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30DE" w:rsidRPr="007A2F73" w:rsidRDefault="006F45C2" w:rsidP="006F45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При обращении за предоставлением муниципальной услуги в электронной форме в через ЕПГУ, РПГУ, документы, указанные в настоящем пункте, должны быть  подписаны электронной подписью в соответствии с требованиями Федерального закона от 06.04.2011 № 63 «Об электронной подписи». </w:t>
            </w:r>
            <w:r w:rsidR="009330DE" w:rsidRPr="007A2F73">
              <w:rPr>
                <w:rFonts w:ascii="Times New Roman" w:hAnsi="Times New Roman"/>
                <w:sz w:val="24"/>
                <w:szCs w:val="24"/>
              </w:rPr>
              <w:t>При этом, документ, подтверждающий полномочия представителя:</w:t>
            </w:r>
          </w:p>
          <w:p w:rsidR="009330DE" w:rsidRPr="007A2F73" w:rsidRDefault="009330DE" w:rsidP="009330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выданный физическим лицом должен быть подписан усиленной квалифицированной подписью нотариуса;</w:t>
            </w:r>
          </w:p>
          <w:p w:rsidR="009330DE" w:rsidRPr="007A2F73" w:rsidRDefault="009330DE" w:rsidP="009330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- выданный индивидуальным предпринимателем должен быть подписан усиленной квалифицированной подписью индивидуального предпринимателя;   </w:t>
            </w:r>
          </w:p>
          <w:p w:rsidR="006F45C2" w:rsidRPr="006F45C2" w:rsidRDefault="009330DE" w:rsidP="009330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- выданный юридическим лицом должен быть подписан усиленной квалифицированной подписью лица, выдавшего документ.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1C5E53" w:rsidTr="00D549BD">
        <w:trPr>
          <w:trHeight w:val="364"/>
        </w:trPr>
        <w:tc>
          <w:tcPr>
            <w:tcW w:w="2269" w:type="dxa"/>
            <w:gridSpan w:val="3"/>
          </w:tcPr>
          <w:p w:rsidR="001C5E53" w:rsidRPr="00D0681D" w:rsidRDefault="002F100F" w:rsidP="00D0681D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2.6.1. </w:t>
            </w:r>
            <w:r w:rsidR="001C5E53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="001C5E53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      </w:r>
          </w:p>
        </w:tc>
        <w:tc>
          <w:tcPr>
            <w:tcW w:w="7512" w:type="dxa"/>
            <w:gridSpan w:val="2"/>
          </w:tcPr>
          <w:p w:rsidR="001C5E53" w:rsidRPr="00E41A28" w:rsidRDefault="001C5E53" w:rsidP="0050755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  или муниципальных  услуг:                                                                                                1) Сведения из Единого государственного реестра юридических лиц</w:t>
            </w:r>
            <w:r w:rsidR="00D068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(в случае, если заявитель  является юридическим лицом)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1C5E53" w:rsidRPr="00E41A28" w:rsidRDefault="001C5E53" w:rsidP="0050755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2) Сведения из Единого государственного реестра индивидуальных предпринимателей</w:t>
            </w:r>
            <w:r w:rsidR="00D068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(в случае, если заявитель является индивидуальным предпринимателем)</w:t>
            </w:r>
            <w:r w:rsidR="00BC5FEA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BD5C84" w:rsidRPr="007A2F73" w:rsidRDefault="00BD5C84" w:rsidP="006E678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3) Информация территориального органа Федеральной службы безопасности Российской Федерации о наличии или отсутствии у </w:t>
            </w:r>
            <w:r w:rsidRPr="007A2F73">
              <w:rPr>
                <w:rFonts w:ascii="Times New Roman" w:hAnsi="Times New Roman"/>
                <w:sz w:val="24"/>
                <w:szCs w:val="24"/>
              </w:rPr>
              <w:lastRenderedPageBreak/>
              <w:t>заявителя – физического лица ограничений во въезде на территорию закрытого административно-территориального образования и (или) в постоянном проживании на такой территории, о соответствии или несоответствии заявителя – юридического лица требованиям особого режима безопасного функционирования организаций и (или) объектов в закрытом административно-территориальном образовании;</w:t>
            </w:r>
          </w:p>
          <w:p w:rsidR="00BD5C84" w:rsidRPr="007A2F73" w:rsidRDefault="00BD5C84" w:rsidP="00BD5C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>4) Согласование Госкорпорацией "Росатом" совместно с Федеральной службой безопасности Российской Федерации или подведомственными организациями Госкорпорации "Росатом" совместно с территориальным органом Федеральной службы 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недвижимого имущества, находящегося на территории закрытого административно-территориального образования</w:t>
            </w:r>
          </w:p>
          <w:p w:rsidR="00AB578D" w:rsidRPr="00BD5C84" w:rsidRDefault="00D0681D" w:rsidP="00BD5C8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F73">
              <w:rPr>
                <w:rFonts w:ascii="Times New Roman" w:hAnsi="Times New Roman"/>
                <w:sz w:val="24"/>
                <w:szCs w:val="24"/>
              </w:rPr>
              <w:t xml:space="preserve">Заявитель вправе </w:t>
            </w:r>
            <w:r w:rsidR="002E50A1" w:rsidRPr="007A2F73">
              <w:rPr>
                <w:rFonts w:ascii="Times New Roman" w:hAnsi="Times New Roman"/>
                <w:sz w:val="24"/>
                <w:szCs w:val="24"/>
              </w:rPr>
              <w:t>представить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документы</w:t>
            </w:r>
            <w:r w:rsidR="00BD5C84" w:rsidRPr="007A2F73">
              <w:rPr>
                <w:rFonts w:ascii="Times New Roman" w:hAnsi="Times New Roman"/>
                <w:sz w:val="24"/>
                <w:szCs w:val="24"/>
              </w:rPr>
              <w:t>, указанные в подпунктах 1) и 2) настоящего пункта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2F100F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2.6.2. </w:t>
            </w:r>
            <w:r w:rsidR="006319ED"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Запрещается требовать от заявителя</w:t>
            </w:r>
          </w:p>
        </w:tc>
        <w:tc>
          <w:tcPr>
            <w:tcW w:w="7512" w:type="dxa"/>
            <w:gridSpan w:val="2"/>
          </w:tcPr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запрещается требовать от заявителя: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      </w:r>
            <w:hyperlink r:id="rId1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частью 1 статьи 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27.07.2010 N 210-ФЗ "Об организации предоставления государственных и муниципальных услуг" (далее Федеральный закон N 210-ФЗ), в соответствии с нормативными правовыми актами Российской Федерации, муниципальными правовыми актами ЗАТО г. Железногорск, за исключением документов, включенных в определенный </w:t>
            </w:r>
            <w:hyperlink r:id="rId2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частью 6 статьи 7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N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21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части 1 статьи 9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N 210-ФЗ;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услуги, за исключением следующих случаев,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875D0" w:rsidRDefault="000875D0" w:rsidP="003C4B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875D0" w:rsidRDefault="000875D0" w:rsidP="00087C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муниципального служащего, работника организации, предусмотренной </w:t>
            </w:r>
            <w:hyperlink r:id="rId22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N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      </w:r>
            <w:hyperlink r:id="rId23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частью 1.1 статьи 16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N 210-ФЗ, уведомляется Заявитель, а также приносятся извинения за доставленные неудобства;</w:t>
            </w:r>
          </w:p>
          <w:p w:rsidR="001D4C08" w:rsidRPr="00E41A28" w:rsidRDefault="000875D0" w:rsidP="00087C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Предоставления на бумажном носителе документов и информации, электронные образы которых ранее были заверены в соответствии с </w:t>
            </w:r>
            <w:hyperlink r:id="rId24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пунктом 7.2 части 1 статьи 16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N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</w:t>
            </w:r>
            <w:r w:rsidR="003C4B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2.7. Исчерпывающий перечень оснований для отказа в приеме</w:t>
            </w:r>
          </w:p>
          <w:p w:rsidR="006319ED" w:rsidRPr="00E41A28" w:rsidRDefault="006319ED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документов, необходимых для предоставления</w:t>
            </w:r>
          </w:p>
          <w:p w:rsidR="006319ED" w:rsidRPr="00E41A28" w:rsidRDefault="006319ED" w:rsidP="00800719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</w:t>
            </w:r>
          </w:p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2" w:type="dxa"/>
            <w:gridSpan w:val="2"/>
          </w:tcPr>
          <w:p w:rsidR="006319ED" w:rsidRPr="007A2F73" w:rsidRDefault="006319ED" w:rsidP="007A2F73">
            <w:pPr>
              <w:pStyle w:val="ConsPlusTitle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7A2F73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Основания для отказа в приеме документов отсутствуют.</w:t>
            </w:r>
          </w:p>
          <w:p w:rsidR="007A2F73" w:rsidRDefault="006319ED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Основания для возврата документов: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представление неполного комплекта документов;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представленные документы утратили силу на момент обращения за муниципальной услугой;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несоблюдение установленных </w:t>
            </w:r>
            <w:hyperlink r:id="rId25" w:history="1">
              <w:r w:rsidRPr="007A2F73">
                <w:rPr>
                  <w:rFonts w:ascii="Times New Roman" w:hAnsi="Times New Roman"/>
                  <w:sz w:val="24"/>
                  <w:szCs w:val="24"/>
                </w:rPr>
                <w:t>статьей 11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06.04.2011 № 63-ФЗ «Об электронной подписи» условий признания действительности, усиленной квалифицированной электронной подписи;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подача заявления о предоставлении муниципальной услуги и документов, необходимых для предоставления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услуги, в электронной форме с нарушением установленных требований;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неполное заполнение полей в форме заявления, в том числе в интерактивной форме заявления на ЕПГУ;</w:t>
            </w:r>
          </w:p>
          <w:p w:rsidR="007A2F73" w:rsidRDefault="007A2F73" w:rsidP="007A2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заявление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подан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лицом, не имеющим полномочий представлять интересы Заявителя.</w:t>
            </w:r>
          </w:p>
          <w:p w:rsidR="006319ED" w:rsidRPr="00E41A28" w:rsidRDefault="002C551E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з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 xml:space="preserve">аявление о предоставлении </w:t>
            </w:r>
            <w:r w:rsidR="007A2F7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>услуги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Документы возвращаются Заявителю способом, опр</w:t>
            </w:r>
            <w:r w:rsidR="005327A4" w:rsidRPr="00E41A28">
              <w:rPr>
                <w:rFonts w:ascii="Times New Roman" w:hAnsi="Times New Roman"/>
                <w:sz w:val="24"/>
                <w:szCs w:val="24"/>
              </w:rPr>
              <w:t>еделенным в заявлении либо выдаю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тся в день личного обращения в течение 1 рабочего дня со дня их проверки с приложением </w:t>
            </w:r>
            <w:r w:rsidR="00AE36AD">
              <w:rPr>
                <w:rFonts w:ascii="Times New Roman" w:hAnsi="Times New Roman"/>
                <w:sz w:val="24"/>
                <w:szCs w:val="24"/>
              </w:rPr>
              <w:t>уведомления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, которое должно содержать обоснование причин возврата.</w:t>
            </w:r>
          </w:p>
          <w:p w:rsidR="006319ED" w:rsidRPr="00E41A28" w:rsidRDefault="006319ED" w:rsidP="00AE36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Возврат документов не является препятствием для повторной подачи </w:t>
            </w:r>
            <w:r w:rsidR="00AE36AD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аявителем документов, необходимых для предоставления муниципальной услуги, после устранения причин, послуживших основанием для возврата</w:t>
            </w:r>
            <w:r w:rsidR="00AE36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2C551E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2.8.</w:t>
            </w:r>
          </w:p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Исчерпывающий перечень оснований для приостановления предоставлении муниципальной услуги</w:t>
            </w:r>
          </w:p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2" w:type="dxa"/>
            <w:gridSpan w:val="2"/>
          </w:tcPr>
          <w:p w:rsidR="007939AA" w:rsidRDefault="000B2D5A" w:rsidP="000B2D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муниципальной услуги приостанавливается</w:t>
            </w:r>
            <w:r w:rsidR="007939AA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1431" w:rsidRDefault="007939AA" w:rsidP="000414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44CD1">
              <w:rPr>
                <w:rFonts w:ascii="Times New Roman" w:hAnsi="Times New Roman"/>
                <w:sz w:val="24"/>
                <w:szCs w:val="24"/>
              </w:rPr>
              <w:t xml:space="preserve">на период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получения информации территориального органа Федеральной службы безопасности Российской Федерации </w:t>
            </w:r>
            <w:r w:rsidR="00041431">
              <w:rPr>
                <w:rFonts w:ascii="Times New Roman" w:hAnsi="Times New Roman"/>
                <w:sz w:val="24"/>
                <w:szCs w:val="24"/>
              </w:rPr>
              <w:t>о наличии или отсутствии у заявителя – физического лица ограничений во въезде на территорию закрытого административно-территориального образования и (или) в постоянном проживании на такой территории, о соответствии или несоответствии заявителя – юридического лица требованиям особого режима безопасного функционирования организаций и (или) объектов в закрытом административно-территориальном образовании</w:t>
            </w:r>
            <w:r w:rsidR="007A1199">
              <w:rPr>
                <w:rFonts w:ascii="Times New Roman" w:hAnsi="Times New Roman"/>
                <w:sz w:val="24"/>
                <w:szCs w:val="24"/>
              </w:rPr>
              <w:t xml:space="preserve"> (в соответствии с </w:t>
            </w:r>
            <w:r w:rsidR="007A1199" w:rsidRPr="007A1199">
              <w:rPr>
                <w:rFonts w:ascii="Times New Roman" w:hAnsi="Times New Roman"/>
                <w:sz w:val="24"/>
                <w:szCs w:val="24"/>
              </w:rPr>
              <w:t>пунктом 2.1 статьи 8 Закона РФ от 14.07.1992 N 3297-1 «О закрытом административно-территориальном образовании»</w:t>
            </w:r>
            <w:r w:rsidR="007A1199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492F93" w:rsidRPr="00E41A28" w:rsidRDefault="007939AA" w:rsidP="006B33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период </w:t>
            </w:r>
            <w:r w:rsidR="000B2D5A">
              <w:rPr>
                <w:rFonts w:ascii="Times New Roman" w:hAnsi="Times New Roman"/>
                <w:sz w:val="24"/>
                <w:szCs w:val="24"/>
              </w:rPr>
              <w:t>осуществления согласования Госкорпорацией "Росатом"</w:t>
            </w:r>
            <w:r w:rsidR="006B33DF">
              <w:rPr>
                <w:rFonts w:ascii="Times New Roman" w:hAnsi="Times New Roman"/>
                <w:sz w:val="24"/>
                <w:szCs w:val="24"/>
              </w:rPr>
              <w:t xml:space="preserve"> совместно с Федеральной службой безопасности Российской Федерации</w:t>
            </w:r>
            <w:r w:rsidR="000B2D5A">
              <w:rPr>
                <w:rFonts w:ascii="Times New Roman" w:hAnsi="Times New Roman"/>
                <w:sz w:val="24"/>
                <w:szCs w:val="24"/>
              </w:rPr>
              <w:t xml:space="preserve"> или подведомственными организациями Госкорпорации "Росатом"</w:t>
            </w:r>
            <w:r w:rsidR="006B33DF">
              <w:rPr>
                <w:rFonts w:ascii="Times New Roman" w:hAnsi="Times New Roman"/>
                <w:sz w:val="24"/>
                <w:szCs w:val="24"/>
              </w:rPr>
              <w:t xml:space="preserve"> совместно с территориальным органом Федеральной службы безопасности Российской Федерации </w:t>
            </w:r>
            <w:r w:rsidR="000B2D5A">
              <w:rPr>
                <w:rFonts w:ascii="Times New Roman" w:hAnsi="Times New Roman"/>
                <w:sz w:val="24"/>
                <w:szCs w:val="24"/>
              </w:rPr>
              <w:t>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недвижимого имущества, находящегося на территории закрытого административно-территориального образования в соответствии с порядком, утвержденным</w:t>
            </w:r>
            <w:r w:rsidR="000B2D5A"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D5A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 w:rsidR="000B2D5A" w:rsidRPr="000B2D5A">
              <w:rPr>
                <w:rFonts w:ascii="Times New Roman" w:hAnsi="Times New Roman"/>
                <w:sz w:val="24"/>
                <w:szCs w:val="24"/>
              </w:rPr>
              <w:t>Госкорпорации "Росатом" от 06.06.2017 N 1/15-НПА</w:t>
            </w:r>
            <w:r w:rsidR="000B2D5A">
              <w:rPr>
                <w:rFonts w:ascii="Times New Roman" w:hAnsi="Times New Roman"/>
                <w:sz w:val="24"/>
                <w:szCs w:val="24"/>
              </w:rPr>
              <w:t>.</w:t>
            </w:r>
            <w:r w:rsidR="000B2D5A" w:rsidRPr="000B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2.9. Исчерпывающий перечень оснований для отказа в предоставлении муниципальной услуги</w:t>
            </w:r>
          </w:p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2" w:type="dxa"/>
            <w:gridSpan w:val="2"/>
          </w:tcPr>
          <w:p w:rsidR="00C44CD1" w:rsidRDefault="00C72B64" w:rsidP="00967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54A1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FE6547">
              <w:rPr>
                <w:rFonts w:ascii="Times New Roman" w:hAnsi="Times New Roman"/>
                <w:sz w:val="24"/>
              </w:rPr>
              <w:t>наличие</w:t>
            </w:r>
            <w:r w:rsidR="00FE6547" w:rsidRPr="00E41A28">
              <w:rPr>
                <w:rFonts w:ascii="Times New Roman" w:hAnsi="Times New Roman"/>
                <w:sz w:val="24"/>
              </w:rPr>
              <w:t xml:space="preserve"> </w:t>
            </w:r>
            <w:r w:rsidR="00C44CD1">
              <w:rPr>
                <w:rFonts w:ascii="Times New Roman" w:hAnsi="Times New Roman"/>
                <w:sz w:val="24"/>
                <w:szCs w:val="24"/>
              </w:rPr>
              <w:t>у заявителя – физического лица ограничений во въезде на территорию закрытого административно-территориального образования и (или) в постоянном проживании на такой территории;</w:t>
            </w:r>
          </w:p>
          <w:p w:rsidR="00B54A13" w:rsidRDefault="00C72B64" w:rsidP="00FF63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C44CD1">
              <w:rPr>
                <w:rFonts w:ascii="Times New Roman" w:hAnsi="Times New Roman"/>
                <w:sz w:val="24"/>
                <w:szCs w:val="24"/>
              </w:rPr>
              <w:t>) несоответствие заявителя – юридического лица требованиям особого режима безопасного функционирования организаций и (или) объектов в закрытом административно-территориальном образования</w:t>
            </w:r>
            <w:r w:rsidR="00FE654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C72B64" w:rsidRPr="00075793" w:rsidRDefault="00C72B64" w:rsidP="00C72B6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в)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отказ в согласовании</w:t>
            </w:r>
            <w:r w:rsidRPr="007A2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2F73">
              <w:rPr>
                <w:rFonts w:ascii="Times New Roman" w:hAnsi="Times New Roman"/>
                <w:sz w:val="24"/>
                <w:szCs w:val="24"/>
              </w:rPr>
              <w:t>Госкорпорацией</w:t>
            </w:r>
            <w:proofErr w:type="spellEnd"/>
            <w:r w:rsidRPr="007A2F73">
              <w:rPr>
                <w:rFonts w:ascii="Times New Roman" w:hAnsi="Times New Roman"/>
                <w:sz w:val="24"/>
                <w:szCs w:val="24"/>
              </w:rPr>
              <w:t xml:space="preserve"> "Росатом" совместно с Федеральной службой безопасности Российской Федерации или подведомственными организациями </w:t>
            </w:r>
            <w:proofErr w:type="spellStart"/>
            <w:r w:rsidRPr="007A2F73">
              <w:rPr>
                <w:rFonts w:ascii="Times New Roman" w:hAnsi="Times New Roman"/>
                <w:sz w:val="24"/>
                <w:szCs w:val="24"/>
              </w:rPr>
              <w:t>Госкорпорации</w:t>
            </w:r>
            <w:proofErr w:type="spellEnd"/>
            <w:r w:rsidRPr="007A2F73">
              <w:rPr>
                <w:rFonts w:ascii="Times New Roman" w:hAnsi="Times New Roman"/>
                <w:sz w:val="24"/>
                <w:szCs w:val="24"/>
              </w:rPr>
              <w:t xml:space="preserve"> "Росатом" совместно с территориальным органом Федеральной службы </w:t>
            </w:r>
            <w:r w:rsidRPr="007A2F73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Российской Федерации решений органов местного самоуправления закрытых административно-территориальных образований об участии граждан и юридических лиц в совершении сделок в отношении объектов недвижимого имущества, находящегося на территории закрытого административно-территориального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38100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12" w:type="dxa"/>
            <w:gridSpan w:val="2"/>
          </w:tcPr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осуществляется бесплатно</w:t>
            </w:r>
          </w:p>
          <w:p w:rsidR="006319ED" w:rsidRPr="00E41A28" w:rsidRDefault="006319ED" w:rsidP="0050755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38100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512" w:type="dxa"/>
            <w:gridSpan w:val="2"/>
          </w:tcPr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  <w:p w:rsidR="006319ED" w:rsidRPr="00E41A28" w:rsidRDefault="006319ED" w:rsidP="0050755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650DEE" w:rsidRDefault="006319ED" w:rsidP="00650D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7512" w:type="dxa"/>
            <w:gridSpan w:val="2"/>
          </w:tcPr>
          <w:p w:rsidR="00F054FC" w:rsidRPr="00E41A28" w:rsidRDefault="00F054FC" w:rsidP="00507551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</w:t>
            </w:r>
            <w:r w:rsidR="00650DE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аявителей</w:t>
            </w:r>
            <w:r w:rsidR="00650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FE9">
              <w:rPr>
                <w:rFonts w:ascii="Times New Roman" w:hAnsi="Times New Roman"/>
                <w:sz w:val="24"/>
                <w:szCs w:val="24"/>
              </w:rPr>
              <w:t xml:space="preserve">в ОБиР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и МФЦ осуществляется в соответствии с графиком, приведенным в </w:t>
            </w:r>
            <w:hyperlink w:anchor="P93">
              <w:r w:rsidR="00650D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пункте</w:t>
              </w:r>
              <w:r w:rsidRPr="00E41A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2.2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Регламента, в порядке очереди.</w:t>
            </w:r>
          </w:p>
          <w:p w:rsidR="00650DEE" w:rsidRDefault="00650DEE" w:rsidP="00650D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ожидания заявителей в очереди - не превышает 15 минут.</w:t>
            </w:r>
          </w:p>
          <w:p w:rsidR="006319ED" w:rsidRPr="00E41A28" w:rsidRDefault="00F054FC" w:rsidP="00491809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Администрации ЗАТО г. Железногорск </w:t>
            </w: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информационно-телекоммуникационной сети Интернет</w:t>
            </w:r>
            <w:r w:rsidRPr="00AB57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9F078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2.13. Срок и порядок регистрации запроса заявителя о предоставлении муниципальной услуги и услуги, предоставляемой организацией, </w:t>
            </w: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участвующей в предоставлении муниципальной услуги, в том числе в электронной форме</w:t>
            </w:r>
          </w:p>
        </w:tc>
        <w:tc>
          <w:tcPr>
            <w:tcW w:w="7512" w:type="dxa"/>
            <w:gridSpan w:val="2"/>
          </w:tcPr>
          <w:p w:rsidR="003D4B93" w:rsidRDefault="003D4B93" w:rsidP="00D552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26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Регистрация </w:t>
            </w:r>
            <w:r w:rsidR="004B17C0" w:rsidRPr="00A526F6">
              <w:rPr>
                <w:rFonts w:ascii="Times New Roman" w:hAnsi="Times New Roman"/>
                <w:sz w:val="24"/>
                <w:szCs w:val="24"/>
              </w:rPr>
              <w:t>заявления и документов</w:t>
            </w:r>
            <w:r w:rsidRPr="00A526F6">
              <w:rPr>
                <w:rFonts w:ascii="Times New Roman" w:hAnsi="Times New Roman"/>
                <w:sz w:val="24"/>
                <w:szCs w:val="24"/>
              </w:rPr>
              <w:t>, указанн</w:t>
            </w:r>
            <w:r w:rsidR="004B17C0" w:rsidRPr="00A526F6">
              <w:rPr>
                <w:rFonts w:ascii="Times New Roman" w:hAnsi="Times New Roman"/>
                <w:sz w:val="24"/>
                <w:szCs w:val="24"/>
              </w:rPr>
              <w:t>ы</w:t>
            </w:r>
            <w:r w:rsidRPr="00A526F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hyperlink r:id="rId26" w:history="1">
              <w:r w:rsidRPr="00A526F6">
                <w:rPr>
                  <w:rFonts w:ascii="Times New Roman" w:hAnsi="Times New Roman"/>
                  <w:color w:val="0000FF"/>
                  <w:sz w:val="24"/>
                  <w:szCs w:val="24"/>
                </w:rPr>
                <w:t>пункте 2.6</w:t>
              </w:r>
            </w:hyperlink>
            <w:r w:rsidRPr="00A526F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осуществляется </w:t>
            </w:r>
            <w:r w:rsidR="00D5525E">
              <w:rPr>
                <w:rFonts w:ascii="Times New Roman" w:hAnsi="Times New Roman"/>
                <w:sz w:val="24"/>
                <w:szCs w:val="24"/>
              </w:rPr>
              <w:t>в день их поступления или на следующий рабочий день. Документы, поступившие в нерабочее время, регистрируются в первый рабочий день, следующий за днем их поступления.</w:t>
            </w:r>
          </w:p>
          <w:p w:rsidR="003D4B93" w:rsidRPr="003D4B93" w:rsidRDefault="00466CAE" w:rsidP="00D552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В случае обращения </w:t>
            </w:r>
            <w:r w:rsidR="003D4B93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аявителя через МФЦ</w:t>
            </w:r>
            <w:r w:rsidR="003D4B93">
              <w:rPr>
                <w:rFonts w:ascii="Times New Roman" w:hAnsi="Times New Roman"/>
                <w:sz w:val="24"/>
                <w:szCs w:val="24"/>
              </w:rPr>
              <w:t>,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срок регистрации </w:t>
            </w:r>
            <w:r w:rsidR="003D4B93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исчисляется со дня передачи </w:t>
            </w:r>
            <w:r w:rsidR="003D4B93">
              <w:rPr>
                <w:rFonts w:ascii="Times New Roman" w:hAnsi="Times New Roman"/>
                <w:sz w:val="24"/>
                <w:szCs w:val="24"/>
              </w:rPr>
              <w:t>соответствующего заявления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из МФЦ</w:t>
            </w:r>
            <w:r w:rsidR="003D4B93">
              <w:rPr>
                <w:rFonts w:ascii="Times New Roman" w:hAnsi="Times New Roman"/>
                <w:sz w:val="24"/>
                <w:szCs w:val="24"/>
              </w:rPr>
              <w:t>.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B93" w:rsidRPr="003D4B93">
              <w:rPr>
                <w:rFonts w:ascii="Times New Roman" w:hAnsi="Times New Roman"/>
                <w:sz w:val="24"/>
                <w:szCs w:val="24"/>
              </w:rPr>
              <w:t xml:space="preserve">Порядок передачи МФЦ принятых им заявок определяется соглашением о </w:t>
            </w:r>
            <w:r w:rsidR="003D4B93" w:rsidRPr="003D4B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взаимодействии, заключенным между Администрацией ЗАТО </w:t>
            </w:r>
            <w:r w:rsidR="00D5525E">
              <w:rPr>
                <w:rFonts w:ascii="Times New Roman" w:hAnsi="Times New Roman"/>
                <w:sz w:val="24"/>
                <w:szCs w:val="24"/>
              </w:rPr>
              <w:br/>
            </w:r>
            <w:r w:rsidR="003D4B93" w:rsidRPr="003D4B93">
              <w:rPr>
                <w:rFonts w:ascii="Times New Roman" w:hAnsi="Times New Roman"/>
                <w:sz w:val="24"/>
                <w:szCs w:val="24"/>
              </w:rPr>
              <w:t>г. Железногорск и МФЦ (далее - соглашение о взаимодействии)</w:t>
            </w:r>
            <w:r w:rsidR="003D4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4B93" w:rsidRPr="00E41A28" w:rsidRDefault="003D4B93" w:rsidP="00D5525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9ED" w:rsidRPr="00E41A28" w:rsidRDefault="006319ED" w:rsidP="00D5525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19ED" w:rsidTr="00D549BD">
        <w:trPr>
          <w:trHeight w:val="244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2.14.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</w:t>
            </w:r>
            <w:r w:rsidR="002C551E"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</w:p>
        </w:tc>
        <w:tc>
          <w:tcPr>
            <w:tcW w:w="7512" w:type="dxa"/>
            <w:gridSpan w:val="2"/>
          </w:tcPr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- места ожидания находятся в здании Администрации ЗАТО </w:t>
            </w:r>
            <w:r w:rsidR="00BE7EED">
              <w:rPr>
                <w:rFonts w:ascii="Times New Roman" w:hAnsi="Times New Roman"/>
                <w:sz w:val="24"/>
                <w:szCs w:val="24"/>
              </w:rPr>
              <w:br/>
            </w:r>
            <w:r w:rsidRPr="00E41A28">
              <w:rPr>
                <w:rFonts w:ascii="Times New Roman" w:hAnsi="Times New Roman"/>
                <w:sz w:val="24"/>
                <w:szCs w:val="24"/>
              </w:rPr>
              <w:t>г. Железногорск;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места ожидания в очереди в коридоре 4-го этажа оборудуются стульями и (или) кресельными секциями, столами для возможности оформления документов;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в местах ожидания предусматривается оборудование доступных мест общественного пользования (туалетов).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Требования к местам приема </w:t>
            </w:r>
            <w:r w:rsidR="00405E72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- места для приема </w:t>
            </w:r>
            <w:r w:rsidR="00405E72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рабочее место муниципального служащего, осуществляющего предоставление муниципальной услуги, оснащается настенной вывеской или настольной табличкой с указанием фамилии, имени, отчества и должности, персональным компьютером с возможностью доступа к необходимым информационным базам данных, информационно-телекоммуникационной сети "Интернет", печатающим и сканирующим устройствам.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405E72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- места для информирования </w:t>
            </w:r>
            <w:r w:rsidR="00405E72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маломобильных граждан указанных объектов в соответствии с законодательством Российской Федерации о социальной защите инвалидов</w:t>
            </w:r>
            <w:r w:rsidR="00405E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319ED" w:rsidRPr="00E41A28" w:rsidRDefault="006319ED" w:rsidP="0050755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2.15. Показатели доступности и качества муниципальной услуги</w:t>
            </w:r>
          </w:p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2" w:type="dxa"/>
            <w:gridSpan w:val="2"/>
          </w:tcPr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2.15.1. К показателям доступности муниципальной услуги относятся:</w:t>
            </w:r>
          </w:p>
          <w:p w:rsidR="006319ED" w:rsidRPr="00E41A28" w:rsidRDefault="00145D6F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>обнародование (опубликование) органом местного самоуправления информации о своей деятельности в средствах массовой информации;</w:t>
            </w:r>
          </w:p>
          <w:p w:rsidR="00466CAE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информации о порядке предоставления муниципальной услуги на "Едином портале государственных и муниципальных услуг (функций)" </w:t>
            </w:r>
            <w:hyperlink r:id="rId27" w:history="1">
              <w:r w:rsidRPr="00E41A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https://www.gosuslugi.ru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на "Портале государственных и муниципальных услуг Красноярского края" </w:t>
            </w:r>
            <w:hyperlink r:id="rId28" w:history="1">
              <w:r w:rsidRPr="00E41A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https://www.gosuslugi.krskstate.ru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на официальном сайте Администрации ЗАТО г. Железногорск в информационно-</w:t>
            </w: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 xml:space="preserve">телекоммуникационной </w:t>
            </w:r>
            <w:r w:rsidR="00466CAE" w:rsidRPr="00A52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сети Интернет</w:t>
            </w:r>
            <w:r w:rsidR="00466CAE" w:rsidRPr="00A526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здания Администрации ЗАТО г. Железногорск.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2.15.2. К показателям качества предоставления муниципальной услуги относятся: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соблюдение требований нормативных правовых актов в сфере лесного законодательства Российской Федерации;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 наличие оборудованных мест ожидания и приема;</w:t>
            </w:r>
          </w:p>
          <w:p w:rsidR="006319ED" w:rsidRPr="00E41A28" w:rsidRDefault="006319E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</w:t>
            </w:r>
            <w:r w:rsidR="00087C4A">
              <w:rPr>
                <w:rFonts w:ascii="Times New Roman" w:hAnsi="Times New Roman"/>
                <w:sz w:val="24"/>
                <w:szCs w:val="24"/>
              </w:rPr>
              <w:t> 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возможность получения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6319ED" w:rsidRPr="00E41A28" w:rsidRDefault="006319ED" w:rsidP="00087C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-</w:t>
            </w:r>
            <w:r w:rsidR="00087C4A">
              <w:rPr>
                <w:rFonts w:ascii="Times New Roman" w:hAnsi="Times New Roman"/>
                <w:sz w:val="24"/>
                <w:szCs w:val="24"/>
              </w:rPr>
              <w:t> 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отсутствие обоснованных жалоб со стороны Заявителей на нарушение административных процедур при предоставлении муниципальной услуги</w:t>
            </w:r>
          </w:p>
        </w:tc>
      </w:tr>
      <w:tr w:rsidR="006319ED" w:rsidTr="00D549BD">
        <w:trPr>
          <w:trHeight w:val="486"/>
        </w:trPr>
        <w:tc>
          <w:tcPr>
            <w:tcW w:w="2269" w:type="dxa"/>
            <w:gridSpan w:val="3"/>
          </w:tcPr>
          <w:p w:rsidR="006319ED" w:rsidRPr="00E41A28" w:rsidRDefault="006319ED" w:rsidP="008007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2" w:type="dxa"/>
            <w:gridSpan w:val="2"/>
          </w:tcPr>
          <w:p w:rsidR="00466CAE" w:rsidRPr="00E41A28" w:rsidRDefault="007D0EEA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  <w:r w:rsidR="00466CAE" w:rsidRPr="00E41A28">
              <w:rPr>
                <w:rFonts w:ascii="Times New Roman" w:hAnsi="Times New Roman" w:cs="Times New Roman"/>
                <w:sz w:val="24"/>
                <w:szCs w:val="24"/>
              </w:rPr>
              <w:t>При предоставлении муниципальной услуги МФЦ:</w:t>
            </w:r>
          </w:p>
          <w:p w:rsidR="00E41A28" w:rsidRPr="00E41A28" w:rsidRDefault="00466CAE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- осуществляет прием </w:t>
            </w:r>
            <w:r w:rsidR="00E41A28" w:rsidRPr="00E41A28">
              <w:rPr>
                <w:rFonts w:ascii="Times New Roman" w:hAnsi="Times New Roman"/>
                <w:sz w:val="24"/>
                <w:szCs w:val="24"/>
              </w:rPr>
              <w:t xml:space="preserve">документов 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аявителей в рамках соглашения о взаимодействии;</w:t>
            </w:r>
            <w:r w:rsidR="00E41A28"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1A28" w:rsidRPr="00E41A28" w:rsidRDefault="00E41A28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- направляет принятые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для регистрации в  </w:t>
            </w:r>
            <w:r w:rsidR="00735109">
              <w:rPr>
                <w:rFonts w:ascii="Times New Roman" w:hAnsi="Times New Roman"/>
                <w:sz w:val="24"/>
                <w:szCs w:val="24"/>
              </w:rPr>
              <w:t xml:space="preserve">Администрацию ЗАТО г. Железногорск 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1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рабочего дня, следующего за днем приема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, с последующим подтверждением на бумажном носителе, передаваемым в </w:t>
            </w:r>
            <w:r w:rsidR="00735109">
              <w:rPr>
                <w:rFonts w:ascii="Times New Roman" w:hAnsi="Times New Roman"/>
                <w:sz w:val="24"/>
                <w:szCs w:val="24"/>
              </w:rPr>
              <w:t>Администрацию ЗАТО г. Железногорск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не реже 1 (одного) раза в неделю.</w:t>
            </w:r>
          </w:p>
          <w:p w:rsidR="00E41A28" w:rsidRPr="00E41A28" w:rsidRDefault="007D0EEA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2.16.2. </w:t>
            </w:r>
            <w:r w:rsidR="00E41A28" w:rsidRPr="00E41A28">
              <w:rPr>
                <w:rFonts w:ascii="Times New Roman" w:hAnsi="Times New Roman"/>
                <w:sz w:val="24"/>
                <w:szCs w:val="24"/>
              </w:rPr>
              <w:t>Заявителям обеспечивается возможность представления заявления и прилагаемых документов в форме электронных документов посредством ЕПГУ</w:t>
            </w:r>
            <w:r w:rsidR="00FC458D">
              <w:rPr>
                <w:rFonts w:ascii="Times New Roman" w:hAnsi="Times New Roman"/>
                <w:sz w:val="24"/>
                <w:szCs w:val="24"/>
              </w:rPr>
              <w:t>, РПГУ.</w:t>
            </w:r>
          </w:p>
          <w:p w:rsidR="001D65BE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В случае направления заявления посредством ЕПГУ и</w:t>
            </w:r>
            <w:r>
              <w:rPr>
                <w:rFonts w:ascii="Times New Roman" w:hAnsi="Times New Roman"/>
                <w:sz w:val="24"/>
                <w:szCs w:val="24"/>
              </w:rPr>
              <w:t>ли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РПГУ формирование заявления осуществляется посредством заполнения интерактивной формы на ЕПГУ или РПГУ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электронном виде </w:t>
            </w:r>
            <w:r w:rsidRPr="00960AF3">
              <w:rPr>
                <w:rFonts w:ascii="Times New Roman" w:hAnsi="Times New Roman"/>
                <w:sz w:val="24"/>
                <w:szCs w:val="24"/>
              </w:rPr>
              <w:t xml:space="preserve">без необходимости дополнительной подачи заявления, указанного в </w:t>
            </w:r>
            <w:r>
              <w:rPr>
                <w:rFonts w:ascii="Times New Roman" w:hAnsi="Times New Roman"/>
                <w:sz w:val="24"/>
                <w:szCs w:val="24"/>
              </w:rPr>
              <w:t>настоящем подпункте Регламента. Такое заявление подписывается заявителем или его представителем, уполномоченным</w:t>
            </w:r>
            <w:r w:rsidR="004B17C0">
              <w:rPr>
                <w:rFonts w:ascii="Times New Roman" w:hAnsi="Times New Roman"/>
                <w:sz w:val="24"/>
                <w:szCs w:val="24"/>
              </w:rPr>
              <w:t xml:space="preserve"> на подписание таких заявлений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65BE" w:rsidRPr="00A526F6">
              <w:rPr>
                <w:rFonts w:ascii="Times New Roman" w:hAnsi="Times New Roman"/>
                <w:sz w:val="24"/>
                <w:szCs w:val="24"/>
              </w:rPr>
              <w:t>электронной подписью в соответствии с требованиями Федерального закона от 06.04.2011 № 63 «Об электронной подписи».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Документы, прилагаемые Заявителем к заявлению, представляемые в электронной форме, направляются в следующих форматах: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xml - для документов, в отношении которых утверждены формы и требования по формированию электронных документов в виде файлов в формате xml;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doc, docx, odt - для документов с текстовым содержанием, не включающим формулы (за исключением документов, указанных в </w:t>
            </w:r>
            <w:hyperlink w:anchor="Par3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подпункте "в"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настоящего пункта);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Par3"/>
            <w:bookmarkEnd w:id="0"/>
            <w:r>
              <w:rPr>
                <w:rFonts w:ascii="Times New Roman" w:hAnsi="Times New Roman"/>
                <w:sz w:val="24"/>
                <w:szCs w:val="24"/>
              </w:rPr>
              <w:t>в) xls, xlsx, ods - для документов, содержащих расчеты;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pdf, jpg, jpeg, png, bmp, tiff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д) zip, rar - для сжатых документов в один файл;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е) sig - для открепленной усиленной квалифицированной электронной подписи.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если оригиналы документов, прилагаемых к заявлению,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"черно-белый" (при отсутствии в документе графических изображений и (или) цветного текста);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"оттенки серого" (при наличии в документе графических изображений, отличных от цветного графического изображения);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"цветной" или "режим полной цветопередачи" (при наличии в документе цветных графических изображений либо цветного текста).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файлов должно соответствовать количеству документов, каждый из которых содержит текстовую и (или) графическую информацию.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Документы, прилагаемые заявителем к заявлению, представляемые в электронной форме, должны обеспечивать: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возможность идентифицировать документ и количество листов в документе;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      </w:r>
          </w:p>
          <w:p w:rsidR="00FC458D" w:rsidRDefault="00FC458D" w:rsidP="00FC45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      </w:r>
          </w:p>
          <w:p w:rsidR="006319ED" w:rsidRPr="00E41A28" w:rsidRDefault="00FC458D" w:rsidP="005075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shd w:val="clear" w:color="auto" w:fill="auto"/>
          </w:tcPr>
          <w:p w:rsidR="006319ED" w:rsidRPr="00E41A28" w:rsidRDefault="006319ED" w:rsidP="00507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lastRenderedPageBreak/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6319ED" w:rsidRPr="00E41A28" w:rsidRDefault="006319ED" w:rsidP="00507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3.1. Описание административной процедуры 1</w:t>
            </w:r>
          </w:p>
          <w:p w:rsidR="006319ED" w:rsidRPr="00E41A28" w:rsidRDefault="006319ED" w:rsidP="00507551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Прием, регистрация заявления о допуске к сделке и прилагаемых к нему документов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3.1.1. Основания для начала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6319ED" w:rsidP="00A059C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</w:t>
            </w:r>
            <w:r w:rsidR="000B18C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059CE">
              <w:rPr>
                <w:rFonts w:ascii="Times New Roman" w:hAnsi="Times New Roman"/>
                <w:sz w:val="24"/>
                <w:szCs w:val="24"/>
              </w:rPr>
              <w:t>Администрацию ЗАТО г. Железногорск</w:t>
            </w:r>
            <w:r w:rsidR="000B18CC">
              <w:rPr>
                <w:rFonts w:ascii="Times New Roman" w:hAnsi="Times New Roman"/>
                <w:sz w:val="24"/>
                <w:szCs w:val="24"/>
              </w:rPr>
              <w:t xml:space="preserve"> соответствующего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заявления и прилагаемых к нему документов.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3.1.2. Содержание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A526F6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6319ED" w:rsidRPr="00A526F6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- наличие подписи и даты на заявлении;</w:t>
            </w:r>
          </w:p>
          <w:p w:rsidR="006319ED" w:rsidRPr="00A526F6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- комплектности представленных документов;</w:t>
            </w:r>
          </w:p>
          <w:p w:rsidR="006319ED" w:rsidRPr="00A526F6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выполнения административной процедуры составляет не более 1 часа.</w:t>
            </w:r>
          </w:p>
          <w:p w:rsidR="006319ED" w:rsidRPr="00A526F6" w:rsidRDefault="006319ED" w:rsidP="00A05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>Заявле</w:t>
            </w:r>
            <w:r w:rsidR="00E33841" w:rsidRPr="00A526F6">
              <w:rPr>
                <w:rFonts w:ascii="Times New Roman" w:hAnsi="Times New Roman" w:cs="Times New Roman"/>
                <w:sz w:val="24"/>
                <w:szCs w:val="24"/>
              </w:rPr>
              <w:t xml:space="preserve">ние с необходимыми документами </w:t>
            </w:r>
            <w:r w:rsidRPr="00A526F6">
              <w:rPr>
                <w:rFonts w:ascii="Times New Roman" w:hAnsi="Times New Roman" w:cs="Times New Roman"/>
                <w:sz w:val="24"/>
                <w:szCs w:val="24"/>
              </w:rPr>
              <w:t xml:space="preserve">регистрируется специалистом, ответственным за выполнение административного действия, </w:t>
            </w:r>
            <w:r w:rsidR="00A059CE" w:rsidRPr="00A526F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2.13 настоящего Регламента.</w:t>
            </w:r>
          </w:p>
        </w:tc>
      </w:tr>
      <w:tr w:rsidR="00A47340" w:rsidTr="00D549BD">
        <w:trPr>
          <w:trHeight w:val="486"/>
        </w:trPr>
        <w:tc>
          <w:tcPr>
            <w:tcW w:w="1985" w:type="dxa"/>
          </w:tcPr>
          <w:p w:rsidR="00A47340" w:rsidRPr="00E41A28" w:rsidRDefault="00A47340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3.1.3. Сведения 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должностном лице (исполнителе)</w:t>
            </w:r>
          </w:p>
        </w:tc>
        <w:tc>
          <w:tcPr>
            <w:tcW w:w="7796" w:type="dxa"/>
            <w:gridSpan w:val="4"/>
          </w:tcPr>
          <w:p w:rsidR="00A47340" w:rsidRPr="00A526F6" w:rsidRDefault="00A47340" w:rsidP="001D26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Специалист ОБиР.</w:t>
            </w:r>
          </w:p>
          <w:p w:rsidR="00A47340" w:rsidRPr="00A526F6" w:rsidRDefault="00A47340" w:rsidP="00BE790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26F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662971, Россия, Красноярский край, ЗАТО Железногорск, г. Железногорск, ул. 22 партсъезда, 21, каб. 209, тел. 8 (3919) 76-56-95; электронная почта: dk-shpet@adm.k26.ru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2152EF" w:rsidRDefault="006319ED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5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 Критерии для принятия решения</w:t>
            </w:r>
          </w:p>
        </w:tc>
        <w:tc>
          <w:tcPr>
            <w:tcW w:w="7796" w:type="dxa"/>
            <w:gridSpan w:val="4"/>
          </w:tcPr>
          <w:p w:rsidR="006319ED" w:rsidRPr="002152EF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1) Наличие:</w:t>
            </w:r>
          </w:p>
          <w:p w:rsidR="00EB1F9C" w:rsidRPr="002152EF" w:rsidRDefault="00EB1F9C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- заявлени</w:t>
            </w:r>
            <w:r w:rsidR="00A059CE" w:rsidRPr="002152E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, оформленного в соответствии с требованиями пункт</w:t>
            </w:r>
            <w:r w:rsidR="00446396" w:rsidRPr="002152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 xml:space="preserve"> 2.6, </w:t>
            </w:r>
            <w:r w:rsidR="00446396" w:rsidRPr="002152EF">
              <w:rPr>
                <w:rFonts w:ascii="Times New Roman" w:hAnsi="Times New Roman" w:cs="Times New Roman"/>
                <w:sz w:val="24"/>
                <w:szCs w:val="24"/>
              </w:rPr>
              <w:t xml:space="preserve">подпункта 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2.16.2</w:t>
            </w:r>
            <w:r w:rsidR="00446396" w:rsidRPr="002152EF">
              <w:rPr>
                <w:rFonts w:ascii="Times New Roman" w:hAnsi="Times New Roman" w:cs="Times New Roman"/>
                <w:sz w:val="24"/>
                <w:szCs w:val="24"/>
              </w:rPr>
              <w:t xml:space="preserve"> пункта 2.16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</w:t>
            </w:r>
            <w:r w:rsidR="00A67D63" w:rsidRPr="002152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мента;</w:t>
            </w:r>
          </w:p>
          <w:p w:rsidR="006319ED" w:rsidRPr="002152EF" w:rsidRDefault="00EB1F9C" w:rsidP="00A05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4B21" w:rsidRPr="002152EF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Pr="002152EF">
              <w:rPr>
                <w:rFonts w:ascii="Times New Roman" w:hAnsi="Times New Roman" w:cs="Times New Roman"/>
                <w:sz w:val="24"/>
                <w:szCs w:val="24"/>
              </w:rPr>
              <w:t>, предусмотренных пунктом 2.6 настоящего Регламента</w:t>
            </w:r>
            <w:r w:rsidR="00A059CE" w:rsidRPr="00215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3.1.5. Результаты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520859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заявления с приложенными к нему документами </w:t>
            </w:r>
            <w:r w:rsidR="00CA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3.1.6. Способ фиксации результата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520859" w:rsidP="005208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с приложенными к нему документами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2F100F" w:rsidRDefault="006319ED" w:rsidP="002F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3.2. Описание административной процедуры 2</w:t>
            </w:r>
          </w:p>
          <w:p w:rsidR="006319ED" w:rsidRPr="00E41A28" w:rsidRDefault="006319ED" w:rsidP="002F10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"Проверка документов на соответствие </w:t>
            </w:r>
            <w:r w:rsidR="002F100F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административному регламенту, запрос сведений в рамках межведомственного взаимодействия"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3.2.1. Основания для начала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2F100F" w:rsidP="001D26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 с приложенными к нему документами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8007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3.2.2. Содержание административной процедуры</w:t>
            </w:r>
          </w:p>
        </w:tc>
        <w:tc>
          <w:tcPr>
            <w:tcW w:w="7796" w:type="dxa"/>
            <w:gridSpan w:val="4"/>
          </w:tcPr>
          <w:p w:rsidR="00A059CE" w:rsidRDefault="002F100F" w:rsidP="002F10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</w:t>
            </w:r>
            <w:r w:rsidR="00A059CE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</w:t>
            </w:r>
          </w:p>
          <w:p w:rsidR="00A059CE" w:rsidRPr="00E41A28" w:rsidRDefault="00A059CE" w:rsidP="00A05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- правильности заполнения заявления, наличие подписи и даты на заявлении;</w:t>
            </w:r>
          </w:p>
          <w:p w:rsidR="00A059CE" w:rsidRPr="00E41A28" w:rsidRDefault="00A059CE" w:rsidP="00A05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комплектности представленных документов в соответствии с </w:t>
            </w:r>
            <w:hyperlink w:anchor="P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</w:t>
              </w:r>
              <w:r w:rsidRPr="00E41A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2.6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настоящего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егламента;</w:t>
            </w:r>
          </w:p>
          <w:p w:rsidR="00A059CE" w:rsidRPr="00E41A28" w:rsidRDefault="00A059CE" w:rsidP="00A059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 или отсутствия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возврата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в соответствии с </w:t>
            </w:r>
            <w:hyperlink w:anchor="P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пунктом</w:t>
              </w:r>
              <w:r w:rsidRPr="00E41A2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2.7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Регламента.</w:t>
            </w:r>
          </w:p>
          <w:p w:rsidR="002F100F" w:rsidRPr="00E41A28" w:rsidRDefault="002F100F" w:rsidP="00F72E8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 выявлении оснований для возврата документов, предусмотренных указанным пунктом, с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пециалист, ответственный за выполнение административного действия, возвраща</w:t>
            </w:r>
            <w:r>
              <w:rPr>
                <w:rFonts w:ascii="Times New Roman" w:hAnsi="Times New Roman"/>
                <w:sz w:val="24"/>
                <w:szCs w:val="24"/>
              </w:rPr>
              <w:t>ет 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представленные документы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способом, определенным в заявлении либо </w:t>
            </w:r>
            <w:r>
              <w:rPr>
                <w:rFonts w:ascii="Times New Roman" w:hAnsi="Times New Roman"/>
                <w:sz w:val="24"/>
                <w:szCs w:val="24"/>
              </w:rPr>
              <w:t>выдает их заявителю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в день личного обращения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ечение </w:t>
            </w:r>
            <w:r w:rsidR="00A059C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A059CE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A059CE">
              <w:rPr>
                <w:rFonts w:ascii="Times New Roman" w:hAnsi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дня их</w:t>
            </w:r>
            <w:r w:rsidR="00A059CE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с приложением </w:t>
            </w:r>
            <w:r>
              <w:rPr>
                <w:rFonts w:ascii="Times New Roman" w:hAnsi="Times New Roman"/>
                <w:sz w:val="24"/>
                <w:szCs w:val="24"/>
              </w:rPr>
              <w:t>уведомления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, которое должно содержать обоснование причин возврата.</w:t>
            </w:r>
          </w:p>
          <w:p w:rsidR="002F100F" w:rsidRPr="00E41A28" w:rsidRDefault="002F100F" w:rsidP="002F10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Возврат документов не является препятствием для повторной подачи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>аявителем документов, необходимых для предоставления муниципальной услуги, после устранения причин, послуживших основанием для возврата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100F" w:rsidRDefault="002F100F" w:rsidP="00D105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 случае отсутствия оснований для возврата документов, предусмотренных пунктом 2.7 настоящего Регламента, с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пециалист, ответственный за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административного действия:</w:t>
            </w:r>
          </w:p>
          <w:p w:rsidR="002F100F" w:rsidRDefault="002F100F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осуществляет запрос сведений (документов), указанных в </w:t>
            </w:r>
            <w:hyperlink r:id="rId2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пункте 2.6.</w:t>
              </w:r>
            </w:hyperlink>
            <w:r w:rsidR="00CD6FB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Регламента, 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документы, в рамках межведомственного взаимодействия</w:t>
            </w:r>
            <w:r w:rsidR="00CD6F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105FC" w:rsidRDefault="002F100F" w:rsidP="002F1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Запрос </w:t>
            </w:r>
            <w:r w:rsidR="00D105FC">
              <w:rPr>
                <w:rFonts w:ascii="Times New Roman" w:hAnsi="Times New Roman"/>
                <w:sz w:val="24"/>
                <w:szCs w:val="24"/>
              </w:rPr>
              <w:t xml:space="preserve">указанных 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осуществляется в электронной форме посредством</w:t>
            </w:r>
            <w:r w:rsidR="00D10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100F" w:rsidRDefault="00D105FC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F100F">
              <w:rPr>
                <w:rFonts w:ascii="Times New Roman" w:hAnsi="Times New Roman"/>
                <w:sz w:val="24"/>
                <w:szCs w:val="24"/>
              </w:rPr>
              <w:t xml:space="preserve"> использования сервиса "Предоставление сведений из ЕГРЮЛ/ЕГРИП в электронном виде", размещенного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2F100F">
              <w:rPr>
                <w:rFonts w:ascii="Times New Roman" w:hAnsi="Times New Roman"/>
                <w:sz w:val="24"/>
                <w:szCs w:val="24"/>
              </w:rPr>
              <w:t xml:space="preserve">сайте Федеральной налоговой службы в информационно-телекоммуникационной сети </w:t>
            </w:r>
            <w:r w:rsidR="002F100F">
              <w:rPr>
                <w:rFonts w:ascii="Times New Roman" w:hAnsi="Times New Roman"/>
                <w:sz w:val="24"/>
                <w:szCs w:val="24"/>
              </w:rPr>
              <w:lastRenderedPageBreak/>
              <w:t>Интернет.</w:t>
            </w:r>
          </w:p>
          <w:p w:rsidR="002F100F" w:rsidRDefault="002F100F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отсутствии технической возможности осуществления запроса в электронной форме посредством доступа к сервису "Предоставление сведений из ЕГРЮЛ/ЕГРИП в электронном виде" запрос осуществляется в электронной форме посредством предоставленного доступа к разделам сайта Федеральной налоговой службы в информационно-телекоммуникационной сети Интернет,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</w:t>
            </w:r>
            <w:hyperlink r:id="rId30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Приказом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Министерства финансов Российской Федерации от 26.11.2018 N 238н.</w:t>
            </w:r>
          </w:p>
          <w:p w:rsidR="002F100F" w:rsidRDefault="00D105FC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F100F">
              <w:rPr>
                <w:rFonts w:ascii="Times New Roman" w:hAnsi="Times New Roman"/>
                <w:sz w:val="24"/>
                <w:szCs w:val="24"/>
              </w:rPr>
              <w:t>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2F100F">
              <w:rPr>
                <w:rFonts w:ascii="Times New Roman" w:hAnsi="Times New Roman"/>
                <w:sz w:val="24"/>
                <w:szCs w:val="24"/>
              </w:rPr>
              <w:t xml:space="preserve"> государственной информационной системы Красноярского края "Региональная система межведомственного электронного взаимодействия "Енисей-ГУ".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2F100F" w:rsidRDefault="00D105FC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F100F">
              <w:rPr>
                <w:rFonts w:ascii="Times New Roman" w:hAnsi="Times New Roman"/>
                <w:sz w:val="24"/>
                <w:szCs w:val="24"/>
              </w:rPr>
              <w:t xml:space="preserve"> использования сервиса "Единый реестр субъектов малого и среднего предпринимательства", размещенного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2F100F">
              <w:rPr>
                <w:rFonts w:ascii="Times New Roman" w:hAnsi="Times New Roman"/>
                <w:sz w:val="24"/>
                <w:szCs w:val="24"/>
              </w:rPr>
              <w:t>сайте Федеральной налоговой службы в информационно-телекоммуникационной сети Интернет.</w:t>
            </w:r>
          </w:p>
          <w:p w:rsidR="002F100F" w:rsidRDefault="002F100F" w:rsidP="00D105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D105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F6310" w:rsidRPr="00E41A28" w:rsidRDefault="00DA783B" w:rsidP="006B33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запрос сведений в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территориальный орган Федеральной службы безопасности Российской Федерации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информации </w:t>
            </w:r>
            <w:r w:rsidR="00FF6310">
              <w:rPr>
                <w:rFonts w:ascii="Times New Roman" w:hAnsi="Times New Roman"/>
                <w:sz w:val="24"/>
              </w:rPr>
              <w:t>об отсутствии</w:t>
            </w:r>
            <w:r w:rsidR="00FF6310" w:rsidRPr="00E41A28">
              <w:rPr>
                <w:rFonts w:ascii="Times New Roman" w:hAnsi="Times New Roman"/>
                <w:sz w:val="24"/>
              </w:rPr>
              <w:t xml:space="preserve"> </w:t>
            </w:r>
            <w:r w:rsidR="00FF6310">
              <w:rPr>
                <w:rFonts w:ascii="Times New Roman" w:hAnsi="Times New Roman"/>
                <w:sz w:val="24"/>
                <w:szCs w:val="24"/>
              </w:rPr>
              <w:t>у заявителя – физического лица ограничений во въезде на территорию закрытого административно-территориального образования и (или) в постоянном проживании на такой территории</w:t>
            </w:r>
            <w:r w:rsidR="00FF63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 w:rsidR="00FF6310">
              <w:rPr>
                <w:rFonts w:ascii="Times New Roman" w:hAnsi="Times New Roman" w:cs="Times New Roman"/>
                <w:sz w:val="24"/>
                <w:szCs w:val="24"/>
              </w:rPr>
              <w:t xml:space="preserve">о наличии информации о </w:t>
            </w:r>
            <w:r w:rsidR="00FF6310">
              <w:rPr>
                <w:rFonts w:ascii="Times New Roman" w:hAnsi="Times New Roman"/>
                <w:sz w:val="24"/>
                <w:szCs w:val="24"/>
              </w:rPr>
              <w:t>соответствии заявителя – юридического лица требованиям особого режима безопасного функционирования организаций и (или) объектов в закрытом административно-территориальном образования.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  <w:r w:rsidR="00DD4272" w:rsidRPr="00E41A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 Сведения о должностном лице (исполнителе)</w:t>
            </w:r>
          </w:p>
        </w:tc>
        <w:tc>
          <w:tcPr>
            <w:tcW w:w="7796" w:type="dxa"/>
            <w:gridSpan w:val="4"/>
          </w:tcPr>
          <w:p w:rsidR="00A4096D" w:rsidRPr="00E41A28" w:rsidRDefault="00A4096D" w:rsidP="00A409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Специалист ОБиР.</w:t>
            </w:r>
          </w:p>
          <w:p w:rsidR="00A4096D" w:rsidRPr="00E41A28" w:rsidRDefault="00A4096D" w:rsidP="00A4096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662971, Россия, Красноярский край, ЗАТО Железногорск, г. Железногорск, ул. 22 партсъезда, 21, каб. 209, тел. 8 (3919) 76-56-95;</w:t>
            </w:r>
            <w:r w:rsidRPr="00BE19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электронная почта: dk-shpet@adm.k26.ru</w:t>
            </w:r>
          </w:p>
          <w:p w:rsidR="006319ED" w:rsidRPr="00E41A28" w:rsidRDefault="006319ED" w:rsidP="00A409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</w:t>
            </w:r>
            <w:r w:rsidR="00A4096D">
              <w:rPr>
                <w:rFonts w:ascii="Times New Roman" w:hAnsi="Times New Roman"/>
                <w:sz w:val="24"/>
                <w:szCs w:val="24"/>
              </w:rPr>
              <w:t xml:space="preserve">в государственные органы и подведомственные им организации, участвующих в предоставлении муниципальной услуги, в распоряжении которых находятся необходимые документы. 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DD4272" w:rsidRPr="00E41A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 Критерии для принятия решения</w:t>
            </w:r>
          </w:p>
        </w:tc>
        <w:tc>
          <w:tcPr>
            <w:tcW w:w="7796" w:type="dxa"/>
            <w:gridSpan w:val="4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1) Соответствие </w:t>
            </w:r>
            <w:r w:rsidR="003B2EA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требованиям </w:t>
            </w:r>
            <w:r w:rsidR="003B2EAE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Регламента.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2) Пол</w:t>
            </w:r>
            <w:r w:rsidR="003B2EAE">
              <w:rPr>
                <w:rFonts w:ascii="Times New Roman" w:hAnsi="Times New Roman" w:cs="Times New Roman"/>
                <w:sz w:val="24"/>
                <w:szCs w:val="24"/>
              </w:rPr>
              <w:t>нота и качество представленных з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аявителем документов.</w:t>
            </w:r>
          </w:p>
          <w:p w:rsidR="006319ED" w:rsidRPr="00E41A28" w:rsidRDefault="006319ED" w:rsidP="003B2E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3B2E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оснований для </w:t>
            </w:r>
            <w:r w:rsidR="003B2EAE">
              <w:rPr>
                <w:rFonts w:ascii="Times New Roman" w:hAnsi="Times New Roman" w:cs="Times New Roman"/>
                <w:sz w:val="24"/>
                <w:szCs w:val="24"/>
              </w:rPr>
              <w:t>возврата представленных документов.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DD4272" w:rsidRPr="00E41A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 Результаты выполнения административной процедуры</w:t>
            </w:r>
          </w:p>
        </w:tc>
        <w:tc>
          <w:tcPr>
            <w:tcW w:w="7796" w:type="dxa"/>
            <w:gridSpan w:val="4"/>
          </w:tcPr>
          <w:p w:rsidR="003A1EE8" w:rsidRDefault="003A1EE8" w:rsidP="003A1EE8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случае получение </w:t>
            </w:r>
            <w:r w:rsidR="00E728C1">
              <w:rPr>
                <w:rFonts w:ascii="Times New Roman" w:hAnsi="Times New Roman" w:cs="Times New Roman"/>
                <w:sz w:val="24"/>
              </w:rPr>
              <w:t>информации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28C1">
              <w:rPr>
                <w:rFonts w:ascii="Times New Roman" w:hAnsi="Times New Roman" w:cs="Times New Roman"/>
                <w:sz w:val="24"/>
              </w:rPr>
              <w:t xml:space="preserve">из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территориального органа Федеральной службы безопасности Российской Федерации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 отсутствии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 - гражданина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8C1">
              <w:rPr>
                <w:rFonts w:ascii="Times New Roman" w:hAnsi="Times New Roman"/>
                <w:sz w:val="24"/>
                <w:szCs w:val="24"/>
              </w:rPr>
              <w:t>ограничений во въезде на территорию закрытого административно-территориального образования и (или) в постоянном проживании на такой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–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лица </w:t>
            </w:r>
            <w:r w:rsidR="00E728C1">
              <w:rPr>
                <w:rFonts w:ascii="Times New Roman" w:hAnsi="Times New Roman"/>
                <w:sz w:val="24"/>
                <w:szCs w:val="24"/>
              </w:rPr>
              <w:t>требованиям особого режима безопасного функционирования организаций и (или) объектов в закрытом административно-территориальном образования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пециалист, ответственный за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административного действия,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разработку проекта постановления</w:t>
            </w:r>
            <w:r w:rsidR="00A67D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A67D6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ЗАТО г. Железногорск о допуске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лица 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>к совершению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="00E55C2A">
              <w:rPr>
                <w:rFonts w:ascii="Times New Roman" w:hAnsi="Times New Roman" w:cs="Times New Roman"/>
                <w:sz w:val="24"/>
              </w:rPr>
              <w:t>одготовк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E55C2A">
              <w:rPr>
                <w:rFonts w:ascii="Times New Roman" w:hAnsi="Times New Roman" w:cs="Times New Roman"/>
                <w:sz w:val="24"/>
              </w:rPr>
              <w:t xml:space="preserve"> документов</w:t>
            </w:r>
            <w:r>
              <w:rPr>
                <w:rFonts w:ascii="Times New Roman" w:hAnsi="Times New Roman" w:cs="Times New Roman"/>
                <w:sz w:val="24"/>
              </w:rPr>
              <w:t>, предусмотренных</w:t>
            </w:r>
            <w:r w:rsidRPr="000D22D7">
              <w:rPr>
                <w:rFonts w:ascii="Times New Roman" w:hAnsi="Times New Roman" w:cs="Times New Roman"/>
                <w:sz w:val="24"/>
              </w:rPr>
              <w:t xml:space="preserve"> Приказ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0D22D7">
              <w:rPr>
                <w:rFonts w:ascii="Times New Roman" w:hAnsi="Times New Roman" w:cs="Times New Roman"/>
                <w:sz w:val="24"/>
              </w:rPr>
              <w:t xml:space="preserve"> Госкорпорации "Росатом" от 06.06.2017 N 1/15-НПА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E55C2A">
              <w:rPr>
                <w:rFonts w:ascii="Times New Roman" w:hAnsi="Times New Roman" w:cs="Times New Roman"/>
                <w:sz w:val="24"/>
              </w:rPr>
              <w:t xml:space="preserve">для направления на </w:t>
            </w:r>
            <w:r w:rsidR="00E55C2A">
              <w:rPr>
                <w:rFonts w:ascii="Times New Roman" w:hAnsi="Times New Roman"/>
                <w:sz w:val="24"/>
              </w:rPr>
              <w:t xml:space="preserve">согласование с 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Госкорпорацией "Росатом" совместно с Федеральной службой безопасности Российской Федерации или подведомственными организациями Госкорпорации "Росатом" совместно с территориальным органом Федеральной службы безопасности Российской Федерации</w:t>
            </w:r>
            <w:r w:rsidR="00D02C92">
              <w:rPr>
                <w:rFonts w:ascii="Times New Roman" w:hAnsi="Times New Roman"/>
                <w:sz w:val="24"/>
              </w:rPr>
              <w:t xml:space="preserve">. </w:t>
            </w:r>
          </w:p>
          <w:p w:rsidR="006319ED" w:rsidRPr="003A1EE8" w:rsidRDefault="00E728C1" w:rsidP="00026B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 случае получение информации из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территориального органа Федеральной службы безопасности Российской Федерации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 наличии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 - гражданина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ограничений во въезде на территорию закрытого административно-территориального образования и (или) в постоянном проживании на такой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несоответствии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–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юридического лица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требованиям особого режима безопасного функционирования организаций и (или) объектов в закрытом административно-территориальном образования</w:t>
            </w:r>
            <w:r w:rsidR="003A1EE8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A1E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1EE8" w:rsidRPr="00E41A28">
              <w:rPr>
                <w:rFonts w:ascii="Times New Roman" w:hAnsi="Times New Roman" w:cs="Times New Roman"/>
                <w:sz w:val="24"/>
                <w:szCs w:val="24"/>
              </w:rPr>
              <w:t>пециалист, ответственный за выполн</w:t>
            </w:r>
            <w:r w:rsidR="003A1EE8">
              <w:rPr>
                <w:rFonts w:ascii="Times New Roman" w:hAnsi="Times New Roman" w:cs="Times New Roman"/>
                <w:sz w:val="24"/>
                <w:szCs w:val="24"/>
              </w:rPr>
              <w:t>ение административного действия,  подготавливает и направляет заявителю</w:t>
            </w:r>
            <w:r w:rsidR="00D02C92">
              <w:rPr>
                <w:rFonts w:ascii="Times New Roman" w:hAnsi="Times New Roman" w:cs="Times New Roman"/>
                <w:sz w:val="24"/>
                <w:szCs w:val="24"/>
              </w:rPr>
              <w:t xml:space="preserve">, способом, указанным в заявлении, </w:t>
            </w:r>
            <w:r w:rsidR="008C50A5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D02C92">
              <w:rPr>
                <w:rFonts w:ascii="Times New Roman" w:hAnsi="Times New Roman" w:cs="Times New Roman"/>
                <w:sz w:val="24"/>
                <w:szCs w:val="24"/>
              </w:rPr>
              <w:t xml:space="preserve"> об отказе в</w:t>
            </w:r>
            <w:r w:rsidR="00D02C92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допуске 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D02C92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 </w:t>
            </w:r>
            <w:r w:rsidR="00D02C92" w:rsidRPr="00083946">
              <w:rPr>
                <w:rFonts w:ascii="Times New Roman" w:hAnsi="Times New Roman" w:cs="Times New Roman"/>
                <w:sz w:val="24"/>
                <w:szCs w:val="24"/>
              </w:rPr>
              <w:t>к совершению сде</w:t>
            </w:r>
            <w:r w:rsidR="00D02C92">
              <w:rPr>
                <w:rFonts w:ascii="Times New Roman" w:hAnsi="Times New Roman" w:cs="Times New Roman"/>
                <w:sz w:val="24"/>
                <w:szCs w:val="24"/>
              </w:rPr>
              <w:t>лки</w:t>
            </w:r>
            <w:r w:rsidR="00D02C92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 w:rsidR="00D02C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A1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EE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F0DE0" w:rsidTr="00D549BD">
        <w:trPr>
          <w:trHeight w:val="486"/>
        </w:trPr>
        <w:tc>
          <w:tcPr>
            <w:tcW w:w="1985" w:type="dxa"/>
          </w:tcPr>
          <w:p w:rsidR="00AF0DE0" w:rsidRPr="00E41A28" w:rsidRDefault="00AF0DE0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 Способ фиксации результата административной процедуры</w:t>
            </w:r>
          </w:p>
        </w:tc>
        <w:tc>
          <w:tcPr>
            <w:tcW w:w="7796" w:type="dxa"/>
            <w:gridSpan w:val="4"/>
          </w:tcPr>
          <w:p w:rsidR="00AF0DE0" w:rsidRDefault="006325D2" w:rsidP="00507551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B26909">
              <w:rPr>
                <w:rFonts w:ascii="Times New Roman" w:hAnsi="Times New Roman" w:cs="Times New Roman"/>
                <w:sz w:val="24"/>
              </w:rPr>
              <w:t xml:space="preserve">проект постановления Администрации ЗАТО г. Железногорск </w:t>
            </w:r>
            <w:r>
              <w:rPr>
                <w:rFonts w:ascii="Times New Roman" w:hAnsi="Times New Roman" w:cs="Times New Roman"/>
                <w:sz w:val="24"/>
              </w:rPr>
              <w:t xml:space="preserve">о допуске </w:t>
            </w:r>
            <w:r w:rsidRPr="00E41A28">
              <w:rPr>
                <w:rFonts w:ascii="Times New Roman" w:hAnsi="Times New Roman" w:cs="Times New Roman"/>
                <w:sz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</w:rPr>
              <w:t xml:space="preserve"> или</w:t>
            </w:r>
            <w:r>
              <w:rPr>
                <w:rFonts w:ascii="Times New Roman" w:hAnsi="Times New Roman" w:cs="Times New Roman"/>
                <w:sz w:val="24"/>
              </w:rPr>
              <w:t xml:space="preserve"> юридического лица </w:t>
            </w:r>
            <w:r w:rsidRPr="00083946">
              <w:rPr>
                <w:rFonts w:ascii="Times New Roman" w:hAnsi="Times New Roman" w:cs="Times New Roman"/>
                <w:sz w:val="24"/>
              </w:rPr>
              <w:t>к совершению сдел</w:t>
            </w:r>
            <w:r>
              <w:rPr>
                <w:rFonts w:ascii="Times New Roman" w:hAnsi="Times New Roman" w:cs="Times New Roman"/>
                <w:sz w:val="24"/>
              </w:rPr>
              <w:t>ки</w:t>
            </w:r>
            <w:r w:rsidRPr="00083946">
              <w:rPr>
                <w:rFonts w:ascii="Times New Roman" w:hAnsi="Times New Roman" w:cs="Times New Roman"/>
                <w:sz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6325D2" w:rsidRPr="00E41A28" w:rsidRDefault="006325D2" w:rsidP="00026BB1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8C50A5">
              <w:rPr>
                <w:rFonts w:ascii="Times New Roman" w:hAnsi="Times New Roman" w:cs="Times New Roman"/>
                <w:sz w:val="24"/>
              </w:rPr>
              <w:t>проект постановления Администрации ЗАТО г. Железногорск</w:t>
            </w:r>
            <w:r>
              <w:rPr>
                <w:rFonts w:ascii="Times New Roman" w:hAnsi="Times New Roman" w:cs="Times New Roman"/>
                <w:sz w:val="24"/>
              </w:rPr>
              <w:t xml:space="preserve"> об отказе в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 допуске физического лица</w:t>
            </w:r>
            <w:r w:rsidR="00026BB1">
              <w:rPr>
                <w:rFonts w:ascii="Times New Roman" w:hAnsi="Times New Roman" w:cs="Times New Roman"/>
                <w:sz w:val="24"/>
              </w:rPr>
              <w:t xml:space="preserve"> или</w:t>
            </w:r>
            <w:r>
              <w:rPr>
                <w:rFonts w:ascii="Times New Roman" w:hAnsi="Times New Roman" w:cs="Times New Roman"/>
                <w:sz w:val="24"/>
              </w:rPr>
              <w:t xml:space="preserve"> юридического лица </w:t>
            </w:r>
            <w:r w:rsidRPr="00083946">
              <w:rPr>
                <w:rFonts w:ascii="Times New Roman" w:hAnsi="Times New Roman" w:cs="Times New Roman"/>
                <w:sz w:val="24"/>
              </w:rPr>
              <w:t>к совершению сде</w:t>
            </w:r>
            <w:r>
              <w:rPr>
                <w:rFonts w:ascii="Times New Roman" w:hAnsi="Times New Roman" w:cs="Times New Roman"/>
                <w:sz w:val="24"/>
              </w:rPr>
              <w:t>лки</w:t>
            </w:r>
            <w:r w:rsidRPr="00083946">
              <w:rPr>
                <w:rFonts w:ascii="Times New Roman" w:hAnsi="Times New Roman" w:cs="Times New Roman"/>
                <w:sz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>
              <w:rPr>
                <w:rFonts w:ascii="Times New Roman" w:hAnsi="Times New Roman" w:cs="Times New Roman"/>
                <w:sz w:val="24"/>
              </w:rPr>
              <w:t xml:space="preserve">.   </w:t>
            </w:r>
          </w:p>
        </w:tc>
      </w:tr>
      <w:tr w:rsidR="00A11F53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A11F53" w:rsidRDefault="00A11F53" w:rsidP="00A11F53">
            <w:pPr>
              <w:pStyle w:val="Textbody"/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3.3.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 Описание административной процедуры 3 </w:t>
            </w:r>
          </w:p>
          <w:p w:rsidR="00A11F53" w:rsidRDefault="00A11F53" w:rsidP="006B33DF">
            <w:pPr>
              <w:pStyle w:val="Textbody"/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«Направление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документов на </w:t>
            </w:r>
            <w:r w:rsidR="000D22D7">
              <w:rPr>
                <w:rFonts w:ascii="Times New Roman" w:hAnsi="Times New Roman"/>
                <w:sz w:val="24"/>
              </w:rPr>
              <w:t xml:space="preserve">согласование с  </w:t>
            </w:r>
            <w:r w:rsidR="006B33DF">
              <w:rPr>
                <w:rFonts w:ascii="Times New Roman" w:hAnsi="Times New Roman"/>
                <w:sz w:val="24"/>
              </w:rPr>
              <w:t>Госкорпорацией "Росатом" совместно с Федеральной службой безопасности Российской Федерации или подведомственными организациями Госкорпорации "Росатом" совместно с территориальным органом Федеральной службы безопасности Российской Федерации</w:t>
            </w:r>
          </w:p>
        </w:tc>
      </w:tr>
      <w:tr w:rsidR="00A11F53" w:rsidTr="00D549BD">
        <w:trPr>
          <w:trHeight w:val="486"/>
        </w:trPr>
        <w:tc>
          <w:tcPr>
            <w:tcW w:w="1985" w:type="dxa"/>
          </w:tcPr>
          <w:p w:rsidR="00A11F53" w:rsidRDefault="000D22D7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3.3.1. Основания для начала административной процедуры</w:t>
            </w:r>
          </w:p>
        </w:tc>
        <w:tc>
          <w:tcPr>
            <w:tcW w:w="7796" w:type="dxa"/>
            <w:gridSpan w:val="4"/>
          </w:tcPr>
          <w:p w:rsidR="00A11F53" w:rsidRDefault="00411704" w:rsidP="00411704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Получение информации из </w:t>
            </w:r>
            <w:r w:rsidR="006B33DF">
              <w:rPr>
                <w:rFonts w:ascii="Times New Roman" w:hAnsi="Times New Roman"/>
                <w:sz w:val="24"/>
              </w:rPr>
              <w:t>территориального органа Федеральной службы безопасности Российской Федерации</w:t>
            </w:r>
            <w:r w:rsidR="006B33DF" w:rsidRPr="00E41A2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об отсутствии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</w:rPr>
              <w:t>заявителя - гражданина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ограничений во въезде на территорию закрытого административно-территориального образования и (или) в постоянном проживании на такой территории</w:t>
            </w:r>
            <w:r>
              <w:rPr>
                <w:rFonts w:ascii="Times New Roman" w:hAnsi="Times New Roman" w:cs="Times New Roman"/>
                <w:sz w:val="24"/>
              </w:rPr>
              <w:t xml:space="preserve">, а также 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о соответствии </w:t>
            </w:r>
            <w:r>
              <w:rPr>
                <w:rFonts w:ascii="Times New Roman" w:hAnsi="Times New Roman" w:cs="Times New Roman"/>
                <w:sz w:val="24"/>
              </w:rPr>
              <w:t xml:space="preserve">заявителя – 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юридического лица </w:t>
            </w:r>
            <w:r>
              <w:rPr>
                <w:rFonts w:ascii="Times New Roman" w:hAnsi="Times New Roman"/>
                <w:sz w:val="24"/>
              </w:rPr>
              <w:t>требованиям особого режима безопасного функционирования организаций и (или) объектов в закрытом административно-территориальном образования</w:t>
            </w:r>
          </w:p>
        </w:tc>
      </w:tr>
      <w:tr w:rsidR="000D22D7" w:rsidTr="00D549BD">
        <w:trPr>
          <w:trHeight w:val="486"/>
        </w:trPr>
        <w:tc>
          <w:tcPr>
            <w:tcW w:w="1985" w:type="dxa"/>
          </w:tcPr>
          <w:p w:rsidR="000D22D7" w:rsidRPr="00E41A28" w:rsidRDefault="000D22D7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3.3.2. Результаты административной процедуры</w:t>
            </w:r>
          </w:p>
        </w:tc>
        <w:tc>
          <w:tcPr>
            <w:tcW w:w="7796" w:type="dxa"/>
            <w:gridSpan w:val="4"/>
          </w:tcPr>
          <w:p w:rsidR="000D22D7" w:rsidRDefault="00A71E00" w:rsidP="000D22D7">
            <w:pPr>
              <w:pStyle w:val="Textbody"/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="000D22D7" w:rsidRPr="00E41A28">
              <w:rPr>
                <w:rFonts w:ascii="Times New Roman" w:hAnsi="Times New Roman" w:cs="Times New Roman"/>
                <w:sz w:val="24"/>
              </w:rPr>
              <w:t xml:space="preserve">Специалист, ответственный за выполнение административного действия,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 осуществляет направление постановления Администраци</w:t>
            </w:r>
            <w:r w:rsidR="006B33DF">
              <w:rPr>
                <w:rFonts w:ascii="Times New Roman" w:hAnsi="Times New Roman" w:cs="Times New Roman"/>
                <w:sz w:val="24"/>
              </w:rPr>
              <w:t xml:space="preserve">и ЗАТО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г. Железногорск о </w:t>
            </w:r>
            <w:r w:rsidR="00D24EBA">
              <w:rPr>
                <w:rFonts w:ascii="Times New Roman" w:hAnsi="Times New Roman" w:cs="Times New Roman"/>
                <w:sz w:val="24"/>
              </w:rPr>
              <w:t xml:space="preserve">допуске </w:t>
            </w:r>
            <w:r w:rsidR="00D24EBA" w:rsidRPr="00E41A28">
              <w:rPr>
                <w:rFonts w:ascii="Times New Roman" w:hAnsi="Times New Roman" w:cs="Times New Roman"/>
                <w:sz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</w:rPr>
              <w:t xml:space="preserve"> или</w:t>
            </w:r>
            <w:r w:rsidR="00D24EBA">
              <w:rPr>
                <w:rFonts w:ascii="Times New Roman" w:hAnsi="Times New Roman" w:cs="Times New Roman"/>
                <w:sz w:val="24"/>
              </w:rPr>
              <w:t xml:space="preserve"> юридического лица </w:t>
            </w:r>
            <w:r w:rsidR="00D24EBA" w:rsidRPr="00083946">
              <w:rPr>
                <w:rFonts w:ascii="Times New Roman" w:hAnsi="Times New Roman" w:cs="Times New Roman"/>
                <w:sz w:val="24"/>
              </w:rPr>
              <w:t>к совершению сдел</w:t>
            </w:r>
            <w:r w:rsidR="00D24EBA">
              <w:rPr>
                <w:rFonts w:ascii="Times New Roman" w:hAnsi="Times New Roman" w:cs="Times New Roman"/>
                <w:sz w:val="24"/>
              </w:rPr>
              <w:t>ки</w:t>
            </w:r>
            <w:r w:rsidR="00D24EBA" w:rsidRPr="00083946">
              <w:rPr>
                <w:rFonts w:ascii="Times New Roman" w:hAnsi="Times New Roman" w:cs="Times New Roman"/>
                <w:sz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, а также документов, предусмотренных </w:t>
            </w:r>
            <w:r w:rsidR="000D22D7" w:rsidRPr="000D22D7">
              <w:rPr>
                <w:rFonts w:ascii="Times New Roman" w:hAnsi="Times New Roman" w:cs="Times New Roman"/>
                <w:sz w:val="24"/>
              </w:rPr>
              <w:t>Приказ</w:t>
            </w:r>
            <w:r w:rsidR="000D22D7">
              <w:rPr>
                <w:rFonts w:ascii="Times New Roman" w:hAnsi="Times New Roman" w:cs="Times New Roman"/>
                <w:sz w:val="24"/>
              </w:rPr>
              <w:t>ом</w:t>
            </w:r>
            <w:r w:rsidR="000D22D7" w:rsidRPr="000D22D7">
              <w:rPr>
                <w:rFonts w:ascii="Times New Roman" w:hAnsi="Times New Roman" w:cs="Times New Roman"/>
                <w:sz w:val="24"/>
              </w:rPr>
              <w:t xml:space="preserve"> Госкорпорации "Росатом" от 06.06.2017 N 1/15-НПА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0D22D7" w:rsidRPr="000D22D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на согласование в </w:t>
            </w:r>
            <w:r w:rsidR="006B33DF">
              <w:rPr>
                <w:rFonts w:ascii="Times New Roman" w:hAnsi="Times New Roman"/>
                <w:sz w:val="24"/>
              </w:rPr>
              <w:t xml:space="preserve">Госкорпорацию "Росатом" совместно с Федеральной службой безопасности Российской Федерации </w:t>
            </w:r>
            <w:r w:rsidR="006B33DF">
              <w:rPr>
                <w:rFonts w:ascii="Times New Roman" w:hAnsi="Times New Roman"/>
                <w:sz w:val="24"/>
              </w:rPr>
              <w:lastRenderedPageBreak/>
              <w:t>или в подведомственные организации Госкорпорации "Росатом" совместно с территориальным органом Федеральной службы безопасности Российской Федерации.</w:t>
            </w:r>
          </w:p>
          <w:p w:rsidR="000D22D7" w:rsidRPr="00BB5517" w:rsidRDefault="00A71E00" w:rsidP="00026BB1">
            <w:pPr>
              <w:pStyle w:val="Textbody"/>
              <w:keepNext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0D22D7" w:rsidRPr="00E41A28">
              <w:rPr>
                <w:rFonts w:ascii="Times New Roman" w:hAnsi="Times New Roman" w:cs="Times New Roman"/>
                <w:sz w:val="24"/>
              </w:rPr>
              <w:t>Специалист, ответственный за выполнение административного действия,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 направляет заявителю </w:t>
            </w:r>
            <w:r w:rsidR="008C50A5">
              <w:rPr>
                <w:rFonts w:ascii="Times New Roman" w:hAnsi="Times New Roman" w:cs="Times New Roman"/>
                <w:sz w:val="24"/>
              </w:rPr>
              <w:t xml:space="preserve">постановление Администрации ЗАТО </w:t>
            </w:r>
            <w:r w:rsidR="008C50A5">
              <w:rPr>
                <w:rFonts w:ascii="Times New Roman" w:hAnsi="Times New Roman" w:cs="Times New Roman"/>
                <w:sz w:val="24"/>
              </w:rPr>
              <w:br/>
              <w:t xml:space="preserve">г. Железногорск об отказе в допуске </w:t>
            </w:r>
            <w:r w:rsidR="008C50A5" w:rsidRPr="00E41A28">
              <w:rPr>
                <w:rFonts w:ascii="Times New Roman" w:hAnsi="Times New Roman" w:cs="Times New Roman"/>
                <w:sz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</w:rPr>
              <w:t xml:space="preserve"> или</w:t>
            </w:r>
            <w:r w:rsidR="008C50A5">
              <w:rPr>
                <w:rFonts w:ascii="Times New Roman" w:hAnsi="Times New Roman" w:cs="Times New Roman"/>
                <w:sz w:val="24"/>
              </w:rPr>
              <w:t xml:space="preserve"> юридического лица </w:t>
            </w:r>
            <w:r w:rsidR="008C50A5" w:rsidRPr="00083946">
              <w:rPr>
                <w:rFonts w:ascii="Times New Roman" w:hAnsi="Times New Roman" w:cs="Times New Roman"/>
                <w:sz w:val="24"/>
              </w:rPr>
              <w:t>к совершению сдел</w:t>
            </w:r>
            <w:r w:rsidR="008C50A5">
              <w:rPr>
                <w:rFonts w:ascii="Times New Roman" w:hAnsi="Times New Roman" w:cs="Times New Roman"/>
                <w:sz w:val="24"/>
              </w:rPr>
              <w:t>ки</w:t>
            </w:r>
            <w:r w:rsidR="008C50A5" w:rsidRPr="00083946">
              <w:rPr>
                <w:rFonts w:ascii="Times New Roman" w:hAnsi="Times New Roman" w:cs="Times New Roman"/>
                <w:sz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 w:rsidR="008C50A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в </w:t>
            </w:r>
            <w:r w:rsidR="00BB5517">
              <w:rPr>
                <w:rFonts w:ascii="Times New Roman" w:hAnsi="Times New Roman" w:cs="Times New Roman"/>
                <w:sz w:val="24"/>
              </w:rPr>
              <w:t>соответствии с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 пунктом</w:t>
            </w:r>
            <w:r w:rsidR="00BB5517">
              <w:rPr>
                <w:rFonts w:ascii="Times New Roman" w:hAnsi="Times New Roman" w:cs="Times New Roman"/>
                <w:sz w:val="24"/>
              </w:rPr>
              <w:t xml:space="preserve"> 2.8 настоящего Регламента. </w:t>
            </w:r>
            <w:r w:rsidR="000D22D7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0D22D7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D22D7" w:rsidTr="00D549BD">
        <w:trPr>
          <w:trHeight w:val="486"/>
        </w:trPr>
        <w:tc>
          <w:tcPr>
            <w:tcW w:w="1985" w:type="dxa"/>
          </w:tcPr>
          <w:p w:rsidR="000D22D7" w:rsidRPr="00E41A28" w:rsidRDefault="000D22D7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3.3.3. Сведения о должностном лице (исполнителе)</w:t>
            </w:r>
          </w:p>
        </w:tc>
        <w:tc>
          <w:tcPr>
            <w:tcW w:w="7796" w:type="dxa"/>
            <w:gridSpan w:val="4"/>
          </w:tcPr>
          <w:p w:rsidR="00415C3F" w:rsidRPr="00E41A28" w:rsidRDefault="00415C3F" w:rsidP="00415C3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Специалист ОБиР.</w:t>
            </w:r>
          </w:p>
          <w:p w:rsidR="000D22D7" w:rsidRPr="00951325" w:rsidRDefault="00415C3F" w:rsidP="0095132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662971, Россия, Красноярский край, ЗАТО Железногорск, г. Железногорск, ул. 22 партсъезда, 21, каб. 209, тел. 8 (3919) 76-56-95;</w:t>
            </w:r>
            <w:r w:rsidRPr="00BE19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электронная почта: </w:t>
            </w:r>
            <w:hyperlink r:id="rId31" w:history="1">
              <w:r w:rsidRPr="00785A2E">
                <w:rPr>
                  <w:rStyle w:val="af0"/>
                  <w:rFonts w:ascii="Times New Roman" w:hAnsi="Times New Roman" w:cs="Times New Roman"/>
                  <w:b w:val="0"/>
                  <w:sz w:val="24"/>
                  <w:szCs w:val="24"/>
                </w:rPr>
                <w:t>dk-shpet@adm.k26.ru</w:t>
              </w:r>
            </w:hyperlink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0D22D7" w:rsidTr="00D549BD">
        <w:trPr>
          <w:trHeight w:val="486"/>
        </w:trPr>
        <w:tc>
          <w:tcPr>
            <w:tcW w:w="1985" w:type="dxa"/>
          </w:tcPr>
          <w:p w:rsidR="000D22D7" w:rsidRPr="00E41A28" w:rsidRDefault="000D22D7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3.3.4. Критерии для принятия решения</w:t>
            </w:r>
          </w:p>
        </w:tc>
        <w:tc>
          <w:tcPr>
            <w:tcW w:w="7796" w:type="dxa"/>
            <w:gridSpan w:val="4"/>
          </w:tcPr>
          <w:p w:rsidR="00415C3F" w:rsidRPr="00E41A28" w:rsidRDefault="00415C3F" w:rsidP="00415C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1) 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настоящего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Регламента.</w:t>
            </w:r>
          </w:p>
          <w:p w:rsidR="00415C3F" w:rsidRPr="00E41A28" w:rsidRDefault="00415C3F" w:rsidP="00415C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2)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нота и качество представленных з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аявителем документов.</w:t>
            </w:r>
          </w:p>
          <w:p w:rsidR="000D22D7" w:rsidRDefault="00415C3F" w:rsidP="00415C3F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E41A28">
              <w:rPr>
                <w:rFonts w:ascii="Times New Roman" w:hAnsi="Times New Roman" w:cs="Times New Roman"/>
                <w:sz w:val="24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тсутствие оснований для </w:t>
            </w:r>
            <w:r>
              <w:rPr>
                <w:rFonts w:ascii="Times New Roman" w:hAnsi="Times New Roman" w:cs="Times New Roman"/>
                <w:sz w:val="24"/>
              </w:rPr>
              <w:t>возврата представленных документов.</w:t>
            </w:r>
          </w:p>
          <w:p w:rsidR="00415C3F" w:rsidRDefault="00415C3F" w:rsidP="00741B67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4) </w:t>
            </w:r>
            <w:r w:rsidR="00A71E00">
              <w:rPr>
                <w:rFonts w:ascii="Times New Roman" w:hAnsi="Times New Roman" w:cs="Times New Roman"/>
                <w:sz w:val="24"/>
              </w:rPr>
              <w:t xml:space="preserve">Получение информации из </w:t>
            </w:r>
            <w:r w:rsidR="006B33DF">
              <w:rPr>
                <w:rFonts w:ascii="Times New Roman" w:hAnsi="Times New Roman"/>
                <w:sz w:val="24"/>
              </w:rPr>
              <w:t>территориального органа Федеральной службы безопасности Российской Федерации</w:t>
            </w:r>
            <w:r w:rsidR="006B33DF" w:rsidRPr="00E41A2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E00">
              <w:rPr>
                <w:rFonts w:ascii="Times New Roman" w:hAnsi="Times New Roman" w:cs="Times New Roman"/>
                <w:sz w:val="24"/>
              </w:rPr>
              <w:t>об отсутствии</w:t>
            </w:r>
            <w:r w:rsidR="00A71E00" w:rsidRPr="00E41A28">
              <w:rPr>
                <w:rFonts w:ascii="Times New Roman" w:hAnsi="Times New Roman" w:cs="Times New Roman"/>
                <w:sz w:val="24"/>
              </w:rPr>
              <w:t xml:space="preserve"> для </w:t>
            </w:r>
            <w:r w:rsidR="00A71E00">
              <w:rPr>
                <w:rFonts w:ascii="Times New Roman" w:hAnsi="Times New Roman" w:cs="Times New Roman"/>
                <w:sz w:val="24"/>
              </w:rPr>
              <w:t>заявителя - гражданина</w:t>
            </w:r>
            <w:r w:rsidR="00A71E00" w:rsidRPr="00E41A2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1E00">
              <w:rPr>
                <w:rFonts w:ascii="Times New Roman" w:hAnsi="Times New Roman"/>
                <w:sz w:val="24"/>
              </w:rPr>
              <w:t>ограничений во въезде на территорию закрытого административно-территориального образования и (или) в постоянном проживании на такой территории</w:t>
            </w:r>
            <w:r w:rsidR="00A71E00">
              <w:rPr>
                <w:rFonts w:ascii="Times New Roman" w:hAnsi="Times New Roman" w:cs="Times New Roman"/>
                <w:sz w:val="24"/>
              </w:rPr>
              <w:t xml:space="preserve">, а также </w:t>
            </w:r>
            <w:r w:rsidR="00A71E00" w:rsidRPr="00E41A28">
              <w:rPr>
                <w:rFonts w:ascii="Times New Roman" w:hAnsi="Times New Roman" w:cs="Times New Roman"/>
                <w:sz w:val="24"/>
              </w:rPr>
              <w:t xml:space="preserve">о соответствии </w:t>
            </w:r>
            <w:r w:rsidR="00A71E00">
              <w:rPr>
                <w:rFonts w:ascii="Times New Roman" w:hAnsi="Times New Roman" w:cs="Times New Roman"/>
                <w:sz w:val="24"/>
              </w:rPr>
              <w:t xml:space="preserve">заявителя – </w:t>
            </w:r>
            <w:r w:rsidR="00A71E00" w:rsidRPr="00E41A28">
              <w:rPr>
                <w:rFonts w:ascii="Times New Roman" w:hAnsi="Times New Roman" w:cs="Times New Roman"/>
                <w:sz w:val="24"/>
              </w:rPr>
              <w:t xml:space="preserve">юридического лица </w:t>
            </w:r>
            <w:r w:rsidR="00A71E00">
              <w:rPr>
                <w:rFonts w:ascii="Times New Roman" w:hAnsi="Times New Roman"/>
                <w:sz w:val="24"/>
              </w:rPr>
              <w:t>требованиям особого режима безопасного функционирования организаций и (или) объектов в закрытом административно-территориальном образования</w:t>
            </w:r>
          </w:p>
        </w:tc>
      </w:tr>
      <w:tr w:rsidR="000D22D7" w:rsidTr="00D549BD">
        <w:trPr>
          <w:trHeight w:val="486"/>
        </w:trPr>
        <w:tc>
          <w:tcPr>
            <w:tcW w:w="1985" w:type="dxa"/>
          </w:tcPr>
          <w:p w:rsidR="000D22D7" w:rsidRPr="00E41A28" w:rsidRDefault="000D22D7" w:rsidP="00DD42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3.3.5. Результаты выполнения административной процедуры</w:t>
            </w:r>
          </w:p>
        </w:tc>
        <w:tc>
          <w:tcPr>
            <w:tcW w:w="7796" w:type="dxa"/>
            <w:gridSpan w:val="4"/>
          </w:tcPr>
          <w:p w:rsidR="000D22D7" w:rsidRDefault="00951325" w:rsidP="00026BB1">
            <w:pPr>
              <w:pStyle w:val="Textbody"/>
              <w:keepNext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Направление постановления Администрации ЗАТО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г. Железногорск </w:t>
            </w:r>
            <w:r w:rsidR="00AB7517">
              <w:rPr>
                <w:rFonts w:ascii="Times New Roman" w:hAnsi="Times New Roman" w:cs="Times New Roman"/>
                <w:sz w:val="24"/>
              </w:rPr>
              <w:t xml:space="preserve">о допуске </w:t>
            </w:r>
            <w:r w:rsidR="00AB7517" w:rsidRPr="00E41A28">
              <w:rPr>
                <w:rFonts w:ascii="Times New Roman" w:hAnsi="Times New Roman" w:cs="Times New Roman"/>
                <w:sz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</w:rPr>
              <w:t xml:space="preserve"> или</w:t>
            </w:r>
            <w:r w:rsidR="00AB7517">
              <w:rPr>
                <w:rFonts w:ascii="Times New Roman" w:hAnsi="Times New Roman" w:cs="Times New Roman"/>
                <w:sz w:val="24"/>
              </w:rPr>
              <w:t xml:space="preserve"> юридического лица </w:t>
            </w:r>
            <w:r w:rsidR="00AB7517" w:rsidRPr="00083946">
              <w:rPr>
                <w:rFonts w:ascii="Times New Roman" w:hAnsi="Times New Roman" w:cs="Times New Roman"/>
                <w:sz w:val="24"/>
              </w:rPr>
              <w:t>к совершению сдел</w:t>
            </w:r>
            <w:r w:rsidR="00AB7517">
              <w:rPr>
                <w:rFonts w:ascii="Times New Roman" w:hAnsi="Times New Roman" w:cs="Times New Roman"/>
                <w:sz w:val="24"/>
              </w:rPr>
              <w:t>ки</w:t>
            </w:r>
            <w:r w:rsidR="00AB7517" w:rsidRPr="00083946">
              <w:rPr>
                <w:rFonts w:ascii="Times New Roman" w:hAnsi="Times New Roman" w:cs="Times New Roman"/>
                <w:sz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>
              <w:rPr>
                <w:rFonts w:ascii="Times New Roman" w:hAnsi="Times New Roman" w:cs="Times New Roman"/>
                <w:sz w:val="24"/>
              </w:rPr>
              <w:t xml:space="preserve">, а также документов, предусмотренных </w:t>
            </w:r>
            <w:r w:rsidRPr="000D22D7">
              <w:rPr>
                <w:rFonts w:ascii="Times New Roman" w:hAnsi="Times New Roman" w:cs="Times New Roman"/>
                <w:sz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0D22D7">
              <w:rPr>
                <w:rFonts w:ascii="Times New Roman" w:hAnsi="Times New Roman" w:cs="Times New Roman"/>
                <w:sz w:val="24"/>
              </w:rPr>
              <w:t xml:space="preserve"> Госкорпорации </w:t>
            </w:r>
            <w:r w:rsidR="00AB751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D22D7">
              <w:rPr>
                <w:rFonts w:ascii="Times New Roman" w:hAnsi="Times New Roman" w:cs="Times New Roman"/>
                <w:sz w:val="24"/>
              </w:rPr>
              <w:t>"Росатом" от 06.06.2017 N 1/15-НПА</w:t>
            </w:r>
            <w:r w:rsidR="00A71E00">
              <w:rPr>
                <w:rFonts w:ascii="Times New Roman" w:hAnsi="Times New Roman" w:cs="Times New Roman"/>
                <w:sz w:val="24"/>
              </w:rPr>
              <w:t>,</w:t>
            </w:r>
            <w:r w:rsidRPr="000D22D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на согласование.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951325" w:rsidRDefault="006319ED" w:rsidP="00951325">
            <w:pPr>
              <w:pStyle w:val="Textbody"/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41A28">
              <w:rPr>
                <w:rFonts w:ascii="Times New Roman" w:hAnsi="Times New Roman" w:cs="Times New Roman"/>
                <w:sz w:val="24"/>
              </w:rPr>
              <w:t>3.</w:t>
            </w:r>
            <w:r w:rsidR="00951325">
              <w:rPr>
                <w:rFonts w:ascii="Times New Roman" w:hAnsi="Times New Roman" w:cs="Times New Roman"/>
                <w:sz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</w:rPr>
              <w:t xml:space="preserve">. Описание административной процедуры </w:t>
            </w:r>
            <w:r w:rsidR="00951325">
              <w:rPr>
                <w:rFonts w:ascii="Times New Roman" w:hAnsi="Times New Roman" w:cs="Times New Roman"/>
                <w:sz w:val="24"/>
              </w:rPr>
              <w:t>4</w:t>
            </w:r>
          </w:p>
          <w:p w:rsidR="006319ED" w:rsidRPr="00E41A28" w:rsidRDefault="006319ED" w:rsidP="00313A24">
            <w:pPr>
              <w:pStyle w:val="Textbody"/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E41A28">
              <w:rPr>
                <w:rFonts w:ascii="Times New Roman" w:hAnsi="Times New Roman" w:cs="Times New Roman"/>
                <w:sz w:val="24"/>
              </w:rPr>
              <w:t>"</w:t>
            </w:r>
            <w:r w:rsidR="00313A24">
              <w:rPr>
                <w:rFonts w:ascii="Times New Roman" w:hAnsi="Times New Roman" w:cs="Times New Roman"/>
                <w:sz w:val="24"/>
              </w:rPr>
              <w:t>Выдача заявителю результата</w:t>
            </w:r>
            <w:r w:rsidR="00B11B02">
              <w:rPr>
                <w:rFonts w:ascii="Times New Roman" w:hAnsi="Times New Roman" w:cs="Times New Roman"/>
                <w:sz w:val="24"/>
              </w:rPr>
              <w:t xml:space="preserve"> оказании муниципальной услуги </w:t>
            </w:r>
            <w:r w:rsidRPr="00E41A28">
              <w:rPr>
                <w:rFonts w:ascii="Times New Roman" w:hAnsi="Times New Roman" w:cs="Times New Roman"/>
                <w:sz w:val="24"/>
              </w:rPr>
              <w:t>"</w:t>
            </w:r>
          </w:p>
        </w:tc>
      </w:tr>
      <w:tr w:rsidR="006319ED" w:rsidTr="00D549BD">
        <w:trPr>
          <w:trHeight w:val="243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.1. Основания для начала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6B33DF" w:rsidP="006B33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 </w:t>
            </w:r>
            <w:r>
              <w:rPr>
                <w:rFonts w:ascii="Times New Roman" w:hAnsi="Times New Roman"/>
                <w:sz w:val="24"/>
                <w:szCs w:val="24"/>
              </w:rPr>
              <w:t>Госкорпорации "Росатом" совместно с Федеральной службой безопасности Российской Федерации или подведомственных организаций Госкорпорации "Росатом" совместно с территориальным органом Федеральной службы безопасности Российской Федерации</w:t>
            </w:r>
            <w:r w:rsidR="00B73278">
              <w:rPr>
                <w:rFonts w:ascii="Times New Roman" w:hAnsi="Times New Roman"/>
                <w:sz w:val="24"/>
              </w:rPr>
              <w:t>"</w:t>
            </w:r>
            <w:r w:rsidR="00B7327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</w:t>
            </w:r>
            <w:r w:rsidR="00B73278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г.</w:t>
            </w:r>
            <w:r w:rsidR="00B7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B7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3C5">
              <w:rPr>
                <w:rFonts w:ascii="Times New Roman" w:hAnsi="Times New Roman" w:cs="Times New Roman"/>
                <w:sz w:val="24"/>
              </w:rPr>
              <w:t xml:space="preserve">о </w:t>
            </w:r>
            <w:r w:rsidR="00B903C5">
              <w:rPr>
                <w:rFonts w:ascii="Times New Roman" w:hAnsi="Times New Roman" w:cs="Times New Roman"/>
                <w:sz w:val="24"/>
                <w:szCs w:val="24"/>
              </w:rPr>
              <w:t>допуске заявителя</w:t>
            </w:r>
            <w:r w:rsidR="00B903C5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совершению сдел</w:t>
            </w:r>
            <w:r w:rsidR="00B903C5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B903C5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  <w:r w:rsidR="00B903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.2. Результаты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B903C5" w:rsidP="00026B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заявителю постановления Администрации ЗАТО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Железногорск </w:t>
            </w:r>
            <w:r>
              <w:rPr>
                <w:rFonts w:ascii="Times New Roman" w:hAnsi="Times New Roman" w:cs="Times New Roman"/>
                <w:sz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допуске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 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>к совершению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.3. Сведения о должностном лице (исполнителе)</w:t>
            </w:r>
          </w:p>
        </w:tc>
        <w:tc>
          <w:tcPr>
            <w:tcW w:w="7796" w:type="dxa"/>
            <w:gridSpan w:val="4"/>
          </w:tcPr>
          <w:p w:rsidR="007A5E06" w:rsidRPr="00E41A28" w:rsidRDefault="007A5E06" w:rsidP="007A5E0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Специалист ОБиР.</w:t>
            </w:r>
          </w:p>
          <w:p w:rsidR="007A5E06" w:rsidRPr="00E41A28" w:rsidRDefault="007A5E06" w:rsidP="007A5E0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662971, Россия, Красноярский край, ЗАТО Железногорск, </w:t>
            </w:r>
            <w:r w:rsidR="00A67D6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</w:t>
            </w:r>
            <w:r w:rsidRPr="00E41A28">
              <w:rPr>
                <w:rFonts w:ascii="Times New Roman" w:hAnsi="Times New Roman" w:cs="Times New Roman"/>
                <w:b w:val="0"/>
                <w:sz w:val="24"/>
                <w:szCs w:val="24"/>
              </w:rPr>
              <w:t>г. Железногорск, ул. 22 партсъезда, 21, каб. 209, тел. 8 (3919) 76-56-95;</w:t>
            </w:r>
            <w:r w:rsidRPr="00BE19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электронная почта: dk-shpet@adm.k26.ru</w:t>
            </w:r>
          </w:p>
          <w:p w:rsidR="007A5E06" w:rsidRDefault="007A5E06" w:rsidP="007A5E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МФЦ.</w:t>
            </w:r>
          </w:p>
          <w:p w:rsidR="006319ED" w:rsidRPr="00E41A28" w:rsidRDefault="007A5E06" w:rsidP="007A5E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в г. Железногорске: 662972,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Красноярский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г. Железногорск, </w:t>
            </w:r>
            <w:r w:rsidR="00147E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ул. Свердлова,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47. Контактные телефоны: 8 (3919) 76-95-23.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.4. Критерии для принятия решения</w:t>
            </w:r>
          </w:p>
        </w:tc>
        <w:tc>
          <w:tcPr>
            <w:tcW w:w="7796" w:type="dxa"/>
            <w:gridSpan w:val="4"/>
          </w:tcPr>
          <w:p w:rsidR="006319ED" w:rsidRPr="00E41A28" w:rsidRDefault="008D5FB2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Госкорпорацией "Росатом" совместно с Федеральной службой безопасности Российской Федерации или подведомственными организациями Госкорпорации "Росатом" совместно с территориальным органом Федеральной службы безопасности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допуске заявителя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к совершению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796" w:type="dxa"/>
            <w:gridSpan w:val="4"/>
          </w:tcPr>
          <w:p w:rsidR="006319ED" w:rsidRPr="00E41A28" w:rsidRDefault="006319ED" w:rsidP="00026B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 заявителю </w:t>
            </w:r>
            <w:r w:rsidR="008D5FB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согласованного </w:t>
            </w:r>
            <w:r w:rsidR="006B33DF">
              <w:rPr>
                <w:rFonts w:ascii="Times New Roman" w:hAnsi="Times New Roman"/>
                <w:sz w:val="24"/>
                <w:szCs w:val="24"/>
              </w:rPr>
              <w:t>Госкорпорацией "Росатом" совместно с Федеральной службой безопасности Российской Федерации или подведомственными организациями Госкорпорации "Росатом" совместно с территориальным органом Федеральной службы безопасности Российской Федерации</w:t>
            </w:r>
            <w:r w:rsidR="008D5FB2">
              <w:rPr>
                <w:rFonts w:ascii="Times New Roman" w:hAnsi="Times New Roman"/>
                <w:sz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ЗАТО г. Железногорск </w:t>
            </w:r>
            <w:r w:rsidR="00C81E16">
              <w:rPr>
                <w:rFonts w:ascii="Times New Roman" w:hAnsi="Times New Roman" w:cs="Times New Roman"/>
                <w:sz w:val="24"/>
              </w:rPr>
              <w:t xml:space="preserve">о </w:t>
            </w:r>
            <w:r w:rsidR="00C81E16">
              <w:rPr>
                <w:rFonts w:ascii="Times New Roman" w:hAnsi="Times New Roman" w:cs="Times New Roman"/>
                <w:sz w:val="24"/>
                <w:szCs w:val="24"/>
              </w:rPr>
              <w:t xml:space="preserve">допуске </w:t>
            </w:r>
            <w:r w:rsidR="00C81E16" w:rsidRPr="00E41A28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  <w:r w:rsidR="00026BB1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C81E16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 </w:t>
            </w:r>
            <w:r w:rsidR="00C81E16" w:rsidRPr="00083946">
              <w:rPr>
                <w:rFonts w:ascii="Times New Roman" w:hAnsi="Times New Roman" w:cs="Times New Roman"/>
                <w:sz w:val="24"/>
                <w:szCs w:val="24"/>
              </w:rPr>
              <w:t>к совершению сдел</w:t>
            </w:r>
            <w:r w:rsidR="00C81E1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C81E16" w:rsidRPr="00083946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объектов недвижимого имущества, находящегося на территории ЗАТО Железногорск</w:t>
            </w:r>
          </w:p>
        </w:tc>
      </w:tr>
      <w:tr w:rsidR="006319ED" w:rsidTr="00D549BD">
        <w:trPr>
          <w:trHeight w:val="486"/>
        </w:trPr>
        <w:tc>
          <w:tcPr>
            <w:tcW w:w="1985" w:type="dxa"/>
          </w:tcPr>
          <w:p w:rsidR="006319ED" w:rsidRPr="00E41A28" w:rsidRDefault="006319ED" w:rsidP="00B11B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796" w:type="dxa"/>
            <w:gridSpan w:val="4"/>
          </w:tcPr>
          <w:p w:rsidR="00B77C5C" w:rsidRDefault="00B77C5C" w:rsidP="00B77C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CB4A20">
              <w:rPr>
                <w:rFonts w:ascii="Times New Roman" w:hAnsi="Times New Roman"/>
                <w:sz w:val="24"/>
                <w:szCs w:val="24"/>
              </w:rPr>
              <w:t>исходящего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CB4A20">
              <w:rPr>
                <w:rFonts w:ascii="Times New Roman" w:hAnsi="Times New Roman"/>
                <w:sz w:val="24"/>
                <w:szCs w:val="24"/>
              </w:rPr>
              <w:t xml:space="preserve">системе электронного документооборота «Енисей-СЭД». 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6319ED" w:rsidRPr="00B73278" w:rsidRDefault="006319ED" w:rsidP="00B7327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3278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  <w:r w:rsidR="00B11B02" w:rsidRPr="00B73278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Pr="00B73278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="00B73278" w:rsidRPr="00B73278">
              <w:rPr>
                <w:rFonts w:ascii="Times New Roman" w:eastAsiaTheme="minorEastAsia" w:hAnsi="Times New Roman"/>
                <w:sz w:val="24"/>
                <w:szCs w:val="24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236958" w:rsidRDefault="006319ED" w:rsidP="002369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/>
                <w:sz w:val="24"/>
                <w:szCs w:val="24"/>
              </w:rPr>
              <w:t>5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236958">
              <w:rPr>
                <w:rFonts w:ascii="Times New Roman" w:hAnsi="Times New Roman"/>
                <w:sz w:val="24"/>
                <w:szCs w:val="24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D2637" w:rsidRDefault="00236958" w:rsidP="002369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на "Едином портале государственных и муниципальных услуг (функций)" </w:t>
            </w:r>
            <w:hyperlink r:id="rId32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https://www.gosuslugi.ru/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на "Портале государственных и муниципальных услуг Красноярского края" </w:t>
            </w:r>
            <w:hyperlink r:id="rId33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https://www.gosuslugi.krskstate.ru/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на официальном сайте Администрации ЗАТО г. Железногорск в информационно-телекоммуникационной сети Интернет</w:t>
            </w:r>
            <w:r w:rsidR="001D26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6958" w:rsidRDefault="00236958" w:rsidP="002369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r:id="rId34" w:history="1">
              <w:r w:rsidR="00B628A2">
                <w:rPr>
                  <w:rFonts w:ascii="Times New Roman" w:hAnsi="Times New Roman"/>
                  <w:color w:val="0000FF"/>
                  <w:sz w:val="24"/>
                  <w:szCs w:val="24"/>
                </w:rPr>
                <w:t>пунктом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 xml:space="preserve"> 1.3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Регламента.</w:t>
            </w:r>
          </w:p>
          <w:p w:rsidR="00781390" w:rsidRDefault="00236958" w:rsidP="007813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/>
                <w:sz w:val="24"/>
                <w:szCs w:val="24"/>
              </w:rPr>
              <w:t>5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781390">
              <w:rPr>
                <w:rFonts w:ascii="Times New Roman" w:hAnsi="Times New Roman"/>
                <w:sz w:val="24"/>
                <w:szCs w:val="24"/>
              </w:rPr>
              <w:t>Получение Заявителем сведений о ходе выполнения запроса о предоставлении муниципальной услуги: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направления его электронной почтой специалистам и (или) должностным лицам по адресам, указанным в </w:t>
            </w:r>
            <w:hyperlink r:id="rId35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пункте 1.3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Регламента.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/>
                <w:sz w:val="24"/>
                <w:szCs w:val="24"/>
              </w:rPr>
              <w:t>5</w:t>
            </w:r>
            <w:r w:rsidR="006319ED" w:rsidRPr="00E41A28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  <w:r>
              <w:rPr>
                <w:rFonts w:ascii="Times New Roman" w:hAnsi="Times New Roman"/>
                <w:sz w:val="24"/>
                <w:szCs w:val="24"/>
              </w:rPr>
              <w:t>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 осуществляет запрос сведений (документов) в электронной форме: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Федеральной налоговой службе посредством: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использования сервиса "Предоставление сведений из ЕГРЮЛ/ЕГРИП в электронном виде", размещенного на сайте Федеральной налоговой службы в информационно-телекоммуникационной сети Интернет, 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предпринимателей;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доступа к разделам сайта Федеральной налоговой службы в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телекоммуникационной сети Интернет, содержащим сведения Единого государственного реестра юридических лиц и Единого государственного реестра индивидуальных предпринимателей, в соответствии с </w:t>
            </w:r>
            <w:hyperlink r:id="rId36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Порядком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нотариусам, утвержденными Приказом Министерства финансов Российской Федерации от 26.11.2018 N 238н, для получения выписки из Единого государственного реестра юридических лиц или выписки из Единого государственного реестра индивидуальных предпринимателей (при отсутствии технической возможности доступа к сервису "Предоставление сведений из ЕГРЮЛ/ЕГРИП в электронном виде");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использования государственной информационной системы Красноярского края "Региональная система межведомственного электронного взаимодействия "Енисей-ГУ" для получения: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сервису (разделам) сайта Федеральной налоговой службы.</w:t>
            </w:r>
          </w:p>
          <w:p w:rsidR="00781390" w:rsidRDefault="001971E8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/>
                <w:sz w:val="24"/>
                <w:szCs w:val="24"/>
              </w:rPr>
              <w:t>5</w:t>
            </w:r>
            <w:r w:rsidRPr="00E41A28">
              <w:rPr>
                <w:rFonts w:ascii="Times New Roman" w:hAnsi="Times New Roman"/>
                <w:sz w:val="24"/>
                <w:szCs w:val="24"/>
              </w:rPr>
              <w:t xml:space="preserve">.4. </w:t>
            </w:r>
            <w:r w:rsidR="00781390">
              <w:rPr>
                <w:rFonts w:ascii="Times New Roman" w:hAnsi="Times New Roman"/>
                <w:sz w:val="24"/>
                <w:szCs w:val="24"/>
              </w:rPr>
              <w:t>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971E8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предоставления муниципальной услуги может быть получен Заявителем в электронной форме.</w:t>
            </w:r>
          </w:p>
          <w:p w:rsidR="00781390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Заявителем запроса и иных документов, необходимых для предоставления муниципальной услуги, и прием таких запроса и документов:</w:t>
            </w:r>
          </w:p>
          <w:p w:rsidR="00781390" w:rsidRPr="00E41A28" w:rsidRDefault="00781390" w:rsidP="007813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 подаче заявления в электронном виде с использованием электронной почты или Единого портала обеспечивается доступность для копирования и заполнения заявления в электронной форме. Заявление, направленное в электронной форме с использованием электронной почты или Единого портала, регистрируется в установленном порядке в Администрации ЗАТО г. Железногорск.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6319ED" w:rsidRPr="00E41A28" w:rsidRDefault="006319ED" w:rsidP="00B11B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6319ED" w:rsidRPr="00E41A28" w:rsidRDefault="006319ED" w:rsidP="0083286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11B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.1. Формирование и направление межведомственных запросов в органы (организации), участвующие в предоставлении муниципальной услуги, осуществляется в рамк</w:t>
            </w:r>
            <w:r w:rsidR="0083286B">
              <w:rPr>
                <w:rFonts w:ascii="Times New Roman" w:hAnsi="Times New Roman" w:cs="Times New Roman"/>
                <w:sz w:val="24"/>
                <w:szCs w:val="24"/>
              </w:rPr>
              <w:t xml:space="preserve">ах административной процедуры 2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Регламента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486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 Формы контроля за исполнением административного регламента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486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4.1. Порядок осуществления текущего контроля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A61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4.1.1. Текущий контроль за соблюдением положений административного регламента</w:t>
            </w:r>
          </w:p>
        </w:tc>
        <w:tc>
          <w:tcPr>
            <w:tcW w:w="7654" w:type="dxa"/>
            <w:gridSpan w:val="3"/>
          </w:tcPr>
          <w:p w:rsidR="00FD30EB" w:rsidRDefault="006319ED" w:rsidP="00FD30E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за соблюдением положений настоящего Регламента осуществляет </w:t>
            </w:r>
            <w:r w:rsidR="00486E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FD30EB">
              <w:rPr>
                <w:rFonts w:ascii="Times New Roman" w:hAnsi="Times New Roman"/>
                <w:sz w:val="24"/>
                <w:szCs w:val="24"/>
              </w:rPr>
              <w:t>ОБиР.</w:t>
            </w:r>
          </w:p>
          <w:p w:rsidR="006319ED" w:rsidRPr="00E41A28" w:rsidRDefault="006319ED" w:rsidP="00FD30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Контроль за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актов.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A61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4.1.2. Текущий контроль за принятием решений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Текущий контроль за принятием решений ответственными лицами осуществляет Глава ЗАТО г. Железногорск путем проведения выборочных проверок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486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Порядок и периодичность осуществления плановых и внеплановых проверок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A61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4.2.1. Порядок и периодичность проверок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486E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Проверка может проводиться по конкретному обращению Заявителя.</w:t>
            </w:r>
          </w:p>
          <w:p w:rsidR="006319ED" w:rsidRPr="00E41A28" w:rsidRDefault="006319ED" w:rsidP="00486E4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A61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4.2.2. Порядок и формы контроля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486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4.3. Ответственность муниципальных служащих и должностных лиц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4.3.1. Ответственность исполнителей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Лица, ответственные за предоставление муниципальной услуги, в случае ненадлежащего исполнения муниципальной услуги, своих должностных обязанностей, совершения противоправных действий,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4.3.2. Ответственность руководителей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дисциплинарную, материальную, административную, уголовную ответственность в соответствии с действующим законодательством Российской Федерации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486E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4.4. Порядок и формы общественного контроля</w:t>
            </w:r>
            <w:r w:rsidR="007F31DC" w:rsidRPr="00E41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4.4.1. Контроль граждан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6319ED" w:rsidTr="00D549BD">
        <w:trPr>
          <w:trHeight w:val="486"/>
        </w:trPr>
        <w:tc>
          <w:tcPr>
            <w:tcW w:w="2127" w:type="dxa"/>
            <w:gridSpan w:val="2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4.4.2. Контроль организаций</w:t>
            </w:r>
          </w:p>
        </w:tc>
        <w:tc>
          <w:tcPr>
            <w:tcW w:w="7654" w:type="dxa"/>
            <w:gridSpan w:val="3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РФ.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Юридические лица имеют право в установленном порядке создавать объединения для осуществления общественного контроля за предоставлением муниципальной услуги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</w:tcPr>
          <w:p w:rsidR="006319ED" w:rsidRPr="00E41A28" w:rsidRDefault="006319ED" w:rsidP="005075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5.1. Информация для заявителя о его праве подать жалобу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подать жалобу на решение и (или) действие (бездействие)</w:t>
            </w:r>
            <w:r w:rsidR="007F31DC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5.2. Предмет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с жалобой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 том числе</w:t>
            </w:r>
            <w:r w:rsidR="00486E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следующих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случаях: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1. Нарушение срока регистрации запроса Заявителя о предоставлении муниципальной услуги, запроса, указанного в </w:t>
            </w:r>
            <w:hyperlink r:id="rId37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ст. 15.1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N 210-ФЗ;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2. Нарушение срока предоставления муниципальной услуги. В указанном случае досудебное (внесудебное) обжалование;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3.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представления услуги;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4. Отказ в приеме документов, предоставление которых предусмотрено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Красноярского края, муниципальными правовыми актами для предоставления услуги, у Заявителя;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6.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7. Отказ органа, предоставляющего услугу, должностного лица органа, предоставляющего услугу, организаций, предусмотренных </w:t>
            </w:r>
            <w:hyperlink r:id="rId38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частью 1.1 статьи 16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N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8. Нарушение срока или порядка выдачи документов по результатам предоставления муниципальной услуги;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10.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      </w:r>
            <w:hyperlink r:id="rId39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7F31DC" w:rsidRPr="00E41A28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4 части 1 статьи 7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N 210-ФЗ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5.3. Органы местного самоуправления и уполномоченные на рассмотрение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жалобы должностные лица, которым может быть направлена жалоба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Жалоба на действия (бездействие) Администрации ЗАТО г. Железногорск, должностного лица Администрации ЗАТО г. Железногорск, муниципального служащего Администрации ЗАТО г. Железногорск подается в письменной форме на бумажном носителе, в электро</w:t>
            </w:r>
            <w:r w:rsidR="00B54A13">
              <w:rPr>
                <w:rFonts w:ascii="Times New Roman" w:hAnsi="Times New Roman" w:cs="Times New Roman"/>
                <w:sz w:val="24"/>
                <w:szCs w:val="24"/>
              </w:rPr>
              <w:t xml:space="preserve">нной форме в Администрацию ЗАТО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г. Железногорск.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Жалобы на решения и действия (бездействие) Главы ЗАТО г. Железногорск, подаются в вышестоящий орган (при его наличии) либо в случае его отсутствия рассматриваются непосредственно Главой ЗАТО г. Железногорск.</w:t>
            </w:r>
          </w:p>
          <w:p w:rsidR="006319ED" w:rsidRPr="00E41A28" w:rsidRDefault="006319ED" w:rsidP="00B54A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 решения и действия (бездействие) Администрации ЗАТО </w:t>
            </w:r>
            <w:r w:rsidR="007F31DC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Железногорск, должностного лица Администрации ЗАТО г. Железногорск, муниципального служащего Администрации ЗАТО г. Железногорск, Главы ЗАТО г. Железногорск,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</w:t>
            </w:r>
            <w:r w:rsidR="00B54A13">
              <w:rPr>
                <w:rFonts w:ascii="Times New Roman" w:hAnsi="Times New Roman" w:cs="Times New Roman"/>
                <w:sz w:val="24"/>
                <w:szCs w:val="24"/>
              </w:rPr>
              <w:t>Администрации ЗАТО г. Железногорск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 Порядок подачи и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 решения и (или) действия (бездействие) Администрации ЗАТО </w:t>
            </w:r>
            <w:r w:rsidR="007F31DC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г. Железногорск, должностного лица Администрации ЗАТО</w:t>
            </w:r>
            <w:r w:rsidR="00381001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г. Железногорск, муниципального служащего Администрации ЗАТО г. Железногорск при осуществлении в отношении юридических лиц и индивидуальных предпринимателей, может быть подана такими лицами в порядке, установленном Федеральным </w:t>
            </w:r>
            <w:hyperlink r:id="rId40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N 210-ФЗ, либо в порядке, установленном антимонопольным законодательством Российской Федерации, в антимонопольный орган.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Жалоба должна содержать: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3) сведения об обжалуемых решениях и действиях (бездействии) Администрации ЗАТО г. Железногорск, должностного лица Администрации ЗАТО г. Железногорск, либо муниципального служащего Администрации ЗАТО г. Железногорск;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Администрации ЗАТО г. Железногорск, должностного лица Администрации ЗАТО г. Железногорск, либо муниципального служащего Администрации ЗАТО г. Железногорск.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5.5. Сроки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5.6. Перечень оснований для </w:t>
            </w: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приостановления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Основания для приостановления рассмотрения жалобы отсутствуют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 Результат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принимается одно из следующих решений: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2) в удовлетворении жалобы отказывается.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В случае признания жалобы подлежащей удовлетворению в ответе заявителю, дается информация о действиях, осуществляемых Администрацией ЗАТО г. Железногорск,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имеющиеся материалы незамедлительно направляются в органы прокуратуры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5.9. Порядок обжалования решения по жалобе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Заявители вправе обжаловать решения, принятые в ходе предоставления муниципальной услуги, действия или бездействие должностных лиц, связанных с рассмотрением жалобы, в суде в порядке и сроки, установленные законодательством Российской Федерации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5075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которые необходимы для обоснования и рассмотрения жалобы</w:t>
            </w:r>
          </w:p>
        </w:tc>
      </w:tr>
      <w:tr w:rsidR="006319ED" w:rsidTr="00D549BD">
        <w:trPr>
          <w:trHeight w:val="486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7371" w:type="dxa"/>
          </w:tcPr>
          <w:p w:rsidR="006319ED" w:rsidRPr="00E41A28" w:rsidRDefault="006319ED" w:rsidP="008967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привлекаемых организаций, а также их работников, обеспечивается посредством размещения информации на информационных стендах, расположенных в местах предоставления муниципальной услуги, официальном сайте Администрации ЗАТО г. Железногорск в информационно-телекоммуникационной сети Интернет, "Едином портале государственных и муниципальных услуг (функций)" </w:t>
            </w:r>
            <w:hyperlink r:id="rId41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https://www.gosuslugi.ru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либо "Портале государственных и муниципальных услуг Красноярского края" </w:t>
            </w:r>
            <w:hyperlink r:id="rId42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https://www.gosuslugi.krskstate.ru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, по телефонам, указанным в </w:t>
            </w:r>
            <w:hyperlink w:anchor="P46">
              <w:r w:rsidRPr="00E41A28">
                <w:rPr>
                  <w:rFonts w:ascii="Times New Roman" w:hAnsi="Times New Roman" w:cs="Times New Roman"/>
                  <w:sz w:val="24"/>
                  <w:szCs w:val="24"/>
                </w:rPr>
                <w:t>пункте 1.3</w:t>
              </w:r>
            </w:hyperlink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</w:tr>
      <w:tr w:rsidR="006319ED" w:rsidTr="00D549BD">
        <w:trPr>
          <w:trHeight w:val="486"/>
        </w:trPr>
        <w:tc>
          <w:tcPr>
            <w:tcW w:w="9781" w:type="dxa"/>
            <w:gridSpan w:val="5"/>
            <w:vAlign w:val="center"/>
          </w:tcPr>
          <w:p w:rsidR="006319ED" w:rsidRPr="00E41A28" w:rsidRDefault="006319ED" w:rsidP="0073384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Приложения к административному регламенту</w:t>
            </w:r>
          </w:p>
        </w:tc>
      </w:tr>
      <w:tr w:rsidR="006319ED" w:rsidTr="006E6789">
        <w:trPr>
          <w:trHeight w:val="335"/>
        </w:trPr>
        <w:tc>
          <w:tcPr>
            <w:tcW w:w="2410" w:type="dxa"/>
            <w:gridSpan w:val="4"/>
          </w:tcPr>
          <w:p w:rsidR="006319ED" w:rsidRPr="00E41A28" w:rsidRDefault="006319ED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>Приложение N 1</w:t>
            </w:r>
          </w:p>
        </w:tc>
        <w:tc>
          <w:tcPr>
            <w:tcW w:w="7371" w:type="dxa"/>
          </w:tcPr>
          <w:p w:rsidR="006319ED" w:rsidRPr="00E41A28" w:rsidRDefault="0073384C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Блок-схема административных процедур</w:t>
            </w:r>
          </w:p>
        </w:tc>
      </w:tr>
      <w:tr w:rsidR="0073384C" w:rsidTr="006E6789">
        <w:trPr>
          <w:trHeight w:val="282"/>
        </w:trPr>
        <w:tc>
          <w:tcPr>
            <w:tcW w:w="2410" w:type="dxa"/>
            <w:gridSpan w:val="4"/>
          </w:tcPr>
          <w:p w:rsidR="0073384C" w:rsidRPr="00E41A28" w:rsidRDefault="0073384C" w:rsidP="00F226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</w:tc>
        <w:tc>
          <w:tcPr>
            <w:tcW w:w="7371" w:type="dxa"/>
          </w:tcPr>
          <w:p w:rsidR="0073384C" w:rsidRPr="00E41A28" w:rsidRDefault="006E6789" w:rsidP="006E6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</w:t>
            </w:r>
            <w:r w:rsidR="0073384C" w:rsidRPr="00E41A28">
              <w:rPr>
                <w:rFonts w:ascii="Times New Roman" w:hAnsi="Times New Roman" w:cs="Times New Roman"/>
                <w:sz w:val="24"/>
                <w:szCs w:val="24"/>
              </w:rPr>
              <w:t>аявлени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3384C"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73384C" w:rsidRPr="00E41A28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</w:p>
        </w:tc>
      </w:tr>
      <w:tr w:rsidR="006319ED" w:rsidTr="006E6789">
        <w:trPr>
          <w:trHeight w:val="258"/>
        </w:trPr>
        <w:tc>
          <w:tcPr>
            <w:tcW w:w="2410" w:type="dxa"/>
            <w:gridSpan w:val="4"/>
          </w:tcPr>
          <w:p w:rsidR="006319ED" w:rsidRPr="00E41A28" w:rsidRDefault="006319ED" w:rsidP="00733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1A2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N </w:t>
            </w:r>
            <w:r w:rsidR="007338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6319ED" w:rsidRPr="00E41A28" w:rsidRDefault="006E6789" w:rsidP="006E67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аявлени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для </w:t>
            </w:r>
            <w:r w:rsidR="006319ED" w:rsidRPr="00E41A28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</w:tc>
      </w:tr>
    </w:tbl>
    <w:p w:rsidR="006E6789" w:rsidRDefault="006E6789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bookmarkStart w:id="1" w:name="P149"/>
      <w:bookmarkStart w:id="2" w:name="P168"/>
      <w:bookmarkEnd w:id="1"/>
      <w:bookmarkEnd w:id="2"/>
    </w:p>
    <w:p w:rsidR="0044412E" w:rsidRDefault="00D549BD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2152EF" w:rsidRDefault="002152EF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2152EF" w:rsidRDefault="002152EF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44412E" w:rsidRDefault="0044412E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</w:p>
    <w:p w:rsidR="00D549BD" w:rsidRPr="000D5520" w:rsidRDefault="00D549BD" w:rsidP="00D549BD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 w:rsidRPr="000D5520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№ 1</w:t>
      </w:r>
    </w:p>
    <w:p w:rsidR="00D549BD" w:rsidRDefault="00D549BD" w:rsidP="00D549BD">
      <w:pPr>
        <w:tabs>
          <w:tab w:val="left" w:pos="1418"/>
        </w:tabs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к</w:t>
      </w:r>
      <w:r w:rsidRPr="000D5520">
        <w:rPr>
          <w:rFonts w:ascii="Times New Roman" w:hAnsi="Times New Roman"/>
          <w:sz w:val="24"/>
          <w:szCs w:val="24"/>
        </w:rPr>
        <w:t xml:space="preserve"> Администра</w:t>
      </w:r>
      <w:r>
        <w:rPr>
          <w:rFonts w:ascii="Times New Roman" w:hAnsi="Times New Roman"/>
          <w:sz w:val="24"/>
          <w:szCs w:val="24"/>
        </w:rPr>
        <w:t>тивному регламенту</w:t>
      </w:r>
    </w:p>
    <w:p w:rsidR="00363CE0" w:rsidRDefault="00363CE0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 w:rsidRPr="0044412E">
        <w:rPr>
          <w:rFonts w:ascii="Times New Roman" w:hAnsi="Times New Roman"/>
          <w:sz w:val="24"/>
          <w:szCs w:val="24"/>
        </w:rPr>
        <w:t>БЛОК-СХЕМА</w:t>
      </w:r>
    </w:p>
    <w:p w:rsidR="00D549BD" w:rsidRPr="0044412E" w:rsidRDefault="00D549BD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 w:rsidRPr="0044412E">
        <w:rPr>
          <w:rFonts w:ascii="Times New Roman" w:hAnsi="Times New Roman"/>
          <w:sz w:val="24"/>
          <w:szCs w:val="24"/>
        </w:rPr>
        <w:t xml:space="preserve">административных процедур при предоставлении муниципальной услуги </w:t>
      </w:r>
    </w:p>
    <w:p w:rsidR="00D549BD" w:rsidRPr="0044412E" w:rsidRDefault="00D549BD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 w:rsidRPr="0044412E">
        <w:rPr>
          <w:rFonts w:ascii="Times New Roman" w:hAnsi="Times New Roman"/>
          <w:sz w:val="24"/>
          <w:szCs w:val="24"/>
        </w:rPr>
        <w:t>«Допуск граждан и юридических лиц к совершению сделок по приобретению в собственность недвижимого имущества, находящегося на территории ЗАТО Железногорск, либо иные сделки с таким имуществом»</w:t>
      </w:r>
    </w:p>
    <w:p w:rsidR="00BE5FBF" w:rsidRPr="0044412E" w:rsidRDefault="00212C33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1pt;margin-top:12.25pt;width:499.65pt;height:28.6pt;z-index:251658240">
            <v:textbox>
              <w:txbxContent>
                <w:p w:rsidR="00A526F6" w:rsidRDefault="00A526F6" w:rsidP="00BE5FBF">
                  <w:pPr>
                    <w:jc w:val="center"/>
                  </w:pPr>
                  <w:r w:rsidRPr="00F3526C"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заявления о допуске к сделке и прилагаемых к нему документов</w:t>
                  </w:r>
                </w:p>
              </w:txbxContent>
            </v:textbox>
          </v:shape>
        </w:pict>
      </w:r>
    </w:p>
    <w:p w:rsidR="00BE5FBF" w:rsidRPr="0044412E" w:rsidRDefault="00BE5FBF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</w:p>
    <w:p w:rsidR="00BE5FBF" w:rsidRPr="0044412E" w:rsidRDefault="00BE5FBF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</w:p>
    <w:p w:rsidR="00BE5FBF" w:rsidRPr="0044412E" w:rsidRDefault="00212C33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04.25pt;margin-top:4.65pt;width:0;height:27.7pt;z-index:251668480" o:connectortype="straight">
            <v:stroke endarrow="block"/>
          </v:shape>
        </w:pict>
      </w:r>
    </w:p>
    <w:p w:rsidR="000366F9" w:rsidRPr="0044412E" w:rsidRDefault="00960EC1" w:rsidP="00363CE0">
      <w:pPr>
        <w:ind w:right="-1"/>
        <w:rPr>
          <w:rFonts w:ascii="Times New Roman" w:hAnsi="Times New Roman"/>
          <w:sz w:val="24"/>
          <w:szCs w:val="24"/>
        </w:rPr>
      </w:pPr>
      <w:r w:rsidRPr="0044412E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BE5FBF" w:rsidRPr="0044412E" w:rsidRDefault="00212C33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left:0;text-align:left;margin-left:303.65pt;margin-top:4.75pt;width:203.1pt;height:50.3pt;z-index:251660288">
            <v:textbox>
              <w:txbxContent>
                <w:p w:rsidR="00A526F6" w:rsidRDefault="00A526F6" w:rsidP="000366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66F9">
                    <w:rPr>
                      <w:rFonts w:ascii="Times New Roman" w:hAnsi="Times New Roman"/>
                      <w:sz w:val="24"/>
                      <w:szCs w:val="24"/>
                    </w:rPr>
                    <w:t>Возврат документо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66F9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заявителю </w:t>
                  </w:r>
                </w:p>
                <w:p w:rsidR="00A526F6" w:rsidRPr="000366F9" w:rsidRDefault="00A526F6" w:rsidP="000366F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66F9">
                    <w:rPr>
                      <w:rFonts w:ascii="Times New Roman" w:hAnsi="Times New Roman"/>
                      <w:sz w:val="24"/>
                      <w:szCs w:val="24"/>
                    </w:rPr>
                    <w:t>(при наличии оснований для возврата)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left:0;text-align:left;margin-left:7.1pt;margin-top:4.75pt;width:225.55pt;height:50.3pt;z-index:251659264">
            <v:textbox>
              <w:txbxContent>
                <w:p w:rsidR="00A526F6" w:rsidRDefault="00A526F6" w:rsidP="000366F9">
                  <w:pPr>
                    <w:jc w:val="center"/>
                  </w:pP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документов на соответствие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требованиям </w:t>
                  </w: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>административно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го</w:t>
                  </w: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регламент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</w:p>
    <w:p w:rsidR="00BE5FBF" w:rsidRPr="0044412E" w:rsidRDefault="00212C33" w:rsidP="00D549BD">
      <w:pPr>
        <w:ind w:right="-1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3" type="#_x0000_t34" style="position:absolute;left:0;text-align:left;margin-left:241.85pt;margin-top:5.85pt;width:50.65pt;height:23.1pt;z-index:251677696" o:connectortype="elbow" adj="10789,-240171,-118235">
            <v:stroke endarrow="block"/>
          </v:shape>
        </w:pict>
      </w:r>
    </w:p>
    <w:p w:rsidR="00D549BD" w:rsidRPr="0044412E" w:rsidRDefault="00D549BD" w:rsidP="00D549BD">
      <w:pPr>
        <w:tabs>
          <w:tab w:val="left" w:pos="1418"/>
        </w:tabs>
        <w:ind w:right="-1"/>
        <w:jc w:val="center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4" type="#_x0000_t34" style="position:absolute;left:0;text-align:left;margin-left:191.35pt;margin-top:-.15pt;width:101.15pt;height:62.9pt;z-index:251678720" o:connectortype="elbow" adj="10795,-100359,-48421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7" type="#_x0000_t32" style="position:absolute;left:0;text-align:left;margin-left:104.25pt;margin-top:11.2pt;width:0;height:27.7pt;z-index:251670528" o:connectortype="straight">
            <v:stroke endarrow="block"/>
          </v:shape>
        </w:pict>
      </w:r>
    </w:p>
    <w:p w:rsidR="00960EC1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0" type="#_x0000_t202" style="position:absolute;left:0;text-align:left;margin-left:303.65pt;margin-top:12.8pt;width:216.15pt;height:62.9pt;z-index:251662336">
            <v:textbox>
              <w:txbxContent>
                <w:p w:rsidR="00A526F6" w:rsidRDefault="00A526F6" w:rsidP="000366F9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 xml:space="preserve">апрос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территориальном органе Федеральной службы безопасности Российской Федерации</w:t>
                  </w:r>
                </w:p>
              </w:txbxContent>
            </v:textbox>
          </v:shape>
        </w:pict>
      </w:r>
    </w:p>
    <w:p w:rsidR="00D549BD" w:rsidRPr="0044412E" w:rsidRDefault="00212C33" w:rsidP="00363CE0">
      <w:pPr>
        <w:tabs>
          <w:tab w:val="left" w:pos="1418"/>
        </w:tabs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9" type="#_x0000_t202" style="position:absolute;margin-left:7.1pt;margin-top:11.3pt;width:225.55pt;height:41.3pt;z-index:251661312">
            <v:textbox>
              <w:txbxContent>
                <w:p w:rsidR="00A526F6" w:rsidRPr="000366F9" w:rsidRDefault="00A526F6" w:rsidP="000366F9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E41A28">
                    <w:rPr>
                      <w:rFonts w:ascii="Times New Roman" w:hAnsi="Times New Roman"/>
                      <w:sz w:val="24"/>
                      <w:szCs w:val="24"/>
                    </w:rPr>
                    <w:t>апрос сведений в рамках межведомственного взаимодействия</w:t>
                  </w:r>
                </w:p>
              </w:txbxContent>
            </v:textbox>
          </v:shape>
        </w:pict>
      </w: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0366F9" w:rsidRPr="0044412E" w:rsidRDefault="000366F9" w:rsidP="00363CE0">
      <w:pPr>
        <w:tabs>
          <w:tab w:val="left" w:pos="1418"/>
        </w:tabs>
        <w:ind w:right="-1"/>
        <w:rPr>
          <w:rFonts w:ascii="Times New Roman" w:hAnsi="Times New Roman"/>
          <w:sz w:val="24"/>
          <w:szCs w:val="24"/>
        </w:rPr>
      </w:pPr>
    </w:p>
    <w:p w:rsidR="00363CE0" w:rsidRPr="0044412E" w:rsidRDefault="00363CE0" w:rsidP="00363CE0">
      <w:pPr>
        <w:tabs>
          <w:tab w:val="left" w:pos="1418"/>
        </w:tabs>
        <w:ind w:right="-1"/>
        <w:rPr>
          <w:rFonts w:ascii="Times New Roman" w:hAnsi="Times New Roman"/>
          <w:sz w:val="24"/>
          <w:szCs w:val="24"/>
        </w:rPr>
      </w:pPr>
    </w:p>
    <w:p w:rsidR="00D549BD" w:rsidRPr="0044412E" w:rsidRDefault="00212C33" w:rsidP="00763002">
      <w:pPr>
        <w:tabs>
          <w:tab w:val="left" w:pos="0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9" type="#_x0000_t32" style="position:absolute;left:0;text-align:left;margin-left:414.85pt;margin-top:13.2pt;width:0;height:27.7pt;z-index:25167360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8" type="#_x0000_t32" style="position:absolute;left:0;text-align:left;margin-left:104.25pt;margin-top:6.75pt;width:0;height:27.7pt;z-index:251672576" o:connectortype="straight">
            <v:stroke endarrow="block"/>
          </v:shape>
        </w:pict>
      </w:r>
    </w:p>
    <w:p w:rsidR="00313A24" w:rsidRPr="0044412E" w:rsidRDefault="00313A24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1" type="#_x0000_t202" style="position:absolute;left:0;text-align:left;margin-left:292.5pt;margin-top:6.85pt;width:220.35pt;height:97.1pt;z-index:251663360">
            <v:textbox>
              <w:txbxContent>
                <w:p w:rsidR="00A526F6" w:rsidRPr="00313A24" w:rsidRDefault="00A526F6" w:rsidP="00313A24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Постановление</w:t>
                  </w:r>
                  <w:r w:rsidRPr="007F792B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 отказе в допуске физического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лица или</w:t>
                  </w:r>
                  <w:r w:rsidRPr="007F792B">
                    <w:rPr>
                      <w:rFonts w:ascii="Times New Roman" w:hAnsi="Times New Roman"/>
                      <w:sz w:val="24"/>
                      <w:szCs w:val="24"/>
                    </w:rPr>
                    <w:t xml:space="preserve"> юридического лица </w:t>
                  </w:r>
                  <w:r w:rsidRPr="00083946">
                    <w:rPr>
                      <w:rFonts w:ascii="Times New Roman" w:hAnsi="Times New Roman"/>
                      <w:sz w:val="24"/>
                      <w:szCs w:val="24"/>
                    </w:rPr>
                    <w:t>к совершению сде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лки</w:t>
                  </w:r>
                  <w:r w:rsidRPr="000839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отношении объектов недвижимого имущества, находящегося на территории ЗАТО Железногорск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2" type="#_x0000_t202" style="position:absolute;left:0;text-align:left;margin-left:7.1pt;margin-top:6.85pt;width:220.35pt;height:97.1pt;z-index:251664384">
            <v:textbox>
              <w:txbxContent>
                <w:p w:rsidR="00A526F6" w:rsidRPr="00313A24" w:rsidRDefault="00A526F6" w:rsidP="00363CE0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Постановление</w:t>
                  </w:r>
                  <w:r w:rsidRPr="007F792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7F792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допуске физического лица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или </w:t>
                  </w:r>
                  <w:r w:rsidRPr="007F792B">
                    <w:rPr>
                      <w:rFonts w:ascii="Times New Roman" w:hAnsi="Times New Roman"/>
                      <w:sz w:val="24"/>
                      <w:szCs w:val="24"/>
                    </w:rPr>
                    <w:t xml:space="preserve">юридического лица </w:t>
                  </w:r>
                  <w:r w:rsidRPr="00083946">
                    <w:rPr>
                      <w:rFonts w:ascii="Times New Roman" w:hAnsi="Times New Roman"/>
                      <w:sz w:val="24"/>
                      <w:szCs w:val="24"/>
                    </w:rPr>
                    <w:t>к совершению сде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лки</w:t>
                  </w:r>
                  <w:r w:rsidRPr="000839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отношении объектов недвижимого имущества, находящегося на территории ЗАТО Железногорск</w:t>
                  </w:r>
                </w:p>
                <w:p w:rsidR="00A526F6" w:rsidRPr="00363CE0" w:rsidRDefault="00A526F6" w:rsidP="00363CE0"/>
              </w:txbxContent>
            </v:textbox>
          </v:shape>
        </w:pict>
      </w: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 w:rsidRPr="0044412E">
        <w:rPr>
          <w:rFonts w:ascii="Times New Roman" w:hAnsi="Times New Roman"/>
          <w:sz w:val="24"/>
          <w:szCs w:val="24"/>
        </w:rPr>
        <w:t xml:space="preserve">          </w:t>
      </w: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1" type="#_x0000_t32" style="position:absolute;left:0;text-align:left;margin-left:109.15pt;margin-top:6.75pt;width:0;height:27.7pt;z-index:25167564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0" type="#_x0000_t32" style="position:absolute;left:0;text-align:left;margin-left:407.9pt;margin-top:6.75pt;width:0;height:27.7pt;z-index:251674624" o:connectortype="straight">
            <v:stroke endarrow="block"/>
          </v:shape>
        </w:pict>
      </w:r>
    </w:p>
    <w:p w:rsidR="00313A24" w:rsidRPr="0044412E" w:rsidRDefault="00313A24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202" style="position:absolute;left:0;text-align:left;margin-left:292.5pt;margin-top:10.3pt;width:227.3pt;height:34.8pt;z-index:251667456">
            <v:textbox>
              <w:txbxContent>
                <w:p w:rsidR="00A526F6" w:rsidRDefault="00A526F6" w:rsidP="00960EC1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313A24">
                    <w:rPr>
                      <w:rFonts w:ascii="Times New Roman" w:hAnsi="Times New Roman"/>
                      <w:sz w:val="24"/>
                    </w:rPr>
                    <w:t xml:space="preserve">Направление </w:t>
                  </w:r>
                  <w:r>
                    <w:rPr>
                      <w:rFonts w:ascii="Times New Roman" w:hAnsi="Times New Roman"/>
                      <w:sz w:val="24"/>
                    </w:rPr>
                    <w:t>постановления</w:t>
                  </w:r>
                </w:p>
                <w:p w:rsidR="00A526F6" w:rsidRPr="00313A24" w:rsidRDefault="00A526F6" w:rsidP="00960EC1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313A24">
                    <w:rPr>
                      <w:rFonts w:ascii="Times New Roman" w:hAnsi="Times New Roman"/>
                      <w:sz w:val="24"/>
                    </w:rPr>
                    <w:t>заявителю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5" type="#_x0000_t202" style="position:absolute;left:0;text-align:left;margin-left:7.1pt;margin-top:10.3pt;width:220.35pt;height:76.7pt;z-index:251679744">
            <v:textbox>
              <w:txbxContent>
                <w:p w:rsidR="00A526F6" w:rsidRDefault="00A526F6" w:rsidP="00363CE0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</w:rPr>
                    <w:t>Направление документов на согласование с  Госкорпорацией "Росатом" или подведомственными организациями Госкорпорации "Росатом</w:t>
                  </w:r>
                </w:p>
                <w:p w:rsidR="00A526F6" w:rsidRPr="00363CE0" w:rsidRDefault="00A526F6" w:rsidP="00363CE0"/>
              </w:txbxContent>
            </v:textbox>
          </v:shape>
        </w:pict>
      </w: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8" type="#_x0000_t32" style="position:absolute;left:0;text-align:left;margin-left:257.6pt;margin-top:1.4pt;width:25.7pt;height:0;z-index:25168281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7" type="#_x0000_t34" style="position:absolute;left:0;text-align:left;margin-left:186.3pt;margin-top:47.75pt;width:117.7pt;height:24.95pt;rotation:270;z-index:251681792" o:connectortype="elbow" adj=",-595147,-49192"/>
        </w:pict>
      </w: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6" type="#_x0000_t32" style="position:absolute;left:0;text-align:left;margin-left:112.95pt;margin-top:10.7pt;width:0;height:27.7pt;z-index:251680768" o:connectortype="straight">
            <v:stroke endarrow="block"/>
          </v:shape>
        </w:pict>
      </w: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63CE0" w:rsidRPr="0044412E" w:rsidRDefault="00363CE0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3" type="#_x0000_t202" style="position:absolute;left:0;text-align:left;margin-left:7.1pt;margin-top:6.85pt;width:220.35pt;height:34.4pt;z-index:251665408">
            <v:textbox>
              <w:txbxContent>
                <w:p w:rsidR="00A526F6" w:rsidRPr="00313A24" w:rsidRDefault="00A526F6" w:rsidP="00313A2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 w:rsidRPr="00313A24">
                    <w:rPr>
                      <w:rFonts w:ascii="Times New Roman" w:hAnsi="Times New Roman"/>
                      <w:sz w:val="24"/>
                    </w:rPr>
                    <w:t>ыдача заявителю результата оказания муниципальной услуги</w:t>
                  </w:r>
                </w:p>
              </w:txbxContent>
            </v:textbox>
          </v:shape>
        </w:pict>
      </w:r>
    </w:p>
    <w:p w:rsidR="00D549BD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9" type="#_x0000_t32" style="position:absolute;left:0;text-align:left;margin-left:227.45pt;margin-top:8.7pt;width:5.2pt;height:0;flip:x;z-index:251683840" o:connectortype="straight"/>
        </w:pict>
      </w:r>
    </w:p>
    <w:p w:rsidR="00D549BD" w:rsidRPr="0044412E" w:rsidRDefault="00D549BD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D549BD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2" type="#_x0000_t32" style="position:absolute;left:0;text-align:left;margin-left:112.95pt;margin-top:6.15pt;width:0;height:27.7pt;z-index:251676672" o:connectortype="straight">
            <v:stroke endarrow="block"/>
          </v:shape>
        </w:pict>
      </w:r>
    </w:p>
    <w:p w:rsidR="00313A24" w:rsidRPr="0044412E" w:rsidRDefault="00313A24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13A24" w:rsidRPr="0044412E" w:rsidRDefault="00212C33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4" type="#_x0000_t202" style="position:absolute;left:0;text-align:left;margin-left:7.1pt;margin-top:6.55pt;width:220.35pt;height:47.7pt;z-index:251666432">
            <v:textbox>
              <w:txbxContent>
                <w:p w:rsidR="00A526F6" w:rsidRDefault="00A526F6" w:rsidP="00313A2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313A24">
                    <w:rPr>
                      <w:rFonts w:ascii="Times New Roman" w:hAnsi="Times New Roman"/>
                      <w:sz w:val="24"/>
                    </w:rPr>
                    <w:t xml:space="preserve">Направление </w:t>
                  </w:r>
                  <w:r>
                    <w:rPr>
                      <w:rFonts w:ascii="Times New Roman" w:hAnsi="Times New Roman"/>
                      <w:sz w:val="24"/>
                    </w:rPr>
                    <w:t>постановления</w:t>
                  </w:r>
                </w:p>
                <w:p w:rsidR="00A526F6" w:rsidRPr="00313A24" w:rsidRDefault="00A526F6" w:rsidP="00313A2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313A24">
                    <w:rPr>
                      <w:rFonts w:ascii="Times New Roman" w:hAnsi="Times New Roman"/>
                      <w:sz w:val="24"/>
                    </w:rPr>
                    <w:t>заявителю</w:t>
                  </w:r>
                </w:p>
              </w:txbxContent>
            </v:textbox>
          </v:shape>
        </w:pict>
      </w:r>
    </w:p>
    <w:p w:rsidR="00313A24" w:rsidRPr="0044412E" w:rsidRDefault="00313A24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313A24" w:rsidRPr="0044412E" w:rsidRDefault="00313A24" w:rsidP="000D5520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026BB1" w:rsidRDefault="00363CE0" w:rsidP="006B33DF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549BD">
        <w:rPr>
          <w:rFonts w:ascii="Times New Roman" w:hAnsi="Times New Roman"/>
          <w:sz w:val="24"/>
          <w:szCs w:val="24"/>
        </w:rPr>
        <w:t xml:space="preserve">         </w:t>
      </w:r>
    </w:p>
    <w:p w:rsidR="000D5520" w:rsidRPr="000D5520" w:rsidRDefault="000D5520" w:rsidP="006B33DF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 w:rsidRPr="000D5520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1234F">
        <w:rPr>
          <w:rFonts w:ascii="Times New Roman" w:hAnsi="Times New Roman"/>
          <w:sz w:val="24"/>
          <w:szCs w:val="24"/>
        </w:rPr>
        <w:t xml:space="preserve"> № </w:t>
      </w:r>
      <w:r w:rsidR="00D549BD">
        <w:rPr>
          <w:rFonts w:ascii="Times New Roman" w:hAnsi="Times New Roman"/>
          <w:sz w:val="24"/>
          <w:szCs w:val="24"/>
        </w:rPr>
        <w:t>2</w:t>
      </w:r>
    </w:p>
    <w:p w:rsidR="000D5520" w:rsidRPr="000D5520" w:rsidRDefault="006E6789" w:rsidP="006E6789">
      <w:pPr>
        <w:tabs>
          <w:tab w:val="left" w:pos="1418"/>
        </w:tabs>
        <w:ind w:left="5529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0D5520" w:rsidRPr="000D5520">
        <w:rPr>
          <w:rFonts w:ascii="Times New Roman" w:hAnsi="Times New Roman"/>
          <w:sz w:val="24"/>
          <w:szCs w:val="24"/>
        </w:rPr>
        <w:t>к Администра</w:t>
      </w:r>
      <w:r w:rsidR="00F22661">
        <w:rPr>
          <w:rFonts w:ascii="Times New Roman" w:hAnsi="Times New Roman"/>
          <w:sz w:val="24"/>
          <w:szCs w:val="24"/>
        </w:rPr>
        <w:t>тивному</w:t>
      </w:r>
      <w:r>
        <w:rPr>
          <w:rFonts w:ascii="Times New Roman" w:hAnsi="Times New Roman"/>
          <w:sz w:val="24"/>
          <w:szCs w:val="24"/>
        </w:rPr>
        <w:t xml:space="preserve"> регламенту </w:t>
      </w:r>
      <w:r w:rsidR="00F22661">
        <w:rPr>
          <w:rFonts w:ascii="Times New Roman" w:hAnsi="Times New Roman"/>
          <w:sz w:val="24"/>
          <w:szCs w:val="24"/>
        </w:rPr>
        <w:t xml:space="preserve"> </w:t>
      </w:r>
    </w:p>
    <w:p w:rsidR="000D5520" w:rsidRDefault="000D5520" w:rsidP="000D5520">
      <w:pPr>
        <w:ind w:left="6379"/>
        <w:rPr>
          <w:rFonts w:ascii="Times New Roman" w:hAnsi="Times New Roman"/>
          <w:sz w:val="24"/>
          <w:szCs w:val="24"/>
        </w:rPr>
      </w:pPr>
    </w:p>
    <w:p w:rsidR="000D5520" w:rsidRPr="00C15F3F" w:rsidRDefault="006E6789" w:rsidP="000D5520">
      <w:pPr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D5520" w:rsidRPr="00C15F3F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0D5520" w:rsidRPr="00C15F3F" w:rsidRDefault="006E6789" w:rsidP="000D5520">
      <w:pPr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63CE0">
        <w:rPr>
          <w:rFonts w:ascii="Times New Roman" w:hAnsi="Times New Roman"/>
          <w:sz w:val="24"/>
          <w:szCs w:val="24"/>
        </w:rPr>
        <w:t>________________________</w:t>
      </w:r>
    </w:p>
    <w:p w:rsidR="000D5520" w:rsidRPr="00C15F3F" w:rsidRDefault="006E6789" w:rsidP="006E6789">
      <w:pPr>
        <w:ind w:righ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0D5520" w:rsidRDefault="000D5520" w:rsidP="000D5520">
      <w:pPr>
        <w:jc w:val="center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ЗАЯВЛЕНИЕ</w:t>
      </w:r>
    </w:p>
    <w:p w:rsidR="00F86113" w:rsidRPr="00672D30" w:rsidRDefault="00F86113" w:rsidP="000D5520">
      <w:pPr>
        <w:jc w:val="center"/>
        <w:rPr>
          <w:rFonts w:ascii="Times New Roman" w:hAnsi="Times New Roman"/>
          <w:sz w:val="20"/>
        </w:rPr>
      </w:pPr>
      <w:r w:rsidRPr="00672D30">
        <w:rPr>
          <w:rFonts w:ascii="Times New Roman" w:hAnsi="Times New Roman"/>
          <w:sz w:val="20"/>
        </w:rPr>
        <w:t>для физических лиц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8"/>
        <w:gridCol w:w="426"/>
        <w:gridCol w:w="145"/>
        <w:gridCol w:w="129"/>
        <w:gridCol w:w="369"/>
        <w:gridCol w:w="16"/>
        <w:gridCol w:w="274"/>
        <w:gridCol w:w="177"/>
        <w:gridCol w:w="173"/>
        <w:gridCol w:w="160"/>
        <w:gridCol w:w="828"/>
        <w:gridCol w:w="160"/>
        <w:gridCol w:w="504"/>
        <w:gridCol w:w="1360"/>
        <w:gridCol w:w="812"/>
        <w:gridCol w:w="1670"/>
        <w:gridCol w:w="997"/>
        <w:gridCol w:w="1443"/>
      </w:tblGrid>
      <w:tr w:rsidR="000D5520" w:rsidRPr="002A33F4" w:rsidTr="00B80698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Я,</w:t>
            </w: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9643" w:type="dxa"/>
            <w:gridSpan w:val="17"/>
            <w:tcBorders>
              <w:top w:val="nil"/>
              <w:left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</w:t>
            </w:r>
            <w:r w:rsidRPr="002A33F4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</w:t>
            </w:r>
            <w:r w:rsidRPr="002A33F4">
              <w:rPr>
                <w:rFonts w:ascii="Times New Roman" w:hAnsi="Times New Roman"/>
                <w:sz w:val="20"/>
              </w:rPr>
              <w:t xml:space="preserve">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14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7E5395">
              <w:rPr>
                <w:rFonts w:ascii="Times New Roman" w:hAnsi="Times New Roman"/>
                <w:sz w:val="20"/>
              </w:rPr>
              <w:t>Гражданство</w:t>
            </w:r>
            <w:r w:rsidRPr="002A33F4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85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5520" w:rsidRPr="001A4B7F" w:rsidRDefault="000D5520" w:rsidP="00B80698">
            <w:pPr>
              <w:ind w:left="-108"/>
              <w:rPr>
                <w:rFonts w:ascii="Times New Roman" w:hAnsi="Times New Roman"/>
                <w:b/>
                <w:sz w:val="20"/>
              </w:rPr>
            </w:pPr>
            <w:r w:rsidRPr="001A4B7F">
              <w:rPr>
                <w:rFonts w:ascii="Times New Roman" w:hAnsi="Times New Roman"/>
                <w:b/>
                <w:sz w:val="20"/>
              </w:rPr>
              <w:t>Место регистрации:</w:t>
            </w:r>
          </w:p>
        </w:tc>
      </w:tr>
      <w:tr w:rsidR="000D5520" w:rsidRPr="002A33F4" w:rsidTr="00B80698">
        <w:tc>
          <w:tcPr>
            <w:tcW w:w="20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Почтовый индекс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9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Страна: </w:t>
            </w:r>
          </w:p>
        </w:tc>
        <w:tc>
          <w:tcPr>
            <w:tcW w:w="89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Республика, край, область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4" w:type="dxa"/>
            <w:gridSpan w:val="2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Район: </w:t>
            </w:r>
          </w:p>
        </w:tc>
        <w:tc>
          <w:tcPr>
            <w:tcW w:w="9217" w:type="dxa"/>
            <w:gridSpan w:val="16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Населенный пункт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gridSpan w:val="3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Ул</w:t>
            </w:r>
            <w:r>
              <w:rPr>
                <w:rFonts w:ascii="Times New Roman" w:hAnsi="Times New Roman"/>
                <w:sz w:val="20"/>
              </w:rPr>
              <w:t>ица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6" w:type="dxa"/>
            <w:gridSpan w:val="9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504" w:type="dxa"/>
            <w:tcBorders>
              <w:lef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дом 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812" w:type="dxa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корпус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квартира 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1A4B7F" w:rsidTr="00B80698"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D5520" w:rsidRPr="001A4B7F" w:rsidRDefault="000D5520" w:rsidP="00B80698">
            <w:pPr>
              <w:ind w:left="-108"/>
              <w:rPr>
                <w:rFonts w:ascii="Times New Roman" w:hAnsi="Times New Roman"/>
                <w:b/>
                <w:sz w:val="20"/>
              </w:rPr>
            </w:pPr>
            <w:r w:rsidRPr="001A4B7F">
              <w:rPr>
                <w:rFonts w:ascii="Times New Roman" w:hAnsi="Times New Roman"/>
                <w:b/>
                <w:sz w:val="20"/>
              </w:rPr>
              <w:t>Место фактического проживания:</w:t>
            </w:r>
          </w:p>
        </w:tc>
      </w:tr>
      <w:tr w:rsidR="000D5520" w:rsidRPr="002A33F4" w:rsidTr="00B80698">
        <w:tc>
          <w:tcPr>
            <w:tcW w:w="20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Почтовый индекс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9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Страна: </w:t>
            </w:r>
          </w:p>
        </w:tc>
        <w:tc>
          <w:tcPr>
            <w:tcW w:w="894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Республика, край, область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4" w:type="dxa"/>
            <w:gridSpan w:val="2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Район: </w:t>
            </w:r>
          </w:p>
        </w:tc>
        <w:tc>
          <w:tcPr>
            <w:tcW w:w="9217" w:type="dxa"/>
            <w:gridSpan w:val="16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Населенный пункт</w:t>
            </w:r>
            <w:r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gridSpan w:val="3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Ул</w:t>
            </w:r>
            <w:r>
              <w:rPr>
                <w:rFonts w:ascii="Times New Roman" w:hAnsi="Times New Roman"/>
                <w:sz w:val="20"/>
              </w:rPr>
              <w:t>ица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286" w:type="dxa"/>
            <w:gridSpan w:val="9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504" w:type="dxa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дом 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812" w:type="dxa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корпус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  <w:tc>
          <w:tcPr>
            <w:tcW w:w="997" w:type="dxa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квартира 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924" w:type="dxa"/>
            <w:gridSpan w:val="8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rFonts w:ascii="Times New Roman" w:hAnsi="Times New Roman"/>
                <w:sz w:val="20"/>
              </w:rPr>
              <w:t xml:space="preserve">Дата рождения: </w:t>
            </w:r>
          </w:p>
        </w:tc>
        <w:tc>
          <w:tcPr>
            <w:tcW w:w="8107" w:type="dxa"/>
            <w:gridSpan w:val="10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7" w:type="dxa"/>
            <w:gridSpan w:val="10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rFonts w:ascii="Times New Roman" w:hAnsi="Times New Roman"/>
                <w:sz w:val="20"/>
              </w:rPr>
              <w:t>Контактный телефон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2A33F4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7774" w:type="dxa"/>
            <w:gridSpan w:val="8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rFonts w:ascii="Times New Roman" w:hAnsi="Times New Roman"/>
                <w:sz w:val="20"/>
              </w:rPr>
              <w:t>В соответствии с пунктом 2 статьи 8 закона Российской Федерации от 14.07.1992 № 3297-1 «О закрытом административно-территориальном образовании» прошу Вас допустить к совершению сделки с недвижимым имуществом, расположенным на территории ЗАТО Железногорск: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47" w:type="dxa"/>
            <w:gridSpan w:val="7"/>
          </w:tcPr>
          <w:p w:rsidR="000D5520" w:rsidRPr="002A33F4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rFonts w:ascii="Times New Roman" w:hAnsi="Times New Roman"/>
                <w:sz w:val="20"/>
              </w:rPr>
              <w:t xml:space="preserve">Вид имущества: </w:t>
            </w:r>
          </w:p>
        </w:tc>
        <w:tc>
          <w:tcPr>
            <w:tcW w:w="8284" w:type="dxa"/>
            <w:gridSpan w:val="11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085" w:type="dxa"/>
            <w:gridSpan w:val="11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rFonts w:ascii="Times New Roman" w:hAnsi="Times New Roman"/>
                <w:sz w:val="20"/>
              </w:rPr>
              <w:t>Место расположения имущества: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57" w:type="dxa"/>
            <w:gridSpan w:val="5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Вид сделки:</w:t>
            </w:r>
          </w:p>
        </w:tc>
        <w:tc>
          <w:tcPr>
            <w:tcW w:w="8574" w:type="dxa"/>
            <w:gridSpan w:val="13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>Приложение: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0D5520">
            <w:pPr>
              <w:numPr>
                <w:ilvl w:val="0"/>
                <w:numId w:val="9"/>
              </w:numPr>
              <w:tabs>
                <w:tab w:val="left" w:pos="176"/>
              </w:tabs>
              <w:ind w:left="-108"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A1234F" w:rsidP="00F94A5F">
            <w:pPr>
              <w:tabs>
                <w:tab w:val="left" w:pos="176"/>
                <w:tab w:val="left" w:pos="284"/>
              </w:tabs>
              <w:ind w:left="-108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F94A5F">
            <w:pPr>
              <w:tabs>
                <w:tab w:val="left" w:pos="176"/>
              </w:tabs>
              <w:autoSpaceDE w:val="0"/>
              <w:autoSpaceDN w:val="0"/>
              <w:adjustRightInd w:val="0"/>
              <w:ind w:left="-108"/>
              <w:jc w:val="both"/>
              <w:outlineLvl w:val="0"/>
              <w:rPr>
                <w:rFonts w:ascii="Times New Roman" w:hAnsi="Times New Roman"/>
                <w:sz w:val="20"/>
              </w:rPr>
            </w:pPr>
            <w:r w:rsidRPr="002A33F4">
              <w:rPr>
                <w:rFonts w:ascii="Times New Roman" w:hAnsi="Times New Roman"/>
                <w:sz w:val="20"/>
              </w:rPr>
              <w:t xml:space="preserve">3. 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jc w:val="center"/>
              <w:rPr>
                <w:rFonts w:ascii="Times New Roman" w:hAnsi="Times New Roman"/>
                <w:sz w:val="20"/>
              </w:rPr>
            </w:pPr>
            <w:r>
              <w:br w:type="page"/>
            </w:r>
            <w:r w:rsidRPr="002A33F4">
              <w:rPr>
                <w:sz w:val="20"/>
              </w:rPr>
              <w:br w:type="page"/>
            </w:r>
            <w:r w:rsidRPr="002A33F4">
              <w:rPr>
                <w:sz w:val="20"/>
              </w:rPr>
              <w:br w:type="page"/>
            </w:r>
            <w:r w:rsidRPr="002A33F4">
              <w:rPr>
                <w:rFonts w:ascii="Times New Roman" w:hAnsi="Times New Roman"/>
                <w:sz w:val="20"/>
              </w:rPr>
              <w:t>Согласие обработку и передачу персональных данных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>Я,</w:t>
            </w: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9643" w:type="dxa"/>
            <w:gridSpan w:val="17"/>
            <w:tcBorders>
              <w:top w:val="nil"/>
              <w:left w:val="nil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И.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3B527E">
              <w:rPr>
                <w:rFonts w:ascii="Times New Roman" w:hAnsi="Times New Roman"/>
                <w:sz w:val="20"/>
              </w:rPr>
              <w:t xml:space="preserve">О. </w:t>
            </w:r>
          </w:p>
        </w:tc>
        <w:tc>
          <w:tcPr>
            <w:tcW w:w="9643" w:type="dxa"/>
            <w:gridSpan w:val="17"/>
            <w:tcBorders>
              <w:left w:val="nil"/>
              <w:bottom w:val="single" w:sz="4" w:space="0" w:color="auto"/>
              <w:right w:val="nil"/>
            </w:tcBorders>
          </w:tcPr>
          <w:p w:rsidR="000D5520" w:rsidRPr="003B527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 xml:space="preserve">в соответствии с Федеральным законом от  27.07.2006 № 152-ФЗ «О персональных данных» даю согласие Администрации ЗАТО г. Железногорск,  расположенной  по адресу: 662971, Красноярский край, г. Железногорск, ул. </w:t>
            </w:r>
            <w:r w:rsidRPr="002A33F4">
              <w:rPr>
                <w:rFonts w:ascii="Times New Roman" w:hAnsi="Times New Roman" w:cs="Times New Roman"/>
                <w:lang w:val="en-US"/>
              </w:rPr>
              <w:t>XXII</w:t>
            </w:r>
            <w:r w:rsidRPr="002A33F4">
              <w:rPr>
                <w:rFonts w:ascii="Times New Roman" w:hAnsi="Times New Roman" w:cs="Times New Roman"/>
              </w:rPr>
              <w:t xml:space="preserve"> Партсъезда, 21, на обработку, а также для передачи третьей стороне, для осуществления допуска к совершению сделки с недвижимым имуществом, расположенным на территории ЗАТО Железногорск, моих персональных данных. Настоящее согласие действует со дня его подписания до дня отзыва в письменной форме.</w:t>
            </w: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5520" w:rsidRPr="002A33F4" w:rsidTr="00B80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31" w:type="dxa"/>
            <w:gridSpan w:val="18"/>
          </w:tcPr>
          <w:p w:rsidR="000D5520" w:rsidRPr="002A33F4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D5520" w:rsidRDefault="000D5520" w:rsidP="000D5520"/>
    <w:tbl>
      <w:tblPr>
        <w:tblW w:w="10031" w:type="dxa"/>
        <w:tblLayout w:type="fixed"/>
        <w:tblLook w:val="04A0"/>
      </w:tblPr>
      <w:tblGrid>
        <w:gridCol w:w="251"/>
        <w:gridCol w:w="281"/>
        <w:gridCol w:w="365"/>
        <w:gridCol w:w="1947"/>
        <w:gridCol w:w="761"/>
        <w:gridCol w:w="236"/>
        <w:gridCol w:w="400"/>
        <w:gridCol w:w="5790"/>
      </w:tblGrid>
      <w:tr w:rsidR="000D5520" w:rsidRPr="002A33F4" w:rsidTr="00B80698">
        <w:tc>
          <w:tcPr>
            <w:tcW w:w="251" w:type="dxa"/>
          </w:tcPr>
          <w:p w:rsidR="000D5520" w:rsidRPr="002A33F4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281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pStyle w:val="ConsPlusNonformat"/>
              <w:ind w:left="-109" w:right="-1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0D5520" w:rsidRPr="002A33F4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47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</w:tcPr>
          <w:p w:rsidR="000D5520" w:rsidRPr="002A33F4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0" w:type="dxa"/>
          </w:tcPr>
          <w:p w:rsidR="000D5520" w:rsidRPr="002A33F4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A33F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5790" w:type="dxa"/>
            <w:tcBorders>
              <w:bottom w:val="single" w:sz="4" w:space="0" w:color="auto"/>
            </w:tcBorders>
          </w:tcPr>
          <w:p w:rsidR="000D5520" w:rsidRPr="002A33F4" w:rsidRDefault="000D5520" w:rsidP="00B80698">
            <w:pPr>
              <w:pStyle w:val="ConsPlusNonformat"/>
              <w:ind w:left="-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F31DC" w:rsidRDefault="00F22661" w:rsidP="00F22661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F94A5F" w:rsidRDefault="007F31DC" w:rsidP="00F22661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F94A5F" w:rsidRDefault="00F94A5F" w:rsidP="00F22661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p w:rsidR="00F22661" w:rsidRPr="000D5520" w:rsidRDefault="00F94A5F" w:rsidP="006B33DF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F22661">
        <w:rPr>
          <w:rFonts w:ascii="Times New Roman" w:hAnsi="Times New Roman"/>
          <w:sz w:val="24"/>
          <w:szCs w:val="24"/>
        </w:rPr>
        <w:t xml:space="preserve"> </w:t>
      </w:r>
      <w:r w:rsidR="00F22661" w:rsidRPr="000D5520">
        <w:rPr>
          <w:rFonts w:ascii="Times New Roman" w:hAnsi="Times New Roman"/>
          <w:sz w:val="24"/>
          <w:szCs w:val="24"/>
        </w:rPr>
        <w:t>Приложение</w:t>
      </w:r>
      <w:r w:rsidR="00F22661">
        <w:rPr>
          <w:rFonts w:ascii="Times New Roman" w:hAnsi="Times New Roman"/>
          <w:sz w:val="24"/>
          <w:szCs w:val="24"/>
        </w:rPr>
        <w:t xml:space="preserve"> № </w:t>
      </w:r>
      <w:r w:rsidR="00D549BD">
        <w:rPr>
          <w:rFonts w:ascii="Times New Roman" w:hAnsi="Times New Roman"/>
          <w:sz w:val="24"/>
          <w:szCs w:val="24"/>
        </w:rPr>
        <w:t>3</w:t>
      </w:r>
    </w:p>
    <w:p w:rsidR="00F22661" w:rsidRPr="000D5520" w:rsidRDefault="00F22661" w:rsidP="006B33DF">
      <w:pPr>
        <w:tabs>
          <w:tab w:val="left" w:pos="1418"/>
        </w:tabs>
        <w:ind w:left="5670"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0D5520">
        <w:rPr>
          <w:rFonts w:ascii="Times New Roman" w:hAnsi="Times New Roman"/>
          <w:sz w:val="24"/>
          <w:szCs w:val="24"/>
        </w:rPr>
        <w:t>к Администра</w:t>
      </w:r>
      <w:r>
        <w:rPr>
          <w:rFonts w:ascii="Times New Roman" w:hAnsi="Times New Roman"/>
          <w:sz w:val="24"/>
          <w:szCs w:val="24"/>
        </w:rPr>
        <w:t>тивному регламенту</w:t>
      </w:r>
    </w:p>
    <w:p w:rsidR="000D5520" w:rsidRDefault="000D5520" w:rsidP="000D5520">
      <w:pPr>
        <w:ind w:left="6379"/>
        <w:rPr>
          <w:rFonts w:ascii="Times New Roman" w:hAnsi="Times New Roman"/>
          <w:sz w:val="24"/>
          <w:szCs w:val="24"/>
        </w:rPr>
      </w:pPr>
    </w:p>
    <w:p w:rsidR="000D5520" w:rsidRPr="00C15F3F" w:rsidRDefault="009C0BC8" w:rsidP="000D5520">
      <w:pPr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D5520" w:rsidRPr="00C15F3F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0D5520" w:rsidRPr="00B82014" w:rsidRDefault="009C0BC8" w:rsidP="000D5520">
      <w:pPr>
        <w:ind w:left="63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63CE0">
        <w:rPr>
          <w:rFonts w:ascii="Times New Roman" w:hAnsi="Times New Roman"/>
          <w:sz w:val="24"/>
          <w:szCs w:val="24"/>
        </w:rPr>
        <w:t>__________________________</w:t>
      </w:r>
    </w:p>
    <w:p w:rsidR="000D5520" w:rsidRPr="00C15F3F" w:rsidRDefault="009C0BC8" w:rsidP="000D55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0D5520" w:rsidRDefault="000D5520" w:rsidP="000D5520">
      <w:pPr>
        <w:jc w:val="center"/>
        <w:rPr>
          <w:rFonts w:ascii="Times New Roman" w:hAnsi="Times New Roman"/>
          <w:sz w:val="24"/>
          <w:szCs w:val="24"/>
        </w:rPr>
      </w:pPr>
      <w:r w:rsidRPr="00C15F3F">
        <w:rPr>
          <w:rFonts w:ascii="Times New Roman" w:hAnsi="Times New Roman"/>
          <w:sz w:val="24"/>
          <w:szCs w:val="24"/>
        </w:rPr>
        <w:t>ЗАЯВЛЕНИЕ</w:t>
      </w:r>
    </w:p>
    <w:p w:rsidR="00F86113" w:rsidRPr="00672D30" w:rsidRDefault="00F86113" w:rsidP="000D5520">
      <w:pPr>
        <w:jc w:val="center"/>
        <w:rPr>
          <w:rFonts w:ascii="Times New Roman" w:hAnsi="Times New Roman"/>
          <w:sz w:val="20"/>
        </w:rPr>
      </w:pPr>
      <w:r w:rsidRPr="00672D30">
        <w:rPr>
          <w:rFonts w:ascii="Times New Roman" w:hAnsi="Times New Roman"/>
          <w:sz w:val="20"/>
        </w:rPr>
        <w:t>для юридических лиц</w:t>
      </w:r>
    </w:p>
    <w:tbl>
      <w:tblPr>
        <w:tblW w:w="5001" w:type="pct"/>
        <w:tblLook w:val="04A0"/>
      </w:tblPr>
      <w:tblGrid>
        <w:gridCol w:w="242"/>
        <w:gridCol w:w="146"/>
        <w:gridCol w:w="120"/>
        <w:gridCol w:w="28"/>
        <w:gridCol w:w="322"/>
        <w:gridCol w:w="126"/>
        <w:gridCol w:w="90"/>
        <w:gridCol w:w="380"/>
        <w:gridCol w:w="136"/>
        <w:gridCol w:w="146"/>
        <w:gridCol w:w="776"/>
        <w:gridCol w:w="164"/>
        <w:gridCol w:w="129"/>
        <w:gridCol w:w="252"/>
        <w:gridCol w:w="22"/>
        <w:gridCol w:w="69"/>
        <w:gridCol w:w="153"/>
        <w:gridCol w:w="372"/>
        <w:gridCol w:w="118"/>
        <w:gridCol w:w="126"/>
        <w:gridCol w:w="546"/>
        <w:gridCol w:w="130"/>
        <w:gridCol w:w="650"/>
        <w:gridCol w:w="1608"/>
        <w:gridCol w:w="784"/>
        <w:gridCol w:w="1327"/>
        <w:gridCol w:w="1037"/>
      </w:tblGrid>
      <w:tr w:rsidR="000D5520" w:rsidRPr="000B4F3E" w:rsidTr="00B80698">
        <w:trPr>
          <w:trHeight w:val="40"/>
        </w:trPr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rPr>
          <w:trHeight w:val="40"/>
        </w:trPr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0B4F3E">
              <w:rPr>
                <w:rFonts w:ascii="Times New Roman" w:hAnsi="Times New Roman"/>
                <w:sz w:val="12"/>
                <w:szCs w:val="12"/>
              </w:rPr>
              <w:br w:type="page"/>
              <w:t>(наименование организации)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>В лице:</w:t>
            </w:r>
          </w:p>
        </w:tc>
      </w:tr>
      <w:tr w:rsidR="000D5520" w:rsidRPr="000B4F3E" w:rsidTr="00B80698">
        <w:tc>
          <w:tcPr>
            <w:tcW w:w="189" w:type="pct"/>
            <w:gridSpan w:val="2"/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Ф. </w:t>
            </w:r>
          </w:p>
        </w:tc>
        <w:tc>
          <w:tcPr>
            <w:tcW w:w="4811" w:type="pct"/>
            <w:gridSpan w:val="25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89" w:type="pct"/>
            <w:gridSpan w:val="2"/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И. </w:t>
            </w:r>
          </w:p>
        </w:tc>
        <w:tc>
          <w:tcPr>
            <w:tcW w:w="4811" w:type="pct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89" w:type="pct"/>
            <w:gridSpan w:val="2"/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О. </w:t>
            </w:r>
          </w:p>
        </w:tc>
        <w:tc>
          <w:tcPr>
            <w:tcW w:w="4811" w:type="pct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256" w:type="pct"/>
            <w:gridSpan w:val="11"/>
          </w:tcPr>
          <w:p w:rsidR="000D5520" w:rsidRPr="000B4F3E" w:rsidRDefault="000D5520" w:rsidP="00B80698">
            <w:pPr>
              <w:widowControl w:val="0"/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Действующего на основании:</w:t>
            </w:r>
          </w:p>
        </w:tc>
        <w:tc>
          <w:tcPr>
            <w:tcW w:w="3744" w:type="pct"/>
            <w:gridSpan w:val="16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Адрес (местонахождение) юридического лица:</w:t>
            </w:r>
          </w:p>
        </w:tc>
      </w:tr>
      <w:tr w:rsidR="000D5520" w:rsidRPr="000B4F3E" w:rsidTr="00B80698">
        <w:tc>
          <w:tcPr>
            <w:tcW w:w="793" w:type="pct"/>
            <w:gridSpan w:val="9"/>
          </w:tcPr>
          <w:p w:rsidR="000D5520" w:rsidRPr="000B4F3E" w:rsidRDefault="000D5520" w:rsidP="00B80698">
            <w:pPr>
              <w:widowControl w:val="0"/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Почтовый индекс </w:t>
            </w:r>
          </w:p>
        </w:tc>
        <w:tc>
          <w:tcPr>
            <w:tcW w:w="4207" w:type="pct"/>
            <w:gridSpan w:val="18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401" w:type="pct"/>
            <w:gridSpan w:val="13"/>
          </w:tcPr>
          <w:p w:rsidR="000D5520" w:rsidRPr="000B4F3E" w:rsidRDefault="000D5520" w:rsidP="00B80698">
            <w:pPr>
              <w:widowControl w:val="0"/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Субъект Российской Федерации:</w:t>
            </w:r>
          </w:p>
        </w:tc>
        <w:tc>
          <w:tcPr>
            <w:tcW w:w="3599" w:type="pct"/>
            <w:gridSpan w:val="14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261" w:type="pct"/>
            <w:gridSpan w:val="4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Город </w:t>
            </w:r>
          </w:p>
        </w:tc>
        <w:tc>
          <w:tcPr>
            <w:tcW w:w="4739" w:type="pct"/>
            <w:gridSpan w:val="23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793" w:type="pct"/>
            <w:gridSpan w:val="9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Населенный пункт </w:t>
            </w:r>
          </w:p>
        </w:tc>
        <w:tc>
          <w:tcPr>
            <w:tcW w:w="4207" w:type="pct"/>
            <w:gridSpan w:val="18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261" w:type="pct"/>
            <w:gridSpan w:val="4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Улица</w:t>
            </w:r>
          </w:p>
        </w:tc>
        <w:tc>
          <w:tcPr>
            <w:tcW w:w="1306" w:type="pct"/>
            <w:gridSpan w:val="12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ind w:right="-113"/>
              <w:rPr>
                <w:rFonts w:ascii="Times New Roman" w:hAnsi="Times New Roman"/>
                <w:sz w:val="20"/>
              </w:rPr>
            </w:pPr>
          </w:p>
        </w:tc>
        <w:tc>
          <w:tcPr>
            <w:tcW w:w="660" w:type="pct"/>
            <w:gridSpan w:val="5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дом (владение)</w:t>
            </w:r>
          </w:p>
        </w:tc>
        <w:tc>
          <w:tcPr>
            <w:tcW w:w="392" w:type="pct"/>
            <w:gridSpan w:val="2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ind w:right="-113"/>
              <w:rPr>
                <w:rFonts w:ascii="Times New Roman" w:hAnsi="Times New Roman"/>
                <w:sz w:val="20"/>
              </w:rPr>
            </w:pPr>
          </w:p>
        </w:tc>
        <w:tc>
          <w:tcPr>
            <w:tcW w:w="805" w:type="pct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корпус (строение)</w:t>
            </w:r>
          </w:p>
        </w:tc>
        <w:tc>
          <w:tcPr>
            <w:tcW w:w="393" w:type="pct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4" w:type="pct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квартира (офис)</w:t>
            </w: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889" w:type="pct"/>
            <w:gridSpan w:val="19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Контактный телефон (юридического лица):</w:t>
            </w:r>
          </w:p>
        </w:tc>
        <w:tc>
          <w:tcPr>
            <w:tcW w:w="3111" w:type="pct"/>
            <w:gridSpan w:val="8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33" w:type="pct"/>
            <w:gridSpan w:val="7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Код города:</w:t>
            </w:r>
          </w:p>
        </w:tc>
        <w:tc>
          <w:tcPr>
            <w:tcW w:w="4467" w:type="pct"/>
            <w:gridSpan w:val="20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487" w:type="pct"/>
            <w:gridSpan w:val="6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Телефон:</w:t>
            </w:r>
          </w:p>
        </w:tc>
        <w:tc>
          <w:tcPr>
            <w:tcW w:w="1466" w:type="pct"/>
            <w:gridSpan w:val="14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" w:type="pct"/>
            <w:gridSpan w:val="2"/>
          </w:tcPr>
          <w:p w:rsidR="000D5520" w:rsidRPr="000B4F3E" w:rsidRDefault="000D5520" w:rsidP="00B80698">
            <w:pPr>
              <w:ind w:left="-113" w:righ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Факс:</w:t>
            </w:r>
          </w:p>
        </w:tc>
        <w:tc>
          <w:tcPr>
            <w:tcW w:w="2707" w:type="pct"/>
            <w:gridSpan w:val="5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B80698">
            <w:pPr>
              <w:ind w:left="-113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Наименование регистрирующего органа, в котором находиться регистрационное дело:</w:t>
            </w: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>В соответствии с пунктом 2 статьи 8 закона Российской Федерации от 14.07.1992 № 3297-1 «О закрытом административно-территориальном образовании» прошу Вас допустить к совершению сделки с недвижимым имуществом, расположенным на территории ЗАТО Железногорск:</w:t>
            </w:r>
          </w:p>
        </w:tc>
      </w:tr>
      <w:tr w:rsidR="000D5520" w:rsidRPr="000B4F3E" w:rsidTr="00B80698">
        <w:tc>
          <w:tcPr>
            <w:tcW w:w="867" w:type="pct"/>
            <w:gridSpan w:val="10"/>
          </w:tcPr>
          <w:p w:rsidR="000D5520" w:rsidRPr="000B4F3E" w:rsidRDefault="000D5520" w:rsidP="00B80698">
            <w:pPr>
              <w:ind w:left="-113" w:right="-113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 xml:space="preserve">Вид имущества: </w:t>
            </w:r>
          </w:p>
        </w:tc>
        <w:tc>
          <w:tcPr>
            <w:tcW w:w="4133" w:type="pct"/>
            <w:gridSpan w:val="1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1522" w:type="pct"/>
            <w:gridSpan w:val="14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br w:type="page"/>
              <w:t>Место расположения имущества:</w:t>
            </w:r>
          </w:p>
        </w:tc>
        <w:tc>
          <w:tcPr>
            <w:tcW w:w="3478" w:type="pct"/>
            <w:gridSpan w:val="13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724" w:type="pct"/>
            <w:gridSpan w:val="8"/>
            <w:tcBorders>
              <w:top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Вид сделки:</w:t>
            </w:r>
          </w:p>
        </w:tc>
        <w:tc>
          <w:tcPr>
            <w:tcW w:w="4276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B80698">
            <w:pPr>
              <w:ind w:left="-108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>Приложение: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F94A5F">
            <w:pPr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1. 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F94A5F">
            <w:pPr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2. 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F94A5F">
            <w:pPr>
              <w:tabs>
                <w:tab w:val="left" w:pos="176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3. 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F94A5F">
            <w:pPr>
              <w:tabs>
                <w:tab w:val="left" w:pos="284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4. 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F94A5F">
            <w:pPr>
              <w:tabs>
                <w:tab w:val="left" w:pos="284"/>
              </w:tabs>
              <w:ind w:left="-113" w:right="-57"/>
              <w:jc w:val="both"/>
              <w:rPr>
                <w:rFonts w:ascii="Times New Roman" w:hAnsi="Times New Roman"/>
                <w:sz w:val="20"/>
              </w:rPr>
            </w:pPr>
            <w:r w:rsidRPr="000B4F3E">
              <w:rPr>
                <w:rFonts w:ascii="Times New Roman" w:hAnsi="Times New Roman"/>
                <w:sz w:val="20"/>
              </w:rPr>
              <w:t xml:space="preserve">5. </w:t>
            </w: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5520" w:rsidRPr="000B4F3E" w:rsidTr="00B80698">
        <w:tc>
          <w:tcPr>
            <w:tcW w:w="5000" w:type="pct"/>
            <w:gridSpan w:val="27"/>
          </w:tcPr>
          <w:p w:rsidR="000D5520" w:rsidRPr="000B4F3E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D5520" w:rsidRPr="000B4F3E" w:rsidTr="00B80698">
        <w:tc>
          <w:tcPr>
            <w:tcW w:w="118" w:type="pct"/>
          </w:tcPr>
          <w:p w:rsidR="000D5520" w:rsidRPr="000B4F3E" w:rsidRDefault="000D5520" w:rsidP="00B80698">
            <w:pPr>
              <w:pStyle w:val="ConsPlusNonformat"/>
              <w:ind w:left="-108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130" w:type="pct"/>
            <w:gridSpan w:val="2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pStyle w:val="ConsPlusNonformat"/>
              <w:ind w:left="-109" w:right="-1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" w:type="pct"/>
            <w:gridSpan w:val="2"/>
          </w:tcPr>
          <w:p w:rsidR="000D5520" w:rsidRPr="000B4F3E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16" w:type="pct"/>
            <w:gridSpan w:val="7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gridSpan w:val="3"/>
          </w:tcPr>
          <w:p w:rsidR="000D5520" w:rsidRPr="000B4F3E" w:rsidRDefault="000D5520" w:rsidP="00B80698">
            <w:pPr>
              <w:pStyle w:val="ConsPlusNonformat"/>
              <w:ind w:right="-113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" w:type="pct"/>
            <w:gridSpan w:val="2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0D5520" w:rsidRPr="000B4F3E" w:rsidRDefault="000D5520" w:rsidP="00B80698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0B4F3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170" w:type="pct"/>
            <w:gridSpan w:val="9"/>
            <w:tcBorders>
              <w:bottom w:val="single" w:sz="4" w:space="0" w:color="auto"/>
            </w:tcBorders>
          </w:tcPr>
          <w:p w:rsidR="000D5520" w:rsidRPr="000B4F3E" w:rsidRDefault="000D5520" w:rsidP="00B80698">
            <w:pPr>
              <w:pStyle w:val="ConsPlusNonformat"/>
              <w:ind w:left="-11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2661" w:rsidRDefault="00F22661" w:rsidP="00F86113">
      <w:pPr>
        <w:tabs>
          <w:tab w:val="left" w:pos="1418"/>
        </w:tabs>
        <w:ind w:left="5670" w:right="-1"/>
        <w:rPr>
          <w:rFonts w:ascii="Times New Roman" w:hAnsi="Times New Roman"/>
          <w:sz w:val="24"/>
          <w:szCs w:val="24"/>
        </w:rPr>
      </w:pPr>
    </w:p>
    <w:sectPr w:rsidR="00F22661" w:rsidSect="006E6789">
      <w:headerReference w:type="even" r:id="rId43"/>
      <w:headerReference w:type="default" r:id="rId44"/>
      <w:footerReference w:type="default" r:id="rId45"/>
      <w:footerReference w:type="first" r:id="rId46"/>
      <w:pgSz w:w="11907" w:h="16840" w:code="9"/>
      <w:pgMar w:top="568" w:right="708" w:bottom="426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1D8" w:rsidRDefault="00C001D8">
      <w:r>
        <w:separator/>
      </w:r>
    </w:p>
  </w:endnote>
  <w:endnote w:type="continuationSeparator" w:id="0">
    <w:p w:rsidR="00C001D8" w:rsidRDefault="00C00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F6" w:rsidRDefault="00A526F6">
    <w:pPr>
      <w:pStyle w:val="aa"/>
      <w:jc w:val="right"/>
    </w:pPr>
  </w:p>
  <w:p w:rsidR="00A526F6" w:rsidRDefault="00A526F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0178"/>
      <w:docPartObj>
        <w:docPartGallery w:val="Page Numbers (Bottom of Page)"/>
        <w:docPartUnique/>
      </w:docPartObj>
    </w:sdtPr>
    <w:sdtContent>
      <w:p w:rsidR="00A526F6" w:rsidRDefault="00212C33">
        <w:pPr>
          <w:pStyle w:val="aa"/>
          <w:jc w:val="right"/>
        </w:pPr>
        <w:fldSimple w:instr=" PAGE   \* MERGEFORMAT ">
          <w:r w:rsidR="002378B5">
            <w:rPr>
              <w:noProof/>
            </w:rPr>
            <w:t>1</w:t>
          </w:r>
        </w:fldSimple>
      </w:p>
    </w:sdtContent>
  </w:sdt>
  <w:p w:rsidR="00A526F6" w:rsidRDefault="00A526F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1D8" w:rsidRDefault="00C001D8">
      <w:r>
        <w:separator/>
      </w:r>
    </w:p>
  </w:footnote>
  <w:footnote w:type="continuationSeparator" w:id="0">
    <w:p w:rsidR="00C001D8" w:rsidRDefault="00C00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F6" w:rsidRDefault="00212C3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526F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26F6" w:rsidRDefault="00A526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6F6" w:rsidRDefault="00A526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14.4pt;visibility:visible;mso-wrap-style:square" o:bullet="t">
        <v:imagedata r:id="rId1" o:title=""/>
      </v:shape>
    </w:pict>
  </w:numPicBullet>
  <w:abstractNum w:abstractNumId="0">
    <w:nsid w:val="069115CB"/>
    <w:multiLevelType w:val="hybridMultilevel"/>
    <w:tmpl w:val="A880B088"/>
    <w:lvl w:ilvl="0" w:tplc="C8DC51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8E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E0E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106F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5CDC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B8B7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F0B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223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70ED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7509E2"/>
    <w:multiLevelType w:val="multilevel"/>
    <w:tmpl w:val="87B006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C85468F"/>
    <w:multiLevelType w:val="hybridMultilevel"/>
    <w:tmpl w:val="54465EDE"/>
    <w:lvl w:ilvl="0" w:tplc="8790083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AC730F"/>
    <w:multiLevelType w:val="hybridMultilevel"/>
    <w:tmpl w:val="F55ED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0A38"/>
    <w:multiLevelType w:val="multilevel"/>
    <w:tmpl w:val="75E2BA4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52" w:hanging="2160"/>
      </w:pPr>
      <w:rPr>
        <w:rFonts w:hint="default"/>
      </w:r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3E341695"/>
    <w:multiLevelType w:val="hybridMultilevel"/>
    <w:tmpl w:val="A148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13620D"/>
    <w:multiLevelType w:val="multilevel"/>
    <w:tmpl w:val="CE7ABA3A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7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52" w:hanging="2160"/>
      </w:pPr>
      <w:rPr>
        <w:rFonts w:hint="default"/>
      </w:rPr>
    </w:lvl>
  </w:abstractNum>
  <w:abstractNum w:abstractNumId="9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E606CB1"/>
    <w:multiLevelType w:val="hybridMultilevel"/>
    <w:tmpl w:val="2AB49EE0"/>
    <w:lvl w:ilvl="0" w:tplc="9024595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7FFB245E"/>
    <w:multiLevelType w:val="hybridMultilevel"/>
    <w:tmpl w:val="C254A816"/>
    <w:lvl w:ilvl="0" w:tplc="FEACBD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447F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5E69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FC2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5EB9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1C40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5AA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BAE7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094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3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3303"/>
    <w:rsid w:val="0000366C"/>
    <w:rsid w:val="000058B3"/>
    <w:rsid w:val="000058DF"/>
    <w:rsid w:val="00006269"/>
    <w:rsid w:val="00006E90"/>
    <w:rsid w:val="00007259"/>
    <w:rsid w:val="0001039B"/>
    <w:rsid w:val="00010B5F"/>
    <w:rsid w:val="00011234"/>
    <w:rsid w:val="00012F5E"/>
    <w:rsid w:val="00014816"/>
    <w:rsid w:val="00015AA2"/>
    <w:rsid w:val="00015C6A"/>
    <w:rsid w:val="00016634"/>
    <w:rsid w:val="00016D77"/>
    <w:rsid w:val="00016EA3"/>
    <w:rsid w:val="00020088"/>
    <w:rsid w:val="00020BF3"/>
    <w:rsid w:val="00021146"/>
    <w:rsid w:val="00021942"/>
    <w:rsid w:val="00022760"/>
    <w:rsid w:val="0002308F"/>
    <w:rsid w:val="00023504"/>
    <w:rsid w:val="000236EF"/>
    <w:rsid w:val="000236F7"/>
    <w:rsid w:val="00024F20"/>
    <w:rsid w:val="00025C5E"/>
    <w:rsid w:val="00026BB1"/>
    <w:rsid w:val="00030254"/>
    <w:rsid w:val="00030FDF"/>
    <w:rsid w:val="00031E9F"/>
    <w:rsid w:val="0003213D"/>
    <w:rsid w:val="000332DD"/>
    <w:rsid w:val="0003356A"/>
    <w:rsid w:val="0003397C"/>
    <w:rsid w:val="00034C9B"/>
    <w:rsid w:val="00035012"/>
    <w:rsid w:val="000353CB"/>
    <w:rsid w:val="0003542C"/>
    <w:rsid w:val="000364ED"/>
    <w:rsid w:val="000366F9"/>
    <w:rsid w:val="0003675A"/>
    <w:rsid w:val="00036AF4"/>
    <w:rsid w:val="000407D5"/>
    <w:rsid w:val="000408AD"/>
    <w:rsid w:val="00040B7E"/>
    <w:rsid w:val="00041431"/>
    <w:rsid w:val="0004205B"/>
    <w:rsid w:val="0004229B"/>
    <w:rsid w:val="000427E2"/>
    <w:rsid w:val="0004290D"/>
    <w:rsid w:val="0004344D"/>
    <w:rsid w:val="000437EE"/>
    <w:rsid w:val="00043801"/>
    <w:rsid w:val="00043D0A"/>
    <w:rsid w:val="00044577"/>
    <w:rsid w:val="00045027"/>
    <w:rsid w:val="00045810"/>
    <w:rsid w:val="00046B85"/>
    <w:rsid w:val="00046BD1"/>
    <w:rsid w:val="00047A1E"/>
    <w:rsid w:val="00047D5E"/>
    <w:rsid w:val="000506F5"/>
    <w:rsid w:val="00050F3E"/>
    <w:rsid w:val="00051D9F"/>
    <w:rsid w:val="00052616"/>
    <w:rsid w:val="00053423"/>
    <w:rsid w:val="00053537"/>
    <w:rsid w:val="00053686"/>
    <w:rsid w:val="00055FAF"/>
    <w:rsid w:val="000565A6"/>
    <w:rsid w:val="00057D06"/>
    <w:rsid w:val="00057DDD"/>
    <w:rsid w:val="000621E9"/>
    <w:rsid w:val="00064812"/>
    <w:rsid w:val="00064E0A"/>
    <w:rsid w:val="0006518C"/>
    <w:rsid w:val="00066D0F"/>
    <w:rsid w:val="00067354"/>
    <w:rsid w:val="000673FA"/>
    <w:rsid w:val="000675CB"/>
    <w:rsid w:val="00070E48"/>
    <w:rsid w:val="000715DD"/>
    <w:rsid w:val="0007236B"/>
    <w:rsid w:val="00072DA8"/>
    <w:rsid w:val="000737B5"/>
    <w:rsid w:val="000741CD"/>
    <w:rsid w:val="00074D96"/>
    <w:rsid w:val="00075793"/>
    <w:rsid w:val="000759F1"/>
    <w:rsid w:val="00075A51"/>
    <w:rsid w:val="00076539"/>
    <w:rsid w:val="00076573"/>
    <w:rsid w:val="00077126"/>
    <w:rsid w:val="0008034B"/>
    <w:rsid w:val="00080F6B"/>
    <w:rsid w:val="00081662"/>
    <w:rsid w:val="000826DE"/>
    <w:rsid w:val="00083262"/>
    <w:rsid w:val="000832FB"/>
    <w:rsid w:val="00083946"/>
    <w:rsid w:val="00083BE2"/>
    <w:rsid w:val="00084506"/>
    <w:rsid w:val="00084588"/>
    <w:rsid w:val="00085071"/>
    <w:rsid w:val="000866F0"/>
    <w:rsid w:val="00087126"/>
    <w:rsid w:val="000871A1"/>
    <w:rsid w:val="000875D0"/>
    <w:rsid w:val="00087C4A"/>
    <w:rsid w:val="00087D1D"/>
    <w:rsid w:val="000902EF"/>
    <w:rsid w:val="00091B31"/>
    <w:rsid w:val="00091BFB"/>
    <w:rsid w:val="000927FB"/>
    <w:rsid w:val="00092F05"/>
    <w:rsid w:val="0009595D"/>
    <w:rsid w:val="00097E44"/>
    <w:rsid w:val="000A1D20"/>
    <w:rsid w:val="000A1D97"/>
    <w:rsid w:val="000A2307"/>
    <w:rsid w:val="000A3E2B"/>
    <w:rsid w:val="000A4668"/>
    <w:rsid w:val="000A4892"/>
    <w:rsid w:val="000A49BB"/>
    <w:rsid w:val="000A4C7A"/>
    <w:rsid w:val="000A5DBA"/>
    <w:rsid w:val="000A62FB"/>
    <w:rsid w:val="000B0A36"/>
    <w:rsid w:val="000B18CC"/>
    <w:rsid w:val="000B1A75"/>
    <w:rsid w:val="000B297D"/>
    <w:rsid w:val="000B29D9"/>
    <w:rsid w:val="000B2D09"/>
    <w:rsid w:val="000B2D5A"/>
    <w:rsid w:val="000B2DB7"/>
    <w:rsid w:val="000B3A4B"/>
    <w:rsid w:val="000B4EA5"/>
    <w:rsid w:val="000B55CF"/>
    <w:rsid w:val="000B59E9"/>
    <w:rsid w:val="000B5D20"/>
    <w:rsid w:val="000B620C"/>
    <w:rsid w:val="000B72A4"/>
    <w:rsid w:val="000B74AA"/>
    <w:rsid w:val="000B7C4F"/>
    <w:rsid w:val="000B7D5B"/>
    <w:rsid w:val="000C0971"/>
    <w:rsid w:val="000C0C6C"/>
    <w:rsid w:val="000C1A75"/>
    <w:rsid w:val="000C2F73"/>
    <w:rsid w:val="000C43E7"/>
    <w:rsid w:val="000C44CA"/>
    <w:rsid w:val="000C5BC1"/>
    <w:rsid w:val="000C6775"/>
    <w:rsid w:val="000C69C3"/>
    <w:rsid w:val="000C6A1B"/>
    <w:rsid w:val="000C6E92"/>
    <w:rsid w:val="000C743C"/>
    <w:rsid w:val="000D0294"/>
    <w:rsid w:val="000D170F"/>
    <w:rsid w:val="000D22D7"/>
    <w:rsid w:val="000D2EDE"/>
    <w:rsid w:val="000D2FF9"/>
    <w:rsid w:val="000D4139"/>
    <w:rsid w:val="000D524B"/>
    <w:rsid w:val="000D532B"/>
    <w:rsid w:val="000D5520"/>
    <w:rsid w:val="000D63FE"/>
    <w:rsid w:val="000D6675"/>
    <w:rsid w:val="000D6E29"/>
    <w:rsid w:val="000D77A7"/>
    <w:rsid w:val="000D789C"/>
    <w:rsid w:val="000D7EDC"/>
    <w:rsid w:val="000E2332"/>
    <w:rsid w:val="000E273B"/>
    <w:rsid w:val="000E30FE"/>
    <w:rsid w:val="000E39D0"/>
    <w:rsid w:val="000E3B11"/>
    <w:rsid w:val="000E6BD2"/>
    <w:rsid w:val="000E7D84"/>
    <w:rsid w:val="000F06FA"/>
    <w:rsid w:val="000F14A7"/>
    <w:rsid w:val="000F154A"/>
    <w:rsid w:val="000F1F7B"/>
    <w:rsid w:val="000F2719"/>
    <w:rsid w:val="000F3982"/>
    <w:rsid w:val="000F4234"/>
    <w:rsid w:val="000F4766"/>
    <w:rsid w:val="000F6106"/>
    <w:rsid w:val="000F69CE"/>
    <w:rsid w:val="00100411"/>
    <w:rsid w:val="00100457"/>
    <w:rsid w:val="001007B1"/>
    <w:rsid w:val="001024FD"/>
    <w:rsid w:val="00103815"/>
    <w:rsid w:val="00103863"/>
    <w:rsid w:val="00103AE7"/>
    <w:rsid w:val="00104BBA"/>
    <w:rsid w:val="00104CCD"/>
    <w:rsid w:val="001051DF"/>
    <w:rsid w:val="00106485"/>
    <w:rsid w:val="00106B1F"/>
    <w:rsid w:val="00107D4C"/>
    <w:rsid w:val="00107FD4"/>
    <w:rsid w:val="00112129"/>
    <w:rsid w:val="00113426"/>
    <w:rsid w:val="001134EB"/>
    <w:rsid w:val="00113A80"/>
    <w:rsid w:val="00113FD9"/>
    <w:rsid w:val="00115FED"/>
    <w:rsid w:val="0011606B"/>
    <w:rsid w:val="0011625B"/>
    <w:rsid w:val="00116F17"/>
    <w:rsid w:val="0011765B"/>
    <w:rsid w:val="00121915"/>
    <w:rsid w:val="00121E65"/>
    <w:rsid w:val="00121FD1"/>
    <w:rsid w:val="001222A0"/>
    <w:rsid w:val="00123C71"/>
    <w:rsid w:val="00124202"/>
    <w:rsid w:val="0012490A"/>
    <w:rsid w:val="0012499F"/>
    <w:rsid w:val="001251D3"/>
    <w:rsid w:val="001260AA"/>
    <w:rsid w:val="0012624C"/>
    <w:rsid w:val="00126D7B"/>
    <w:rsid w:val="00127463"/>
    <w:rsid w:val="00127916"/>
    <w:rsid w:val="00127D36"/>
    <w:rsid w:val="00127DD9"/>
    <w:rsid w:val="00131198"/>
    <w:rsid w:val="001312BB"/>
    <w:rsid w:val="00131629"/>
    <w:rsid w:val="00132B62"/>
    <w:rsid w:val="0013305B"/>
    <w:rsid w:val="001330E7"/>
    <w:rsid w:val="00134345"/>
    <w:rsid w:val="00134625"/>
    <w:rsid w:val="001352DF"/>
    <w:rsid w:val="00136223"/>
    <w:rsid w:val="00141787"/>
    <w:rsid w:val="00142D06"/>
    <w:rsid w:val="00143933"/>
    <w:rsid w:val="00143F80"/>
    <w:rsid w:val="001444D8"/>
    <w:rsid w:val="00145348"/>
    <w:rsid w:val="00145D6F"/>
    <w:rsid w:val="00145ECF"/>
    <w:rsid w:val="0014662C"/>
    <w:rsid w:val="00147174"/>
    <w:rsid w:val="00147EF1"/>
    <w:rsid w:val="001502D7"/>
    <w:rsid w:val="00151202"/>
    <w:rsid w:val="0015265C"/>
    <w:rsid w:val="00153917"/>
    <w:rsid w:val="001540D9"/>
    <w:rsid w:val="001558F5"/>
    <w:rsid w:val="00155D10"/>
    <w:rsid w:val="00160449"/>
    <w:rsid w:val="00161705"/>
    <w:rsid w:val="001618B8"/>
    <w:rsid w:val="001618CD"/>
    <w:rsid w:val="00161D8B"/>
    <w:rsid w:val="00161DCA"/>
    <w:rsid w:val="001632E4"/>
    <w:rsid w:val="001635E4"/>
    <w:rsid w:val="0016373A"/>
    <w:rsid w:val="001641BA"/>
    <w:rsid w:val="00165250"/>
    <w:rsid w:val="00165D11"/>
    <w:rsid w:val="00165DE6"/>
    <w:rsid w:val="00165EB9"/>
    <w:rsid w:val="00165FB8"/>
    <w:rsid w:val="0016633A"/>
    <w:rsid w:val="001671A3"/>
    <w:rsid w:val="0017089C"/>
    <w:rsid w:val="00170EE3"/>
    <w:rsid w:val="00170F41"/>
    <w:rsid w:val="0017113C"/>
    <w:rsid w:val="00171634"/>
    <w:rsid w:val="00171B93"/>
    <w:rsid w:val="00171EC6"/>
    <w:rsid w:val="001728C6"/>
    <w:rsid w:val="00172BD7"/>
    <w:rsid w:val="00172F64"/>
    <w:rsid w:val="00173C63"/>
    <w:rsid w:val="00173C7D"/>
    <w:rsid w:val="00174D11"/>
    <w:rsid w:val="00176B71"/>
    <w:rsid w:val="001770CC"/>
    <w:rsid w:val="0017781E"/>
    <w:rsid w:val="001800AF"/>
    <w:rsid w:val="00180E31"/>
    <w:rsid w:val="0018232D"/>
    <w:rsid w:val="001826AC"/>
    <w:rsid w:val="00182A61"/>
    <w:rsid w:val="00183C53"/>
    <w:rsid w:val="0018463E"/>
    <w:rsid w:val="0018582D"/>
    <w:rsid w:val="00186203"/>
    <w:rsid w:val="00186B4F"/>
    <w:rsid w:val="0018739B"/>
    <w:rsid w:val="00187B2F"/>
    <w:rsid w:val="0019065E"/>
    <w:rsid w:val="00191039"/>
    <w:rsid w:val="001921FC"/>
    <w:rsid w:val="00195883"/>
    <w:rsid w:val="00195919"/>
    <w:rsid w:val="00195F3F"/>
    <w:rsid w:val="0019634A"/>
    <w:rsid w:val="00196F93"/>
    <w:rsid w:val="001971E8"/>
    <w:rsid w:val="001973A8"/>
    <w:rsid w:val="00197473"/>
    <w:rsid w:val="001A19B5"/>
    <w:rsid w:val="001A23D8"/>
    <w:rsid w:val="001A2D69"/>
    <w:rsid w:val="001A3511"/>
    <w:rsid w:val="001A43BE"/>
    <w:rsid w:val="001A4431"/>
    <w:rsid w:val="001A67C1"/>
    <w:rsid w:val="001B0130"/>
    <w:rsid w:val="001B0EF6"/>
    <w:rsid w:val="001B11F6"/>
    <w:rsid w:val="001B16A7"/>
    <w:rsid w:val="001B1723"/>
    <w:rsid w:val="001B1DA3"/>
    <w:rsid w:val="001B288F"/>
    <w:rsid w:val="001B3407"/>
    <w:rsid w:val="001B39B9"/>
    <w:rsid w:val="001B419C"/>
    <w:rsid w:val="001B4640"/>
    <w:rsid w:val="001B4719"/>
    <w:rsid w:val="001B598E"/>
    <w:rsid w:val="001B72E8"/>
    <w:rsid w:val="001B73BC"/>
    <w:rsid w:val="001C0620"/>
    <w:rsid w:val="001C396A"/>
    <w:rsid w:val="001C42E9"/>
    <w:rsid w:val="001C43D0"/>
    <w:rsid w:val="001C5DC8"/>
    <w:rsid w:val="001C5E53"/>
    <w:rsid w:val="001C5F7E"/>
    <w:rsid w:val="001C62E9"/>
    <w:rsid w:val="001C685B"/>
    <w:rsid w:val="001C734F"/>
    <w:rsid w:val="001C73B2"/>
    <w:rsid w:val="001D00F8"/>
    <w:rsid w:val="001D0797"/>
    <w:rsid w:val="001D251F"/>
    <w:rsid w:val="001D2637"/>
    <w:rsid w:val="001D31C1"/>
    <w:rsid w:val="001D3BCE"/>
    <w:rsid w:val="001D3F29"/>
    <w:rsid w:val="001D4BA2"/>
    <w:rsid w:val="001D4C08"/>
    <w:rsid w:val="001D5FD5"/>
    <w:rsid w:val="001D65BE"/>
    <w:rsid w:val="001D6632"/>
    <w:rsid w:val="001D776F"/>
    <w:rsid w:val="001D7A79"/>
    <w:rsid w:val="001E003F"/>
    <w:rsid w:val="001E03C4"/>
    <w:rsid w:val="001E3875"/>
    <w:rsid w:val="001E3F58"/>
    <w:rsid w:val="001E4EE0"/>
    <w:rsid w:val="001E50E6"/>
    <w:rsid w:val="001E533D"/>
    <w:rsid w:val="001E547A"/>
    <w:rsid w:val="001E56F6"/>
    <w:rsid w:val="001E6214"/>
    <w:rsid w:val="001E6342"/>
    <w:rsid w:val="001E6487"/>
    <w:rsid w:val="001E6BA5"/>
    <w:rsid w:val="001F0237"/>
    <w:rsid w:val="001F1667"/>
    <w:rsid w:val="001F1F73"/>
    <w:rsid w:val="001F20C2"/>
    <w:rsid w:val="001F3B10"/>
    <w:rsid w:val="001F4191"/>
    <w:rsid w:val="001F42D2"/>
    <w:rsid w:val="001F5417"/>
    <w:rsid w:val="001F55FF"/>
    <w:rsid w:val="001F63E1"/>
    <w:rsid w:val="00201100"/>
    <w:rsid w:val="002017FA"/>
    <w:rsid w:val="00201E61"/>
    <w:rsid w:val="002021C1"/>
    <w:rsid w:val="00203D8A"/>
    <w:rsid w:val="00204665"/>
    <w:rsid w:val="002069F1"/>
    <w:rsid w:val="00206E32"/>
    <w:rsid w:val="0021175B"/>
    <w:rsid w:val="00212C33"/>
    <w:rsid w:val="00212DB9"/>
    <w:rsid w:val="0021344E"/>
    <w:rsid w:val="00213BC8"/>
    <w:rsid w:val="00214BA4"/>
    <w:rsid w:val="002152EF"/>
    <w:rsid w:val="002175E3"/>
    <w:rsid w:val="002209F2"/>
    <w:rsid w:val="002210E7"/>
    <w:rsid w:val="00221B49"/>
    <w:rsid w:val="002222A9"/>
    <w:rsid w:val="002224CE"/>
    <w:rsid w:val="00223177"/>
    <w:rsid w:val="0022496B"/>
    <w:rsid w:val="002254D9"/>
    <w:rsid w:val="00225D8C"/>
    <w:rsid w:val="00226D83"/>
    <w:rsid w:val="00226DCE"/>
    <w:rsid w:val="00227B11"/>
    <w:rsid w:val="00227B8D"/>
    <w:rsid w:val="00230E1A"/>
    <w:rsid w:val="00233385"/>
    <w:rsid w:val="00233D68"/>
    <w:rsid w:val="002341AA"/>
    <w:rsid w:val="002367C1"/>
    <w:rsid w:val="00236958"/>
    <w:rsid w:val="00236A59"/>
    <w:rsid w:val="00236C39"/>
    <w:rsid w:val="00236D15"/>
    <w:rsid w:val="0023713C"/>
    <w:rsid w:val="002378B5"/>
    <w:rsid w:val="002403BD"/>
    <w:rsid w:val="002416BC"/>
    <w:rsid w:val="00241DFC"/>
    <w:rsid w:val="00241F73"/>
    <w:rsid w:val="002421C9"/>
    <w:rsid w:val="00242A04"/>
    <w:rsid w:val="00242EAC"/>
    <w:rsid w:val="00244DA0"/>
    <w:rsid w:val="00245478"/>
    <w:rsid w:val="00246034"/>
    <w:rsid w:val="00246459"/>
    <w:rsid w:val="002466BA"/>
    <w:rsid w:val="00250750"/>
    <w:rsid w:val="002507E4"/>
    <w:rsid w:val="00250BC7"/>
    <w:rsid w:val="00251B15"/>
    <w:rsid w:val="00252385"/>
    <w:rsid w:val="002526B8"/>
    <w:rsid w:val="00253192"/>
    <w:rsid w:val="00254DC7"/>
    <w:rsid w:val="0025530E"/>
    <w:rsid w:val="00257774"/>
    <w:rsid w:val="00260CD7"/>
    <w:rsid w:val="00261123"/>
    <w:rsid w:val="002625C9"/>
    <w:rsid w:val="002631F6"/>
    <w:rsid w:val="00263794"/>
    <w:rsid w:val="0026494B"/>
    <w:rsid w:val="00264F3D"/>
    <w:rsid w:val="00265451"/>
    <w:rsid w:val="00266F18"/>
    <w:rsid w:val="00270CC0"/>
    <w:rsid w:val="002713BC"/>
    <w:rsid w:val="00271940"/>
    <w:rsid w:val="00271E48"/>
    <w:rsid w:val="00272EBC"/>
    <w:rsid w:val="002738F4"/>
    <w:rsid w:val="002740C1"/>
    <w:rsid w:val="002749FA"/>
    <w:rsid w:val="00274E9F"/>
    <w:rsid w:val="002750E1"/>
    <w:rsid w:val="002758EB"/>
    <w:rsid w:val="00275930"/>
    <w:rsid w:val="00276286"/>
    <w:rsid w:val="00276567"/>
    <w:rsid w:val="00276ADA"/>
    <w:rsid w:val="00276D6C"/>
    <w:rsid w:val="00277095"/>
    <w:rsid w:val="00280462"/>
    <w:rsid w:val="002808DA"/>
    <w:rsid w:val="00280D57"/>
    <w:rsid w:val="002810BB"/>
    <w:rsid w:val="0028164F"/>
    <w:rsid w:val="00281DC3"/>
    <w:rsid w:val="002822E4"/>
    <w:rsid w:val="00282A00"/>
    <w:rsid w:val="0028342F"/>
    <w:rsid w:val="00283E70"/>
    <w:rsid w:val="00283EC4"/>
    <w:rsid w:val="0028468E"/>
    <w:rsid w:val="00284B54"/>
    <w:rsid w:val="00284DCB"/>
    <w:rsid w:val="002855A4"/>
    <w:rsid w:val="00285EFC"/>
    <w:rsid w:val="0028731D"/>
    <w:rsid w:val="002902B7"/>
    <w:rsid w:val="00290F2F"/>
    <w:rsid w:val="00291358"/>
    <w:rsid w:val="00292A95"/>
    <w:rsid w:val="00292C88"/>
    <w:rsid w:val="00293F04"/>
    <w:rsid w:val="0029400A"/>
    <w:rsid w:val="00294868"/>
    <w:rsid w:val="002948C6"/>
    <w:rsid w:val="00294982"/>
    <w:rsid w:val="00294C91"/>
    <w:rsid w:val="002A4129"/>
    <w:rsid w:val="002A5E61"/>
    <w:rsid w:val="002A5F4A"/>
    <w:rsid w:val="002A72D1"/>
    <w:rsid w:val="002B0076"/>
    <w:rsid w:val="002B02B4"/>
    <w:rsid w:val="002B0EA5"/>
    <w:rsid w:val="002B151C"/>
    <w:rsid w:val="002B2AE3"/>
    <w:rsid w:val="002B48A7"/>
    <w:rsid w:val="002B49FB"/>
    <w:rsid w:val="002B4B20"/>
    <w:rsid w:val="002B50FA"/>
    <w:rsid w:val="002B535B"/>
    <w:rsid w:val="002B5DA6"/>
    <w:rsid w:val="002B5DCC"/>
    <w:rsid w:val="002B6331"/>
    <w:rsid w:val="002B63D5"/>
    <w:rsid w:val="002C00D7"/>
    <w:rsid w:val="002C17F5"/>
    <w:rsid w:val="002C286B"/>
    <w:rsid w:val="002C40BC"/>
    <w:rsid w:val="002C465F"/>
    <w:rsid w:val="002C52EC"/>
    <w:rsid w:val="002C551E"/>
    <w:rsid w:val="002C7AC9"/>
    <w:rsid w:val="002D0C65"/>
    <w:rsid w:val="002D1043"/>
    <w:rsid w:val="002D26D2"/>
    <w:rsid w:val="002D28F7"/>
    <w:rsid w:val="002D3F6D"/>
    <w:rsid w:val="002D7958"/>
    <w:rsid w:val="002D7EC7"/>
    <w:rsid w:val="002E0540"/>
    <w:rsid w:val="002E1690"/>
    <w:rsid w:val="002E251D"/>
    <w:rsid w:val="002E3508"/>
    <w:rsid w:val="002E3E4A"/>
    <w:rsid w:val="002E4186"/>
    <w:rsid w:val="002E429B"/>
    <w:rsid w:val="002E4901"/>
    <w:rsid w:val="002E50A1"/>
    <w:rsid w:val="002F100F"/>
    <w:rsid w:val="002F16C8"/>
    <w:rsid w:val="002F1720"/>
    <w:rsid w:val="002F1810"/>
    <w:rsid w:val="002F2719"/>
    <w:rsid w:val="002F439A"/>
    <w:rsid w:val="002F57D4"/>
    <w:rsid w:val="002F57D7"/>
    <w:rsid w:val="002F592B"/>
    <w:rsid w:val="002F614A"/>
    <w:rsid w:val="002F6E8D"/>
    <w:rsid w:val="002F6F6C"/>
    <w:rsid w:val="002F7AA6"/>
    <w:rsid w:val="00300119"/>
    <w:rsid w:val="00300131"/>
    <w:rsid w:val="0030081C"/>
    <w:rsid w:val="00302122"/>
    <w:rsid w:val="00302A3D"/>
    <w:rsid w:val="00303120"/>
    <w:rsid w:val="0030388F"/>
    <w:rsid w:val="003049E9"/>
    <w:rsid w:val="00304DF6"/>
    <w:rsid w:val="00305094"/>
    <w:rsid w:val="00306A95"/>
    <w:rsid w:val="0030719A"/>
    <w:rsid w:val="00307A34"/>
    <w:rsid w:val="003104D0"/>
    <w:rsid w:val="0031231D"/>
    <w:rsid w:val="00313A24"/>
    <w:rsid w:val="0031407E"/>
    <w:rsid w:val="00315BE9"/>
    <w:rsid w:val="0031617E"/>
    <w:rsid w:val="003163C5"/>
    <w:rsid w:val="0031648E"/>
    <w:rsid w:val="0032016F"/>
    <w:rsid w:val="0032179A"/>
    <w:rsid w:val="003219D1"/>
    <w:rsid w:val="0032203A"/>
    <w:rsid w:val="00322129"/>
    <w:rsid w:val="0032212D"/>
    <w:rsid w:val="0032262D"/>
    <w:rsid w:val="00323380"/>
    <w:rsid w:val="00325362"/>
    <w:rsid w:val="003270D9"/>
    <w:rsid w:val="00327423"/>
    <w:rsid w:val="003278D2"/>
    <w:rsid w:val="0032799C"/>
    <w:rsid w:val="00330F37"/>
    <w:rsid w:val="00332CB3"/>
    <w:rsid w:val="00335462"/>
    <w:rsid w:val="003358A1"/>
    <w:rsid w:val="0033705B"/>
    <w:rsid w:val="0034033A"/>
    <w:rsid w:val="0034127E"/>
    <w:rsid w:val="003418AE"/>
    <w:rsid w:val="00342351"/>
    <w:rsid w:val="00342976"/>
    <w:rsid w:val="00344635"/>
    <w:rsid w:val="00346971"/>
    <w:rsid w:val="00347031"/>
    <w:rsid w:val="00347DBC"/>
    <w:rsid w:val="00350210"/>
    <w:rsid w:val="00350DE5"/>
    <w:rsid w:val="00351CC4"/>
    <w:rsid w:val="00351D91"/>
    <w:rsid w:val="00354794"/>
    <w:rsid w:val="00354A84"/>
    <w:rsid w:val="00355370"/>
    <w:rsid w:val="0035733D"/>
    <w:rsid w:val="003604B1"/>
    <w:rsid w:val="003606A2"/>
    <w:rsid w:val="003610B5"/>
    <w:rsid w:val="00361B73"/>
    <w:rsid w:val="00362E41"/>
    <w:rsid w:val="00362F76"/>
    <w:rsid w:val="0036340A"/>
    <w:rsid w:val="00363CE0"/>
    <w:rsid w:val="0036514F"/>
    <w:rsid w:val="00365285"/>
    <w:rsid w:val="003656D6"/>
    <w:rsid w:val="00365FF6"/>
    <w:rsid w:val="0036657C"/>
    <w:rsid w:val="00366F8E"/>
    <w:rsid w:val="00367CC4"/>
    <w:rsid w:val="0037021A"/>
    <w:rsid w:val="003707E1"/>
    <w:rsid w:val="00370FE9"/>
    <w:rsid w:val="003713B0"/>
    <w:rsid w:val="00371EF4"/>
    <w:rsid w:val="0037276F"/>
    <w:rsid w:val="00372ED9"/>
    <w:rsid w:val="0037300E"/>
    <w:rsid w:val="0037500C"/>
    <w:rsid w:val="003750EE"/>
    <w:rsid w:val="00375953"/>
    <w:rsid w:val="00375D3E"/>
    <w:rsid w:val="003769C9"/>
    <w:rsid w:val="00377FBD"/>
    <w:rsid w:val="00381001"/>
    <w:rsid w:val="00381855"/>
    <w:rsid w:val="00382458"/>
    <w:rsid w:val="00382C81"/>
    <w:rsid w:val="00382E57"/>
    <w:rsid w:val="00383441"/>
    <w:rsid w:val="003840A9"/>
    <w:rsid w:val="00384DF2"/>
    <w:rsid w:val="00385813"/>
    <w:rsid w:val="00387920"/>
    <w:rsid w:val="00387C1A"/>
    <w:rsid w:val="00390552"/>
    <w:rsid w:val="00390F9F"/>
    <w:rsid w:val="00390FEB"/>
    <w:rsid w:val="003913ED"/>
    <w:rsid w:val="00391A01"/>
    <w:rsid w:val="00392DD3"/>
    <w:rsid w:val="0039401D"/>
    <w:rsid w:val="00394978"/>
    <w:rsid w:val="00394BFB"/>
    <w:rsid w:val="00394DC9"/>
    <w:rsid w:val="00394EB6"/>
    <w:rsid w:val="00395317"/>
    <w:rsid w:val="00395CA9"/>
    <w:rsid w:val="00396ADA"/>
    <w:rsid w:val="00396D86"/>
    <w:rsid w:val="00397D6C"/>
    <w:rsid w:val="003A1AC9"/>
    <w:rsid w:val="003A1D62"/>
    <w:rsid w:val="003A1EE8"/>
    <w:rsid w:val="003A2128"/>
    <w:rsid w:val="003A2202"/>
    <w:rsid w:val="003A2C27"/>
    <w:rsid w:val="003A2CE4"/>
    <w:rsid w:val="003A3ED2"/>
    <w:rsid w:val="003A492B"/>
    <w:rsid w:val="003A4BF3"/>
    <w:rsid w:val="003A5523"/>
    <w:rsid w:val="003A568E"/>
    <w:rsid w:val="003A6209"/>
    <w:rsid w:val="003B0745"/>
    <w:rsid w:val="003B0F79"/>
    <w:rsid w:val="003B1A6B"/>
    <w:rsid w:val="003B2EAE"/>
    <w:rsid w:val="003B3033"/>
    <w:rsid w:val="003B3AC8"/>
    <w:rsid w:val="003B3EC4"/>
    <w:rsid w:val="003B41E7"/>
    <w:rsid w:val="003B428E"/>
    <w:rsid w:val="003B57D2"/>
    <w:rsid w:val="003B58CA"/>
    <w:rsid w:val="003B6817"/>
    <w:rsid w:val="003B6ADB"/>
    <w:rsid w:val="003B6E18"/>
    <w:rsid w:val="003B747A"/>
    <w:rsid w:val="003C220E"/>
    <w:rsid w:val="003C2B56"/>
    <w:rsid w:val="003C3851"/>
    <w:rsid w:val="003C42AB"/>
    <w:rsid w:val="003C4BC0"/>
    <w:rsid w:val="003C62E5"/>
    <w:rsid w:val="003C645D"/>
    <w:rsid w:val="003C721B"/>
    <w:rsid w:val="003C7612"/>
    <w:rsid w:val="003D02BC"/>
    <w:rsid w:val="003D05F1"/>
    <w:rsid w:val="003D0F38"/>
    <w:rsid w:val="003D3A21"/>
    <w:rsid w:val="003D3BE8"/>
    <w:rsid w:val="003D43C3"/>
    <w:rsid w:val="003D4B93"/>
    <w:rsid w:val="003D4BAC"/>
    <w:rsid w:val="003D5F1F"/>
    <w:rsid w:val="003D600E"/>
    <w:rsid w:val="003D71F7"/>
    <w:rsid w:val="003D753E"/>
    <w:rsid w:val="003E26C0"/>
    <w:rsid w:val="003E2CD0"/>
    <w:rsid w:val="003E3588"/>
    <w:rsid w:val="003E3E62"/>
    <w:rsid w:val="003E3E6C"/>
    <w:rsid w:val="003E44E3"/>
    <w:rsid w:val="003E5F9E"/>
    <w:rsid w:val="003E60DF"/>
    <w:rsid w:val="003E6A92"/>
    <w:rsid w:val="003E7B44"/>
    <w:rsid w:val="003F00A0"/>
    <w:rsid w:val="003F11C0"/>
    <w:rsid w:val="003F2435"/>
    <w:rsid w:val="003F3E3D"/>
    <w:rsid w:val="003F42C7"/>
    <w:rsid w:val="003F44B5"/>
    <w:rsid w:val="003F45B2"/>
    <w:rsid w:val="003F71A2"/>
    <w:rsid w:val="003F72A8"/>
    <w:rsid w:val="003F7C9B"/>
    <w:rsid w:val="004014EF"/>
    <w:rsid w:val="00401712"/>
    <w:rsid w:val="00402528"/>
    <w:rsid w:val="00403071"/>
    <w:rsid w:val="00404C5F"/>
    <w:rsid w:val="00405E72"/>
    <w:rsid w:val="00405FAE"/>
    <w:rsid w:val="004069E9"/>
    <w:rsid w:val="004069FE"/>
    <w:rsid w:val="00407357"/>
    <w:rsid w:val="00407AE3"/>
    <w:rsid w:val="004106EF"/>
    <w:rsid w:val="004113D8"/>
    <w:rsid w:val="00411704"/>
    <w:rsid w:val="0041191A"/>
    <w:rsid w:val="004119AD"/>
    <w:rsid w:val="00411E41"/>
    <w:rsid w:val="00413A54"/>
    <w:rsid w:val="00413DC6"/>
    <w:rsid w:val="00415C3F"/>
    <w:rsid w:val="00415F74"/>
    <w:rsid w:val="00416771"/>
    <w:rsid w:val="00420E80"/>
    <w:rsid w:val="00420F25"/>
    <w:rsid w:val="0042154E"/>
    <w:rsid w:val="004234BE"/>
    <w:rsid w:val="004238F7"/>
    <w:rsid w:val="00424AD4"/>
    <w:rsid w:val="00424B28"/>
    <w:rsid w:val="00425A2C"/>
    <w:rsid w:val="0042628D"/>
    <w:rsid w:val="00426AAE"/>
    <w:rsid w:val="004277CC"/>
    <w:rsid w:val="00427B82"/>
    <w:rsid w:val="004325FB"/>
    <w:rsid w:val="004338A7"/>
    <w:rsid w:val="004346BF"/>
    <w:rsid w:val="004346E2"/>
    <w:rsid w:val="004352D5"/>
    <w:rsid w:val="0043600D"/>
    <w:rsid w:val="004361AF"/>
    <w:rsid w:val="00436E47"/>
    <w:rsid w:val="00437142"/>
    <w:rsid w:val="00440528"/>
    <w:rsid w:val="00440E55"/>
    <w:rsid w:val="00440FBC"/>
    <w:rsid w:val="0044412E"/>
    <w:rsid w:val="004448FA"/>
    <w:rsid w:val="004458D2"/>
    <w:rsid w:val="00446396"/>
    <w:rsid w:val="00446797"/>
    <w:rsid w:val="004467C8"/>
    <w:rsid w:val="004471E7"/>
    <w:rsid w:val="004476B7"/>
    <w:rsid w:val="004479C5"/>
    <w:rsid w:val="0045073D"/>
    <w:rsid w:val="00450B6F"/>
    <w:rsid w:val="00452092"/>
    <w:rsid w:val="00452B2C"/>
    <w:rsid w:val="00453529"/>
    <w:rsid w:val="004537D8"/>
    <w:rsid w:val="00453D12"/>
    <w:rsid w:val="00455245"/>
    <w:rsid w:val="004557CB"/>
    <w:rsid w:val="00456650"/>
    <w:rsid w:val="004567A2"/>
    <w:rsid w:val="00457678"/>
    <w:rsid w:val="00460894"/>
    <w:rsid w:val="00460A70"/>
    <w:rsid w:val="00460CB4"/>
    <w:rsid w:val="00460F7C"/>
    <w:rsid w:val="0046166C"/>
    <w:rsid w:val="00462380"/>
    <w:rsid w:val="00462780"/>
    <w:rsid w:val="00462BB7"/>
    <w:rsid w:val="00463E3B"/>
    <w:rsid w:val="004643D6"/>
    <w:rsid w:val="00464647"/>
    <w:rsid w:val="00464E24"/>
    <w:rsid w:val="00464F8A"/>
    <w:rsid w:val="00465302"/>
    <w:rsid w:val="0046537D"/>
    <w:rsid w:val="004658FF"/>
    <w:rsid w:val="00466CAE"/>
    <w:rsid w:val="004676F7"/>
    <w:rsid w:val="00467BD7"/>
    <w:rsid w:val="00467C17"/>
    <w:rsid w:val="00470D2C"/>
    <w:rsid w:val="00471807"/>
    <w:rsid w:val="004729FD"/>
    <w:rsid w:val="00472A9A"/>
    <w:rsid w:val="0047413F"/>
    <w:rsid w:val="00475010"/>
    <w:rsid w:val="00475D54"/>
    <w:rsid w:val="0047620F"/>
    <w:rsid w:val="004766DD"/>
    <w:rsid w:val="00477B5B"/>
    <w:rsid w:val="0048154A"/>
    <w:rsid w:val="00481F73"/>
    <w:rsid w:val="0048212A"/>
    <w:rsid w:val="004822DE"/>
    <w:rsid w:val="00484498"/>
    <w:rsid w:val="00484FE5"/>
    <w:rsid w:val="00485BA1"/>
    <w:rsid w:val="00486E4B"/>
    <w:rsid w:val="004873C7"/>
    <w:rsid w:val="00487E8D"/>
    <w:rsid w:val="00490068"/>
    <w:rsid w:val="00490A15"/>
    <w:rsid w:val="00491809"/>
    <w:rsid w:val="004926E1"/>
    <w:rsid w:val="00492788"/>
    <w:rsid w:val="00492F93"/>
    <w:rsid w:val="00493EAD"/>
    <w:rsid w:val="00495015"/>
    <w:rsid w:val="00496B0F"/>
    <w:rsid w:val="00497268"/>
    <w:rsid w:val="004A09A3"/>
    <w:rsid w:val="004A0A89"/>
    <w:rsid w:val="004A1D15"/>
    <w:rsid w:val="004A2145"/>
    <w:rsid w:val="004A29B1"/>
    <w:rsid w:val="004A2B42"/>
    <w:rsid w:val="004A3B84"/>
    <w:rsid w:val="004A5286"/>
    <w:rsid w:val="004A67C4"/>
    <w:rsid w:val="004B08C1"/>
    <w:rsid w:val="004B17C0"/>
    <w:rsid w:val="004B3A6F"/>
    <w:rsid w:val="004B4D7E"/>
    <w:rsid w:val="004B5B36"/>
    <w:rsid w:val="004B6797"/>
    <w:rsid w:val="004C1021"/>
    <w:rsid w:val="004C1B60"/>
    <w:rsid w:val="004C238B"/>
    <w:rsid w:val="004C23BC"/>
    <w:rsid w:val="004C365C"/>
    <w:rsid w:val="004C4475"/>
    <w:rsid w:val="004C4D8B"/>
    <w:rsid w:val="004C5BC7"/>
    <w:rsid w:val="004C5BD3"/>
    <w:rsid w:val="004C7A82"/>
    <w:rsid w:val="004D09B8"/>
    <w:rsid w:val="004D1B6A"/>
    <w:rsid w:val="004D1EC3"/>
    <w:rsid w:val="004D20A3"/>
    <w:rsid w:val="004D285C"/>
    <w:rsid w:val="004D38E7"/>
    <w:rsid w:val="004D3CBF"/>
    <w:rsid w:val="004D4F99"/>
    <w:rsid w:val="004D50A0"/>
    <w:rsid w:val="004D5528"/>
    <w:rsid w:val="004D5FB2"/>
    <w:rsid w:val="004D60D8"/>
    <w:rsid w:val="004D648C"/>
    <w:rsid w:val="004D722B"/>
    <w:rsid w:val="004D79F0"/>
    <w:rsid w:val="004E165F"/>
    <w:rsid w:val="004E1F89"/>
    <w:rsid w:val="004E2789"/>
    <w:rsid w:val="004E3797"/>
    <w:rsid w:val="004E41CA"/>
    <w:rsid w:val="004E4470"/>
    <w:rsid w:val="004E518C"/>
    <w:rsid w:val="004E546F"/>
    <w:rsid w:val="004E62D3"/>
    <w:rsid w:val="004F25B2"/>
    <w:rsid w:val="004F2B35"/>
    <w:rsid w:val="004F3625"/>
    <w:rsid w:val="004F37CC"/>
    <w:rsid w:val="004F3A4D"/>
    <w:rsid w:val="004F3E63"/>
    <w:rsid w:val="004F4019"/>
    <w:rsid w:val="004F45C6"/>
    <w:rsid w:val="004F4FD6"/>
    <w:rsid w:val="004F5AF1"/>
    <w:rsid w:val="004F5D4A"/>
    <w:rsid w:val="004F5EEF"/>
    <w:rsid w:val="004F6348"/>
    <w:rsid w:val="004F7D1B"/>
    <w:rsid w:val="004F7E16"/>
    <w:rsid w:val="00501706"/>
    <w:rsid w:val="00501A64"/>
    <w:rsid w:val="00502B7A"/>
    <w:rsid w:val="00502C35"/>
    <w:rsid w:val="00503043"/>
    <w:rsid w:val="0050321E"/>
    <w:rsid w:val="00503DFB"/>
    <w:rsid w:val="005041B4"/>
    <w:rsid w:val="0050434A"/>
    <w:rsid w:val="0050538F"/>
    <w:rsid w:val="005054F2"/>
    <w:rsid w:val="00505966"/>
    <w:rsid w:val="00507551"/>
    <w:rsid w:val="0051114A"/>
    <w:rsid w:val="0051187C"/>
    <w:rsid w:val="005119FD"/>
    <w:rsid w:val="005124C5"/>
    <w:rsid w:val="00513A87"/>
    <w:rsid w:val="00514CDE"/>
    <w:rsid w:val="00514CF6"/>
    <w:rsid w:val="00515BA8"/>
    <w:rsid w:val="00515C88"/>
    <w:rsid w:val="005169EE"/>
    <w:rsid w:val="00517524"/>
    <w:rsid w:val="005175BC"/>
    <w:rsid w:val="00520859"/>
    <w:rsid w:val="00521A10"/>
    <w:rsid w:val="00522551"/>
    <w:rsid w:val="005225E7"/>
    <w:rsid w:val="00523524"/>
    <w:rsid w:val="00523525"/>
    <w:rsid w:val="00523F16"/>
    <w:rsid w:val="00524C62"/>
    <w:rsid w:val="00524D62"/>
    <w:rsid w:val="00525F40"/>
    <w:rsid w:val="00526258"/>
    <w:rsid w:val="00531337"/>
    <w:rsid w:val="005327A4"/>
    <w:rsid w:val="00532916"/>
    <w:rsid w:val="00533361"/>
    <w:rsid w:val="00533E70"/>
    <w:rsid w:val="00534810"/>
    <w:rsid w:val="005371D7"/>
    <w:rsid w:val="005372FF"/>
    <w:rsid w:val="005409C4"/>
    <w:rsid w:val="00540AFF"/>
    <w:rsid w:val="0054148D"/>
    <w:rsid w:val="005419A3"/>
    <w:rsid w:val="0054686A"/>
    <w:rsid w:val="00546E0B"/>
    <w:rsid w:val="00547964"/>
    <w:rsid w:val="00547AA0"/>
    <w:rsid w:val="00547DF9"/>
    <w:rsid w:val="005506B6"/>
    <w:rsid w:val="00551928"/>
    <w:rsid w:val="00552014"/>
    <w:rsid w:val="005533A7"/>
    <w:rsid w:val="00553511"/>
    <w:rsid w:val="005537CE"/>
    <w:rsid w:val="00554DFE"/>
    <w:rsid w:val="005551BF"/>
    <w:rsid w:val="0055548B"/>
    <w:rsid w:val="005558CE"/>
    <w:rsid w:val="00556034"/>
    <w:rsid w:val="005578FA"/>
    <w:rsid w:val="00557F19"/>
    <w:rsid w:val="00560676"/>
    <w:rsid w:val="005612F4"/>
    <w:rsid w:val="0056149D"/>
    <w:rsid w:val="0056351A"/>
    <w:rsid w:val="00564699"/>
    <w:rsid w:val="005649C1"/>
    <w:rsid w:val="00565C48"/>
    <w:rsid w:val="00566070"/>
    <w:rsid w:val="0056613F"/>
    <w:rsid w:val="00566425"/>
    <w:rsid w:val="0056650F"/>
    <w:rsid w:val="0056741E"/>
    <w:rsid w:val="00570DBF"/>
    <w:rsid w:val="00571F02"/>
    <w:rsid w:val="0057412C"/>
    <w:rsid w:val="0057428E"/>
    <w:rsid w:val="00576869"/>
    <w:rsid w:val="00576FFF"/>
    <w:rsid w:val="005776BC"/>
    <w:rsid w:val="005778BA"/>
    <w:rsid w:val="00580496"/>
    <w:rsid w:val="00580E36"/>
    <w:rsid w:val="005811DA"/>
    <w:rsid w:val="00581250"/>
    <w:rsid w:val="005813FF"/>
    <w:rsid w:val="00581553"/>
    <w:rsid w:val="005820D2"/>
    <w:rsid w:val="00582EBB"/>
    <w:rsid w:val="00583C6A"/>
    <w:rsid w:val="005845F5"/>
    <w:rsid w:val="00584615"/>
    <w:rsid w:val="00585448"/>
    <w:rsid w:val="00585AB9"/>
    <w:rsid w:val="005869A9"/>
    <w:rsid w:val="00587E53"/>
    <w:rsid w:val="00594197"/>
    <w:rsid w:val="00594DEF"/>
    <w:rsid w:val="0059555B"/>
    <w:rsid w:val="0059607D"/>
    <w:rsid w:val="0059718B"/>
    <w:rsid w:val="0059744B"/>
    <w:rsid w:val="00597866"/>
    <w:rsid w:val="005A08A0"/>
    <w:rsid w:val="005A0A42"/>
    <w:rsid w:val="005A0B03"/>
    <w:rsid w:val="005A1022"/>
    <w:rsid w:val="005A2533"/>
    <w:rsid w:val="005A3C38"/>
    <w:rsid w:val="005A4FE8"/>
    <w:rsid w:val="005A53F9"/>
    <w:rsid w:val="005A69C9"/>
    <w:rsid w:val="005A6DB0"/>
    <w:rsid w:val="005B003A"/>
    <w:rsid w:val="005B07ED"/>
    <w:rsid w:val="005B08D6"/>
    <w:rsid w:val="005B14E0"/>
    <w:rsid w:val="005B243E"/>
    <w:rsid w:val="005B3C72"/>
    <w:rsid w:val="005B4D2A"/>
    <w:rsid w:val="005B6580"/>
    <w:rsid w:val="005B737F"/>
    <w:rsid w:val="005C1B12"/>
    <w:rsid w:val="005C1CF4"/>
    <w:rsid w:val="005C22C0"/>
    <w:rsid w:val="005C2DDC"/>
    <w:rsid w:val="005C2E37"/>
    <w:rsid w:val="005C302B"/>
    <w:rsid w:val="005C4100"/>
    <w:rsid w:val="005C42B7"/>
    <w:rsid w:val="005C4471"/>
    <w:rsid w:val="005C4CE6"/>
    <w:rsid w:val="005C523E"/>
    <w:rsid w:val="005C5FB2"/>
    <w:rsid w:val="005C610F"/>
    <w:rsid w:val="005C7B59"/>
    <w:rsid w:val="005D0687"/>
    <w:rsid w:val="005D1A46"/>
    <w:rsid w:val="005D2185"/>
    <w:rsid w:val="005D2779"/>
    <w:rsid w:val="005D2C4E"/>
    <w:rsid w:val="005D2F3B"/>
    <w:rsid w:val="005D3CDF"/>
    <w:rsid w:val="005D472D"/>
    <w:rsid w:val="005D4919"/>
    <w:rsid w:val="005D4A31"/>
    <w:rsid w:val="005D5047"/>
    <w:rsid w:val="005D5B62"/>
    <w:rsid w:val="005D5B63"/>
    <w:rsid w:val="005D5EC7"/>
    <w:rsid w:val="005D5FD1"/>
    <w:rsid w:val="005D63AB"/>
    <w:rsid w:val="005E0481"/>
    <w:rsid w:val="005E05C4"/>
    <w:rsid w:val="005E075A"/>
    <w:rsid w:val="005E1951"/>
    <w:rsid w:val="005E1EFC"/>
    <w:rsid w:val="005E2EFF"/>
    <w:rsid w:val="005E3922"/>
    <w:rsid w:val="005E3EA4"/>
    <w:rsid w:val="005E4444"/>
    <w:rsid w:val="005E48E6"/>
    <w:rsid w:val="005E5777"/>
    <w:rsid w:val="005E5B12"/>
    <w:rsid w:val="005E61C3"/>
    <w:rsid w:val="005E6572"/>
    <w:rsid w:val="005E6DCC"/>
    <w:rsid w:val="005F05F6"/>
    <w:rsid w:val="005F0D89"/>
    <w:rsid w:val="005F3AA2"/>
    <w:rsid w:val="005F457C"/>
    <w:rsid w:val="005F5275"/>
    <w:rsid w:val="005F57FC"/>
    <w:rsid w:val="005F5B99"/>
    <w:rsid w:val="005F5FF8"/>
    <w:rsid w:val="005F6CDC"/>
    <w:rsid w:val="005F7239"/>
    <w:rsid w:val="005F775C"/>
    <w:rsid w:val="00601032"/>
    <w:rsid w:val="00601406"/>
    <w:rsid w:val="00601A8C"/>
    <w:rsid w:val="006025DD"/>
    <w:rsid w:val="006027F8"/>
    <w:rsid w:val="00602943"/>
    <w:rsid w:val="006029BC"/>
    <w:rsid w:val="00602B71"/>
    <w:rsid w:val="00603F39"/>
    <w:rsid w:val="006049A2"/>
    <w:rsid w:val="00605FB8"/>
    <w:rsid w:val="006060D7"/>
    <w:rsid w:val="006069F8"/>
    <w:rsid w:val="00607BD1"/>
    <w:rsid w:val="0061154A"/>
    <w:rsid w:val="006115BA"/>
    <w:rsid w:val="0061186D"/>
    <w:rsid w:val="00611B47"/>
    <w:rsid w:val="00611DD8"/>
    <w:rsid w:val="00612621"/>
    <w:rsid w:val="006130F7"/>
    <w:rsid w:val="006132BF"/>
    <w:rsid w:val="0061334B"/>
    <w:rsid w:val="00613B2C"/>
    <w:rsid w:val="00613D81"/>
    <w:rsid w:val="00614975"/>
    <w:rsid w:val="00615643"/>
    <w:rsid w:val="00616599"/>
    <w:rsid w:val="006169E0"/>
    <w:rsid w:val="00617562"/>
    <w:rsid w:val="00617F54"/>
    <w:rsid w:val="00620846"/>
    <w:rsid w:val="0062164C"/>
    <w:rsid w:val="006216D6"/>
    <w:rsid w:val="00623DAB"/>
    <w:rsid w:val="00623FBA"/>
    <w:rsid w:val="00624007"/>
    <w:rsid w:val="00624808"/>
    <w:rsid w:val="006252B1"/>
    <w:rsid w:val="00625641"/>
    <w:rsid w:val="0062593C"/>
    <w:rsid w:val="00625962"/>
    <w:rsid w:val="00625C47"/>
    <w:rsid w:val="006272BF"/>
    <w:rsid w:val="00627CE6"/>
    <w:rsid w:val="006301E2"/>
    <w:rsid w:val="00630A9F"/>
    <w:rsid w:val="00630CE8"/>
    <w:rsid w:val="006310E4"/>
    <w:rsid w:val="00631402"/>
    <w:rsid w:val="00631437"/>
    <w:rsid w:val="006318A7"/>
    <w:rsid w:val="006319ED"/>
    <w:rsid w:val="006325D2"/>
    <w:rsid w:val="00632777"/>
    <w:rsid w:val="00633182"/>
    <w:rsid w:val="006343EE"/>
    <w:rsid w:val="00634EFD"/>
    <w:rsid w:val="006370C6"/>
    <w:rsid w:val="00637D30"/>
    <w:rsid w:val="00637EDE"/>
    <w:rsid w:val="00641CA8"/>
    <w:rsid w:val="00643B25"/>
    <w:rsid w:val="00643F37"/>
    <w:rsid w:val="00644D1E"/>
    <w:rsid w:val="00644DCB"/>
    <w:rsid w:val="00646721"/>
    <w:rsid w:val="006469CE"/>
    <w:rsid w:val="00646CC1"/>
    <w:rsid w:val="00646E2A"/>
    <w:rsid w:val="00647AFD"/>
    <w:rsid w:val="006503B1"/>
    <w:rsid w:val="00650762"/>
    <w:rsid w:val="00650DEE"/>
    <w:rsid w:val="00651CAA"/>
    <w:rsid w:val="006527A1"/>
    <w:rsid w:val="00652C5A"/>
    <w:rsid w:val="00652FB2"/>
    <w:rsid w:val="0065362F"/>
    <w:rsid w:val="00653A2C"/>
    <w:rsid w:val="00654573"/>
    <w:rsid w:val="00654885"/>
    <w:rsid w:val="006562CD"/>
    <w:rsid w:val="00656E1B"/>
    <w:rsid w:val="00663E9D"/>
    <w:rsid w:val="006643D8"/>
    <w:rsid w:val="00665996"/>
    <w:rsid w:val="0066645E"/>
    <w:rsid w:val="006667BC"/>
    <w:rsid w:val="006667CA"/>
    <w:rsid w:val="006668CF"/>
    <w:rsid w:val="00666B42"/>
    <w:rsid w:val="006709EE"/>
    <w:rsid w:val="00671026"/>
    <w:rsid w:val="00671751"/>
    <w:rsid w:val="00671D41"/>
    <w:rsid w:val="00671DBE"/>
    <w:rsid w:val="00672C63"/>
    <w:rsid w:val="00672D30"/>
    <w:rsid w:val="00673BDE"/>
    <w:rsid w:val="006752BC"/>
    <w:rsid w:val="00675B08"/>
    <w:rsid w:val="00675DF1"/>
    <w:rsid w:val="006769F5"/>
    <w:rsid w:val="00676D23"/>
    <w:rsid w:val="00681684"/>
    <w:rsid w:val="006821FB"/>
    <w:rsid w:val="00682235"/>
    <w:rsid w:val="00682A1B"/>
    <w:rsid w:val="00682D81"/>
    <w:rsid w:val="006837B2"/>
    <w:rsid w:val="00683B2F"/>
    <w:rsid w:val="00683E5A"/>
    <w:rsid w:val="00683F6B"/>
    <w:rsid w:val="006850AD"/>
    <w:rsid w:val="0068523C"/>
    <w:rsid w:val="00685BD3"/>
    <w:rsid w:val="00685F87"/>
    <w:rsid w:val="006873E5"/>
    <w:rsid w:val="00687E92"/>
    <w:rsid w:val="00690256"/>
    <w:rsid w:val="006911F1"/>
    <w:rsid w:val="00691BB2"/>
    <w:rsid w:val="00692280"/>
    <w:rsid w:val="006930EC"/>
    <w:rsid w:val="00693FA8"/>
    <w:rsid w:val="0069406B"/>
    <w:rsid w:val="00695DF2"/>
    <w:rsid w:val="00696677"/>
    <w:rsid w:val="006971C4"/>
    <w:rsid w:val="006A0457"/>
    <w:rsid w:val="006A11FD"/>
    <w:rsid w:val="006A1655"/>
    <w:rsid w:val="006A2718"/>
    <w:rsid w:val="006A362B"/>
    <w:rsid w:val="006A4540"/>
    <w:rsid w:val="006A4804"/>
    <w:rsid w:val="006A51C9"/>
    <w:rsid w:val="006A5B57"/>
    <w:rsid w:val="006A70E2"/>
    <w:rsid w:val="006A7D2A"/>
    <w:rsid w:val="006B094E"/>
    <w:rsid w:val="006B1067"/>
    <w:rsid w:val="006B177C"/>
    <w:rsid w:val="006B1870"/>
    <w:rsid w:val="006B28B6"/>
    <w:rsid w:val="006B33DF"/>
    <w:rsid w:val="006B38B1"/>
    <w:rsid w:val="006B4407"/>
    <w:rsid w:val="006B4781"/>
    <w:rsid w:val="006B4977"/>
    <w:rsid w:val="006B5046"/>
    <w:rsid w:val="006B6C3F"/>
    <w:rsid w:val="006B7A18"/>
    <w:rsid w:val="006B7D8D"/>
    <w:rsid w:val="006C1016"/>
    <w:rsid w:val="006C1124"/>
    <w:rsid w:val="006C247C"/>
    <w:rsid w:val="006C268F"/>
    <w:rsid w:val="006C273A"/>
    <w:rsid w:val="006C3C46"/>
    <w:rsid w:val="006C4B21"/>
    <w:rsid w:val="006C4CC9"/>
    <w:rsid w:val="006C5CB3"/>
    <w:rsid w:val="006C5FEF"/>
    <w:rsid w:val="006C65D0"/>
    <w:rsid w:val="006C6E47"/>
    <w:rsid w:val="006C77F4"/>
    <w:rsid w:val="006C7FED"/>
    <w:rsid w:val="006D1F55"/>
    <w:rsid w:val="006D25DF"/>
    <w:rsid w:val="006D2E77"/>
    <w:rsid w:val="006D2F1F"/>
    <w:rsid w:val="006D32C8"/>
    <w:rsid w:val="006D33ED"/>
    <w:rsid w:val="006D4A2B"/>
    <w:rsid w:val="006D4AA9"/>
    <w:rsid w:val="006D4C50"/>
    <w:rsid w:val="006D5B0F"/>
    <w:rsid w:val="006D65BD"/>
    <w:rsid w:val="006D75D8"/>
    <w:rsid w:val="006E10BB"/>
    <w:rsid w:val="006E262F"/>
    <w:rsid w:val="006E2BCD"/>
    <w:rsid w:val="006E30CC"/>
    <w:rsid w:val="006E3602"/>
    <w:rsid w:val="006E4EC0"/>
    <w:rsid w:val="006E53D6"/>
    <w:rsid w:val="006E544E"/>
    <w:rsid w:val="006E60DB"/>
    <w:rsid w:val="006E6789"/>
    <w:rsid w:val="006E78A0"/>
    <w:rsid w:val="006E7B26"/>
    <w:rsid w:val="006F07C2"/>
    <w:rsid w:val="006F0E9E"/>
    <w:rsid w:val="006F1EA0"/>
    <w:rsid w:val="006F2B44"/>
    <w:rsid w:val="006F2D01"/>
    <w:rsid w:val="006F3156"/>
    <w:rsid w:val="006F3206"/>
    <w:rsid w:val="006F3910"/>
    <w:rsid w:val="006F45C2"/>
    <w:rsid w:val="006F5D80"/>
    <w:rsid w:val="006F6543"/>
    <w:rsid w:val="006F6824"/>
    <w:rsid w:val="006F70D2"/>
    <w:rsid w:val="006F718B"/>
    <w:rsid w:val="006F7C9B"/>
    <w:rsid w:val="00700046"/>
    <w:rsid w:val="0070029E"/>
    <w:rsid w:val="00700C39"/>
    <w:rsid w:val="00701D5D"/>
    <w:rsid w:val="007027E3"/>
    <w:rsid w:val="00703390"/>
    <w:rsid w:val="007044C2"/>
    <w:rsid w:val="00704ABD"/>
    <w:rsid w:val="00706A7B"/>
    <w:rsid w:val="007075F6"/>
    <w:rsid w:val="00707690"/>
    <w:rsid w:val="00707740"/>
    <w:rsid w:val="00710287"/>
    <w:rsid w:val="00710651"/>
    <w:rsid w:val="00711455"/>
    <w:rsid w:val="00711DDC"/>
    <w:rsid w:val="00713972"/>
    <w:rsid w:val="007151A0"/>
    <w:rsid w:val="007164A0"/>
    <w:rsid w:val="007168C2"/>
    <w:rsid w:val="00716907"/>
    <w:rsid w:val="00716A79"/>
    <w:rsid w:val="00720598"/>
    <w:rsid w:val="00721555"/>
    <w:rsid w:val="00721EE1"/>
    <w:rsid w:val="007220FD"/>
    <w:rsid w:val="00722A0E"/>
    <w:rsid w:val="00722C1C"/>
    <w:rsid w:val="00722DF2"/>
    <w:rsid w:val="00723B94"/>
    <w:rsid w:val="007259A5"/>
    <w:rsid w:val="00726898"/>
    <w:rsid w:val="00726BD1"/>
    <w:rsid w:val="00727163"/>
    <w:rsid w:val="00727BB3"/>
    <w:rsid w:val="00730C61"/>
    <w:rsid w:val="007316FD"/>
    <w:rsid w:val="00731AF8"/>
    <w:rsid w:val="007320F5"/>
    <w:rsid w:val="00732EDE"/>
    <w:rsid w:val="0073384C"/>
    <w:rsid w:val="00733AFF"/>
    <w:rsid w:val="00735109"/>
    <w:rsid w:val="00736910"/>
    <w:rsid w:val="0073770F"/>
    <w:rsid w:val="00740C23"/>
    <w:rsid w:val="007415A1"/>
    <w:rsid w:val="00741B67"/>
    <w:rsid w:val="00741BDF"/>
    <w:rsid w:val="0074234B"/>
    <w:rsid w:val="00743504"/>
    <w:rsid w:val="00743B78"/>
    <w:rsid w:val="00743E87"/>
    <w:rsid w:val="00744317"/>
    <w:rsid w:val="00744394"/>
    <w:rsid w:val="00744DD4"/>
    <w:rsid w:val="00747B6B"/>
    <w:rsid w:val="0075026D"/>
    <w:rsid w:val="00750754"/>
    <w:rsid w:val="00751428"/>
    <w:rsid w:val="00751C51"/>
    <w:rsid w:val="00751D8E"/>
    <w:rsid w:val="007523A2"/>
    <w:rsid w:val="007529B7"/>
    <w:rsid w:val="007539CE"/>
    <w:rsid w:val="00754151"/>
    <w:rsid w:val="00755DD4"/>
    <w:rsid w:val="00756865"/>
    <w:rsid w:val="00756C32"/>
    <w:rsid w:val="0075749D"/>
    <w:rsid w:val="00757A22"/>
    <w:rsid w:val="00757F72"/>
    <w:rsid w:val="00760468"/>
    <w:rsid w:val="00760A58"/>
    <w:rsid w:val="00760A5F"/>
    <w:rsid w:val="00761BF0"/>
    <w:rsid w:val="007629A9"/>
    <w:rsid w:val="00762B9B"/>
    <w:rsid w:val="00763002"/>
    <w:rsid w:val="0076341E"/>
    <w:rsid w:val="00763447"/>
    <w:rsid w:val="00763B58"/>
    <w:rsid w:val="00763CBE"/>
    <w:rsid w:val="00763EAA"/>
    <w:rsid w:val="0076502C"/>
    <w:rsid w:val="00765801"/>
    <w:rsid w:val="0076665B"/>
    <w:rsid w:val="00767BB5"/>
    <w:rsid w:val="00770012"/>
    <w:rsid w:val="00770A90"/>
    <w:rsid w:val="00771F53"/>
    <w:rsid w:val="007738DF"/>
    <w:rsid w:val="00774260"/>
    <w:rsid w:val="00774398"/>
    <w:rsid w:val="00775615"/>
    <w:rsid w:val="00775F3A"/>
    <w:rsid w:val="00776761"/>
    <w:rsid w:val="007776FF"/>
    <w:rsid w:val="00777F65"/>
    <w:rsid w:val="00777F84"/>
    <w:rsid w:val="00781390"/>
    <w:rsid w:val="007818E9"/>
    <w:rsid w:val="00781C8F"/>
    <w:rsid w:val="00782896"/>
    <w:rsid w:val="00782D5E"/>
    <w:rsid w:val="0078405B"/>
    <w:rsid w:val="00784D49"/>
    <w:rsid w:val="00784D8F"/>
    <w:rsid w:val="00785E39"/>
    <w:rsid w:val="00786409"/>
    <w:rsid w:val="00786D1D"/>
    <w:rsid w:val="0079039F"/>
    <w:rsid w:val="00790878"/>
    <w:rsid w:val="0079140D"/>
    <w:rsid w:val="00791C2A"/>
    <w:rsid w:val="007924E5"/>
    <w:rsid w:val="00792C15"/>
    <w:rsid w:val="00793385"/>
    <w:rsid w:val="007939AA"/>
    <w:rsid w:val="00794753"/>
    <w:rsid w:val="00795246"/>
    <w:rsid w:val="007A0804"/>
    <w:rsid w:val="007A1199"/>
    <w:rsid w:val="007A1785"/>
    <w:rsid w:val="007A19AC"/>
    <w:rsid w:val="007A2538"/>
    <w:rsid w:val="007A2814"/>
    <w:rsid w:val="007A2F73"/>
    <w:rsid w:val="007A4D43"/>
    <w:rsid w:val="007A51EB"/>
    <w:rsid w:val="007A55C7"/>
    <w:rsid w:val="007A5997"/>
    <w:rsid w:val="007A5E06"/>
    <w:rsid w:val="007A7957"/>
    <w:rsid w:val="007A79F7"/>
    <w:rsid w:val="007A7B57"/>
    <w:rsid w:val="007A7DF1"/>
    <w:rsid w:val="007A7EEB"/>
    <w:rsid w:val="007B1C07"/>
    <w:rsid w:val="007B21EB"/>
    <w:rsid w:val="007B3593"/>
    <w:rsid w:val="007B47E6"/>
    <w:rsid w:val="007B4AF9"/>
    <w:rsid w:val="007B5940"/>
    <w:rsid w:val="007B5F46"/>
    <w:rsid w:val="007B7884"/>
    <w:rsid w:val="007B78CF"/>
    <w:rsid w:val="007B7C07"/>
    <w:rsid w:val="007C09DE"/>
    <w:rsid w:val="007C0AE3"/>
    <w:rsid w:val="007C0B11"/>
    <w:rsid w:val="007C151D"/>
    <w:rsid w:val="007C18EE"/>
    <w:rsid w:val="007C1B2F"/>
    <w:rsid w:val="007C2498"/>
    <w:rsid w:val="007C2A46"/>
    <w:rsid w:val="007C3BE2"/>
    <w:rsid w:val="007C3FFF"/>
    <w:rsid w:val="007C43D6"/>
    <w:rsid w:val="007C44F4"/>
    <w:rsid w:val="007C4E3E"/>
    <w:rsid w:val="007C5225"/>
    <w:rsid w:val="007C5235"/>
    <w:rsid w:val="007C5B00"/>
    <w:rsid w:val="007C5ECA"/>
    <w:rsid w:val="007C5F90"/>
    <w:rsid w:val="007C61EA"/>
    <w:rsid w:val="007C6912"/>
    <w:rsid w:val="007C7259"/>
    <w:rsid w:val="007D0EEA"/>
    <w:rsid w:val="007D14D9"/>
    <w:rsid w:val="007D208C"/>
    <w:rsid w:val="007D2C76"/>
    <w:rsid w:val="007D346A"/>
    <w:rsid w:val="007D3486"/>
    <w:rsid w:val="007D5E4A"/>
    <w:rsid w:val="007D5EA2"/>
    <w:rsid w:val="007D674E"/>
    <w:rsid w:val="007D6D32"/>
    <w:rsid w:val="007D70CB"/>
    <w:rsid w:val="007D71BF"/>
    <w:rsid w:val="007E014D"/>
    <w:rsid w:val="007E0E1D"/>
    <w:rsid w:val="007E111D"/>
    <w:rsid w:val="007E13A3"/>
    <w:rsid w:val="007E28CF"/>
    <w:rsid w:val="007E3D13"/>
    <w:rsid w:val="007E4181"/>
    <w:rsid w:val="007E498E"/>
    <w:rsid w:val="007E57DD"/>
    <w:rsid w:val="007E57F3"/>
    <w:rsid w:val="007E666C"/>
    <w:rsid w:val="007E7B8A"/>
    <w:rsid w:val="007F0AFD"/>
    <w:rsid w:val="007F11D0"/>
    <w:rsid w:val="007F31DC"/>
    <w:rsid w:val="007F3319"/>
    <w:rsid w:val="007F341A"/>
    <w:rsid w:val="007F495E"/>
    <w:rsid w:val="007F4DBA"/>
    <w:rsid w:val="007F5487"/>
    <w:rsid w:val="007F5545"/>
    <w:rsid w:val="007F55C7"/>
    <w:rsid w:val="007F5C8C"/>
    <w:rsid w:val="007F5F59"/>
    <w:rsid w:val="007F5FB9"/>
    <w:rsid w:val="007F6D63"/>
    <w:rsid w:val="007F6E59"/>
    <w:rsid w:val="007F792B"/>
    <w:rsid w:val="0080064F"/>
    <w:rsid w:val="00800719"/>
    <w:rsid w:val="00800769"/>
    <w:rsid w:val="008028E5"/>
    <w:rsid w:val="00802964"/>
    <w:rsid w:val="00802A34"/>
    <w:rsid w:val="00803AF6"/>
    <w:rsid w:val="00803B82"/>
    <w:rsid w:val="00804A00"/>
    <w:rsid w:val="008057F2"/>
    <w:rsid w:val="00806496"/>
    <w:rsid w:val="00806D9D"/>
    <w:rsid w:val="00807312"/>
    <w:rsid w:val="008111EB"/>
    <w:rsid w:val="0081274F"/>
    <w:rsid w:val="00812F06"/>
    <w:rsid w:val="0081324A"/>
    <w:rsid w:val="008135DE"/>
    <w:rsid w:val="00814597"/>
    <w:rsid w:val="0081481B"/>
    <w:rsid w:val="00814C47"/>
    <w:rsid w:val="00814CB6"/>
    <w:rsid w:val="008152AB"/>
    <w:rsid w:val="00815F5D"/>
    <w:rsid w:val="00815F6E"/>
    <w:rsid w:val="008164AB"/>
    <w:rsid w:val="00816BB3"/>
    <w:rsid w:val="0082064F"/>
    <w:rsid w:val="008214F0"/>
    <w:rsid w:val="0082156A"/>
    <w:rsid w:val="008219A9"/>
    <w:rsid w:val="00821A4D"/>
    <w:rsid w:val="00823476"/>
    <w:rsid w:val="0082370D"/>
    <w:rsid w:val="00824828"/>
    <w:rsid w:val="00826A41"/>
    <w:rsid w:val="00826D7A"/>
    <w:rsid w:val="00826E2F"/>
    <w:rsid w:val="00827BB4"/>
    <w:rsid w:val="008304CA"/>
    <w:rsid w:val="008313D8"/>
    <w:rsid w:val="0083286B"/>
    <w:rsid w:val="00833E94"/>
    <w:rsid w:val="008340FC"/>
    <w:rsid w:val="008355C0"/>
    <w:rsid w:val="00835A01"/>
    <w:rsid w:val="00840018"/>
    <w:rsid w:val="00840E48"/>
    <w:rsid w:val="008418C0"/>
    <w:rsid w:val="0084261C"/>
    <w:rsid w:val="00844B6C"/>
    <w:rsid w:val="00844D49"/>
    <w:rsid w:val="00845701"/>
    <w:rsid w:val="00846AE6"/>
    <w:rsid w:val="00846D54"/>
    <w:rsid w:val="0084764D"/>
    <w:rsid w:val="00850EF9"/>
    <w:rsid w:val="00850FB2"/>
    <w:rsid w:val="00851135"/>
    <w:rsid w:val="008511A7"/>
    <w:rsid w:val="00851321"/>
    <w:rsid w:val="00851C77"/>
    <w:rsid w:val="00851F28"/>
    <w:rsid w:val="00852A21"/>
    <w:rsid w:val="00852B30"/>
    <w:rsid w:val="00852D0C"/>
    <w:rsid w:val="00853B13"/>
    <w:rsid w:val="00854914"/>
    <w:rsid w:val="0085564E"/>
    <w:rsid w:val="0085738A"/>
    <w:rsid w:val="00861B6C"/>
    <w:rsid w:val="0086273C"/>
    <w:rsid w:val="00862A2E"/>
    <w:rsid w:val="00862BFC"/>
    <w:rsid w:val="00864040"/>
    <w:rsid w:val="00864AEF"/>
    <w:rsid w:val="00865297"/>
    <w:rsid w:val="008653D8"/>
    <w:rsid w:val="00867685"/>
    <w:rsid w:val="0087080D"/>
    <w:rsid w:val="008731C0"/>
    <w:rsid w:val="00873911"/>
    <w:rsid w:val="008753FF"/>
    <w:rsid w:val="00875651"/>
    <w:rsid w:val="00877302"/>
    <w:rsid w:val="00877607"/>
    <w:rsid w:val="00877A6F"/>
    <w:rsid w:val="008805BD"/>
    <w:rsid w:val="00884939"/>
    <w:rsid w:val="008853A9"/>
    <w:rsid w:val="00885485"/>
    <w:rsid w:val="00887395"/>
    <w:rsid w:val="00890401"/>
    <w:rsid w:val="00890A11"/>
    <w:rsid w:val="00890A44"/>
    <w:rsid w:val="008927AF"/>
    <w:rsid w:val="00892905"/>
    <w:rsid w:val="00894070"/>
    <w:rsid w:val="0089639E"/>
    <w:rsid w:val="00896794"/>
    <w:rsid w:val="00897C81"/>
    <w:rsid w:val="008A0773"/>
    <w:rsid w:val="008A07AA"/>
    <w:rsid w:val="008A1159"/>
    <w:rsid w:val="008A158F"/>
    <w:rsid w:val="008A3235"/>
    <w:rsid w:val="008A351F"/>
    <w:rsid w:val="008A3533"/>
    <w:rsid w:val="008A3FC7"/>
    <w:rsid w:val="008A4633"/>
    <w:rsid w:val="008A58E4"/>
    <w:rsid w:val="008A5C67"/>
    <w:rsid w:val="008A5C80"/>
    <w:rsid w:val="008A74F0"/>
    <w:rsid w:val="008A793F"/>
    <w:rsid w:val="008A79A0"/>
    <w:rsid w:val="008B08C3"/>
    <w:rsid w:val="008B1161"/>
    <w:rsid w:val="008B1667"/>
    <w:rsid w:val="008B1C44"/>
    <w:rsid w:val="008B21C4"/>
    <w:rsid w:val="008B2B47"/>
    <w:rsid w:val="008B2DF7"/>
    <w:rsid w:val="008B3199"/>
    <w:rsid w:val="008B359E"/>
    <w:rsid w:val="008B396C"/>
    <w:rsid w:val="008B3A39"/>
    <w:rsid w:val="008B3FB6"/>
    <w:rsid w:val="008B467B"/>
    <w:rsid w:val="008B4D37"/>
    <w:rsid w:val="008B5817"/>
    <w:rsid w:val="008B59D1"/>
    <w:rsid w:val="008B5AD0"/>
    <w:rsid w:val="008B6AD7"/>
    <w:rsid w:val="008B6D96"/>
    <w:rsid w:val="008B7093"/>
    <w:rsid w:val="008B7E2E"/>
    <w:rsid w:val="008C02F8"/>
    <w:rsid w:val="008C0E8E"/>
    <w:rsid w:val="008C243E"/>
    <w:rsid w:val="008C50A5"/>
    <w:rsid w:val="008C5BE4"/>
    <w:rsid w:val="008C7BDE"/>
    <w:rsid w:val="008D0A16"/>
    <w:rsid w:val="008D1EF4"/>
    <w:rsid w:val="008D33E1"/>
    <w:rsid w:val="008D3698"/>
    <w:rsid w:val="008D4B42"/>
    <w:rsid w:val="008D56B3"/>
    <w:rsid w:val="008D5ACB"/>
    <w:rsid w:val="008D5C6D"/>
    <w:rsid w:val="008D5FB2"/>
    <w:rsid w:val="008D665C"/>
    <w:rsid w:val="008D69AC"/>
    <w:rsid w:val="008E0BD1"/>
    <w:rsid w:val="008E0FD3"/>
    <w:rsid w:val="008E1394"/>
    <w:rsid w:val="008E15DB"/>
    <w:rsid w:val="008E1E64"/>
    <w:rsid w:val="008E256A"/>
    <w:rsid w:val="008E2797"/>
    <w:rsid w:val="008E2E75"/>
    <w:rsid w:val="008E56B0"/>
    <w:rsid w:val="008E6017"/>
    <w:rsid w:val="008E662E"/>
    <w:rsid w:val="008E6D29"/>
    <w:rsid w:val="008E7A71"/>
    <w:rsid w:val="008E7ECF"/>
    <w:rsid w:val="008F0012"/>
    <w:rsid w:val="008F0208"/>
    <w:rsid w:val="008F1768"/>
    <w:rsid w:val="008F2804"/>
    <w:rsid w:val="008F37F0"/>
    <w:rsid w:val="008F38E4"/>
    <w:rsid w:val="008F531D"/>
    <w:rsid w:val="008F544A"/>
    <w:rsid w:val="008F57CA"/>
    <w:rsid w:val="008F596E"/>
    <w:rsid w:val="008F641D"/>
    <w:rsid w:val="008F6DA1"/>
    <w:rsid w:val="008F7037"/>
    <w:rsid w:val="008F7FCD"/>
    <w:rsid w:val="009003CD"/>
    <w:rsid w:val="00900E38"/>
    <w:rsid w:val="0090123A"/>
    <w:rsid w:val="00901A41"/>
    <w:rsid w:val="00902C83"/>
    <w:rsid w:val="00903CCF"/>
    <w:rsid w:val="009040BF"/>
    <w:rsid w:val="00904A10"/>
    <w:rsid w:val="009060CA"/>
    <w:rsid w:val="009069CB"/>
    <w:rsid w:val="00907511"/>
    <w:rsid w:val="00907784"/>
    <w:rsid w:val="009078BF"/>
    <w:rsid w:val="00907E77"/>
    <w:rsid w:val="00910798"/>
    <w:rsid w:val="00910992"/>
    <w:rsid w:val="009114E6"/>
    <w:rsid w:val="00911F5C"/>
    <w:rsid w:val="00912E4C"/>
    <w:rsid w:val="00914487"/>
    <w:rsid w:val="00916CFF"/>
    <w:rsid w:val="0091715E"/>
    <w:rsid w:val="00921CC1"/>
    <w:rsid w:val="00925246"/>
    <w:rsid w:val="009267CF"/>
    <w:rsid w:val="00926DED"/>
    <w:rsid w:val="00926E14"/>
    <w:rsid w:val="009317F9"/>
    <w:rsid w:val="00931AE8"/>
    <w:rsid w:val="00931D00"/>
    <w:rsid w:val="009320CA"/>
    <w:rsid w:val="009330DE"/>
    <w:rsid w:val="00934592"/>
    <w:rsid w:val="00935F4A"/>
    <w:rsid w:val="0093698F"/>
    <w:rsid w:val="00941477"/>
    <w:rsid w:val="00941FCB"/>
    <w:rsid w:val="00942C72"/>
    <w:rsid w:val="00943053"/>
    <w:rsid w:val="00943375"/>
    <w:rsid w:val="00943784"/>
    <w:rsid w:val="00943B77"/>
    <w:rsid w:val="00944BC5"/>
    <w:rsid w:val="00944C91"/>
    <w:rsid w:val="00945500"/>
    <w:rsid w:val="00945907"/>
    <w:rsid w:val="00946275"/>
    <w:rsid w:val="009463AE"/>
    <w:rsid w:val="00946AC5"/>
    <w:rsid w:val="00950129"/>
    <w:rsid w:val="00950379"/>
    <w:rsid w:val="009503CB"/>
    <w:rsid w:val="009505CF"/>
    <w:rsid w:val="00951325"/>
    <w:rsid w:val="00952468"/>
    <w:rsid w:val="00953969"/>
    <w:rsid w:val="00954F7A"/>
    <w:rsid w:val="009552F3"/>
    <w:rsid w:val="009558C8"/>
    <w:rsid w:val="00955CD5"/>
    <w:rsid w:val="009563A3"/>
    <w:rsid w:val="00956497"/>
    <w:rsid w:val="009573BA"/>
    <w:rsid w:val="009601AA"/>
    <w:rsid w:val="00960AF3"/>
    <w:rsid w:val="00960EC1"/>
    <w:rsid w:val="00961631"/>
    <w:rsid w:val="00962956"/>
    <w:rsid w:val="00963433"/>
    <w:rsid w:val="0096480F"/>
    <w:rsid w:val="00964B24"/>
    <w:rsid w:val="00965789"/>
    <w:rsid w:val="00965D20"/>
    <w:rsid w:val="00966FCF"/>
    <w:rsid w:val="009675E6"/>
    <w:rsid w:val="00967B31"/>
    <w:rsid w:val="00970156"/>
    <w:rsid w:val="00971384"/>
    <w:rsid w:val="00972F7C"/>
    <w:rsid w:val="00972FE1"/>
    <w:rsid w:val="009730AB"/>
    <w:rsid w:val="00973AAB"/>
    <w:rsid w:val="00973BD0"/>
    <w:rsid w:val="00974634"/>
    <w:rsid w:val="0097649A"/>
    <w:rsid w:val="00976BE4"/>
    <w:rsid w:val="009802AC"/>
    <w:rsid w:val="00981F58"/>
    <w:rsid w:val="009820DF"/>
    <w:rsid w:val="00983ADF"/>
    <w:rsid w:val="00984874"/>
    <w:rsid w:val="009849FF"/>
    <w:rsid w:val="009907E2"/>
    <w:rsid w:val="00991328"/>
    <w:rsid w:val="00991D06"/>
    <w:rsid w:val="00991F8B"/>
    <w:rsid w:val="009922CD"/>
    <w:rsid w:val="0099259E"/>
    <w:rsid w:val="00993382"/>
    <w:rsid w:val="00993658"/>
    <w:rsid w:val="009937BD"/>
    <w:rsid w:val="009938A3"/>
    <w:rsid w:val="0099591F"/>
    <w:rsid w:val="00996520"/>
    <w:rsid w:val="009979AC"/>
    <w:rsid w:val="009A0B68"/>
    <w:rsid w:val="009A1238"/>
    <w:rsid w:val="009A1539"/>
    <w:rsid w:val="009A1C54"/>
    <w:rsid w:val="009A2FFF"/>
    <w:rsid w:val="009A39FF"/>
    <w:rsid w:val="009A441A"/>
    <w:rsid w:val="009A4862"/>
    <w:rsid w:val="009A4A27"/>
    <w:rsid w:val="009A4BFB"/>
    <w:rsid w:val="009A4C23"/>
    <w:rsid w:val="009A579B"/>
    <w:rsid w:val="009A6361"/>
    <w:rsid w:val="009A6833"/>
    <w:rsid w:val="009B01CF"/>
    <w:rsid w:val="009B03F1"/>
    <w:rsid w:val="009B0449"/>
    <w:rsid w:val="009B129E"/>
    <w:rsid w:val="009B18EC"/>
    <w:rsid w:val="009B2BA8"/>
    <w:rsid w:val="009B386E"/>
    <w:rsid w:val="009B3A17"/>
    <w:rsid w:val="009B4488"/>
    <w:rsid w:val="009B489A"/>
    <w:rsid w:val="009B4E60"/>
    <w:rsid w:val="009B56D3"/>
    <w:rsid w:val="009B5FBF"/>
    <w:rsid w:val="009B6BD8"/>
    <w:rsid w:val="009B7C72"/>
    <w:rsid w:val="009C0876"/>
    <w:rsid w:val="009C0BC8"/>
    <w:rsid w:val="009C1490"/>
    <w:rsid w:val="009C2DE4"/>
    <w:rsid w:val="009C3070"/>
    <w:rsid w:val="009C4351"/>
    <w:rsid w:val="009C5794"/>
    <w:rsid w:val="009C5851"/>
    <w:rsid w:val="009C5E2B"/>
    <w:rsid w:val="009C5F05"/>
    <w:rsid w:val="009C6395"/>
    <w:rsid w:val="009C6AEF"/>
    <w:rsid w:val="009C7969"/>
    <w:rsid w:val="009C7B4E"/>
    <w:rsid w:val="009D0735"/>
    <w:rsid w:val="009D1414"/>
    <w:rsid w:val="009D2306"/>
    <w:rsid w:val="009D2E17"/>
    <w:rsid w:val="009D2F28"/>
    <w:rsid w:val="009D2FED"/>
    <w:rsid w:val="009D63BF"/>
    <w:rsid w:val="009D6802"/>
    <w:rsid w:val="009D7625"/>
    <w:rsid w:val="009D7D8C"/>
    <w:rsid w:val="009E01EA"/>
    <w:rsid w:val="009E1FDD"/>
    <w:rsid w:val="009E2A60"/>
    <w:rsid w:val="009E2FED"/>
    <w:rsid w:val="009E334F"/>
    <w:rsid w:val="009E34B2"/>
    <w:rsid w:val="009E39C1"/>
    <w:rsid w:val="009E6703"/>
    <w:rsid w:val="009E6F25"/>
    <w:rsid w:val="009E782F"/>
    <w:rsid w:val="009F078B"/>
    <w:rsid w:val="009F0929"/>
    <w:rsid w:val="009F1075"/>
    <w:rsid w:val="009F112C"/>
    <w:rsid w:val="009F2E48"/>
    <w:rsid w:val="009F2EF2"/>
    <w:rsid w:val="009F314F"/>
    <w:rsid w:val="009F3698"/>
    <w:rsid w:val="009F4806"/>
    <w:rsid w:val="009F532C"/>
    <w:rsid w:val="009F6F10"/>
    <w:rsid w:val="009F75D3"/>
    <w:rsid w:val="009F7C3C"/>
    <w:rsid w:val="00A009B3"/>
    <w:rsid w:val="00A01780"/>
    <w:rsid w:val="00A017E4"/>
    <w:rsid w:val="00A021B2"/>
    <w:rsid w:val="00A0330B"/>
    <w:rsid w:val="00A046A2"/>
    <w:rsid w:val="00A048F2"/>
    <w:rsid w:val="00A04A2A"/>
    <w:rsid w:val="00A050A5"/>
    <w:rsid w:val="00A050A9"/>
    <w:rsid w:val="00A059CE"/>
    <w:rsid w:val="00A0667A"/>
    <w:rsid w:val="00A1092F"/>
    <w:rsid w:val="00A10C85"/>
    <w:rsid w:val="00A11795"/>
    <w:rsid w:val="00A11886"/>
    <w:rsid w:val="00A11E80"/>
    <w:rsid w:val="00A11F53"/>
    <w:rsid w:val="00A1234F"/>
    <w:rsid w:val="00A1316D"/>
    <w:rsid w:val="00A131E6"/>
    <w:rsid w:val="00A13EC9"/>
    <w:rsid w:val="00A1428E"/>
    <w:rsid w:val="00A14A35"/>
    <w:rsid w:val="00A14A41"/>
    <w:rsid w:val="00A14CB9"/>
    <w:rsid w:val="00A15BA8"/>
    <w:rsid w:val="00A160BC"/>
    <w:rsid w:val="00A20057"/>
    <w:rsid w:val="00A22319"/>
    <w:rsid w:val="00A22C0C"/>
    <w:rsid w:val="00A23650"/>
    <w:rsid w:val="00A23DB2"/>
    <w:rsid w:val="00A24BA3"/>
    <w:rsid w:val="00A25227"/>
    <w:rsid w:val="00A26B30"/>
    <w:rsid w:val="00A27612"/>
    <w:rsid w:val="00A27C83"/>
    <w:rsid w:val="00A27FC8"/>
    <w:rsid w:val="00A30068"/>
    <w:rsid w:val="00A30736"/>
    <w:rsid w:val="00A3084F"/>
    <w:rsid w:val="00A30D54"/>
    <w:rsid w:val="00A312DF"/>
    <w:rsid w:val="00A3254E"/>
    <w:rsid w:val="00A33253"/>
    <w:rsid w:val="00A33ADF"/>
    <w:rsid w:val="00A347F0"/>
    <w:rsid w:val="00A349EE"/>
    <w:rsid w:val="00A34CAE"/>
    <w:rsid w:val="00A35F8B"/>
    <w:rsid w:val="00A35FE5"/>
    <w:rsid w:val="00A36AE7"/>
    <w:rsid w:val="00A376FE"/>
    <w:rsid w:val="00A4096D"/>
    <w:rsid w:val="00A415F8"/>
    <w:rsid w:val="00A41CDB"/>
    <w:rsid w:val="00A41F0C"/>
    <w:rsid w:val="00A42238"/>
    <w:rsid w:val="00A42389"/>
    <w:rsid w:val="00A42993"/>
    <w:rsid w:val="00A42F3A"/>
    <w:rsid w:val="00A44098"/>
    <w:rsid w:val="00A442D0"/>
    <w:rsid w:val="00A453AD"/>
    <w:rsid w:val="00A45695"/>
    <w:rsid w:val="00A45E72"/>
    <w:rsid w:val="00A47245"/>
    <w:rsid w:val="00A47340"/>
    <w:rsid w:val="00A47719"/>
    <w:rsid w:val="00A5008F"/>
    <w:rsid w:val="00A50552"/>
    <w:rsid w:val="00A507EF"/>
    <w:rsid w:val="00A51C10"/>
    <w:rsid w:val="00A52008"/>
    <w:rsid w:val="00A526F6"/>
    <w:rsid w:val="00A532B5"/>
    <w:rsid w:val="00A53AB2"/>
    <w:rsid w:val="00A54D01"/>
    <w:rsid w:val="00A56A22"/>
    <w:rsid w:val="00A57D0D"/>
    <w:rsid w:val="00A60100"/>
    <w:rsid w:val="00A611DF"/>
    <w:rsid w:val="00A613F7"/>
    <w:rsid w:val="00A6273B"/>
    <w:rsid w:val="00A62E24"/>
    <w:rsid w:val="00A63E88"/>
    <w:rsid w:val="00A65776"/>
    <w:rsid w:val="00A65BBB"/>
    <w:rsid w:val="00A65EDC"/>
    <w:rsid w:val="00A65FAF"/>
    <w:rsid w:val="00A66372"/>
    <w:rsid w:val="00A66AD0"/>
    <w:rsid w:val="00A67A69"/>
    <w:rsid w:val="00A67D63"/>
    <w:rsid w:val="00A716D5"/>
    <w:rsid w:val="00A71E00"/>
    <w:rsid w:val="00A72747"/>
    <w:rsid w:val="00A727C6"/>
    <w:rsid w:val="00A7284C"/>
    <w:rsid w:val="00A72FB7"/>
    <w:rsid w:val="00A73F42"/>
    <w:rsid w:val="00A745F7"/>
    <w:rsid w:val="00A7654B"/>
    <w:rsid w:val="00A7760D"/>
    <w:rsid w:val="00A80A31"/>
    <w:rsid w:val="00A80ED3"/>
    <w:rsid w:val="00A81B8A"/>
    <w:rsid w:val="00A824D8"/>
    <w:rsid w:val="00A84CDA"/>
    <w:rsid w:val="00A84F1B"/>
    <w:rsid w:val="00A851CC"/>
    <w:rsid w:val="00A858D4"/>
    <w:rsid w:val="00A859EF"/>
    <w:rsid w:val="00A91510"/>
    <w:rsid w:val="00A9258F"/>
    <w:rsid w:val="00A929F1"/>
    <w:rsid w:val="00A9452C"/>
    <w:rsid w:val="00A94ED3"/>
    <w:rsid w:val="00A95D5E"/>
    <w:rsid w:val="00A977CE"/>
    <w:rsid w:val="00A97E5B"/>
    <w:rsid w:val="00AA0CD0"/>
    <w:rsid w:val="00AA0FD0"/>
    <w:rsid w:val="00AA3381"/>
    <w:rsid w:val="00AA39EB"/>
    <w:rsid w:val="00AA3DDF"/>
    <w:rsid w:val="00AA3E56"/>
    <w:rsid w:val="00AA3E58"/>
    <w:rsid w:val="00AA3F6B"/>
    <w:rsid w:val="00AA464E"/>
    <w:rsid w:val="00AA6066"/>
    <w:rsid w:val="00AA6427"/>
    <w:rsid w:val="00AA6CFA"/>
    <w:rsid w:val="00AA6E90"/>
    <w:rsid w:val="00AA786D"/>
    <w:rsid w:val="00AA7FCA"/>
    <w:rsid w:val="00AB0746"/>
    <w:rsid w:val="00AB1390"/>
    <w:rsid w:val="00AB1B7C"/>
    <w:rsid w:val="00AB1DF4"/>
    <w:rsid w:val="00AB20FF"/>
    <w:rsid w:val="00AB2A6D"/>
    <w:rsid w:val="00AB3426"/>
    <w:rsid w:val="00AB3E9A"/>
    <w:rsid w:val="00AB4FA7"/>
    <w:rsid w:val="00AB578D"/>
    <w:rsid w:val="00AB6544"/>
    <w:rsid w:val="00AB66DE"/>
    <w:rsid w:val="00AB6749"/>
    <w:rsid w:val="00AB72CD"/>
    <w:rsid w:val="00AB7358"/>
    <w:rsid w:val="00AB73F7"/>
    <w:rsid w:val="00AB7517"/>
    <w:rsid w:val="00AC0430"/>
    <w:rsid w:val="00AC0444"/>
    <w:rsid w:val="00AC1CD8"/>
    <w:rsid w:val="00AC2816"/>
    <w:rsid w:val="00AC3713"/>
    <w:rsid w:val="00AC3A71"/>
    <w:rsid w:val="00AC431F"/>
    <w:rsid w:val="00AC4359"/>
    <w:rsid w:val="00AC5F88"/>
    <w:rsid w:val="00AC71C0"/>
    <w:rsid w:val="00AC7404"/>
    <w:rsid w:val="00AC7E58"/>
    <w:rsid w:val="00AD0A79"/>
    <w:rsid w:val="00AD1254"/>
    <w:rsid w:val="00AD20A9"/>
    <w:rsid w:val="00AD425A"/>
    <w:rsid w:val="00AD4870"/>
    <w:rsid w:val="00AD48F3"/>
    <w:rsid w:val="00AD4F04"/>
    <w:rsid w:val="00AD62D2"/>
    <w:rsid w:val="00AD68BF"/>
    <w:rsid w:val="00AD6A64"/>
    <w:rsid w:val="00AD7D02"/>
    <w:rsid w:val="00AE0CB3"/>
    <w:rsid w:val="00AE0E20"/>
    <w:rsid w:val="00AE28C2"/>
    <w:rsid w:val="00AE29BC"/>
    <w:rsid w:val="00AE3147"/>
    <w:rsid w:val="00AE3616"/>
    <w:rsid w:val="00AE36AD"/>
    <w:rsid w:val="00AE380A"/>
    <w:rsid w:val="00AE3827"/>
    <w:rsid w:val="00AE5576"/>
    <w:rsid w:val="00AE5702"/>
    <w:rsid w:val="00AE5DEF"/>
    <w:rsid w:val="00AE6C44"/>
    <w:rsid w:val="00AE6FB4"/>
    <w:rsid w:val="00AE74A1"/>
    <w:rsid w:val="00AF038F"/>
    <w:rsid w:val="00AF0DE0"/>
    <w:rsid w:val="00AF10BE"/>
    <w:rsid w:val="00AF1168"/>
    <w:rsid w:val="00AF1831"/>
    <w:rsid w:val="00AF270F"/>
    <w:rsid w:val="00AF2D87"/>
    <w:rsid w:val="00AF3BEB"/>
    <w:rsid w:val="00AF4829"/>
    <w:rsid w:val="00AF4F75"/>
    <w:rsid w:val="00AF55C4"/>
    <w:rsid w:val="00AF5DDF"/>
    <w:rsid w:val="00AF6265"/>
    <w:rsid w:val="00AF71C4"/>
    <w:rsid w:val="00AF75BC"/>
    <w:rsid w:val="00AF77C8"/>
    <w:rsid w:val="00B00E2B"/>
    <w:rsid w:val="00B0141A"/>
    <w:rsid w:val="00B02640"/>
    <w:rsid w:val="00B027DF"/>
    <w:rsid w:val="00B0393B"/>
    <w:rsid w:val="00B044BF"/>
    <w:rsid w:val="00B04E18"/>
    <w:rsid w:val="00B05A19"/>
    <w:rsid w:val="00B06048"/>
    <w:rsid w:val="00B06707"/>
    <w:rsid w:val="00B070B1"/>
    <w:rsid w:val="00B07FDB"/>
    <w:rsid w:val="00B10A8C"/>
    <w:rsid w:val="00B11B02"/>
    <w:rsid w:val="00B12052"/>
    <w:rsid w:val="00B136E7"/>
    <w:rsid w:val="00B1375F"/>
    <w:rsid w:val="00B13E95"/>
    <w:rsid w:val="00B1475A"/>
    <w:rsid w:val="00B14958"/>
    <w:rsid w:val="00B16781"/>
    <w:rsid w:val="00B16E64"/>
    <w:rsid w:val="00B170E8"/>
    <w:rsid w:val="00B2096C"/>
    <w:rsid w:val="00B21482"/>
    <w:rsid w:val="00B215A4"/>
    <w:rsid w:val="00B216FC"/>
    <w:rsid w:val="00B2229C"/>
    <w:rsid w:val="00B2237F"/>
    <w:rsid w:val="00B22E30"/>
    <w:rsid w:val="00B24280"/>
    <w:rsid w:val="00B24CED"/>
    <w:rsid w:val="00B26909"/>
    <w:rsid w:val="00B27397"/>
    <w:rsid w:val="00B27930"/>
    <w:rsid w:val="00B27EC3"/>
    <w:rsid w:val="00B30C1B"/>
    <w:rsid w:val="00B3156F"/>
    <w:rsid w:val="00B316E5"/>
    <w:rsid w:val="00B31980"/>
    <w:rsid w:val="00B32985"/>
    <w:rsid w:val="00B337EE"/>
    <w:rsid w:val="00B337FB"/>
    <w:rsid w:val="00B33AAD"/>
    <w:rsid w:val="00B350A3"/>
    <w:rsid w:val="00B352DE"/>
    <w:rsid w:val="00B365BB"/>
    <w:rsid w:val="00B37444"/>
    <w:rsid w:val="00B416D6"/>
    <w:rsid w:val="00B42BAE"/>
    <w:rsid w:val="00B42C05"/>
    <w:rsid w:val="00B42E1F"/>
    <w:rsid w:val="00B43DCA"/>
    <w:rsid w:val="00B442F7"/>
    <w:rsid w:val="00B4488C"/>
    <w:rsid w:val="00B46922"/>
    <w:rsid w:val="00B469EA"/>
    <w:rsid w:val="00B5058D"/>
    <w:rsid w:val="00B50A08"/>
    <w:rsid w:val="00B512D5"/>
    <w:rsid w:val="00B514F1"/>
    <w:rsid w:val="00B52FE2"/>
    <w:rsid w:val="00B54A13"/>
    <w:rsid w:val="00B54F26"/>
    <w:rsid w:val="00B5595B"/>
    <w:rsid w:val="00B55E73"/>
    <w:rsid w:val="00B5730D"/>
    <w:rsid w:val="00B6001D"/>
    <w:rsid w:val="00B61100"/>
    <w:rsid w:val="00B628A2"/>
    <w:rsid w:val="00B63678"/>
    <w:rsid w:val="00B649C2"/>
    <w:rsid w:val="00B659E7"/>
    <w:rsid w:val="00B65F0A"/>
    <w:rsid w:val="00B65FC2"/>
    <w:rsid w:val="00B668FB"/>
    <w:rsid w:val="00B67BA3"/>
    <w:rsid w:val="00B703A3"/>
    <w:rsid w:val="00B724FD"/>
    <w:rsid w:val="00B730FA"/>
    <w:rsid w:val="00B73278"/>
    <w:rsid w:val="00B74F19"/>
    <w:rsid w:val="00B75AB1"/>
    <w:rsid w:val="00B75D7B"/>
    <w:rsid w:val="00B75DD8"/>
    <w:rsid w:val="00B75E17"/>
    <w:rsid w:val="00B7623C"/>
    <w:rsid w:val="00B762AB"/>
    <w:rsid w:val="00B77C5C"/>
    <w:rsid w:val="00B77C7C"/>
    <w:rsid w:val="00B80698"/>
    <w:rsid w:val="00B806FD"/>
    <w:rsid w:val="00B81212"/>
    <w:rsid w:val="00B81857"/>
    <w:rsid w:val="00B81963"/>
    <w:rsid w:val="00B81995"/>
    <w:rsid w:val="00B82082"/>
    <w:rsid w:val="00B82537"/>
    <w:rsid w:val="00B82844"/>
    <w:rsid w:val="00B83A3B"/>
    <w:rsid w:val="00B84216"/>
    <w:rsid w:val="00B84C7B"/>
    <w:rsid w:val="00B857E6"/>
    <w:rsid w:val="00B86103"/>
    <w:rsid w:val="00B87C25"/>
    <w:rsid w:val="00B903C5"/>
    <w:rsid w:val="00B924B8"/>
    <w:rsid w:val="00B92928"/>
    <w:rsid w:val="00B932D0"/>
    <w:rsid w:val="00B93545"/>
    <w:rsid w:val="00B9363D"/>
    <w:rsid w:val="00B93A2A"/>
    <w:rsid w:val="00B9785C"/>
    <w:rsid w:val="00BA0C4B"/>
    <w:rsid w:val="00BA2C78"/>
    <w:rsid w:val="00BA31C8"/>
    <w:rsid w:val="00BA3FEF"/>
    <w:rsid w:val="00BA54A1"/>
    <w:rsid w:val="00BA64A9"/>
    <w:rsid w:val="00BA79B5"/>
    <w:rsid w:val="00BA7ADE"/>
    <w:rsid w:val="00BB0E07"/>
    <w:rsid w:val="00BB2E0B"/>
    <w:rsid w:val="00BB4090"/>
    <w:rsid w:val="00BB5517"/>
    <w:rsid w:val="00BB5EB5"/>
    <w:rsid w:val="00BB72A2"/>
    <w:rsid w:val="00BB72A6"/>
    <w:rsid w:val="00BC1D8C"/>
    <w:rsid w:val="00BC5FBD"/>
    <w:rsid w:val="00BC5FEA"/>
    <w:rsid w:val="00BC608C"/>
    <w:rsid w:val="00BC75F1"/>
    <w:rsid w:val="00BC7A6F"/>
    <w:rsid w:val="00BD01CB"/>
    <w:rsid w:val="00BD0250"/>
    <w:rsid w:val="00BD0A17"/>
    <w:rsid w:val="00BD174C"/>
    <w:rsid w:val="00BD1DB9"/>
    <w:rsid w:val="00BD22BB"/>
    <w:rsid w:val="00BD2652"/>
    <w:rsid w:val="00BD3169"/>
    <w:rsid w:val="00BD370F"/>
    <w:rsid w:val="00BD4411"/>
    <w:rsid w:val="00BD4442"/>
    <w:rsid w:val="00BD457A"/>
    <w:rsid w:val="00BD597A"/>
    <w:rsid w:val="00BD5C36"/>
    <w:rsid w:val="00BD5C84"/>
    <w:rsid w:val="00BD602B"/>
    <w:rsid w:val="00BD694D"/>
    <w:rsid w:val="00BD7DF4"/>
    <w:rsid w:val="00BE0800"/>
    <w:rsid w:val="00BE0A08"/>
    <w:rsid w:val="00BE0CDE"/>
    <w:rsid w:val="00BE11B9"/>
    <w:rsid w:val="00BE11EB"/>
    <w:rsid w:val="00BE194F"/>
    <w:rsid w:val="00BE2066"/>
    <w:rsid w:val="00BE2F2B"/>
    <w:rsid w:val="00BE3269"/>
    <w:rsid w:val="00BE3895"/>
    <w:rsid w:val="00BE3AC8"/>
    <w:rsid w:val="00BE3D42"/>
    <w:rsid w:val="00BE3F18"/>
    <w:rsid w:val="00BE554C"/>
    <w:rsid w:val="00BE5DC1"/>
    <w:rsid w:val="00BE5FBF"/>
    <w:rsid w:val="00BE6828"/>
    <w:rsid w:val="00BE6928"/>
    <w:rsid w:val="00BE6AC4"/>
    <w:rsid w:val="00BE6CEC"/>
    <w:rsid w:val="00BE7903"/>
    <w:rsid w:val="00BE7EED"/>
    <w:rsid w:val="00BE7FCC"/>
    <w:rsid w:val="00BF0108"/>
    <w:rsid w:val="00BF1B26"/>
    <w:rsid w:val="00BF24C9"/>
    <w:rsid w:val="00BF2E5E"/>
    <w:rsid w:val="00BF2EFE"/>
    <w:rsid w:val="00BF4E6B"/>
    <w:rsid w:val="00BF5EF5"/>
    <w:rsid w:val="00BF6C51"/>
    <w:rsid w:val="00BF6E68"/>
    <w:rsid w:val="00BF7BD3"/>
    <w:rsid w:val="00BF7CC8"/>
    <w:rsid w:val="00C001D8"/>
    <w:rsid w:val="00C017E6"/>
    <w:rsid w:val="00C034EE"/>
    <w:rsid w:val="00C036E0"/>
    <w:rsid w:val="00C03B6E"/>
    <w:rsid w:val="00C03C69"/>
    <w:rsid w:val="00C047C7"/>
    <w:rsid w:val="00C049BB"/>
    <w:rsid w:val="00C052B9"/>
    <w:rsid w:val="00C05BD0"/>
    <w:rsid w:val="00C06F11"/>
    <w:rsid w:val="00C1002E"/>
    <w:rsid w:val="00C105C4"/>
    <w:rsid w:val="00C116CA"/>
    <w:rsid w:val="00C116E4"/>
    <w:rsid w:val="00C11C4D"/>
    <w:rsid w:val="00C126ED"/>
    <w:rsid w:val="00C12DCF"/>
    <w:rsid w:val="00C132BB"/>
    <w:rsid w:val="00C1349E"/>
    <w:rsid w:val="00C13622"/>
    <w:rsid w:val="00C13833"/>
    <w:rsid w:val="00C13D4F"/>
    <w:rsid w:val="00C143B1"/>
    <w:rsid w:val="00C15080"/>
    <w:rsid w:val="00C158ED"/>
    <w:rsid w:val="00C16906"/>
    <w:rsid w:val="00C20110"/>
    <w:rsid w:val="00C20EBD"/>
    <w:rsid w:val="00C235A4"/>
    <w:rsid w:val="00C23F3B"/>
    <w:rsid w:val="00C24D46"/>
    <w:rsid w:val="00C26D5F"/>
    <w:rsid w:val="00C271AD"/>
    <w:rsid w:val="00C3027F"/>
    <w:rsid w:val="00C302BF"/>
    <w:rsid w:val="00C3071A"/>
    <w:rsid w:val="00C30B44"/>
    <w:rsid w:val="00C30CCD"/>
    <w:rsid w:val="00C3354A"/>
    <w:rsid w:val="00C3372D"/>
    <w:rsid w:val="00C33988"/>
    <w:rsid w:val="00C350F0"/>
    <w:rsid w:val="00C35150"/>
    <w:rsid w:val="00C35FC7"/>
    <w:rsid w:val="00C365F2"/>
    <w:rsid w:val="00C3777F"/>
    <w:rsid w:val="00C4185A"/>
    <w:rsid w:val="00C41F77"/>
    <w:rsid w:val="00C42C13"/>
    <w:rsid w:val="00C42F9B"/>
    <w:rsid w:val="00C42FF8"/>
    <w:rsid w:val="00C4332D"/>
    <w:rsid w:val="00C43694"/>
    <w:rsid w:val="00C438B0"/>
    <w:rsid w:val="00C440DB"/>
    <w:rsid w:val="00C44CD1"/>
    <w:rsid w:val="00C44E5C"/>
    <w:rsid w:val="00C45B5B"/>
    <w:rsid w:val="00C4612E"/>
    <w:rsid w:val="00C4633C"/>
    <w:rsid w:val="00C512E5"/>
    <w:rsid w:val="00C51614"/>
    <w:rsid w:val="00C51FFE"/>
    <w:rsid w:val="00C533F9"/>
    <w:rsid w:val="00C53449"/>
    <w:rsid w:val="00C54C7B"/>
    <w:rsid w:val="00C557AB"/>
    <w:rsid w:val="00C56C0E"/>
    <w:rsid w:val="00C572BB"/>
    <w:rsid w:val="00C57D14"/>
    <w:rsid w:val="00C57E2C"/>
    <w:rsid w:val="00C6144B"/>
    <w:rsid w:val="00C61B22"/>
    <w:rsid w:val="00C625F5"/>
    <w:rsid w:val="00C6476D"/>
    <w:rsid w:val="00C64CD8"/>
    <w:rsid w:val="00C65AC6"/>
    <w:rsid w:val="00C65ED3"/>
    <w:rsid w:val="00C66485"/>
    <w:rsid w:val="00C67106"/>
    <w:rsid w:val="00C676F9"/>
    <w:rsid w:val="00C70685"/>
    <w:rsid w:val="00C70887"/>
    <w:rsid w:val="00C725D4"/>
    <w:rsid w:val="00C72B64"/>
    <w:rsid w:val="00C73A17"/>
    <w:rsid w:val="00C73A58"/>
    <w:rsid w:val="00C7467C"/>
    <w:rsid w:val="00C74D1E"/>
    <w:rsid w:val="00C74D30"/>
    <w:rsid w:val="00C7636C"/>
    <w:rsid w:val="00C766FC"/>
    <w:rsid w:val="00C76C03"/>
    <w:rsid w:val="00C77A72"/>
    <w:rsid w:val="00C804BE"/>
    <w:rsid w:val="00C80553"/>
    <w:rsid w:val="00C805F1"/>
    <w:rsid w:val="00C81158"/>
    <w:rsid w:val="00C8162E"/>
    <w:rsid w:val="00C81D86"/>
    <w:rsid w:val="00C81E16"/>
    <w:rsid w:val="00C81E1B"/>
    <w:rsid w:val="00C8236E"/>
    <w:rsid w:val="00C82F95"/>
    <w:rsid w:val="00C830D9"/>
    <w:rsid w:val="00C83984"/>
    <w:rsid w:val="00C84840"/>
    <w:rsid w:val="00C84E7E"/>
    <w:rsid w:val="00C85332"/>
    <w:rsid w:val="00C8593B"/>
    <w:rsid w:val="00C87090"/>
    <w:rsid w:val="00C87682"/>
    <w:rsid w:val="00C927BD"/>
    <w:rsid w:val="00C94145"/>
    <w:rsid w:val="00C947C5"/>
    <w:rsid w:val="00C94C19"/>
    <w:rsid w:val="00C950E3"/>
    <w:rsid w:val="00C95252"/>
    <w:rsid w:val="00C957C8"/>
    <w:rsid w:val="00CA042E"/>
    <w:rsid w:val="00CA0805"/>
    <w:rsid w:val="00CA0FE7"/>
    <w:rsid w:val="00CA1A8A"/>
    <w:rsid w:val="00CA3057"/>
    <w:rsid w:val="00CA311B"/>
    <w:rsid w:val="00CA3F94"/>
    <w:rsid w:val="00CA3FEF"/>
    <w:rsid w:val="00CA3FF5"/>
    <w:rsid w:val="00CA45A2"/>
    <w:rsid w:val="00CA477F"/>
    <w:rsid w:val="00CA4870"/>
    <w:rsid w:val="00CA57AA"/>
    <w:rsid w:val="00CA5CE9"/>
    <w:rsid w:val="00CA7DFA"/>
    <w:rsid w:val="00CB036C"/>
    <w:rsid w:val="00CB07CC"/>
    <w:rsid w:val="00CB0A2B"/>
    <w:rsid w:val="00CB0F73"/>
    <w:rsid w:val="00CB246F"/>
    <w:rsid w:val="00CB471D"/>
    <w:rsid w:val="00CB4A20"/>
    <w:rsid w:val="00CB5596"/>
    <w:rsid w:val="00CB5A5A"/>
    <w:rsid w:val="00CC00EC"/>
    <w:rsid w:val="00CC08B0"/>
    <w:rsid w:val="00CC1B74"/>
    <w:rsid w:val="00CC2892"/>
    <w:rsid w:val="00CC354C"/>
    <w:rsid w:val="00CC3F2F"/>
    <w:rsid w:val="00CC4836"/>
    <w:rsid w:val="00CC578D"/>
    <w:rsid w:val="00CC653B"/>
    <w:rsid w:val="00CC6DBB"/>
    <w:rsid w:val="00CC744B"/>
    <w:rsid w:val="00CC7E24"/>
    <w:rsid w:val="00CD199E"/>
    <w:rsid w:val="00CD1F65"/>
    <w:rsid w:val="00CD1FB6"/>
    <w:rsid w:val="00CD20DD"/>
    <w:rsid w:val="00CD2CB3"/>
    <w:rsid w:val="00CD4823"/>
    <w:rsid w:val="00CD487E"/>
    <w:rsid w:val="00CD48C2"/>
    <w:rsid w:val="00CD59DE"/>
    <w:rsid w:val="00CD5C07"/>
    <w:rsid w:val="00CD5CDE"/>
    <w:rsid w:val="00CD644B"/>
    <w:rsid w:val="00CD6FBB"/>
    <w:rsid w:val="00CE0240"/>
    <w:rsid w:val="00CE0530"/>
    <w:rsid w:val="00CE1521"/>
    <w:rsid w:val="00CE1B82"/>
    <w:rsid w:val="00CE302C"/>
    <w:rsid w:val="00CE5A45"/>
    <w:rsid w:val="00CE64B1"/>
    <w:rsid w:val="00CF0D6A"/>
    <w:rsid w:val="00CF2F96"/>
    <w:rsid w:val="00CF351E"/>
    <w:rsid w:val="00CF377E"/>
    <w:rsid w:val="00CF4DEA"/>
    <w:rsid w:val="00CF515B"/>
    <w:rsid w:val="00CF54DA"/>
    <w:rsid w:val="00CF64FA"/>
    <w:rsid w:val="00CF7ED8"/>
    <w:rsid w:val="00D00068"/>
    <w:rsid w:val="00D022B6"/>
    <w:rsid w:val="00D02411"/>
    <w:rsid w:val="00D024F8"/>
    <w:rsid w:val="00D02C92"/>
    <w:rsid w:val="00D03B1E"/>
    <w:rsid w:val="00D03B22"/>
    <w:rsid w:val="00D03E90"/>
    <w:rsid w:val="00D04659"/>
    <w:rsid w:val="00D04DC8"/>
    <w:rsid w:val="00D058C4"/>
    <w:rsid w:val="00D065BA"/>
    <w:rsid w:val="00D0681D"/>
    <w:rsid w:val="00D07F7E"/>
    <w:rsid w:val="00D105FC"/>
    <w:rsid w:val="00D10A44"/>
    <w:rsid w:val="00D12175"/>
    <w:rsid w:val="00D129FA"/>
    <w:rsid w:val="00D136A5"/>
    <w:rsid w:val="00D13CB7"/>
    <w:rsid w:val="00D15CC5"/>
    <w:rsid w:val="00D16D22"/>
    <w:rsid w:val="00D17317"/>
    <w:rsid w:val="00D206FB"/>
    <w:rsid w:val="00D20745"/>
    <w:rsid w:val="00D22E08"/>
    <w:rsid w:val="00D23BC0"/>
    <w:rsid w:val="00D24636"/>
    <w:rsid w:val="00D248BF"/>
    <w:rsid w:val="00D24EB8"/>
    <w:rsid w:val="00D24EBA"/>
    <w:rsid w:val="00D25203"/>
    <w:rsid w:val="00D25684"/>
    <w:rsid w:val="00D25CBE"/>
    <w:rsid w:val="00D26F74"/>
    <w:rsid w:val="00D272B4"/>
    <w:rsid w:val="00D278B6"/>
    <w:rsid w:val="00D27952"/>
    <w:rsid w:val="00D27BF7"/>
    <w:rsid w:val="00D27F86"/>
    <w:rsid w:val="00D300D8"/>
    <w:rsid w:val="00D30B99"/>
    <w:rsid w:val="00D30EB6"/>
    <w:rsid w:val="00D3162A"/>
    <w:rsid w:val="00D3182A"/>
    <w:rsid w:val="00D33D74"/>
    <w:rsid w:val="00D34AC4"/>
    <w:rsid w:val="00D35ACB"/>
    <w:rsid w:val="00D36981"/>
    <w:rsid w:val="00D36B85"/>
    <w:rsid w:val="00D36F54"/>
    <w:rsid w:val="00D378A9"/>
    <w:rsid w:val="00D410EC"/>
    <w:rsid w:val="00D42ED1"/>
    <w:rsid w:val="00D43089"/>
    <w:rsid w:val="00D437D6"/>
    <w:rsid w:val="00D462A8"/>
    <w:rsid w:val="00D46CCC"/>
    <w:rsid w:val="00D47A0E"/>
    <w:rsid w:val="00D51980"/>
    <w:rsid w:val="00D526C5"/>
    <w:rsid w:val="00D530A8"/>
    <w:rsid w:val="00D5310B"/>
    <w:rsid w:val="00D53265"/>
    <w:rsid w:val="00D53586"/>
    <w:rsid w:val="00D53D2F"/>
    <w:rsid w:val="00D5446F"/>
    <w:rsid w:val="00D549BD"/>
    <w:rsid w:val="00D54CFA"/>
    <w:rsid w:val="00D5525E"/>
    <w:rsid w:val="00D55678"/>
    <w:rsid w:val="00D5632E"/>
    <w:rsid w:val="00D56858"/>
    <w:rsid w:val="00D56BB7"/>
    <w:rsid w:val="00D56EB5"/>
    <w:rsid w:val="00D61718"/>
    <w:rsid w:val="00D61F13"/>
    <w:rsid w:val="00D62BA4"/>
    <w:rsid w:val="00D63C6F"/>
    <w:rsid w:val="00D64666"/>
    <w:rsid w:val="00D64813"/>
    <w:rsid w:val="00D658F5"/>
    <w:rsid w:val="00D65B4A"/>
    <w:rsid w:val="00D66292"/>
    <w:rsid w:val="00D706D7"/>
    <w:rsid w:val="00D72496"/>
    <w:rsid w:val="00D7384E"/>
    <w:rsid w:val="00D73BEE"/>
    <w:rsid w:val="00D7428F"/>
    <w:rsid w:val="00D74E55"/>
    <w:rsid w:val="00D7523A"/>
    <w:rsid w:val="00D75355"/>
    <w:rsid w:val="00D75D3A"/>
    <w:rsid w:val="00D75F59"/>
    <w:rsid w:val="00D76CEE"/>
    <w:rsid w:val="00D76EAC"/>
    <w:rsid w:val="00D77A13"/>
    <w:rsid w:val="00D77B2E"/>
    <w:rsid w:val="00D800EF"/>
    <w:rsid w:val="00D80D17"/>
    <w:rsid w:val="00D81A0E"/>
    <w:rsid w:val="00D82288"/>
    <w:rsid w:val="00D826D5"/>
    <w:rsid w:val="00D85BD7"/>
    <w:rsid w:val="00D90288"/>
    <w:rsid w:val="00D909B5"/>
    <w:rsid w:val="00D914B7"/>
    <w:rsid w:val="00D9244E"/>
    <w:rsid w:val="00D9277D"/>
    <w:rsid w:val="00D93805"/>
    <w:rsid w:val="00D93BA8"/>
    <w:rsid w:val="00D93FB1"/>
    <w:rsid w:val="00D95B9F"/>
    <w:rsid w:val="00D97D57"/>
    <w:rsid w:val="00DA00A4"/>
    <w:rsid w:val="00DA01B6"/>
    <w:rsid w:val="00DA08C6"/>
    <w:rsid w:val="00DA0BB1"/>
    <w:rsid w:val="00DA0C5F"/>
    <w:rsid w:val="00DA2F78"/>
    <w:rsid w:val="00DA3131"/>
    <w:rsid w:val="00DA32B9"/>
    <w:rsid w:val="00DA3477"/>
    <w:rsid w:val="00DA3C7C"/>
    <w:rsid w:val="00DA3C90"/>
    <w:rsid w:val="00DA4C66"/>
    <w:rsid w:val="00DA4D6C"/>
    <w:rsid w:val="00DA5319"/>
    <w:rsid w:val="00DA6F38"/>
    <w:rsid w:val="00DA760A"/>
    <w:rsid w:val="00DA783B"/>
    <w:rsid w:val="00DA7F32"/>
    <w:rsid w:val="00DB0608"/>
    <w:rsid w:val="00DB20A5"/>
    <w:rsid w:val="00DB2D5E"/>
    <w:rsid w:val="00DB360D"/>
    <w:rsid w:val="00DB52C2"/>
    <w:rsid w:val="00DC08A0"/>
    <w:rsid w:val="00DC0E68"/>
    <w:rsid w:val="00DC0F2F"/>
    <w:rsid w:val="00DC1AAF"/>
    <w:rsid w:val="00DC1E47"/>
    <w:rsid w:val="00DC21C7"/>
    <w:rsid w:val="00DC339C"/>
    <w:rsid w:val="00DC33BA"/>
    <w:rsid w:val="00DC3AC7"/>
    <w:rsid w:val="00DC3C8F"/>
    <w:rsid w:val="00DC4910"/>
    <w:rsid w:val="00DC4D80"/>
    <w:rsid w:val="00DC4F0E"/>
    <w:rsid w:val="00DC5485"/>
    <w:rsid w:val="00DC5EBD"/>
    <w:rsid w:val="00DC6E6B"/>
    <w:rsid w:val="00DC718D"/>
    <w:rsid w:val="00DC72F2"/>
    <w:rsid w:val="00DC7A59"/>
    <w:rsid w:val="00DC7C98"/>
    <w:rsid w:val="00DD008C"/>
    <w:rsid w:val="00DD05BB"/>
    <w:rsid w:val="00DD0859"/>
    <w:rsid w:val="00DD0CB1"/>
    <w:rsid w:val="00DD0D98"/>
    <w:rsid w:val="00DD3029"/>
    <w:rsid w:val="00DD316D"/>
    <w:rsid w:val="00DD3639"/>
    <w:rsid w:val="00DD3A0F"/>
    <w:rsid w:val="00DD3BA3"/>
    <w:rsid w:val="00DD4209"/>
    <w:rsid w:val="00DD4272"/>
    <w:rsid w:val="00DD4E7E"/>
    <w:rsid w:val="00DD5668"/>
    <w:rsid w:val="00DD5D1D"/>
    <w:rsid w:val="00DD6AA1"/>
    <w:rsid w:val="00DD72C3"/>
    <w:rsid w:val="00DE0198"/>
    <w:rsid w:val="00DE1FE9"/>
    <w:rsid w:val="00DE2FF0"/>
    <w:rsid w:val="00DE4153"/>
    <w:rsid w:val="00DE5A3D"/>
    <w:rsid w:val="00DE6A1B"/>
    <w:rsid w:val="00DE6B0B"/>
    <w:rsid w:val="00DE6C1A"/>
    <w:rsid w:val="00DE6EDD"/>
    <w:rsid w:val="00DF4A82"/>
    <w:rsid w:val="00DF4C87"/>
    <w:rsid w:val="00DF5E58"/>
    <w:rsid w:val="00DF664E"/>
    <w:rsid w:val="00DF7698"/>
    <w:rsid w:val="00DF79C9"/>
    <w:rsid w:val="00E012C0"/>
    <w:rsid w:val="00E0144E"/>
    <w:rsid w:val="00E01DB8"/>
    <w:rsid w:val="00E02DE1"/>
    <w:rsid w:val="00E02E9F"/>
    <w:rsid w:val="00E02F78"/>
    <w:rsid w:val="00E045DF"/>
    <w:rsid w:val="00E04A92"/>
    <w:rsid w:val="00E04B09"/>
    <w:rsid w:val="00E05243"/>
    <w:rsid w:val="00E053FD"/>
    <w:rsid w:val="00E059BA"/>
    <w:rsid w:val="00E05D7B"/>
    <w:rsid w:val="00E05ECD"/>
    <w:rsid w:val="00E062BC"/>
    <w:rsid w:val="00E06742"/>
    <w:rsid w:val="00E106C7"/>
    <w:rsid w:val="00E113EC"/>
    <w:rsid w:val="00E1149A"/>
    <w:rsid w:val="00E1153E"/>
    <w:rsid w:val="00E12CD6"/>
    <w:rsid w:val="00E14CEE"/>
    <w:rsid w:val="00E15334"/>
    <w:rsid w:val="00E166B4"/>
    <w:rsid w:val="00E1715E"/>
    <w:rsid w:val="00E17E97"/>
    <w:rsid w:val="00E20F01"/>
    <w:rsid w:val="00E2175C"/>
    <w:rsid w:val="00E2225D"/>
    <w:rsid w:val="00E22B40"/>
    <w:rsid w:val="00E230D4"/>
    <w:rsid w:val="00E230F0"/>
    <w:rsid w:val="00E248C2"/>
    <w:rsid w:val="00E25302"/>
    <w:rsid w:val="00E254A9"/>
    <w:rsid w:val="00E25E55"/>
    <w:rsid w:val="00E25F74"/>
    <w:rsid w:val="00E266D2"/>
    <w:rsid w:val="00E26A16"/>
    <w:rsid w:val="00E273F7"/>
    <w:rsid w:val="00E3163D"/>
    <w:rsid w:val="00E31918"/>
    <w:rsid w:val="00E31E75"/>
    <w:rsid w:val="00E32119"/>
    <w:rsid w:val="00E32287"/>
    <w:rsid w:val="00E32551"/>
    <w:rsid w:val="00E33841"/>
    <w:rsid w:val="00E34BD5"/>
    <w:rsid w:val="00E3519E"/>
    <w:rsid w:val="00E35E63"/>
    <w:rsid w:val="00E364EA"/>
    <w:rsid w:val="00E36BFA"/>
    <w:rsid w:val="00E377DD"/>
    <w:rsid w:val="00E41A28"/>
    <w:rsid w:val="00E41DF4"/>
    <w:rsid w:val="00E42B54"/>
    <w:rsid w:val="00E44088"/>
    <w:rsid w:val="00E45096"/>
    <w:rsid w:val="00E46936"/>
    <w:rsid w:val="00E46DD9"/>
    <w:rsid w:val="00E509BD"/>
    <w:rsid w:val="00E51266"/>
    <w:rsid w:val="00E51AD6"/>
    <w:rsid w:val="00E52424"/>
    <w:rsid w:val="00E52BB6"/>
    <w:rsid w:val="00E53160"/>
    <w:rsid w:val="00E53E23"/>
    <w:rsid w:val="00E54DAC"/>
    <w:rsid w:val="00E552C9"/>
    <w:rsid w:val="00E55C2A"/>
    <w:rsid w:val="00E566CE"/>
    <w:rsid w:val="00E573CE"/>
    <w:rsid w:val="00E60B90"/>
    <w:rsid w:val="00E61E55"/>
    <w:rsid w:val="00E61F34"/>
    <w:rsid w:val="00E61FE6"/>
    <w:rsid w:val="00E6203E"/>
    <w:rsid w:val="00E626EF"/>
    <w:rsid w:val="00E6440D"/>
    <w:rsid w:val="00E64875"/>
    <w:rsid w:val="00E64927"/>
    <w:rsid w:val="00E678A6"/>
    <w:rsid w:val="00E7075E"/>
    <w:rsid w:val="00E71790"/>
    <w:rsid w:val="00E728C1"/>
    <w:rsid w:val="00E729A7"/>
    <w:rsid w:val="00E75916"/>
    <w:rsid w:val="00E76131"/>
    <w:rsid w:val="00E76824"/>
    <w:rsid w:val="00E77290"/>
    <w:rsid w:val="00E77745"/>
    <w:rsid w:val="00E77A09"/>
    <w:rsid w:val="00E8045A"/>
    <w:rsid w:val="00E80555"/>
    <w:rsid w:val="00E828B5"/>
    <w:rsid w:val="00E82F73"/>
    <w:rsid w:val="00E83CAA"/>
    <w:rsid w:val="00E856F2"/>
    <w:rsid w:val="00E872F3"/>
    <w:rsid w:val="00E9021C"/>
    <w:rsid w:val="00E908D0"/>
    <w:rsid w:val="00E91519"/>
    <w:rsid w:val="00E918D1"/>
    <w:rsid w:val="00E92023"/>
    <w:rsid w:val="00E92520"/>
    <w:rsid w:val="00E94B56"/>
    <w:rsid w:val="00E9623C"/>
    <w:rsid w:val="00E96453"/>
    <w:rsid w:val="00E96AF4"/>
    <w:rsid w:val="00E96B62"/>
    <w:rsid w:val="00E96FCA"/>
    <w:rsid w:val="00E97C5C"/>
    <w:rsid w:val="00EA0247"/>
    <w:rsid w:val="00EA1178"/>
    <w:rsid w:val="00EA2865"/>
    <w:rsid w:val="00EA2E11"/>
    <w:rsid w:val="00EA37E8"/>
    <w:rsid w:val="00EA3E38"/>
    <w:rsid w:val="00EA49B7"/>
    <w:rsid w:val="00EA4C3C"/>
    <w:rsid w:val="00EA5726"/>
    <w:rsid w:val="00EB1722"/>
    <w:rsid w:val="00EB1D6F"/>
    <w:rsid w:val="00EB1F9C"/>
    <w:rsid w:val="00EB3710"/>
    <w:rsid w:val="00EB4654"/>
    <w:rsid w:val="00EB47B0"/>
    <w:rsid w:val="00EB4F9C"/>
    <w:rsid w:val="00EB5091"/>
    <w:rsid w:val="00EB53DC"/>
    <w:rsid w:val="00EB5F78"/>
    <w:rsid w:val="00EB6011"/>
    <w:rsid w:val="00EB62B6"/>
    <w:rsid w:val="00EC0CD7"/>
    <w:rsid w:val="00EC0F3A"/>
    <w:rsid w:val="00EC1F56"/>
    <w:rsid w:val="00EC4161"/>
    <w:rsid w:val="00EC49C5"/>
    <w:rsid w:val="00EC568B"/>
    <w:rsid w:val="00EC60C3"/>
    <w:rsid w:val="00EC65A8"/>
    <w:rsid w:val="00EC6F8F"/>
    <w:rsid w:val="00ED0DC3"/>
    <w:rsid w:val="00ED1861"/>
    <w:rsid w:val="00ED196A"/>
    <w:rsid w:val="00ED2FC3"/>
    <w:rsid w:val="00ED3A6F"/>
    <w:rsid w:val="00ED43C8"/>
    <w:rsid w:val="00ED46AC"/>
    <w:rsid w:val="00ED47B0"/>
    <w:rsid w:val="00ED5486"/>
    <w:rsid w:val="00ED7A2E"/>
    <w:rsid w:val="00EE0A44"/>
    <w:rsid w:val="00EE0BA1"/>
    <w:rsid w:val="00EE169F"/>
    <w:rsid w:val="00EE24C3"/>
    <w:rsid w:val="00EE2CE5"/>
    <w:rsid w:val="00EE2CF0"/>
    <w:rsid w:val="00EE399E"/>
    <w:rsid w:val="00EE3F19"/>
    <w:rsid w:val="00EE4525"/>
    <w:rsid w:val="00EE668C"/>
    <w:rsid w:val="00EE66A9"/>
    <w:rsid w:val="00EF1D32"/>
    <w:rsid w:val="00EF3478"/>
    <w:rsid w:val="00EF3613"/>
    <w:rsid w:val="00EF3CED"/>
    <w:rsid w:val="00EF43A5"/>
    <w:rsid w:val="00EF43E5"/>
    <w:rsid w:val="00EF4524"/>
    <w:rsid w:val="00EF57C1"/>
    <w:rsid w:val="00EF76C2"/>
    <w:rsid w:val="00F01F70"/>
    <w:rsid w:val="00F03420"/>
    <w:rsid w:val="00F03805"/>
    <w:rsid w:val="00F04396"/>
    <w:rsid w:val="00F04998"/>
    <w:rsid w:val="00F04F4B"/>
    <w:rsid w:val="00F05334"/>
    <w:rsid w:val="00F054C4"/>
    <w:rsid w:val="00F054FC"/>
    <w:rsid w:val="00F05CB0"/>
    <w:rsid w:val="00F07655"/>
    <w:rsid w:val="00F103AF"/>
    <w:rsid w:val="00F10E67"/>
    <w:rsid w:val="00F10EA7"/>
    <w:rsid w:val="00F11290"/>
    <w:rsid w:val="00F14375"/>
    <w:rsid w:val="00F148E8"/>
    <w:rsid w:val="00F14AA2"/>
    <w:rsid w:val="00F14C4B"/>
    <w:rsid w:val="00F14D45"/>
    <w:rsid w:val="00F14E27"/>
    <w:rsid w:val="00F14EBD"/>
    <w:rsid w:val="00F1506E"/>
    <w:rsid w:val="00F151BC"/>
    <w:rsid w:val="00F16041"/>
    <w:rsid w:val="00F16A18"/>
    <w:rsid w:val="00F16D60"/>
    <w:rsid w:val="00F17165"/>
    <w:rsid w:val="00F20199"/>
    <w:rsid w:val="00F20BA1"/>
    <w:rsid w:val="00F20DA6"/>
    <w:rsid w:val="00F22661"/>
    <w:rsid w:val="00F22965"/>
    <w:rsid w:val="00F27606"/>
    <w:rsid w:val="00F27697"/>
    <w:rsid w:val="00F27BF0"/>
    <w:rsid w:val="00F31AC0"/>
    <w:rsid w:val="00F31CD9"/>
    <w:rsid w:val="00F31F7D"/>
    <w:rsid w:val="00F32234"/>
    <w:rsid w:val="00F3286F"/>
    <w:rsid w:val="00F33257"/>
    <w:rsid w:val="00F339BC"/>
    <w:rsid w:val="00F341E4"/>
    <w:rsid w:val="00F34A84"/>
    <w:rsid w:val="00F3526C"/>
    <w:rsid w:val="00F35324"/>
    <w:rsid w:val="00F353B4"/>
    <w:rsid w:val="00F354D7"/>
    <w:rsid w:val="00F363E0"/>
    <w:rsid w:val="00F36746"/>
    <w:rsid w:val="00F36FBC"/>
    <w:rsid w:val="00F405DB"/>
    <w:rsid w:val="00F40BFB"/>
    <w:rsid w:val="00F423AD"/>
    <w:rsid w:val="00F42D94"/>
    <w:rsid w:val="00F448B7"/>
    <w:rsid w:val="00F449DE"/>
    <w:rsid w:val="00F44C97"/>
    <w:rsid w:val="00F45133"/>
    <w:rsid w:val="00F451E5"/>
    <w:rsid w:val="00F45337"/>
    <w:rsid w:val="00F4732C"/>
    <w:rsid w:val="00F47986"/>
    <w:rsid w:val="00F47ECF"/>
    <w:rsid w:val="00F50853"/>
    <w:rsid w:val="00F52072"/>
    <w:rsid w:val="00F52836"/>
    <w:rsid w:val="00F55738"/>
    <w:rsid w:val="00F56B21"/>
    <w:rsid w:val="00F57229"/>
    <w:rsid w:val="00F60138"/>
    <w:rsid w:val="00F60795"/>
    <w:rsid w:val="00F62384"/>
    <w:rsid w:val="00F642E1"/>
    <w:rsid w:val="00F64FD8"/>
    <w:rsid w:val="00F66A57"/>
    <w:rsid w:val="00F66FAA"/>
    <w:rsid w:val="00F71624"/>
    <w:rsid w:val="00F71AFC"/>
    <w:rsid w:val="00F7221C"/>
    <w:rsid w:val="00F72E81"/>
    <w:rsid w:val="00F73232"/>
    <w:rsid w:val="00F737FE"/>
    <w:rsid w:val="00F74140"/>
    <w:rsid w:val="00F748FC"/>
    <w:rsid w:val="00F74B70"/>
    <w:rsid w:val="00F7540D"/>
    <w:rsid w:val="00F75E87"/>
    <w:rsid w:val="00F75F7D"/>
    <w:rsid w:val="00F76704"/>
    <w:rsid w:val="00F77DB8"/>
    <w:rsid w:val="00F80334"/>
    <w:rsid w:val="00F81783"/>
    <w:rsid w:val="00F81F0F"/>
    <w:rsid w:val="00F82A16"/>
    <w:rsid w:val="00F8346E"/>
    <w:rsid w:val="00F83553"/>
    <w:rsid w:val="00F8384E"/>
    <w:rsid w:val="00F83A32"/>
    <w:rsid w:val="00F84589"/>
    <w:rsid w:val="00F84F0C"/>
    <w:rsid w:val="00F8573F"/>
    <w:rsid w:val="00F86081"/>
    <w:rsid w:val="00F86113"/>
    <w:rsid w:val="00F90B39"/>
    <w:rsid w:val="00F90DC6"/>
    <w:rsid w:val="00F91A60"/>
    <w:rsid w:val="00F91D9B"/>
    <w:rsid w:val="00F92911"/>
    <w:rsid w:val="00F93B48"/>
    <w:rsid w:val="00F93F9E"/>
    <w:rsid w:val="00F94A5F"/>
    <w:rsid w:val="00F94B8C"/>
    <w:rsid w:val="00F94F74"/>
    <w:rsid w:val="00F94FB0"/>
    <w:rsid w:val="00F95373"/>
    <w:rsid w:val="00F95635"/>
    <w:rsid w:val="00F957AE"/>
    <w:rsid w:val="00F95C0C"/>
    <w:rsid w:val="00F9745F"/>
    <w:rsid w:val="00F97730"/>
    <w:rsid w:val="00F97936"/>
    <w:rsid w:val="00FA18DD"/>
    <w:rsid w:val="00FA19F4"/>
    <w:rsid w:val="00FA377F"/>
    <w:rsid w:val="00FA3D11"/>
    <w:rsid w:val="00FA40CE"/>
    <w:rsid w:val="00FA5486"/>
    <w:rsid w:val="00FA5FD8"/>
    <w:rsid w:val="00FA6294"/>
    <w:rsid w:val="00FA7795"/>
    <w:rsid w:val="00FA7A92"/>
    <w:rsid w:val="00FA7E4F"/>
    <w:rsid w:val="00FB00C3"/>
    <w:rsid w:val="00FB0A84"/>
    <w:rsid w:val="00FB17EF"/>
    <w:rsid w:val="00FB18FC"/>
    <w:rsid w:val="00FB1C53"/>
    <w:rsid w:val="00FB481B"/>
    <w:rsid w:val="00FB49DC"/>
    <w:rsid w:val="00FB53D6"/>
    <w:rsid w:val="00FB5925"/>
    <w:rsid w:val="00FB627A"/>
    <w:rsid w:val="00FB6BF4"/>
    <w:rsid w:val="00FB7273"/>
    <w:rsid w:val="00FB727E"/>
    <w:rsid w:val="00FB796B"/>
    <w:rsid w:val="00FC0792"/>
    <w:rsid w:val="00FC1917"/>
    <w:rsid w:val="00FC458D"/>
    <w:rsid w:val="00FC5238"/>
    <w:rsid w:val="00FC5561"/>
    <w:rsid w:val="00FC7293"/>
    <w:rsid w:val="00FC76FF"/>
    <w:rsid w:val="00FC779F"/>
    <w:rsid w:val="00FD0B74"/>
    <w:rsid w:val="00FD1498"/>
    <w:rsid w:val="00FD1C9A"/>
    <w:rsid w:val="00FD202C"/>
    <w:rsid w:val="00FD2759"/>
    <w:rsid w:val="00FD30EB"/>
    <w:rsid w:val="00FD3B03"/>
    <w:rsid w:val="00FD4B37"/>
    <w:rsid w:val="00FD5175"/>
    <w:rsid w:val="00FD6CCC"/>
    <w:rsid w:val="00FD7DF0"/>
    <w:rsid w:val="00FE1354"/>
    <w:rsid w:val="00FE1BBE"/>
    <w:rsid w:val="00FE1D00"/>
    <w:rsid w:val="00FE212A"/>
    <w:rsid w:val="00FE2B97"/>
    <w:rsid w:val="00FE439A"/>
    <w:rsid w:val="00FE4693"/>
    <w:rsid w:val="00FE5A04"/>
    <w:rsid w:val="00FE5CC7"/>
    <w:rsid w:val="00FE6547"/>
    <w:rsid w:val="00FE75B7"/>
    <w:rsid w:val="00FF2247"/>
    <w:rsid w:val="00FF2E3D"/>
    <w:rsid w:val="00FF387E"/>
    <w:rsid w:val="00FF3E86"/>
    <w:rsid w:val="00FF50E5"/>
    <w:rsid w:val="00FF52C4"/>
    <w:rsid w:val="00FF5F5F"/>
    <w:rsid w:val="00FF6310"/>
    <w:rsid w:val="00FF6567"/>
    <w:rsid w:val="00FF6971"/>
    <w:rsid w:val="00FF6A82"/>
    <w:rsid w:val="00FF72F4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14" type="connector" idref="#_x0000_s1043"/>
        <o:r id="V:Rule15" type="connector" idref="#_x0000_s1041"/>
        <o:r id="V:Rule16" type="connector" idref="#_x0000_s1036"/>
        <o:r id="V:Rule17" type="connector" idref="#_x0000_s1039"/>
        <o:r id="V:Rule18" type="connector" idref="#_x0000_s1037"/>
        <o:r id="V:Rule19" type="connector" idref="#_x0000_s1044"/>
        <o:r id="V:Rule20" type="connector" idref="#_x0000_s1038"/>
        <o:r id="V:Rule21" type="connector" idref="#_x0000_s1046"/>
        <o:r id="V:Rule22" type="connector" idref="#_x0000_s1040"/>
        <o:r id="V:Rule23" type="connector" idref="#_x0000_s1042"/>
        <o:r id="V:Rule24" type="connector" idref="#_x0000_s1048"/>
        <o:r id="V:Rule25" type="connector" idref="#_x0000_s1047"/>
        <o:r id="V:Rule26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29F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D129F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129F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129F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129FA"/>
  </w:style>
  <w:style w:type="paragraph" w:styleId="a4">
    <w:name w:val="envelope address"/>
    <w:basedOn w:val="a"/>
    <w:rsid w:val="00D129F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129F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129F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D129F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129FA"/>
  </w:style>
  <w:style w:type="paragraph" w:styleId="a9">
    <w:name w:val="Body Text"/>
    <w:basedOn w:val="a"/>
    <w:rsid w:val="00D129FA"/>
    <w:rPr>
      <w:rFonts w:ascii="Times New Roman" w:hAnsi="Times New Roman"/>
      <w:sz w:val="28"/>
    </w:rPr>
  </w:style>
  <w:style w:type="paragraph" w:styleId="20">
    <w:name w:val="Body Text 2"/>
    <w:basedOn w:val="a"/>
    <w:rsid w:val="00D129F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rsid w:val="00D129F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129F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129F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8E256A"/>
    <w:rPr>
      <w:sz w:val="28"/>
    </w:rPr>
  </w:style>
  <w:style w:type="paragraph" w:styleId="af">
    <w:name w:val="List Paragraph"/>
    <w:basedOn w:val="a"/>
    <w:uiPriority w:val="34"/>
    <w:qFormat/>
    <w:rsid w:val="00A60100"/>
    <w:pPr>
      <w:ind w:left="720"/>
      <w:contextualSpacing/>
    </w:pPr>
  </w:style>
  <w:style w:type="paragraph" w:customStyle="1" w:styleId="ConsPlusNormal">
    <w:name w:val="ConsPlusNormal"/>
    <w:rsid w:val="00763CBE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">
    <w:name w:val="ConsPlusTitle"/>
    <w:rsid w:val="003750E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uiPriority w:val="99"/>
    <w:rsid w:val="008135D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rsid w:val="0031648E"/>
    <w:rPr>
      <w:rFonts w:ascii="Lucida Console" w:hAnsi="Lucida Console"/>
      <w:sz w:val="16"/>
    </w:rPr>
  </w:style>
  <w:style w:type="character" w:styleId="af0">
    <w:name w:val="Hyperlink"/>
    <w:basedOn w:val="a0"/>
    <w:rsid w:val="00C036E0"/>
    <w:rPr>
      <w:color w:val="0000FF" w:themeColor="hyperlink"/>
      <w:u w:val="single"/>
    </w:rPr>
  </w:style>
  <w:style w:type="paragraph" w:customStyle="1" w:styleId="Textbody">
    <w:name w:val="Text body"/>
    <w:basedOn w:val="a"/>
    <w:rsid w:val="00375D3E"/>
    <w:pPr>
      <w:widowControl w:val="0"/>
      <w:suppressAutoHyphens/>
      <w:autoSpaceDN w:val="0"/>
      <w:spacing w:after="120"/>
    </w:pPr>
    <w:rPr>
      <w:rFonts w:ascii="Arial" w:eastAsia="Lucida Sans Unicode" w:hAnsi="Arial" w:cs="Tahoma"/>
      <w:kern w:val="3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-shpet@adm.k26.ru" TargetMode="External"/><Relationship Id="rId13" Type="http://schemas.openxmlformats.org/officeDocument/2006/relationships/hyperlink" Target="https://login.consultant.ru/link/?req=doc&amp;base=LAW&amp;n=480999" TargetMode="External"/><Relationship Id="rId18" Type="http://schemas.openxmlformats.org/officeDocument/2006/relationships/hyperlink" Target="https://login.consultant.ru/link/?req=doc&amp;base=RLAW123&amp;n=173804&amp;dst=100032" TargetMode="External"/><Relationship Id="rId26" Type="http://schemas.openxmlformats.org/officeDocument/2006/relationships/hyperlink" Target="https://login.consultant.ru/link/?req=doc&amp;base=RLAW123&amp;n=342547&amp;dst=100206" TargetMode="External"/><Relationship Id="rId39" Type="http://schemas.openxmlformats.org/officeDocument/2006/relationships/hyperlink" Target="https://login.consultant.ru/link/?req=doc&amp;base=LAW&amp;n=480453&amp;dst=2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4996&amp;dst=339" TargetMode="External"/><Relationship Id="rId34" Type="http://schemas.openxmlformats.org/officeDocument/2006/relationships/hyperlink" Target="https://login.consultant.ru/link/?req=doc&amp;base=RLAW123&amp;n=343630&amp;dst=113984" TargetMode="External"/><Relationship Id="rId42" Type="http://schemas.openxmlformats.org/officeDocument/2006/relationships/hyperlink" Target="https://www.gosuslugi.krskstate.ru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https://login.consultant.ru/link/?req=doc&amp;base=RLAW123&amp;n=345204" TargetMode="External"/><Relationship Id="rId25" Type="http://schemas.openxmlformats.org/officeDocument/2006/relationships/hyperlink" Target="https://login.consultant.ru/link/?req=doc&amp;base=LAW&amp;n=494998&amp;dst=100088" TargetMode="External"/><Relationship Id="rId33" Type="http://schemas.openxmlformats.org/officeDocument/2006/relationships/hyperlink" Target="https://www.gosuslugi.krskstate.ru/" TargetMode="External"/><Relationship Id="rId38" Type="http://schemas.openxmlformats.org/officeDocument/2006/relationships/hyperlink" Target="https://login.consultant.ru/link/?req=doc&amp;base=LAW&amp;n=480453&amp;dst=100352" TargetMode="External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pravo.gov.ru" TargetMode="External"/><Relationship Id="rId20" Type="http://schemas.openxmlformats.org/officeDocument/2006/relationships/hyperlink" Target="https://login.consultant.ru/link/?req=doc&amp;base=LAW&amp;n=494996&amp;dst=43" TargetMode="External"/><Relationship Id="rId29" Type="http://schemas.openxmlformats.org/officeDocument/2006/relationships/hyperlink" Target="https://login.consultant.ru/link/?req=doc&amp;base=RLAW123&amp;n=343630&amp;dst=114046" TargetMode="External"/><Relationship Id="rId41" Type="http://schemas.openxmlformats.org/officeDocument/2006/relationships/hyperlink" Target="https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875" TargetMode="External"/><Relationship Id="rId24" Type="http://schemas.openxmlformats.org/officeDocument/2006/relationships/hyperlink" Target="https://login.consultant.ru/link/?req=doc&amp;base=LAW&amp;n=494996&amp;dst=359" TargetMode="External"/><Relationship Id="rId32" Type="http://schemas.openxmlformats.org/officeDocument/2006/relationships/hyperlink" Target="https://www.gosuslugi.ru/" TargetMode="External"/><Relationship Id="rId37" Type="http://schemas.openxmlformats.org/officeDocument/2006/relationships/hyperlink" Target="https://login.consultant.ru/link/?req=doc&amp;base=LAW&amp;n=480453&amp;dst=244" TargetMode="External"/><Relationship Id="rId40" Type="http://schemas.openxmlformats.org/officeDocument/2006/relationships/hyperlink" Target="https://login.consultant.ru/link/?req=doc&amp;base=LAW&amp;n=480453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4996" TargetMode="External"/><Relationship Id="rId23" Type="http://schemas.openxmlformats.org/officeDocument/2006/relationships/hyperlink" Target="https://login.consultant.ru/link/?req=doc&amp;base=LAW&amp;n=494996&amp;dst=100352" TargetMode="External"/><Relationship Id="rId28" Type="http://schemas.openxmlformats.org/officeDocument/2006/relationships/hyperlink" Target="https://www.gosuslugi.krskstate.ru" TargetMode="External"/><Relationship Id="rId36" Type="http://schemas.openxmlformats.org/officeDocument/2006/relationships/hyperlink" Target="https://login.consultant.ru/link/?req=doc&amp;base=LAW&amp;n=371401&amp;dst=100010" TargetMode="External"/><Relationship Id="rId10" Type="http://schemas.openxmlformats.org/officeDocument/2006/relationships/hyperlink" Target="https://www.gosuslugi.krskstate.ru/" TargetMode="External"/><Relationship Id="rId19" Type="http://schemas.openxmlformats.org/officeDocument/2006/relationships/hyperlink" Target="https://login.consultant.ru/link/?req=doc&amp;base=LAW&amp;n=494996&amp;dst=100010" TargetMode="External"/><Relationship Id="rId31" Type="http://schemas.openxmlformats.org/officeDocument/2006/relationships/hyperlink" Target="mailto:dk-shpet@adm.k26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http://pravo.gov.ru" TargetMode="External"/><Relationship Id="rId22" Type="http://schemas.openxmlformats.org/officeDocument/2006/relationships/hyperlink" Target="https://login.consultant.ru/link/?req=doc&amp;base=LAW&amp;n=494996&amp;dst=100352" TargetMode="External"/><Relationship Id="rId27" Type="http://schemas.openxmlformats.org/officeDocument/2006/relationships/hyperlink" Target="https://www.gosuslugi.ru" TargetMode="External"/><Relationship Id="rId30" Type="http://schemas.openxmlformats.org/officeDocument/2006/relationships/hyperlink" Target="https://login.consultant.ru/link/?req=doc&amp;base=LAW&amp;n=371401" TargetMode="External"/><Relationship Id="rId35" Type="http://schemas.openxmlformats.org/officeDocument/2006/relationships/hyperlink" Target="https://login.consultant.ru/link/?req=doc&amp;base=RLAW123&amp;n=343630&amp;dst=113984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907F9-D2A0-4F52-81B1-C380952D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26</Pages>
  <Words>7943</Words>
  <Characters>64087</Characters>
  <Application>Microsoft Office Word</Application>
  <DocSecurity>0</DocSecurity>
  <Lines>534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28</cp:revision>
  <cp:lastPrinted>2025-06-20T08:30:00Z</cp:lastPrinted>
  <dcterms:created xsi:type="dcterms:W3CDTF">2025-05-14T08:49:00Z</dcterms:created>
  <dcterms:modified xsi:type="dcterms:W3CDTF">2025-07-01T08:30:00Z</dcterms:modified>
</cp:coreProperties>
</file>