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r w:rsidR="00FA4A05">
        <w:rPr>
          <w:rFonts w:ascii="Arial" w:hAnsi="Arial" w:cs="Arial"/>
          <w:sz w:val="28"/>
          <w:szCs w:val="28"/>
        </w:rPr>
        <w:t>образование Железногорск</w:t>
      </w:r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787760" w:rsidRPr="00287E3C" w:rsidRDefault="00A7154D" w:rsidP="00787760">
      <w:pPr>
        <w:widowControl w:val="0"/>
        <w:rPr>
          <w:rFonts w:ascii="Times New Roman" w:hAnsi="Times New Roman"/>
          <w:sz w:val="27"/>
          <w:szCs w:val="27"/>
          <w:u w:val="single"/>
        </w:rPr>
      </w:pPr>
      <w:r w:rsidRPr="007317C5">
        <w:rPr>
          <w:rFonts w:ascii="Times New Roman" w:hAnsi="Times New Roman"/>
          <w:sz w:val="27"/>
          <w:szCs w:val="27"/>
          <w:u w:val="single"/>
        </w:rPr>
        <w:t>05.09</w:t>
      </w:r>
      <w:r w:rsidRPr="00A7154D">
        <w:rPr>
          <w:rFonts w:ascii="Times New Roman" w:hAnsi="Times New Roman"/>
          <w:sz w:val="27"/>
          <w:szCs w:val="27"/>
          <w:u w:val="single"/>
        </w:rPr>
        <w:t>.</w:t>
      </w:r>
      <w:r w:rsidR="00787760" w:rsidRPr="0053437A">
        <w:rPr>
          <w:rFonts w:ascii="Times New Roman" w:hAnsi="Times New Roman"/>
          <w:sz w:val="27"/>
          <w:szCs w:val="27"/>
        </w:rPr>
        <w:t>202</w:t>
      </w:r>
      <w:r w:rsidR="00787760">
        <w:rPr>
          <w:rFonts w:ascii="Times New Roman" w:hAnsi="Times New Roman"/>
          <w:sz w:val="27"/>
          <w:szCs w:val="27"/>
        </w:rPr>
        <w:t>5</w:t>
      </w:r>
      <w:r w:rsidR="00787760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</w:t>
      </w:r>
      <w:r w:rsidR="009A407C">
        <w:rPr>
          <w:rFonts w:ascii="Times New Roman" w:hAnsi="Times New Roman"/>
          <w:sz w:val="27"/>
          <w:szCs w:val="27"/>
        </w:rPr>
        <w:t xml:space="preserve"> </w:t>
      </w:r>
      <w:r w:rsidR="00787760"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  <w:t xml:space="preserve">        </w:t>
      </w:r>
      <w:r w:rsidR="00787760" w:rsidRPr="0053437A">
        <w:rPr>
          <w:rFonts w:ascii="Times New Roman" w:hAnsi="Times New Roman"/>
          <w:sz w:val="27"/>
          <w:szCs w:val="27"/>
        </w:rPr>
        <w:t xml:space="preserve"> № </w:t>
      </w:r>
      <w:r w:rsidRPr="00A7154D">
        <w:rPr>
          <w:rFonts w:ascii="Times New Roman" w:hAnsi="Times New Roman"/>
          <w:sz w:val="27"/>
          <w:szCs w:val="27"/>
          <w:u w:val="single"/>
        </w:rPr>
        <w:t>1662</w:t>
      </w:r>
    </w:p>
    <w:p w:rsidR="00787760" w:rsidRPr="0053437A" w:rsidRDefault="00787760" w:rsidP="00787760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787760" w:rsidRDefault="00787760" w:rsidP="00787760">
      <w:pPr>
        <w:widowControl w:val="0"/>
      </w:pPr>
    </w:p>
    <w:p w:rsidR="00787760" w:rsidRDefault="00787760" w:rsidP="00787760">
      <w:pPr>
        <w:widowControl w:val="0"/>
      </w:pPr>
    </w:p>
    <w:p w:rsidR="00787760" w:rsidRPr="008A2E0C" w:rsidRDefault="00787760" w:rsidP="007877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 Железногорск от 11.11.2013 № 1791 «Об утверждении муниципальной программы ЗАТО Железногорск «Развитие образования ЗАТО Железногорск»»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В соответствии с </w:t>
      </w:r>
      <w:r w:rsidR="0079546B">
        <w:rPr>
          <w:rFonts w:ascii="Times New Roman" w:hAnsi="Times New Roman"/>
          <w:sz w:val="28"/>
          <w:szCs w:val="28"/>
        </w:rPr>
        <w:t xml:space="preserve">Бюджетным кодексом </w:t>
      </w:r>
      <w:r w:rsidR="0079546B" w:rsidRPr="0079546B">
        <w:rPr>
          <w:rFonts w:ascii="Times New Roman" w:hAnsi="Times New Roman"/>
          <w:sz w:val="28"/>
          <w:szCs w:val="28"/>
        </w:rPr>
        <w:t>Российской Федерации</w:t>
      </w:r>
      <w:r w:rsidR="0079546B">
        <w:rPr>
          <w:rFonts w:ascii="Times New Roman" w:hAnsi="Times New Roman"/>
          <w:sz w:val="28"/>
          <w:szCs w:val="28"/>
        </w:rPr>
        <w:t>,</w:t>
      </w:r>
      <w:r w:rsidR="0079546B" w:rsidRPr="0079546B">
        <w:rPr>
          <w:rFonts w:ascii="Times New Roman" w:hAnsi="Times New Roman"/>
          <w:sz w:val="28"/>
          <w:szCs w:val="28"/>
        </w:rPr>
        <w:t xml:space="preserve"> </w:t>
      </w:r>
      <w:r w:rsidRPr="00AA58B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AA58B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AA58B1">
        <w:rPr>
          <w:rFonts w:ascii="Times New Roman" w:hAnsi="Times New Roman"/>
          <w:sz w:val="28"/>
          <w:szCs w:val="28"/>
        </w:rPr>
        <w:t xml:space="preserve"> от </w:t>
      </w:r>
      <w:r w:rsidR="0079546B">
        <w:rPr>
          <w:rFonts w:ascii="Times New Roman" w:hAnsi="Times New Roman"/>
          <w:sz w:val="28"/>
          <w:szCs w:val="28"/>
        </w:rPr>
        <w:t>06</w:t>
      </w:r>
      <w:r w:rsidRPr="0079546B">
        <w:rPr>
          <w:rFonts w:ascii="Times New Roman" w:hAnsi="Times New Roman"/>
          <w:sz w:val="28"/>
          <w:szCs w:val="28"/>
        </w:rPr>
        <w:t>.</w:t>
      </w:r>
      <w:r w:rsidR="0079546B">
        <w:rPr>
          <w:rFonts w:ascii="Times New Roman" w:hAnsi="Times New Roman"/>
          <w:sz w:val="28"/>
          <w:szCs w:val="28"/>
        </w:rPr>
        <w:t>10</w:t>
      </w:r>
      <w:r w:rsidRPr="0079546B">
        <w:rPr>
          <w:rFonts w:ascii="Times New Roman" w:hAnsi="Times New Roman"/>
          <w:sz w:val="28"/>
          <w:szCs w:val="28"/>
        </w:rPr>
        <w:t>.20</w:t>
      </w:r>
      <w:r w:rsidR="0079546B">
        <w:rPr>
          <w:rFonts w:ascii="Times New Roman" w:hAnsi="Times New Roman"/>
          <w:sz w:val="28"/>
          <w:szCs w:val="28"/>
        </w:rPr>
        <w:t>03</w:t>
      </w:r>
      <w:r w:rsidRPr="0079546B">
        <w:rPr>
          <w:rFonts w:ascii="Times New Roman" w:hAnsi="Times New Roman"/>
          <w:sz w:val="28"/>
          <w:szCs w:val="28"/>
        </w:rPr>
        <w:t xml:space="preserve"> № </w:t>
      </w:r>
      <w:r w:rsidR="0079546B" w:rsidRPr="0079546B">
        <w:rPr>
          <w:rFonts w:ascii="Times New Roman" w:hAnsi="Times New Roman"/>
          <w:sz w:val="28"/>
          <w:szCs w:val="28"/>
        </w:rPr>
        <w:t>131</w:t>
      </w:r>
      <w:r w:rsidRPr="0079546B">
        <w:rPr>
          <w:rFonts w:ascii="Times New Roman" w:hAnsi="Times New Roman"/>
          <w:sz w:val="28"/>
          <w:szCs w:val="28"/>
        </w:rPr>
        <w:t xml:space="preserve">-ФЗ </w:t>
      </w:r>
      <w:r w:rsidR="0079546B" w:rsidRPr="0079546B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</w:t>
      </w:r>
      <w:r w:rsidR="0079546B" w:rsidRPr="008553EC">
        <w:rPr>
          <w:rFonts w:ascii="Times New Roman" w:hAnsi="Times New Roman"/>
          <w:sz w:val="28"/>
          <w:szCs w:val="28"/>
        </w:rPr>
        <w:t xml:space="preserve">в </w:t>
      </w:r>
      <w:r w:rsidR="00A75A7D" w:rsidRPr="008553EC">
        <w:rPr>
          <w:rFonts w:ascii="Times New Roman" w:hAnsi="Times New Roman"/>
          <w:sz w:val="28"/>
          <w:szCs w:val="28"/>
        </w:rPr>
        <w:t>Российской Федерации</w:t>
      </w:r>
      <w:r w:rsidR="0079546B" w:rsidRPr="008553EC">
        <w:rPr>
          <w:rFonts w:ascii="Times New Roman" w:hAnsi="Times New Roman"/>
          <w:sz w:val="28"/>
          <w:szCs w:val="28"/>
        </w:rPr>
        <w:t>»</w:t>
      </w:r>
      <w:r w:rsidRPr="008553EC">
        <w:rPr>
          <w:rFonts w:ascii="Times New Roman" w:hAnsi="Times New Roman"/>
          <w:sz w:val="28"/>
          <w:szCs w:val="28"/>
        </w:rPr>
        <w:t>,</w:t>
      </w:r>
      <w:r w:rsidRPr="0079546B">
        <w:rPr>
          <w:rFonts w:ascii="Times New Roman" w:hAnsi="Times New Roman"/>
          <w:sz w:val="28"/>
          <w:szCs w:val="28"/>
        </w:rPr>
        <w:t xml:space="preserve"> Уставом </w:t>
      </w:r>
      <w:r w:rsidRPr="0079546B">
        <w:rPr>
          <w:rFonts w:ascii="Times New Roman" w:eastAsiaTheme="minorHAnsi" w:hAnsi="Times New Roman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Pr="0079546B">
        <w:rPr>
          <w:rFonts w:ascii="Times New Roman" w:hAnsi="Times New Roman"/>
          <w:sz w:val="28"/>
          <w:szCs w:val="28"/>
        </w:rPr>
        <w:t>,</w:t>
      </w:r>
    </w:p>
    <w:p w:rsidR="00787760" w:rsidRPr="009116ED" w:rsidRDefault="00787760" w:rsidP="0078776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1.1.1. В разделе «Паспорт муниципальной программы ЗАТО Железногорск» строку «Информация по ресурсному обеспечению муниципальной Программы, </w:t>
      </w:r>
      <w:r w:rsidR="009A407C">
        <w:rPr>
          <w:rFonts w:ascii="Times New Roman" w:hAnsi="Times New Roman"/>
          <w:sz w:val="28"/>
          <w:szCs w:val="28"/>
        </w:rPr>
        <w:br/>
      </w:r>
      <w:r w:rsidRPr="008A2E0C">
        <w:rPr>
          <w:rFonts w:ascii="Times New Roman" w:hAnsi="Times New Roman"/>
          <w:sz w:val="28"/>
          <w:szCs w:val="28"/>
        </w:rPr>
        <w:t>в том числе в разбивке по источникам финансирования по годам реализации Программы» изложить в новой редакции: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787760" w:rsidRPr="008A2E0C" w:rsidTr="007E4919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760" w:rsidRPr="008A2E0C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том числе в разбивке по источникам финансирования по годам реализации Программы</w:t>
            </w:r>
          </w:p>
          <w:p w:rsidR="00787760" w:rsidRPr="008A2E0C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760" w:rsidRPr="008A2E0C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787760" w:rsidRPr="008A2E0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– 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8 </w:t>
            </w:r>
            <w:r w:rsidR="009A407C"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308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A407C"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534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 3</w:t>
            </w:r>
            <w:r w:rsidR="009A407C"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74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A407C"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9 руб., в том числе: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474 978 018, 57 руб., из них: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2025 год –165 775 352, 49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2026 год – 147 059 477, 33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162 143 188, 75 руб.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5 20</w:t>
            </w:r>
            <w:r w:rsidR="009A407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A407C">
              <w:rPr>
                <w:rFonts w:ascii="Times New Roman" w:hAnsi="Times New Roman"/>
                <w:sz w:val="28"/>
                <w:szCs w:val="28"/>
                <w:lang w:eastAsia="en-US"/>
              </w:rPr>
              <w:t>658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A407C">
              <w:rPr>
                <w:rFonts w:ascii="Times New Roman" w:hAnsi="Times New Roman"/>
                <w:sz w:val="28"/>
                <w:szCs w:val="28"/>
                <w:lang w:eastAsia="en-US"/>
              </w:rPr>
              <w:t>827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A407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3 руб., из них: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 85</w:t>
            </w:r>
            <w:r w:rsidR="009A407C"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A407C"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291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A407C"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193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A407C"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1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1 667 418 822, 67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1 677 948 811, 25 руб.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63</w:t>
            </w:r>
            <w:r w:rsidR="00987818"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 8</w:t>
            </w:r>
            <w:r w:rsidR="00987818"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97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5</w:t>
            </w:r>
            <w:r w:rsidR="00987818"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29 руб., из них: 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93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432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, 29 руб.;</w:t>
            </w:r>
          </w:p>
          <w:p w:rsidR="00787760" w:rsidRPr="008A2E0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859 368 493, 00 руб.;</w:t>
            </w:r>
          </w:p>
          <w:p w:rsidR="00787760" w:rsidRPr="008A2E0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840 096 665, 00 руб.</w:t>
            </w:r>
          </w:p>
        </w:tc>
      </w:tr>
    </w:tbl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 к муниципальной Программе «Развитие образования ЗАТО Железногорск» изложить в новой редакции согласно </w:t>
      </w:r>
      <w:r w:rsidRPr="00940DE5">
        <w:rPr>
          <w:rFonts w:ascii="Times New Roman" w:hAnsi="Times New Roman"/>
          <w:sz w:val="28"/>
          <w:szCs w:val="28"/>
          <w:lang w:eastAsia="en-US"/>
        </w:rPr>
        <w:t>Приложению № 1 к настоящему постановлению.</w:t>
      </w:r>
    </w:p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Pr="008A2E0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87760" w:rsidRPr="008A2E0C" w:rsidRDefault="00787760" w:rsidP="007877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1.1.4.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787760" w:rsidRPr="008A2E0C" w:rsidRDefault="00787760" w:rsidP="0078776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4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787760" w:rsidRPr="008A2E0C" w:rsidRDefault="00787760" w:rsidP="007877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787760" w:rsidRPr="007E4919" w:rsidTr="007E4919">
        <w:tc>
          <w:tcPr>
            <w:tcW w:w="2694" w:type="dxa"/>
            <w:tcBorders>
              <w:right w:val="nil"/>
            </w:tcBorders>
            <w:hideMark/>
          </w:tcPr>
          <w:p w:rsidR="00787760" w:rsidRPr="007E4919" w:rsidRDefault="00787760" w:rsidP="007E49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highlight w:val="cyan"/>
                <w:lang w:eastAsia="en-US"/>
              </w:rPr>
            </w:pPr>
            <w:r w:rsidRPr="009878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  <w:r w:rsidRPr="007E4919">
              <w:rPr>
                <w:rFonts w:ascii="Times New Roman" w:eastAsiaTheme="minorHAnsi" w:hAnsi="Times New Roman"/>
                <w:sz w:val="28"/>
                <w:szCs w:val="28"/>
                <w:highlight w:val="cyan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787760" w:rsidRPr="007E4919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</w:p>
        </w:tc>
        <w:tc>
          <w:tcPr>
            <w:tcW w:w="6378" w:type="dxa"/>
          </w:tcPr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подпрограммы составит – 8 16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630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9 руб., 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787760" w:rsidRPr="00987818" w:rsidRDefault="00BC06F8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787760"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452 485 339, 98 руб., из них: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154 138 482, 49 руб.;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141 374 996, 49 руб.;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156 971 861, 00 руб.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5 098 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798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206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 руб., из них: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2025 год</w:t>
            </w:r>
            <w:r w:rsid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1 821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BC06F8">
              <w:rPr>
                <w:rFonts w:ascii="Times New Roman" w:hAnsi="Times New Roman"/>
                <w:sz w:val="28"/>
                <w:szCs w:val="28"/>
                <w:lang w:eastAsia="en-US"/>
              </w:rPr>
              <w:t>069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BC06F8">
              <w:rPr>
                <w:rFonts w:ascii="Times New Roman" w:hAnsi="Times New Roman"/>
                <w:sz w:val="28"/>
                <w:szCs w:val="28"/>
                <w:lang w:eastAsia="en-US"/>
              </w:rPr>
              <w:t>063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BC06F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1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1 633 182 803, 51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1 644 546 339, 00 руб.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</w:t>
            </w:r>
            <w:r w:rsid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2 617 054 084, 29 руб., из них: 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917 588 926, 29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859 368 493, 00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840 096 665, 00 руб.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</w:p>
        </w:tc>
      </w:tr>
    </w:tbl>
    <w:p w:rsidR="00787760" w:rsidRPr="00987818" w:rsidRDefault="00787760" w:rsidP="00A75A7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818">
        <w:rPr>
          <w:rFonts w:ascii="Times New Roman" w:hAnsi="Times New Roman"/>
          <w:sz w:val="28"/>
          <w:szCs w:val="28"/>
          <w:lang w:eastAsia="en-US"/>
        </w:rPr>
        <w:t>».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BC06F8">
        <w:rPr>
          <w:rFonts w:ascii="Times New Roman" w:hAnsi="Times New Roman"/>
          <w:sz w:val="28"/>
          <w:szCs w:val="28"/>
          <w:lang w:eastAsia="en-US"/>
        </w:rPr>
        <w:lastRenderedPageBreak/>
        <w:t>1.1.4.2.</w:t>
      </w:r>
      <w:r w:rsidRPr="00BC06F8">
        <w:rPr>
          <w:sz w:val="28"/>
          <w:szCs w:val="28"/>
        </w:rPr>
        <w:t xml:space="preserve"> </w:t>
      </w:r>
      <w:r w:rsidRPr="00BC06F8">
        <w:rPr>
          <w:rFonts w:ascii="Times New Roman" w:hAnsi="Times New Roman"/>
          <w:sz w:val="28"/>
          <w:szCs w:val="28"/>
          <w:lang w:eastAsia="en-US"/>
        </w:rPr>
        <w:t>Приложение № 2 к подпрограмме «Развитие дошкольного, общего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и дополнительного образования детей»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787760" w:rsidRPr="008A2E0C" w:rsidRDefault="00787760" w:rsidP="007877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2. 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(В.Г. Винокурова) </w:t>
      </w:r>
      <w:r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787760" w:rsidRPr="008A2E0C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787760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4. 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</w:t>
      </w:r>
    </w:p>
    <w:p w:rsidR="00787760" w:rsidRPr="008A2E0C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Pr="002E7141">
        <w:t xml:space="preserve"> </w:t>
      </w:r>
      <w:r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</w:t>
      </w:r>
      <w:r w:rsidRPr="008A2E0C">
        <w:rPr>
          <w:rFonts w:ascii="Times New Roman" w:hAnsi="Times New Roman"/>
          <w:sz w:val="28"/>
          <w:szCs w:val="28"/>
        </w:rPr>
        <w:t>.</w:t>
      </w:r>
    </w:p>
    <w:p w:rsidR="00787760" w:rsidRPr="008A2E0C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317C5" w:rsidRDefault="007317C5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79546B" w:rsidRDefault="0079546B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 w:rsidR="0079546B">
        <w:rPr>
          <w:rFonts w:ascii="Times New Roman" w:hAnsi="Times New Roman"/>
          <w:sz w:val="28"/>
          <w:szCs w:val="28"/>
        </w:rPr>
        <w:t>ы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350106">
        <w:rPr>
          <w:rFonts w:ascii="Times New Roman" w:hAnsi="Times New Roman"/>
          <w:sz w:val="28"/>
          <w:szCs w:val="28"/>
        </w:rPr>
        <w:t xml:space="preserve">   </w:t>
      </w:r>
      <w:r w:rsidR="0079546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7954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79546B">
        <w:rPr>
          <w:rFonts w:ascii="Times New Roman" w:hAnsi="Times New Roman"/>
          <w:sz w:val="28"/>
          <w:szCs w:val="28"/>
        </w:rPr>
        <w:t>Вычужани</w:t>
      </w:r>
      <w:r>
        <w:rPr>
          <w:rFonts w:ascii="Times New Roman" w:hAnsi="Times New Roman"/>
          <w:sz w:val="28"/>
          <w:szCs w:val="28"/>
        </w:rPr>
        <w:t>н</w:t>
      </w: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57C2A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557C2A" w:rsidSect="00A75A7D">
          <w:pgSz w:w="11906" w:h="16838" w:code="9"/>
          <w:pgMar w:top="1276" w:right="707" w:bottom="1440" w:left="1276" w:header="567" w:footer="567" w:gutter="0"/>
          <w:cols w:space="708"/>
          <w:titlePg/>
          <w:docGrid w:linePitch="360"/>
        </w:sectPr>
      </w:pPr>
    </w:p>
    <w:tbl>
      <w:tblPr>
        <w:tblW w:w="18860" w:type="dxa"/>
        <w:tblInd w:w="1526" w:type="dxa"/>
        <w:tblLook w:val="04A0" w:firstRow="1" w:lastRow="0" w:firstColumn="1" w:lastColumn="0" w:noHBand="0" w:noVBand="1"/>
      </w:tblPr>
      <w:tblGrid>
        <w:gridCol w:w="4280"/>
        <w:gridCol w:w="2180"/>
        <w:gridCol w:w="1120"/>
        <w:gridCol w:w="1120"/>
        <w:gridCol w:w="1120"/>
        <w:gridCol w:w="2260"/>
        <w:gridCol w:w="2260"/>
        <w:gridCol w:w="2260"/>
        <w:gridCol w:w="2260"/>
      </w:tblGrid>
      <w:tr w:rsidR="004E6807" w:rsidRPr="004E6807" w:rsidTr="004E6807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4E6807" w:rsidRPr="004E6807" w:rsidTr="004E6807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A7154D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от</w:t>
            </w:r>
            <w:r w:rsidR="00A7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54D" w:rsidRPr="00A7154D">
              <w:rPr>
                <w:rFonts w:ascii="Times New Roman" w:hAnsi="Times New Roman"/>
                <w:sz w:val="24"/>
                <w:szCs w:val="24"/>
                <w:u w:val="single"/>
              </w:rPr>
              <w:t>05.09.2025</w:t>
            </w:r>
            <w:r w:rsidR="00A7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807">
              <w:rPr>
                <w:rFonts w:ascii="Times New Roman" w:hAnsi="Times New Roman"/>
                <w:sz w:val="24"/>
                <w:szCs w:val="24"/>
              </w:rPr>
              <w:t>№</w:t>
            </w:r>
            <w:r w:rsidR="00A7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54D" w:rsidRPr="00A7154D">
              <w:rPr>
                <w:rFonts w:ascii="Times New Roman" w:hAnsi="Times New Roman"/>
                <w:sz w:val="24"/>
                <w:szCs w:val="24"/>
                <w:u w:val="single"/>
              </w:rPr>
              <w:t>1662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A7154D">
        <w:trPr>
          <w:trHeight w:val="314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4E6807" w:rsidRPr="004E6807" w:rsidTr="004E680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420"/>
        </w:trPr>
        <w:tc>
          <w:tcPr>
            <w:tcW w:w="188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4E6807" w:rsidRPr="004E6807" w:rsidTr="004E6807">
        <w:trPr>
          <w:trHeight w:val="315"/>
        </w:trPr>
        <w:tc>
          <w:tcPr>
            <w:tcW w:w="18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68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68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68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68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68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68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68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68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68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4E6807" w:rsidRPr="004E6807" w:rsidTr="004E6807">
        <w:trPr>
          <w:trHeight w:val="2059"/>
        </w:trPr>
        <w:tc>
          <w:tcPr>
            <w:tcW w:w="4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4E6807" w:rsidRPr="004E6807" w:rsidTr="004E6807">
        <w:trPr>
          <w:trHeight w:val="1587"/>
        </w:trPr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2 954 498 916,39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8 308 534 374,39</w:t>
            </w:r>
          </w:p>
        </w:tc>
      </w:tr>
      <w:tr w:rsidR="004E6807" w:rsidRPr="004E6807" w:rsidTr="004E6807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2 892 796 472,39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8 168 337 630,39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4E6807" w:rsidRPr="004E6807" w:rsidTr="004E6807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4E6807" w:rsidRPr="004E6807" w:rsidTr="004E680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3 238 512,00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3 178 512,00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4E6807" w:rsidRPr="004E6807" w:rsidTr="004E6807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образовательных организаций, работающих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247 145 057,00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35 951 918,24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105 540 468,72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Выполнение функций муниципальными казенными учреждениями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86 016 278,00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247 702 553,10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86 016 278,00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247 702 553,10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86 016 278,00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247 702 553,10</w:t>
            </w:r>
          </w:p>
        </w:tc>
      </w:tr>
      <w:tr w:rsidR="004E6807" w:rsidRPr="004E6807" w:rsidTr="004E6807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организацию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4E6807" w:rsidRPr="004E6807" w:rsidTr="004E680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4E6807" w:rsidRPr="004E6807" w:rsidTr="004E6807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217 434 884,00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622 145 798,36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Обеспечение безопасных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16 287 631,57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21 740 631,57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14 824 900,28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20 277 900,28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</w:tr>
      <w:tr w:rsidR="004E6807" w:rsidRPr="004E6807" w:rsidTr="004E680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43 584 036,40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42 746 110,01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42 795 348,26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129 125 494,67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3 146 750,25</w:t>
            </w:r>
          </w:p>
        </w:tc>
      </w:tr>
      <w:tr w:rsidR="004E6807" w:rsidRPr="004E6807" w:rsidTr="004E6807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</w:tr>
      <w:tr w:rsidR="004E6807" w:rsidRPr="004E6807" w:rsidTr="004E6807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</w:tr>
      <w:tr w:rsidR="004E6807" w:rsidRPr="004E6807" w:rsidTr="004E6807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обеспечение комфортных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4E6807" w:rsidRPr="004E6807" w:rsidTr="004E6807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</w:tr>
      <w:tr w:rsidR="004E6807" w:rsidRPr="004E6807" w:rsidTr="004E6807">
        <w:trPr>
          <w:trHeight w:val="59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4E6807" w:rsidRPr="004E6807" w:rsidTr="004E6807">
        <w:trPr>
          <w:trHeight w:val="6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166 403 997,22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468 966 766,60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15 939 502,78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45 919 733,40</w:t>
            </w:r>
          </w:p>
        </w:tc>
      </w:tr>
      <w:tr w:rsidR="004E6807" w:rsidRPr="004E6807" w:rsidTr="004E6807">
        <w:trPr>
          <w:trHeight w:val="31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4E6807" w:rsidRPr="004E6807" w:rsidTr="004E6807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4E6807" w:rsidRPr="004E6807" w:rsidTr="004E6807">
        <w:trPr>
          <w:trHeight w:val="6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660 397 500,00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1 849 563 700,00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660 397 500,00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1 849 563 700,00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609 342 200,00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1 694 819 600,00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609 342 200,00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1 694 819 600,00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550 917 957,57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1 533 998 201,57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58 424 242,43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160 821 398,43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51 055 300,00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154 744 100,00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51 055 300,00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154 744 100,00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46 070 056,20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139 447 542,20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4 985 243,80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15 296 557,80</w:t>
            </w:r>
          </w:p>
        </w:tc>
      </w:tr>
      <w:tr w:rsidR="004E6807" w:rsidRPr="004E6807" w:rsidTr="004E6807">
        <w:trPr>
          <w:trHeight w:val="28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</w:tr>
      <w:tr w:rsidR="004E6807" w:rsidRPr="004E6807" w:rsidTr="004E6807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56 080 877,70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166 694 077,70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1 862 569,13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1 862 569,13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1 643 241,30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1 643 241,30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164 831 508,57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164 831 508,57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164 831 508,57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18 438 641,56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49 513 749,49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146 392 867,01</w:t>
            </w:r>
          </w:p>
        </w:tc>
      </w:tr>
      <w:tr w:rsidR="004E6807" w:rsidRPr="004E6807" w:rsidTr="004E6807">
        <w:trPr>
          <w:trHeight w:val="28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4E6807" w:rsidRPr="004E6807" w:rsidTr="004E6807">
        <w:trPr>
          <w:trHeight w:val="40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4E6807" w:rsidRPr="004E6807" w:rsidTr="004E680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4E6807" w:rsidRPr="004E6807" w:rsidTr="004E680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4E6807" w:rsidRPr="004E6807" w:rsidTr="004E6807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4E6807" w:rsidRPr="004E6807" w:rsidTr="004E680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4E6807" w:rsidRPr="004E6807" w:rsidTr="004E680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36 393 525,06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</w:tr>
      <w:tr w:rsidR="004E6807" w:rsidRPr="004E6807" w:rsidTr="004E6807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4E6807" w:rsidRPr="004E6807" w:rsidTr="004E680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4E6807" w:rsidRPr="004E6807" w:rsidTr="004E680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4E6807" w:rsidRPr="004E6807" w:rsidTr="004E680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4E6807" w:rsidRPr="004E6807" w:rsidTr="004E6807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</w:tr>
      <w:tr w:rsidR="004E6807" w:rsidRPr="004E6807" w:rsidTr="004E6807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</w:tr>
      <w:tr w:rsidR="004E6807" w:rsidRPr="004E6807" w:rsidTr="004E6807">
        <w:trPr>
          <w:trHeight w:val="37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</w:tr>
      <w:tr w:rsidR="004E6807" w:rsidRPr="004E6807" w:rsidTr="004E6807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</w:tr>
      <w:tr w:rsidR="004E6807" w:rsidRPr="004E6807" w:rsidTr="004E6807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4E6807" w:rsidRPr="004E6807" w:rsidTr="004E6807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4E6807" w:rsidRPr="004E6807" w:rsidTr="004E6807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17 781 700,00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57 840 900,00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17 781 700,00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57 840 900,00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813 200,00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704 400,00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287 000,00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1 804 600,00</w:t>
            </w:r>
          </w:p>
        </w:tc>
      </w:tr>
      <w:tr w:rsidR="004E6807" w:rsidRPr="004E6807" w:rsidTr="004E6807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4E6807" w:rsidRPr="004E6807" w:rsidTr="004E6807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с федеральным законодательством статус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4E6807" w:rsidRPr="004E6807" w:rsidTr="004E680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4E6807" w:rsidRPr="004E6807" w:rsidTr="004E6807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16624100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8484300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8080200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33188600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4E6807" w:rsidRPr="004E6807" w:rsidTr="004E680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4E6807" w:rsidRPr="004E6807" w:rsidTr="004E680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12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</w:t>
            </w:r>
            <w:r w:rsidR="00A7154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E6807">
              <w:rPr>
                <w:rFonts w:ascii="Times New Roman" w:hAnsi="Times New Roman"/>
                <w:sz w:val="24"/>
                <w:szCs w:val="24"/>
              </w:rPr>
              <w:t>А.А.</w:t>
            </w:r>
            <w:r w:rsidR="00A7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807">
              <w:rPr>
                <w:rFonts w:ascii="Times New Roman" w:hAnsi="Times New Roman"/>
                <w:sz w:val="24"/>
                <w:szCs w:val="24"/>
              </w:rPr>
              <w:t>Кривицкая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4E6807" w:rsidRDefault="004E680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4E6807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18640" w:type="dxa"/>
        <w:tblInd w:w="1526" w:type="dxa"/>
        <w:tblLook w:val="04A0" w:firstRow="1" w:lastRow="0" w:firstColumn="1" w:lastColumn="0" w:noHBand="0" w:noVBand="1"/>
      </w:tblPr>
      <w:tblGrid>
        <w:gridCol w:w="1960"/>
        <w:gridCol w:w="4380"/>
        <w:gridCol w:w="3100"/>
        <w:gridCol w:w="2300"/>
        <w:gridCol w:w="2300"/>
        <w:gridCol w:w="2300"/>
        <w:gridCol w:w="2300"/>
      </w:tblGrid>
      <w:tr w:rsidR="004E6807" w:rsidRPr="004E6807" w:rsidTr="004E6807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A7154D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7154D" w:rsidRPr="00A7154D">
              <w:rPr>
                <w:rFonts w:ascii="Times New Roman" w:hAnsi="Times New Roman"/>
                <w:sz w:val="24"/>
                <w:szCs w:val="24"/>
                <w:u w:val="single"/>
              </w:rPr>
              <w:t>05.09.2025</w:t>
            </w:r>
            <w:r w:rsidR="00A7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807">
              <w:rPr>
                <w:rFonts w:ascii="Times New Roman" w:hAnsi="Times New Roman"/>
                <w:sz w:val="24"/>
                <w:szCs w:val="24"/>
              </w:rPr>
              <w:t>№</w:t>
            </w:r>
            <w:r w:rsidR="00A7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54D" w:rsidRPr="00A7154D">
              <w:rPr>
                <w:rFonts w:ascii="Times New Roman" w:hAnsi="Times New Roman"/>
                <w:sz w:val="24"/>
                <w:szCs w:val="24"/>
                <w:u w:val="single"/>
              </w:rPr>
              <w:t>1662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46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4E6807" w:rsidRPr="004E6807" w:rsidTr="004E6807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630"/>
        </w:trPr>
        <w:tc>
          <w:tcPr>
            <w:tcW w:w="1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4E6807" w:rsidRPr="004E6807" w:rsidTr="004E6807">
        <w:trPr>
          <w:trHeight w:val="1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1215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6807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4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6807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Pr="004E6807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программы,  </w:t>
            </w:r>
            <w:r w:rsidRPr="004E6807">
              <w:rPr>
                <w:rFonts w:ascii="Times New Roman" w:hAnsi="Times New Roman"/>
                <w:sz w:val="22"/>
                <w:szCs w:val="22"/>
              </w:rPr>
              <w:br/>
              <w:t xml:space="preserve">подпрограммы </w:t>
            </w:r>
            <w:r w:rsidRPr="004E6807">
              <w:rPr>
                <w:rFonts w:ascii="Times New Roman" w:hAnsi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6807">
              <w:rPr>
                <w:rFonts w:ascii="Times New Roman" w:hAnsi="Times New Roman"/>
                <w:sz w:val="22"/>
                <w:szCs w:val="22"/>
              </w:rPr>
              <w:t xml:space="preserve">Уровень бюджетной системы / </w:t>
            </w:r>
            <w:r w:rsidRPr="004E6807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9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6807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4E6807" w:rsidRPr="004E6807" w:rsidTr="004E6807">
        <w:trPr>
          <w:trHeight w:val="141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4E6807" w:rsidRPr="004E6807" w:rsidTr="004E6807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2 954 498 916,39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8 308 534 374,39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165 775 352,49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147 059 477,33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162 143 188,75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474 978 018,57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1 856 291 193,61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1 667 418 822,67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1 677 948 811,25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5 201 658 827,53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932 432 370,29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2 631 897 528,29</w:t>
            </w:r>
          </w:p>
        </w:tc>
      </w:tr>
      <w:tr w:rsidR="004E6807" w:rsidRPr="004E6807" w:rsidTr="004E6807">
        <w:trPr>
          <w:trHeight w:val="63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Внебюджетные источники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6807" w:rsidRPr="004E6807" w:rsidTr="004E6807">
        <w:trPr>
          <w:trHeight w:val="36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2 892 796 472,39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8 168 337 630,39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154 138 482,49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141 374 996,49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156 971 861,00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452 485 339,98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1 821 069 063,61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1 633 182 803,51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1 644 546 339,00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5 098 798 206,12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917 588 926,29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2 617 054 084,29</w:t>
            </w:r>
          </w:p>
        </w:tc>
      </w:tr>
      <w:tr w:rsidR="004E6807" w:rsidRPr="004E6807" w:rsidTr="004E6807">
        <w:trPr>
          <w:trHeight w:val="43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Государственная поддержка  детей сирот, расширение практики применения семейных форм воспитания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11 636 870,00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5 684 480,84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5 171 327,75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22 492 678,59</w:t>
            </w:r>
          </w:p>
        </w:tc>
      </w:tr>
      <w:tr w:rsidR="004E6807" w:rsidRPr="004E6807" w:rsidTr="004E6807">
        <w:trPr>
          <w:trHeight w:val="51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35 222 130,00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34 236 019,16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33 402 472,25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102 860 621,41</w:t>
            </w:r>
          </w:p>
        </w:tc>
      </w:tr>
      <w:tr w:rsidR="004E6807" w:rsidRPr="004E6807" w:rsidTr="004E6807">
        <w:trPr>
          <w:trHeight w:val="34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6807" w:rsidRPr="004E6807" w:rsidTr="004E680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6807" w:rsidRPr="004E6807" w:rsidTr="004E6807">
        <w:trPr>
          <w:trHeight w:val="69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4E6807" w:rsidRPr="004E6807" w:rsidTr="004E6807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1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</w:tr>
      <w:tr w:rsidR="004E6807" w:rsidRPr="004E6807" w:rsidTr="004E6807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4E6807" w:rsidRDefault="004E680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4E6807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22600" w:type="dxa"/>
        <w:tblInd w:w="108" w:type="dxa"/>
        <w:tblLook w:val="04A0" w:firstRow="1" w:lastRow="0" w:firstColumn="1" w:lastColumn="0" w:noHBand="0" w:noVBand="1"/>
      </w:tblPr>
      <w:tblGrid>
        <w:gridCol w:w="400"/>
        <w:gridCol w:w="3580"/>
        <w:gridCol w:w="2060"/>
        <w:gridCol w:w="1580"/>
        <w:gridCol w:w="940"/>
        <w:gridCol w:w="1080"/>
        <w:gridCol w:w="940"/>
        <w:gridCol w:w="2060"/>
        <w:gridCol w:w="2060"/>
        <w:gridCol w:w="2120"/>
        <w:gridCol w:w="2140"/>
        <w:gridCol w:w="3640"/>
      </w:tblGrid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</w:t>
            </w:r>
            <w:r w:rsidR="00A7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80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A7154D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7154D" w:rsidRPr="00A7154D">
              <w:rPr>
                <w:rFonts w:ascii="Times New Roman" w:hAnsi="Times New Roman"/>
                <w:sz w:val="24"/>
                <w:szCs w:val="24"/>
                <w:u w:val="single"/>
              </w:rPr>
              <w:t>05.09.2025</w:t>
            </w:r>
            <w:r w:rsidRPr="004E680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A7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54D" w:rsidRPr="00A7154D">
              <w:rPr>
                <w:rFonts w:ascii="Times New Roman" w:hAnsi="Times New Roman"/>
                <w:sz w:val="24"/>
                <w:szCs w:val="24"/>
                <w:u w:val="single"/>
              </w:rPr>
              <w:t>1662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  <w:tr w:rsidR="004E6807" w:rsidRPr="004E6807" w:rsidTr="004E680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375"/>
        </w:trPr>
        <w:tc>
          <w:tcPr>
            <w:tcW w:w="22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807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4E6807" w:rsidRPr="004E6807" w:rsidTr="004E680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3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8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6807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4E6807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4E6807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4E6807" w:rsidRPr="004E6807" w:rsidTr="004E6807">
        <w:trPr>
          <w:trHeight w:val="1440"/>
        </w:trPr>
        <w:tc>
          <w:tcPr>
            <w:tcW w:w="3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6807" w:rsidRPr="004E6807" w:rsidTr="004E6807">
        <w:trPr>
          <w:trHeight w:val="750"/>
        </w:trPr>
        <w:tc>
          <w:tcPr>
            <w:tcW w:w="22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4E6807" w:rsidRPr="004E6807" w:rsidTr="004E6807">
        <w:trPr>
          <w:trHeight w:val="660"/>
        </w:trPr>
        <w:tc>
          <w:tcPr>
            <w:tcW w:w="22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4E6807" w:rsidRPr="004E6807" w:rsidTr="004E6807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1.1. Предоставление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3727  воспитанника получат услуги дошкольного образования</w:t>
            </w:r>
          </w:p>
        </w:tc>
      </w:tr>
      <w:tr w:rsidR="004E6807" w:rsidRPr="004E6807" w:rsidTr="004E6807">
        <w:trPr>
          <w:trHeight w:val="346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"Воспитатель года"</w:t>
            </w:r>
          </w:p>
        </w:tc>
      </w:tr>
      <w:tr w:rsidR="004E6807" w:rsidRPr="004E6807" w:rsidTr="004E6807">
        <w:trPr>
          <w:trHeight w:val="379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3653 воспитанника получат услуги дошкольного образования</w:t>
            </w:r>
          </w:p>
        </w:tc>
      </w:tr>
      <w:tr w:rsidR="004E6807" w:rsidRPr="004E6807" w:rsidTr="004E6807">
        <w:trPr>
          <w:trHeight w:val="423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1.4.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4088 воспитанников получат услуги дошкольного образования</w:t>
            </w:r>
          </w:p>
        </w:tc>
      </w:tr>
      <w:tr w:rsidR="004E6807" w:rsidRPr="004E6807" w:rsidTr="004E6807">
        <w:trPr>
          <w:trHeight w:val="417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1.5.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Без взимания родительской платы в муниципальных дошкольных образовательных организациях (группах) будет содержаться 84 воспитанника</w:t>
            </w:r>
          </w:p>
        </w:tc>
      </w:tr>
      <w:tr w:rsidR="004E6807" w:rsidRPr="004E6807" w:rsidTr="004E6807">
        <w:trPr>
          <w:trHeight w:val="315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1.6.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487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1.7. 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и СОУЭ по сроку эксплуатации МБДОУ  № 31 (2 здания); в 2026 году - замена АПС и СОУЭ по сроку эксплуатации МБДОУ  № 45 (2 здания); в 2027 году - замена АПС и СОУЭ по сроку эксплуатации МБДОУ  №№ 13 (1 здание), 31 (1 здание), 37 (1 здание).</w:t>
            </w:r>
          </w:p>
        </w:tc>
      </w:tr>
      <w:tr w:rsidR="004E6807" w:rsidRPr="004E6807" w:rsidTr="004E6807">
        <w:trPr>
          <w:trHeight w:val="12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1.8. Обеспечение безопасных условий функционирования образовательных  организаций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Будет выполнен ремонт асфальтового покрытия пешеходной части МБДОУ №23</w:t>
            </w:r>
          </w:p>
        </w:tc>
      </w:tr>
      <w:tr w:rsidR="004E6807" w:rsidRPr="004E6807" w:rsidTr="004E6807">
        <w:trPr>
          <w:trHeight w:val="217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1.9. 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Будет выполнен текущий ремонт спортивного зала МБОУ Школа №104</w:t>
            </w:r>
          </w:p>
        </w:tc>
      </w:tr>
      <w:tr w:rsidR="004E6807" w:rsidRPr="004E6807" w:rsidTr="004E6807">
        <w:trPr>
          <w:trHeight w:val="630"/>
        </w:trPr>
        <w:tc>
          <w:tcPr>
            <w:tcW w:w="22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4E6807" w:rsidRPr="004E6807" w:rsidTr="004E6807">
        <w:trPr>
          <w:trHeight w:val="252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217 434 884,00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622 145 798,36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9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"Учитель года"</w:t>
            </w:r>
          </w:p>
        </w:tc>
      </w:tr>
      <w:tr w:rsidR="004E6807" w:rsidRPr="004E6807" w:rsidTr="004E6807">
        <w:trPr>
          <w:trHeight w:val="189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2.3.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по сроку эксплуатации МБОУ  Школа № 106; в 2026 году - замена АПС и СОУЭ по сроку эксплуатации МБОУ  Школа № 93 (ул. Белорусская, 45в); в 2027 году - замена АПС и СОУЭ МАОУ Лицей № 102.</w:t>
            </w:r>
          </w:p>
        </w:tc>
      </w:tr>
      <w:tr w:rsidR="004E6807" w:rsidRPr="004E6807" w:rsidTr="004E6807">
        <w:trPr>
          <w:trHeight w:val="2190"/>
        </w:trPr>
        <w:tc>
          <w:tcPr>
            <w:tcW w:w="4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166 403 997,22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468 966 766,60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15 939 502,78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45 919 733,40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2.5.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550 917 957,57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1 533 998 201,57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4E6807" w:rsidRPr="004E6807" w:rsidTr="004E6807">
        <w:trPr>
          <w:trHeight w:val="112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58 424 242,43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160 821 398,43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4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2.6.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159 учащихся из малообеспеченных семей, СОП получат бесплатное школьное питание.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18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2.7. Расходы на организацию бесплатной перевозки обучающихся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Будет осуществлена перевозка учащихся из п. Додоново, п. Татрат, п.Новый Путь в муниципальные учреждения общего образования.</w:t>
            </w:r>
          </w:p>
        </w:tc>
      </w:tr>
      <w:tr w:rsidR="004E6807" w:rsidRPr="004E6807" w:rsidTr="004E6807">
        <w:trPr>
          <w:trHeight w:val="32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2.8. 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Будет осуществлена перевозка из д.Шивера в с.Частоостровское</w:t>
            </w:r>
          </w:p>
        </w:tc>
      </w:tr>
      <w:tr w:rsidR="004E6807" w:rsidRPr="004E6807" w:rsidTr="004E6807">
        <w:trPr>
          <w:trHeight w:val="378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2.9.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Средства на организацию бесплатного горячего питания для обучающихся, получающих начальное общее образование (3910 обучающихся)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157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2.10. Обеспечение безопасных условий функционирования образовательных организаций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7113C9">
            <w:pPr>
              <w:rPr>
                <w:rFonts w:ascii="Times New Roman" w:hAnsi="Times New Roman"/>
                <w:sz w:val="23"/>
                <w:szCs w:val="23"/>
              </w:rPr>
            </w:pPr>
            <w:r w:rsidRPr="004E6807">
              <w:rPr>
                <w:rFonts w:ascii="Times New Roman" w:hAnsi="Times New Roman"/>
                <w:sz w:val="23"/>
                <w:szCs w:val="23"/>
              </w:rPr>
              <w:t xml:space="preserve">Для выполнения работ "Обустройство сети уличного освещения в районе школы №106". (Смета на 2270277,38 руб. сокращена в процессе согласования) Создание в учреждениях общего образования безопасных условий в соответствии с действующим </w:t>
            </w:r>
            <w:r w:rsidRPr="004E6807">
              <w:rPr>
                <w:rFonts w:ascii="Times New Roman" w:hAnsi="Times New Roman"/>
                <w:sz w:val="23"/>
                <w:szCs w:val="23"/>
              </w:rPr>
              <w:lastRenderedPageBreak/>
              <w:t>законодательством. Мероприятия по МБОУ Школа № 93 после выполнения кап.ремонта:  1. обеспечение безопасности, антитерриристической защищенности (монтаж системы видеонаблюдения, монтаж системы охранно-тревожной сигнализации, установка системы наружного освещения) 6053370 руб.; 2. благоустройство территории (замена асфальтового покрытия) 7842978,0 рублей; 3. в сумме 1663662,0 рублей на: монтаж баскетбольных стоек на спортивной баскетбольно-волейбольной площадке,текущий ремонт беговой дорожки, текущий ремонт спортивной дорожки, текущий ремонт ямы для прыжков в длину, устройство площадки для посадки в школьный автобус, устройство площадки под мусорные контейнеры</w:t>
            </w:r>
          </w:p>
        </w:tc>
      </w:tr>
      <w:tr w:rsidR="004E6807" w:rsidRPr="004E6807" w:rsidTr="004E6807">
        <w:trPr>
          <w:trHeight w:val="94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E6807" w:rsidRPr="004E6807" w:rsidTr="004E6807">
        <w:trPr>
          <w:trHeight w:val="819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E6807" w:rsidRPr="004E6807" w:rsidTr="004E6807">
        <w:trPr>
          <w:trHeight w:val="19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2.11. Расходы на приобретение оборудования в целях реализации мероприятий по модернизации школьных систем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 93.</w:t>
            </w:r>
          </w:p>
        </w:tc>
      </w:tr>
      <w:tr w:rsidR="004E6807" w:rsidRPr="004E6807" w:rsidTr="004E6807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2.12. 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получат бесплатное школьное питание (528 чел.),учащиеся с ограниченными возможностями здоровья, обучающиеся на дому получат денежную компенсацию взамен бесплатного горячего завтрака и горячего обеда (5 чел).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8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12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7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2.13.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 получат  409 классных руководителей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4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2.14. 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 связи с ликвидацией филиала МБОУ Лицей №103 будут выполнены мероприятия (оплата коммунальных услуг)</w:t>
            </w:r>
          </w:p>
        </w:tc>
      </w:tr>
      <w:tr w:rsidR="004E6807" w:rsidRPr="004E6807" w:rsidTr="004E6807">
        <w:trPr>
          <w:trHeight w:val="17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2.15. Расходы на реализацию мероприятий по модернизации школьных систем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№93</w:t>
            </w:r>
          </w:p>
        </w:tc>
      </w:tr>
      <w:tr w:rsidR="004E6807" w:rsidRPr="004E6807" w:rsidTr="004E6807">
        <w:trPr>
          <w:trHeight w:val="31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2.16. Ежемесячное денежное вознаграждение советникам директоров по воспитанию и взаимодействию с детскими общественными объединениями государственныз и муниципальных общеобразовательных организаций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Выплаты ежемесячного денежного вознаграждения  советникам директоров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25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2.17.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взаимодествию с детскими общественными  объединениями</w:t>
            </w:r>
          </w:p>
        </w:tc>
      </w:tr>
      <w:tr w:rsidR="004E6807" w:rsidRPr="004E6807" w:rsidTr="004E6807">
        <w:trPr>
          <w:trHeight w:val="6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226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2.18. Расходы, направленные на развитие и повышение качества работы муниципальных учреждений,предоставление новых муниципальных услуг, повышение их качества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Оплата в 2025 году по заключенному контракту от 01.11.2024 на ремонт кровли МБДОУ №62</w:t>
            </w:r>
          </w:p>
        </w:tc>
      </w:tr>
      <w:tr w:rsidR="004E6807" w:rsidRPr="004E6807" w:rsidTr="004E6807">
        <w:trPr>
          <w:trHeight w:val="25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2.19.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учреждений  средствами обучения и воспитания</w:t>
            </w:r>
          </w:p>
        </w:tc>
      </w:tr>
      <w:tr w:rsidR="004E6807" w:rsidRPr="004E6807" w:rsidTr="004E6807">
        <w:trPr>
          <w:trHeight w:val="24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2.20. 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Приобретение оборудования МБОУ Школа №95, МБОУ Школа №98</w:t>
            </w:r>
          </w:p>
        </w:tc>
      </w:tr>
      <w:tr w:rsidR="004E6807" w:rsidRPr="004E6807" w:rsidTr="004E6807">
        <w:trPr>
          <w:trHeight w:val="6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2.21. 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Средства будут направлены на оборудование объектов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оснащение объектов системой наружного освещения;</w:t>
            </w:r>
            <w:r w:rsidRPr="004E680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E6807">
              <w:rPr>
                <w:rFonts w:ascii="Times New Roman" w:hAnsi="Times New Roman"/>
                <w:sz w:val="24"/>
                <w:szCs w:val="24"/>
              </w:rPr>
              <w:br w:type="page"/>
              <w:t>оснащение объектов системой охранной сигнализации;</w:t>
            </w:r>
            <w:r w:rsidR="0071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807">
              <w:rPr>
                <w:rFonts w:ascii="Times New Roman" w:hAnsi="Times New Roman"/>
                <w:sz w:val="24"/>
                <w:szCs w:val="24"/>
              </w:rPr>
              <w:t>оборудование объектов системой контроля и управления доступом.</w:t>
            </w:r>
          </w:p>
        </w:tc>
      </w:tr>
      <w:tr w:rsidR="004E6807" w:rsidRPr="004E6807" w:rsidTr="004E6807">
        <w:trPr>
          <w:trHeight w:val="24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2.22. Расходы на обеспечение комфортных условий функционирования образовательных организаций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Средства будут направлены  в МБОУ Школа № 93  на  монтаж системы музыкальной трансляции, на приобретение и крепления светового оборудования и кулис, на навигацию и брендирование.</w:t>
            </w:r>
          </w:p>
        </w:tc>
      </w:tr>
      <w:tr w:rsidR="004E6807" w:rsidRPr="004E6807" w:rsidTr="004E6807">
        <w:trPr>
          <w:trHeight w:val="585"/>
        </w:trPr>
        <w:tc>
          <w:tcPr>
            <w:tcW w:w="22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4E6807" w:rsidRPr="004E6807" w:rsidTr="004E6807">
        <w:trPr>
          <w:trHeight w:val="12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3.1. Предоставление дополнительного образования различной направленности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88 880 962,81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82 372 735,06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82 372 735,06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253 626 432,93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4194 человека получат услуги дополнительного образования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33 739 438,79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99 059 092,79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78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3.2.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46 070 056,20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139 447 542,20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8822 учащихся получат  услуги дополнительного образования в общеобразовательных учреждениях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4 985 243,80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15 296 557,80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16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3.3. 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Численность детей, включенных в дополнительные общеразвивающие программы</w:t>
            </w:r>
          </w:p>
        </w:tc>
      </w:tr>
      <w:tr w:rsidR="004E6807" w:rsidRPr="004E6807" w:rsidTr="004E6807">
        <w:trPr>
          <w:trHeight w:val="315"/>
        </w:trPr>
        <w:tc>
          <w:tcPr>
            <w:tcW w:w="22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Задача 4. Обеспечить содействие  выявлению и поддержке одаренных детей</w:t>
            </w:r>
          </w:p>
        </w:tc>
      </w:tr>
      <w:tr w:rsidR="004E6807" w:rsidRPr="004E6807" w:rsidTr="004E6807">
        <w:trPr>
          <w:trHeight w:val="316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одаренных детей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4E6807" w:rsidRPr="004E6807" w:rsidTr="004E6807">
        <w:trPr>
          <w:trHeight w:val="283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24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инструментов, оргтехники, музыкальной литературы для МБУ ДО "ДШИ им. М.П. Мусоргского", МБУ ДО ДШИ № 2, МБУ ДО "Детская художественная школа"</w:t>
            </w:r>
          </w:p>
        </w:tc>
      </w:tr>
      <w:tr w:rsidR="004E6807" w:rsidRPr="004E6807" w:rsidTr="004E6807">
        <w:trPr>
          <w:trHeight w:val="346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мероприятий: научно-практической конференции, семинаров для педагогов по работе с одаренными детьми МБУ ДО "ДТДиМ", МБУ ДО "ДЭБЦ", МБУ ДО "СЮТ"</w:t>
            </w:r>
          </w:p>
        </w:tc>
      </w:tr>
      <w:tr w:rsidR="004E6807" w:rsidRPr="004E6807" w:rsidTr="004E6807">
        <w:trPr>
          <w:trHeight w:val="315"/>
        </w:trPr>
        <w:tc>
          <w:tcPr>
            <w:tcW w:w="22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4E6807" w:rsidRPr="004E6807" w:rsidTr="004E6807">
        <w:trPr>
          <w:trHeight w:val="472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5.1. Выполнение функций муниципальными казенными учреждениями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Обеспечение деятельности 35 организаций дошкольного, общего, дополнительного и прочего образования в ЗАТО г. Железногорск. Обеспечение методического сопровождения образовательного процесса 34 образовательных организаций в ЗАТО г. Железногорск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22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Задача 6. Обеспечить безопасный,  качественный отдых и оздоровление  детей</w:t>
            </w:r>
          </w:p>
        </w:tc>
      </w:tr>
      <w:tr w:rsidR="004E6807" w:rsidRPr="004E6807" w:rsidTr="004E6807">
        <w:trPr>
          <w:trHeight w:val="54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оздоровление в летний период в загородных лагерях для 1864 человек.</w:t>
            </w:r>
          </w:p>
        </w:tc>
      </w:tr>
      <w:tr w:rsidR="004E6807" w:rsidRPr="004E6807" w:rsidTr="004E6807">
        <w:trPr>
          <w:trHeight w:val="409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r w:rsidR="007113C9">
              <w:rPr>
                <w:rFonts w:ascii="Times New Roman" w:hAnsi="Times New Roman"/>
                <w:sz w:val="24"/>
                <w:szCs w:val="24"/>
              </w:rPr>
              <w:br/>
            </w:r>
            <w:r w:rsidRPr="004E6807">
              <w:rPr>
                <w:rFonts w:ascii="Times New Roman" w:hAnsi="Times New Roman"/>
                <w:sz w:val="24"/>
                <w:szCs w:val="24"/>
              </w:rPr>
              <w:t>г.</w:t>
            </w:r>
            <w:r w:rsidR="0071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80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3"/>
                <w:szCs w:val="23"/>
              </w:rPr>
            </w:pPr>
            <w:r w:rsidRPr="004E6807">
              <w:rPr>
                <w:rFonts w:ascii="Times New Roman" w:hAnsi="Times New Roman"/>
                <w:sz w:val="23"/>
                <w:szCs w:val="23"/>
              </w:rPr>
              <w:t xml:space="preserve">Осуществление государственных полномочий по обеспечению отдыха и оздоровления детей. Организация отдыха и оздоровление в летний период в загородных лагерях для 1864 человек, 1682 человека получат питание в лагерях с дневным пребыванием детей. Компенсация стоимости путевки (на 2-х человек) в организации отдыха детей и их оздоровления. Осуществлении выплат по оплате труда специалистам, ответственным за предоставление мер по организации и </w:t>
            </w:r>
            <w:r w:rsidRPr="004E6807">
              <w:rPr>
                <w:rFonts w:ascii="Times New Roman" w:hAnsi="Times New Roman"/>
                <w:sz w:val="23"/>
                <w:szCs w:val="23"/>
              </w:rPr>
              <w:lastRenderedPageBreak/>
              <w:t>обеспечению отдыха и оздоровления детей, а также материальные затраты, включающие расходы на оборудование, оплату услуг связи, приобретение материалов, в том числе расходных для обеспечения деятельности специалистов.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E6807" w:rsidRPr="004E6807" w:rsidTr="004E6807">
        <w:trPr>
          <w:trHeight w:val="94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18 438 641,56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E6807" w:rsidRPr="004E6807" w:rsidTr="004E6807">
        <w:trPr>
          <w:trHeight w:val="169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49 513 749,49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146 392 867,01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E6807" w:rsidRPr="004E6807" w:rsidTr="004E6807">
        <w:trPr>
          <w:trHeight w:val="32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6.3. 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2"/>
                <w:szCs w:val="22"/>
              </w:rPr>
            </w:pPr>
            <w:r w:rsidRPr="004E6807">
              <w:rPr>
                <w:rFonts w:ascii="Times New Roman" w:hAnsi="Times New Roman"/>
                <w:sz w:val="22"/>
                <w:szCs w:val="22"/>
              </w:rPr>
              <w:t>Средства будут направлены на текущий ремонт спального корпуса №4 МАУ ДО ДООЦ "Орбита", на выполнение комплекса работ в рамках текущего ремонта, для подготовки учреждения к летней оздоровительной кампании  МАОУ ДОД ДООЦ "Взлет", на текущий ремонт спального корпуса №4 по МАУ ДО ДООЦ "Горный".</w:t>
            </w:r>
          </w:p>
        </w:tc>
      </w:tr>
      <w:tr w:rsidR="004E6807" w:rsidRPr="004E6807" w:rsidTr="004E6807">
        <w:trPr>
          <w:trHeight w:val="795"/>
        </w:trPr>
        <w:tc>
          <w:tcPr>
            <w:tcW w:w="22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</w:t>
            </w:r>
          </w:p>
        </w:tc>
      </w:tr>
      <w:tr w:rsidR="004E6807" w:rsidRPr="004E6807" w:rsidTr="004E6807">
        <w:trPr>
          <w:trHeight w:val="17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Предоставление услуги дополнительного образования учащимся по сертификатам, в рамках социального заказа</w:t>
            </w:r>
          </w:p>
        </w:tc>
      </w:tr>
      <w:tr w:rsidR="004E6807" w:rsidRPr="004E6807" w:rsidTr="004E6807">
        <w:trPr>
          <w:trHeight w:val="4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3 146 750,25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5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4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705"/>
        </w:trPr>
        <w:tc>
          <w:tcPr>
            <w:tcW w:w="22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lastRenderedPageBreak/>
              <w:t>Задача 8. Финансовое обеспечение расходов, связанных с предоставлением мер социальной поддержки в сфере дошкольного и общего образования детей из семей лиц, принимающих участие в специальной военной операции</w:t>
            </w:r>
          </w:p>
        </w:tc>
      </w:tr>
      <w:tr w:rsidR="004E6807" w:rsidRPr="004E6807" w:rsidTr="004E6807">
        <w:trPr>
          <w:trHeight w:val="28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8.1. 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социальной военной операции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 2025 году будет 100%-е обеспечение детей из семей лиц, принимающих (принимавших) участие в специальной военной операции, обратившихся за мерами социальной поддержки</w:t>
            </w:r>
          </w:p>
        </w:tc>
      </w:tr>
      <w:tr w:rsidR="004E6807" w:rsidRPr="004E6807" w:rsidTr="004E6807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735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4E6807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2 892 796 472,39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8 168 337 630,39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315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66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2 885 940 745,49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2 632 842 460,89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2 640 561 032,89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8 159 344 239,27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1035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6 526 726,90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8 036 391,12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765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957 000,00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807" w:rsidRPr="004E6807" w:rsidTr="004E680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  <w:r w:rsidRPr="004E6807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E6807" w:rsidRPr="004E6807" w:rsidTr="004E6807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  <w:r w:rsidRPr="004E6807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  <w:tr w:rsidR="004E6807" w:rsidRPr="004E6807" w:rsidTr="004E680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07" w:rsidRPr="004E6807" w:rsidRDefault="004E6807" w:rsidP="004E680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557C2A" w:rsidRPr="008A2E0C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557C2A" w:rsidRPr="008A2E0C" w:rsidSect="00557C2A">
      <w:pgSz w:w="25515" w:h="11907" w:orient="landscape" w:code="9"/>
      <w:pgMar w:top="1135" w:right="1440" w:bottom="709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8E" w:rsidRDefault="00B5378E">
      <w:r>
        <w:separator/>
      </w:r>
    </w:p>
  </w:endnote>
  <w:endnote w:type="continuationSeparator" w:id="0">
    <w:p w:rsidR="00B5378E" w:rsidRDefault="00B5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8E" w:rsidRDefault="00B5378E">
      <w:r>
        <w:separator/>
      </w:r>
    </w:p>
  </w:footnote>
  <w:footnote w:type="continuationSeparator" w:id="0">
    <w:p w:rsidR="00B5378E" w:rsidRDefault="00B5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A7BBF"/>
    <w:rsid w:val="000B2648"/>
    <w:rsid w:val="000B2C79"/>
    <w:rsid w:val="000C0BA3"/>
    <w:rsid w:val="000C0D2E"/>
    <w:rsid w:val="000D79F1"/>
    <w:rsid w:val="000E1205"/>
    <w:rsid w:val="000E148E"/>
    <w:rsid w:val="000E6C69"/>
    <w:rsid w:val="000F167A"/>
    <w:rsid w:val="000F4945"/>
    <w:rsid w:val="00100A6C"/>
    <w:rsid w:val="001069D1"/>
    <w:rsid w:val="00110432"/>
    <w:rsid w:val="001137A1"/>
    <w:rsid w:val="001155FE"/>
    <w:rsid w:val="001212D6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91DE5"/>
    <w:rsid w:val="001A024C"/>
    <w:rsid w:val="001B66AA"/>
    <w:rsid w:val="001C0FF7"/>
    <w:rsid w:val="001C176D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0C1E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475E"/>
    <w:rsid w:val="002E7141"/>
    <w:rsid w:val="002F0A96"/>
    <w:rsid w:val="002F13C4"/>
    <w:rsid w:val="002F2942"/>
    <w:rsid w:val="002F3766"/>
    <w:rsid w:val="003100DC"/>
    <w:rsid w:val="003106C8"/>
    <w:rsid w:val="00316062"/>
    <w:rsid w:val="00320668"/>
    <w:rsid w:val="003231DA"/>
    <w:rsid w:val="003240D2"/>
    <w:rsid w:val="003362A4"/>
    <w:rsid w:val="00340457"/>
    <w:rsid w:val="00343F09"/>
    <w:rsid w:val="00350106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A690A"/>
    <w:rsid w:val="003B1266"/>
    <w:rsid w:val="003B42EB"/>
    <w:rsid w:val="003B68D7"/>
    <w:rsid w:val="003B7B9D"/>
    <w:rsid w:val="003C025D"/>
    <w:rsid w:val="003C2535"/>
    <w:rsid w:val="003C3BC4"/>
    <w:rsid w:val="003D118E"/>
    <w:rsid w:val="003D3BD8"/>
    <w:rsid w:val="003D5A39"/>
    <w:rsid w:val="00401A08"/>
    <w:rsid w:val="004042FB"/>
    <w:rsid w:val="00404579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1598"/>
    <w:rsid w:val="00466E6A"/>
    <w:rsid w:val="00475C5B"/>
    <w:rsid w:val="0048335E"/>
    <w:rsid w:val="004A06D2"/>
    <w:rsid w:val="004A21C3"/>
    <w:rsid w:val="004B3D5D"/>
    <w:rsid w:val="004B50CD"/>
    <w:rsid w:val="004C05F4"/>
    <w:rsid w:val="004D1324"/>
    <w:rsid w:val="004E2E68"/>
    <w:rsid w:val="004E6807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57C2A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5F7015"/>
    <w:rsid w:val="0060072A"/>
    <w:rsid w:val="0060126F"/>
    <w:rsid w:val="00603358"/>
    <w:rsid w:val="00604F27"/>
    <w:rsid w:val="0061140E"/>
    <w:rsid w:val="0061303C"/>
    <w:rsid w:val="006130CD"/>
    <w:rsid w:val="006209F0"/>
    <w:rsid w:val="00622AFC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1FCE"/>
    <w:rsid w:val="00705DCF"/>
    <w:rsid w:val="00710B07"/>
    <w:rsid w:val="007113C9"/>
    <w:rsid w:val="00720621"/>
    <w:rsid w:val="007211FA"/>
    <w:rsid w:val="007317C5"/>
    <w:rsid w:val="0073532C"/>
    <w:rsid w:val="007401AD"/>
    <w:rsid w:val="00752476"/>
    <w:rsid w:val="00754047"/>
    <w:rsid w:val="007639FE"/>
    <w:rsid w:val="00764842"/>
    <w:rsid w:val="0078348D"/>
    <w:rsid w:val="00785DAA"/>
    <w:rsid w:val="00785FA8"/>
    <w:rsid w:val="00787760"/>
    <w:rsid w:val="007921F6"/>
    <w:rsid w:val="00793132"/>
    <w:rsid w:val="00793BDD"/>
    <w:rsid w:val="00795056"/>
    <w:rsid w:val="00795410"/>
    <w:rsid w:val="0079546B"/>
    <w:rsid w:val="007A13ED"/>
    <w:rsid w:val="007A4AA3"/>
    <w:rsid w:val="007B05C8"/>
    <w:rsid w:val="007B4F94"/>
    <w:rsid w:val="007B4FD3"/>
    <w:rsid w:val="007C46FF"/>
    <w:rsid w:val="007D00F3"/>
    <w:rsid w:val="007D0B9A"/>
    <w:rsid w:val="007D0EB4"/>
    <w:rsid w:val="007D15C9"/>
    <w:rsid w:val="007D6EEA"/>
    <w:rsid w:val="007E22B9"/>
    <w:rsid w:val="007E3D12"/>
    <w:rsid w:val="007E4919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33735"/>
    <w:rsid w:val="00834EF6"/>
    <w:rsid w:val="00835C02"/>
    <w:rsid w:val="008411AD"/>
    <w:rsid w:val="00842064"/>
    <w:rsid w:val="00843504"/>
    <w:rsid w:val="0084473E"/>
    <w:rsid w:val="008553EC"/>
    <w:rsid w:val="00856C22"/>
    <w:rsid w:val="00861310"/>
    <w:rsid w:val="00861E4C"/>
    <w:rsid w:val="00861F48"/>
    <w:rsid w:val="008648AF"/>
    <w:rsid w:val="00875D07"/>
    <w:rsid w:val="008849DB"/>
    <w:rsid w:val="00891A59"/>
    <w:rsid w:val="008961AA"/>
    <w:rsid w:val="008A2E0C"/>
    <w:rsid w:val="008B43BC"/>
    <w:rsid w:val="008C1A8A"/>
    <w:rsid w:val="008C38BB"/>
    <w:rsid w:val="008C697C"/>
    <w:rsid w:val="008C6C37"/>
    <w:rsid w:val="008D000B"/>
    <w:rsid w:val="008D4D8E"/>
    <w:rsid w:val="008E3BB6"/>
    <w:rsid w:val="008F07A9"/>
    <w:rsid w:val="008F1D25"/>
    <w:rsid w:val="00900456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27ADA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3A1"/>
    <w:rsid w:val="00987818"/>
    <w:rsid w:val="009A407C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A001AE"/>
    <w:rsid w:val="00A01209"/>
    <w:rsid w:val="00A03172"/>
    <w:rsid w:val="00A1359C"/>
    <w:rsid w:val="00A172B1"/>
    <w:rsid w:val="00A20918"/>
    <w:rsid w:val="00A31FA6"/>
    <w:rsid w:val="00A369D7"/>
    <w:rsid w:val="00A37EC5"/>
    <w:rsid w:val="00A527B2"/>
    <w:rsid w:val="00A52A93"/>
    <w:rsid w:val="00A55223"/>
    <w:rsid w:val="00A57D2E"/>
    <w:rsid w:val="00A64521"/>
    <w:rsid w:val="00A7154D"/>
    <w:rsid w:val="00A71A53"/>
    <w:rsid w:val="00A72432"/>
    <w:rsid w:val="00A75A7D"/>
    <w:rsid w:val="00A77F15"/>
    <w:rsid w:val="00A86852"/>
    <w:rsid w:val="00A91F35"/>
    <w:rsid w:val="00A933F6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E1046"/>
    <w:rsid w:val="00AF2532"/>
    <w:rsid w:val="00AF2F76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5378E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6F8"/>
    <w:rsid w:val="00BC0AD9"/>
    <w:rsid w:val="00BC0BD6"/>
    <w:rsid w:val="00BC2021"/>
    <w:rsid w:val="00BC4CE0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53CAB"/>
    <w:rsid w:val="00C62E5E"/>
    <w:rsid w:val="00C70B5D"/>
    <w:rsid w:val="00C71832"/>
    <w:rsid w:val="00C720B1"/>
    <w:rsid w:val="00C76DBB"/>
    <w:rsid w:val="00C81BC8"/>
    <w:rsid w:val="00C81C44"/>
    <w:rsid w:val="00C8784F"/>
    <w:rsid w:val="00C90850"/>
    <w:rsid w:val="00C96F7A"/>
    <w:rsid w:val="00CA1909"/>
    <w:rsid w:val="00CA1CEA"/>
    <w:rsid w:val="00CB0F91"/>
    <w:rsid w:val="00CB2273"/>
    <w:rsid w:val="00CB49F0"/>
    <w:rsid w:val="00CB7E3E"/>
    <w:rsid w:val="00CC3148"/>
    <w:rsid w:val="00CD5131"/>
    <w:rsid w:val="00CD65C1"/>
    <w:rsid w:val="00CF329D"/>
    <w:rsid w:val="00CF64BD"/>
    <w:rsid w:val="00CF7457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77A7F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C4E22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4DD9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6A3"/>
    <w:rsid w:val="00E94CC5"/>
    <w:rsid w:val="00E96F2F"/>
    <w:rsid w:val="00EA3C5A"/>
    <w:rsid w:val="00EB629E"/>
    <w:rsid w:val="00EB6846"/>
    <w:rsid w:val="00EC0BB6"/>
    <w:rsid w:val="00EC3840"/>
    <w:rsid w:val="00ED01F0"/>
    <w:rsid w:val="00ED1138"/>
    <w:rsid w:val="00EE08BF"/>
    <w:rsid w:val="00EE184C"/>
    <w:rsid w:val="00EF0D27"/>
    <w:rsid w:val="00EF429D"/>
    <w:rsid w:val="00F0234A"/>
    <w:rsid w:val="00F260FE"/>
    <w:rsid w:val="00F30165"/>
    <w:rsid w:val="00F31369"/>
    <w:rsid w:val="00F3444D"/>
    <w:rsid w:val="00F41E6F"/>
    <w:rsid w:val="00F57F22"/>
    <w:rsid w:val="00F61590"/>
    <w:rsid w:val="00F64C14"/>
    <w:rsid w:val="00F67DA3"/>
    <w:rsid w:val="00F67F58"/>
    <w:rsid w:val="00F72C12"/>
    <w:rsid w:val="00F747E1"/>
    <w:rsid w:val="00F804BB"/>
    <w:rsid w:val="00F83D09"/>
    <w:rsid w:val="00F871EE"/>
    <w:rsid w:val="00F9441C"/>
    <w:rsid w:val="00FA4A05"/>
    <w:rsid w:val="00FB6572"/>
    <w:rsid w:val="00FC04C1"/>
    <w:rsid w:val="00FC4A5E"/>
    <w:rsid w:val="00FC5AAE"/>
    <w:rsid w:val="00FD2C49"/>
    <w:rsid w:val="00FD6FDF"/>
    <w:rsid w:val="00FE070D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84FB3"/>
  <w15:docId w15:val="{01761C59-443F-4284-B978-8FFD740E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64">
    <w:name w:val="xl64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4E68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4E68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"/>
    <w:rsid w:val="004E68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3">
    <w:name w:val="xl173"/>
    <w:basedOn w:val="a"/>
    <w:rsid w:val="004E68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4">
    <w:name w:val="xl174"/>
    <w:basedOn w:val="a"/>
    <w:rsid w:val="004E68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5">
    <w:name w:val="xl175"/>
    <w:basedOn w:val="a"/>
    <w:rsid w:val="004E68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"/>
    <w:rsid w:val="004E68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rsid w:val="004E68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8">
    <w:name w:val="xl178"/>
    <w:basedOn w:val="a"/>
    <w:rsid w:val="004E68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9">
    <w:name w:val="xl179"/>
    <w:basedOn w:val="a"/>
    <w:rsid w:val="004E68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80">
    <w:name w:val="xl180"/>
    <w:basedOn w:val="a"/>
    <w:rsid w:val="004E6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rsid w:val="004E680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"/>
    <w:rsid w:val="004E680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"/>
    <w:rsid w:val="004E680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rsid w:val="004E68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rsid w:val="004E68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rsid w:val="004E68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"/>
    <w:rsid w:val="004E68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"/>
    <w:rsid w:val="004E68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"/>
    <w:rsid w:val="004E68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"/>
    <w:rsid w:val="004E68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rsid w:val="004E680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"/>
    <w:rsid w:val="004E68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"/>
    <w:rsid w:val="004E68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rsid w:val="004E68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rsid w:val="004E68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rsid w:val="004E68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rsid w:val="004E68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"/>
    <w:rsid w:val="004E68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"/>
    <w:rsid w:val="004E68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rsid w:val="004E68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"/>
    <w:rsid w:val="004E68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"/>
    <w:rsid w:val="004E68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"/>
    <w:rsid w:val="004E68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"/>
    <w:rsid w:val="004E68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"/>
    <w:rsid w:val="004E68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rsid w:val="004E68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"/>
    <w:rsid w:val="004E68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"/>
    <w:rsid w:val="004E68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"/>
    <w:rsid w:val="004E68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"/>
    <w:rsid w:val="004E68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"/>
    <w:rsid w:val="004E68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"/>
    <w:rsid w:val="004E68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rsid w:val="004E68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C570-3738-4B86-B654-989CAFDA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11324</Words>
  <Characters>64552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75725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16</cp:revision>
  <cp:lastPrinted>2025-09-04T08:28:00Z</cp:lastPrinted>
  <dcterms:created xsi:type="dcterms:W3CDTF">2025-08-11T02:05:00Z</dcterms:created>
  <dcterms:modified xsi:type="dcterms:W3CDTF">2025-09-05T09:24:00Z</dcterms:modified>
</cp:coreProperties>
</file>