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, открытого по составу участников,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422665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422665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422665">
        <w:rPr>
          <w:rFonts w:ascii="Times New Roman" w:hAnsi="Times New Roman"/>
          <w:sz w:val="24"/>
          <w:szCs w:val="24"/>
        </w:rPr>
        <w:t>а в электронной форме</w:t>
      </w:r>
      <w:r w:rsidR="000F441D">
        <w:rPr>
          <w:rFonts w:ascii="Times New Roman" w:hAnsi="Times New Roman"/>
          <w:sz w:val="24"/>
          <w:szCs w:val="24"/>
        </w:rPr>
        <w:t xml:space="preserve"> (электронный аукцион)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0F441D">
        <w:rPr>
          <w:rFonts w:ascii="Times New Roman" w:hAnsi="Times New Roman"/>
          <w:b/>
          <w:sz w:val="24"/>
          <w:szCs w:val="24"/>
        </w:rPr>
        <w:t>08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0F441D">
        <w:rPr>
          <w:rFonts w:ascii="Times New Roman" w:hAnsi="Times New Roman"/>
          <w:b/>
          <w:sz w:val="24"/>
          <w:szCs w:val="24"/>
        </w:rPr>
        <w:t xml:space="preserve">ноября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3A4223">
        <w:rPr>
          <w:rFonts w:ascii="Times New Roman" w:hAnsi="Times New Roman"/>
          <w:sz w:val="24"/>
          <w:szCs w:val="24"/>
        </w:rPr>
        <w:t>состоялся</w:t>
      </w:r>
      <w:r w:rsidR="00F46BA2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3A4223">
        <w:rPr>
          <w:rFonts w:ascii="Times New Roman" w:hAnsi="Times New Roman"/>
          <w:sz w:val="24"/>
          <w:szCs w:val="24"/>
        </w:rPr>
        <w:t>в электронной форме.</w:t>
      </w:r>
    </w:p>
    <w:p w:rsidR="000F441D" w:rsidRPr="00BE365D" w:rsidRDefault="000F441D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02EC" w:rsidRPr="003A4223" w:rsidRDefault="00753BA8" w:rsidP="003A4223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0F441D">
        <w:rPr>
          <w:rFonts w:ascii="Times New Roman" w:hAnsi="Times New Roman"/>
          <w:b/>
          <w:sz w:val="24"/>
          <w:szCs w:val="24"/>
        </w:rPr>
        <w:t>Предмет аукциона:</w:t>
      </w:r>
      <w:r w:rsidRPr="003A4223">
        <w:rPr>
          <w:rFonts w:ascii="Times New Roman" w:hAnsi="Times New Roman"/>
          <w:sz w:val="24"/>
          <w:szCs w:val="24"/>
        </w:rPr>
        <w:t xml:space="preserve"> </w:t>
      </w:r>
      <w:r w:rsidR="00EC4C6D" w:rsidRPr="003A4223">
        <w:rPr>
          <w:rFonts w:ascii="Times New Roman" w:hAnsi="Times New Roman"/>
          <w:sz w:val="24"/>
          <w:szCs w:val="24"/>
        </w:rPr>
        <w:t>П</w:t>
      </w:r>
      <w:r w:rsidR="00BE365D" w:rsidRPr="003A4223">
        <w:rPr>
          <w:rFonts w:ascii="Times New Roman" w:hAnsi="Times New Roman"/>
          <w:sz w:val="24"/>
          <w:szCs w:val="24"/>
        </w:rPr>
        <w:t xml:space="preserve">раво заключения договора аренды земельного участка с кадастровым номером </w:t>
      </w:r>
      <w:r w:rsidR="00EE02EC" w:rsidRPr="003A4223">
        <w:rPr>
          <w:rFonts w:ascii="Times New Roman" w:hAnsi="Times New Roman"/>
          <w:b/>
          <w:sz w:val="24"/>
          <w:szCs w:val="24"/>
        </w:rPr>
        <w:t>24:58:0</w:t>
      </w:r>
      <w:r w:rsidR="000F441D">
        <w:rPr>
          <w:rFonts w:ascii="Times New Roman" w:hAnsi="Times New Roman"/>
          <w:b/>
          <w:sz w:val="24"/>
          <w:szCs w:val="24"/>
        </w:rPr>
        <w:t>3</w:t>
      </w:r>
      <w:r w:rsidR="00EE02EC" w:rsidRPr="003A4223">
        <w:rPr>
          <w:rFonts w:ascii="Times New Roman" w:hAnsi="Times New Roman"/>
          <w:b/>
          <w:sz w:val="24"/>
          <w:szCs w:val="24"/>
        </w:rPr>
        <w:t>0</w:t>
      </w:r>
      <w:r w:rsidR="000F441D">
        <w:rPr>
          <w:rFonts w:ascii="Times New Roman" w:hAnsi="Times New Roman"/>
          <w:b/>
          <w:sz w:val="24"/>
          <w:szCs w:val="24"/>
        </w:rPr>
        <w:t>1</w:t>
      </w:r>
      <w:r w:rsidR="00EE02EC" w:rsidRPr="003A4223">
        <w:rPr>
          <w:rFonts w:ascii="Times New Roman" w:hAnsi="Times New Roman"/>
          <w:b/>
          <w:sz w:val="24"/>
          <w:szCs w:val="24"/>
        </w:rPr>
        <w:t>001:9</w:t>
      </w:r>
      <w:r w:rsidR="000F441D">
        <w:rPr>
          <w:rFonts w:ascii="Times New Roman" w:hAnsi="Times New Roman"/>
          <w:b/>
          <w:sz w:val="24"/>
          <w:szCs w:val="24"/>
        </w:rPr>
        <w:t>0</w:t>
      </w:r>
      <w:r w:rsidR="00EE02EC" w:rsidRPr="003A4223">
        <w:rPr>
          <w:rFonts w:ascii="Times New Roman" w:hAnsi="Times New Roman"/>
          <w:sz w:val="24"/>
          <w:szCs w:val="24"/>
        </w:rPr>
        <w:t xml:space="preserve">, площадь </w:t>
      </w:r>
      <w:r w:rsidR="000F441D">
        <w:rPr>
          <w:rFonts w:ascii="Times New Roman" w:hAnsi="Times New Roman"/>
          <w:sz w:val="24"/>
          <w:szCs w:val="24"/>
        </w:rPr>
        <w:t>7</w:t>
      </w:r>
      <w:r w:rsidR="003A4223" w:rsidRPr="003A4223">
        <w:rPr>
          <w:rFonts w:ascii="Times New Roman" w:hAnsi="Times New Roman"/>
          <w:sz w:val="24"/>
          <w:szCs w:val="24"/>
        </w:rPr>
        <w:t>0</w:t>
      </w:r>
      <w:r w:rsidR="000F441D">
        <w:rPr>
          <w:rFonts w:ascii="Times New Roman" w:hAnsi="Times New Roman"/>
          <w:sz w:val="24"/>
          <w:szCs w:val="24"/>
        </w:rPr>
        <w:t>41</w:t>
      </w:r>
      <w:r w:rsidR="00EE02EC" w:rsidRPr="003A4223">
        <w:rPr>
          <w:rFonts w:ascii="Times New Roman" w:hAnsi="Times New Roman"/>
          <w:sz w:val="24"/>
          <w:szCs w:val="24"/>
        </w:rPr>
        <w:t xml:space="preserve"> кв. м</w:t>
      </w:r>
      <w:r w:rsidR="00F210A1" w:rsidRPr="003A4223">
        <w:rPr>
          <w:rFonts w:ascii="Times New Roman" w:hAnsi="Times New Roman"/>
          <w:sz w:val="24"/>
          <w:szCs w:val="24"/>
        </w:rPr>
        <w:t>.,</w:t>
      </w:r>
      <w:r w:rsidR="00EE02EC" w:rsidRPr="003A4223">
        <w:rPr>
          <w:rFonts w:ascii="Times New Roman" w:hAnsi="Times New Roman"/>
          <w:sz w:val="24"/>
          <w:szCs w:val="24"/>
        </w:rPr>
        <w:t xml:space="preserve"> категория земель – земли </w:t>
      </w:r>
      <w:r w:rsidR="000F441D">
        <w:rPr>
          <w:rFonts w:ascii="Times New Roman" w:hAnsi="Times New Roman"/>
          <w:sz w:val="24"/>
          <w:szCs w:val="24"/>
        </w:rPr>
        <w:t>населенных пунктов,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422665" w:rsidRPr="003A4223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3A4223" w:rsidRPr="003A4223">
        <w:rPr>
          <w:rFonts w:ascii="Times New Roman" w:hAnsi="Times New Roman"/>
          <w:sz w:val="24"/>
          <w:szCs w:val="24"/>
        </w:rPr>
        <w:t>с</w:t>
      </w:r>
      <w:r w:rsidR="000F441D">
        <w:rPr>
          <w:rFonts w:ascii="Times New Roman" w:hAnsi="Times New Roman"/>
          <w:sz w:val="24"/>
          <w:szCs w:val="24"/>
        </w:rPr>
        <w:t>клады</w:t>
      </w:r>
      <w:r w:rsidR="00422665" w:rsidRPr="003A4223">
        <w:rPr>
          <w:rFonts w:ascii="Times New Roman" w:hAnsi="Times New Roman"/>
          <w:sz w:val="24"/>
          <w:szCs w:val="24"/>
        </w:rPr>
        <w:t xml:space="preserve">, </w:t>
      </w:r>
      <w:r w:rsidR="00EE02EC" w:rsidRPr="003A4223">
        <w:rPr>
          <w:rFonts w:ascii="Times New Roman" w:hAnsi="Times New Roman"/>
          <w:sz w:val="24"/>
          <w:szCs w:val="24"/>
        </w:rPr>
        <w:t xml:space="preserve">местоположение: </w:t>
      </w:r>
      <w:r w:rsidR="003A4223" w:rsidRPr="003A4223">
        <w:rPr>
          <w:rFonts w:ascii="Times New Roman" w:hAnsi="Times New Roman"/>
          <w:sz w:val="24"/>
          <w:szCs w:val="24"/>
        </w:rPr>
        <w:t xml:space="preserve">Красноярский край, ЗАТО </w:t>
      </w:r>
      <w:r w:rsidR="000F441D">
        <w:rPr>
          <w:rFonts w:ascii="Times New Roman" w:hAnsi="Times New Roman"/>
          <w:sz w:val="24"/>
          <w:szCs w:val="24"/>
        </w:rPr>
        <w:t>Ж</w:t>
      </w:r>
      <w:r w:rsidR="003A4223" w:rsidRPr="003A4223">
        <w:rPr>
          <w:rFonts w:ascii="Times New Roman" w:hAnsi="Times New Roman"/>
          <w:sz w:val="24"/>
          <w:szCs w:val="24"/>
        </w:rPr>
        <w:t>елезногорск, г</w:t>
      </w:r>
      <w:r w:rsidR="000F441D">
        <w:rPr>
          <w:rFonts w:ascii="Times New Roman" w:hAnsi="Times New Roman"/>
          <w:sz w:val="24"/>
          <w:szCs w:val="24"/>
        </w:rPr>
        <w:t>.</w:t>
      </w:r>
      <w:r w:rsidR="003A4223" w:rsidRPr="003A4223">
        <w:rPr>
          <w:rFonts w:ascii="Times New Roman" w:hAnsi="Times New Roman"/>
          <w:sz w:val="24"/>
          <w:szCs w:val="24"/>
        </w:rPr>
        <w:t xml:space="preserve"> Железногорск, ул</w:t>
      </w:r>
      <w:r w:rsidR="000F44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441D">
        <w:rPr>
          <w:rFonts w:ascii="Times New Roman" w:hAnsi="Times New Roman"/>
          <w:sz w:val="24"/>
          <w:szCs w:val="24"/>
        </w:rPr>
        <w:t>Промышленная</w:t>
      </w:r>
      <w:proofErr w:type="gramEnd"/>
      <w:r w:rsidR="003A4223" w:rsidRPr="003A4223">
        <w:rPr>
          <w:rFonts w:ascii="Times New Roman" w:hAnsi="Times New Roman"/>
          <w:sz w:val="24"/>
          <w:szCs w:val="24"/>
        </w:rPr>
        <w:t xml:space="preserve">, </w:t>
      </w:r>
      <w:r w:rsidR="000F441D">
        <w:rPr>
          <w:rFonts w:ascii="Times New Roman" w:hAnsi="Times New Roman"/>
          <w:sz w:val="24"/>
          <w:szCs w:val="24"/>
        </w:rPr>
        <w:t>24</w:t>
      </w:r>
      <w:r w:rsidR="003A4223" w:rsidRPr="003A4223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EE02EC" w:rsidRPr="003A4223">
        <w:rPr>
          <w:rFonts w:ascii="Times New Roman" w:hAnsi="Times New Roman"/>
          <w:sz w:val="24"/>
          <w:szCs w:val="24"/>
        </w:rPr>
        <w:t>для строительства</w:t>
      </w:r>
      <w:r w:rsidR="003A4223" w:rsidRPr="003A4223">
        <w:rPr>
          <w:rFonts w:ascii="Times New Roman" w:hAnsi="Times New Roman"/>
          <w:sz w:val="24"/>
          <w:szCs w:val="24"/>
        </w:rPr>
        <w:t xml:space="preserve"> нежилого здания </w:t>
      </w:r>
      <w:r w:rsidR="000F441D">
        <w:rPr>
          <w:rFonts w:ascii="Times New Roman" w:hAnsi="Times New Roman"/>
          <w:sz w:val="24"/>
          <w:szCs w:val="24"/>
        </w:rPr>
        <w:t>складского н</w:t>
      </w:r>
      <w:r w:rsidR="003A4223" w:rsidRPr="003A4223">
        <w:rPr>
          <w:rFonts w:ascii="Times New Roman" w:hAnsi="Times New Roman"/>
          <w:sz w:val="24"/>
          <w:szCs w:val="24"/>
        </w:rPr>
        <w:t>а</w:t>
      </w:r>
      <w:r w:rsidR="000F441D">
        <w:rPr>
          <w:rFonts w:ascii="Times New Roman" w:hAnsi="Times New Roman"/>
          <w:sz w:val="24"/>
          <w:szCs w:val="24"/>
        </w:rPr>
        <w:t>значения</w:t>
      </w:r>
      <w:r w:rsidR="003A4223" w:rsidRPr="003A4223">
        <w:rPr>
          <w:rFonts w:ascii="Times New Roman" w:hAnsi="Times New Roman"/>
          <w:sz w:val="24"/>
          <w:szCs w:val="24"/>
        </w:rPr>
        <w:t xml:space="preserve">. </w:t>
      </w:r>
      <w:r w:rsidR="000F441D">
        <w:rPr>
          <w:rFonts w:ascii="Times New Roman" w:hAnsi="Times New Roman"/>
          <w:sz w:val="24"/>
          <w:szCs w:val="24"/>
        </w:rPr>
        <w:t>Срок аренды – 66 месяцев (5 лет 6 месяцев</w:t>
      </w:r>
      <w:r w:rsidR="00EE02EC" w:rsidRPr="003A4223">
        <w:rPr>
          <w:rFonts w:ascii="Times New Roman" w:hAnsi="Times New Roman"/>
          <w:sz w:val="24"/>
          <w:szCs w:val="24"/>
        </w:rPr>
        <w:t>).</w:t>
      </w:r>
    </w:p>
    <w:p w:rsidR="000F441D" w:rsidRPr="00AB4957" w:rsidRDefault="00D57C72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EE02EC" w:rsidRPr="000F441D">
        <w:rPr>
          <w:rFonts w:ascii="Times New Roman" w:hAnsi="Times New Roman"/>
          <w:b/>
          <w:sz w:val="24"/>
          <w:szCs w:val="24"/>
        </w:rPr>
        <w:t>Результат аукциона:</w:t>
      </w:r>
      <w:r w:rsidR="00EE02EC">
        <w:rPr>
          <w:szCs w:val="24"/>
        </w:rPr>
        <w:t xml:space="preserve"> </w:t>
      </w:r>
      <w:r w:rsidR="000F441D" w:rsidRPr="003A145F">
        <w:rPr>
          <w:rFonts w:ascii="Times New Roman" w:hAnsi="Times New Roman"/>
          <w:sz w:val="24"/>
          <w:szCs w:val="24"/>
        </w:rPr>
        <w:t xml:space="preserve">Аукцион на право заключения договора аренды земельного участка в электронной форме </w:t>
      </w:r>
      <w:r w:rsidR="000F441D">
        <w:rPr>
          <w:rFonts w:ascii="Times New Roman" w:hAnsi="Times New Roman"/>
          <w:sz w:val="24"/>
          <w:szCs w:val="24"/>
        </w:rPr>
        <w:t>признан</w:t>
      </w:r>
      <w:r w:rsidR="000F441D" w:rsidRPr="003A145F">
        <w:rPr>
          <w:rFonts w:ascii="Times New Roman" w:hAnsi="Times New Roman"/>
          <w:sz w:val="24"/>
          <w:szCs w:val="24"/>
        </w:rPr>
        <w:t xml:space="preserve"> несостоявшимся</w:t>
      </w:r>
      <w:r w:rsidR="000F441D" w:rsidRPr="000F441D">
        <w:rPr>
          <w:rFonts w:ascii="Times New Roman" w:hAnsi="Times New Roman"/>
          <w:sz w:val="24"/>
          <w:szCs w:val="24"/>
        </w:rPr>
        <w:t xml:space="preserve"> на основании п. 19 ст. 39.12 Земельного </w:t>
      </w:r>
      <w:r w:rsidR="000F441D">
        <w:rPr>
          <w:rFonts w:ascii="Times New Roman" w:hAnsi="Times New Roman"/>
          <w:sz w:val="24"/>
          <w:szCs w:val="24"/>
        </w:rPr>
        <w:t xml:space="preserve">кодекса Российской Федерации, </w:t>
      </w:r>
      <w:r w:rsidR="000F441D" w:rsidRPr="003A145F">
        <w:rPr>
          <w:rFonts w:ascii="Times New Roman" w:hAnsi="Times New Roman"/>
          <w:sz w:val="24"/>
          <w:szCs w:val="24"/>
        </w:rPr>
        <w:t>в связи с тем, что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60E4D"/>
    <w:rsid w:val="00EB1F09"/>
    <w:rsid w:val="00EC4C6D"/>
    <w:rsid w:val="00ED5454"/>
    <w:rsid w:val="00EE02EC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F54F-54E0-47AC-9838-57013BAD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43</cp:revision>
  <cp:lastPrinted>2023-05-29T04:53:00Z</cp:lastPrinted>
  <dcterms:created xsi:type="dcterms:W3CDTF">2014-05-23T06:31:00Z</dcterms:created>
  <dcterms:modified xsi:type="dcterms:W3CDTF">2023-11-08T08:00:00Z</dcterms:modified>
</cp:coreProperties>
</file>