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5E7F4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октября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2-13Р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создании административной комиссии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D33020" w:rsidRPr="00671E5A" w:rsidRDefault="00D33020" w:rsidP="00D33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671E5A">
        <w:rPr>
          <w:rFonts w:eastAsia="Times New Roman"/>
          <w:lang w:eastAsia="ru-RU"/>
        </w:rPr>
        <w:t xml:space="preserve">В </w:t>
      </w:r>
      <w:r w:rsidR="00040393">
        <w:rPr>
          <w:rFonts w:eastAsia="Times New Roman"/>
          <w:lang w:eastAsia="ru-RU"/>
        </w:rPr>
        <w:t xml:space="preserve">целях установления порядка организации деятельности административной комиссии городского </w:t>
      </w:r>
      <w:proofErr w:type="gramStart"/>
      <w:r w:rsidR="00040393">
        <w:rPr>
          <w:rFonts w:eastAsia="Times New Roman"/>
          <w:lang w:eastAsia="ru-RU"/>
        </w:rPr>
        <w:t>округа</w:t>
      </w:r>
      <w:proofErr w:type="gramEnd"/>
      <w:r w:rsidR="00040393">
        <w:rPr>
          <w:rFonts w:eastAsia="Times New Roman"/>
          <w:lang w:eastAsia="ru-RU"/>
        </w:rPr>
        <w:t xml:space="preserve"> ЗАТО Железногорск в </w:t>
      </w:r>
      <w:r w:rsidRPr="00671E5A">
        <w:rPr>
          <w:rFonts w:eastAsia="Times New Roman"/>
          <w:lang w:eastAsia="ru-RU"/>
        </w:rPr>
        <w:t xml:space="preserve">соответствии с </w:t>
      </w:r>
      <w:r w:rsidR="00040393">
        <w:rPr>
          <w:rFonts w:eastAsia="Times New Roman"/>
          <w:lang w:eastAsia="ru-RU"/>
        </w:rPr>
        <w:t xml:space="preserve">Конституцией Российской Федерации, Кодексом Российской Федерации «Об административных правонарушениях», </w:t>
      </w:r>
      <w:r>
        <w:rPr>
          <w:rFonts w:eastAsia="Times New Roman"/>
          <w:lang w:eastAsia="ru-RU"/>
        </w:rPr>
        <w:t>Закон</w:t>
      </w:r>
      <w:r w:rsidR="00040393">
        <w:rPr>
          <w:rFonts w:eastAsia="Times New Roman"/>
          <w:lang w:eastAsia="ru-RU"/>
        </w:rPr>
        <w:t>ом</w:t>
      </w:r>
      <w:r>
        <w:rPr>
          <w:rFonts w:eastAsia="Times New Roman"/>
          <w:lang w:eastAsia="ru-RU"/>
        </w:rPr>
        <w:t xml:space="preserve"> Красноярского края </w:t>
      </w:r>
      <w:r w:rsidR="00040393">
        <w:t xml:space="preserve">от 02.10.2008 </w:t>
      </w:r>
      <w:hyperlink r:id="rId5" w:history="1">
        <w:r w:rsidR="00040393">
          <w:t>№</w:t>
        </w:r>
        <w:r w:rsidR="00040393" w:rsidRPr="00476AA0">
          <w:t xml:space="preserve"> 7-2161</w:t>
        </w:r>
      </w:hyperlink>
      <w:r w:rsidR="00040393">
        <w:t xml:space="preserve"> «Об административных правонарушениях»</w:t>
      </w:r>
      <w:r w:rsidR="00040393" w:rsidRPr="00671E5A">
        <w:rPr>
          <w:rFonts w:eastAsia="Times New Roman"/>
          <w:lang w:eastAsia="ru-RU"/>
        </w:rPr>
        <w:t>,</w:t>
      </w:r>
      <w:r w:rsidR="00040393">
        <w:rPr>
          <w:rFonts w:eastAsia="Times New Roman"/>
          <w:lang w:eastAsia="ru-RU"/>
        </w:rPr>
        <w:t xml:space="preserve"> </w:t>
      </w:r>
      <w:r w:rsidR="005269A5">
        <w:rPr>
          <w:rFonts w:eastAsia="Times New Roman"/>
          <w:lang w:eastAsia="ru-RU"/>
        </w:rPr>
        <w:t xml:space="preserve">Законом Красноярского края </w:t>
      </w:r>
      <w:r w:rsidR="005269A5">
        <w:t xml:space="preserve">от 23.04.2009 </w:t>
      </w:r>
      <w:hyperlink r:id="rId6" w:history="1">
        <w:r w:rsidR="005269A5">
          <w:t>№</w:t>
        </w:r>
        <w:r w:rsidR="005269A5" w:rsidRPr="00476AA0">
          <w:t xml:space="preserve"> 8-3168</w:t>
        </w:r>
      </w:hyperlink>
      <w:r w:rsidR="005269A5">
        <w:t xml:space="preserve"> «Об административных комиссиях в Красноярском крае»,</w:t>
      </w:r>
      <w:r w:rsidR="005269A5" w:rsidRPr="00476AA0">
        <w:t xml:space="preserve"> </w:t>
      </w:r>
      <w:r w:rsidR="00FB2DF5">
        <w:rPr>
          <w:rFonts w:eastAsia="Times New Roman"/>
          <w:lang w:eastAsia="ru-RU"/>
        </w:rPr>
        <w:t xml:space="preserve">Законом Красноярского края </w:t>
      </w:r>
      <w:r w:rsidR="005269A5">
        <w:t xml:space="preserve">от </w:t>
      </w:r>
      <w:r>
        <w:t xml:space="preserve">23.04.2009 </w:t>
      </w:r>
      <w:hyperlink r:id="rId7" w:history="1">
        <w:r>
          <w:t>№</w:t>
        </w:r>
        <w:r w:rsidRPr="00476AA0">
          <w:t xml:space="preserve"> 8-3170</w:t>
        </w:r>
      </w:hyperlink>
      <w:r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proofErr w:type="gramStart"/>
      <w:r>
        <w:rPr>
          <w:rFonts w:eastAsia="Times New Roman"/>
          <w:lang w:eastAsia="ru-RU"/>
        </w:rPr>
        <w:t>руководствуясь</w:t>
      </w:r>
      <w:proofErr w:type="gramEnd"/>
      <w:r>
        <w:rPr>
          <w:rFonts w:eastAsia="Times New Roman"/>
          <w:lang w:eastAsia="ru-RU"/>
        </w:rPr>
        <w:t xml:space="preserve"> </w:t>
      </w:r>
      <w:hyperlink r:id="rId8" w:history="1">
        <w:r w:rsidRPr="00671E5A">
          <w:rPr>
            <w:rFonts w:eastAsia="Times New Roman"/>
            <w:lang w:eastAsia="ru-RU"/>
          </w:rPr>
          <w:t>Устав</w:t>
        </w:r>
      </w:hyperlink>
      <w:r>
        <w:rPr>
          <w:rFonts w:eastAsia="Times New Roman"/>
          <w:lang w:eastAsia="ru-RU"/>
        </w:rPr>
        <w:t>ом</w:t>
      </w:r>
      <w:r w:rsidRPr="00671E5A">
        <w:rPr>
          <w:rFonts w:eastAsia="Times New Roman"/>
          <w:lang w:eastAsia="ru-RU"/>
        </w:rPr>
        <w:t xml:space="preserve"> ЗАТО Железногорск, Совет депутатов</w:t>
      </w:r>
      <w:r w:rsidR="00FB2DF5">
        <w:rPr>
          <w:rFonts w:eastAsia="Times New Roman"/>
          <w:lang w:eastAsia="ru-RU"/>
        </w:rPr>
        <w:t xml:space="preserve"> ЗАТО г. Железногорск</w:t>
      </w:r>
    </w:p>
    <w:p w:rsidR="00D33020" w:rsidRPr="00671E5A" w:rsidRDefault="00D33020" w:rsidP="00D3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020" w:rsidRDefault="00D33020" w:rsidP="00D33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33020" w:rsidRDefault="00D33020" w:rsidP="00D33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C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B2DF5">
        <w:rPr>
          <w:rFonts w:ascii="Times New Roman" w:hAnsi="Times New Roman"/>
          <w:sz w:val="28"/>
          <w:szCs w:val="28"/>
        </w:rPr>
        <w:t xml:space="preserve">На срок полномочий Совета </w:t>
      </w:r>
      <w:proofErr w:type="gramStart"/>
      <w:r w:rsidR="00FB2DF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B2DF5">
        <w:rPr>
          <w:rFonts w:ascii="Times New Roman" w:hAnsi="Times New Roman"/>
          <w:sz w:val="28"/>
          <w:szCs w:val="28"/>
        </w:rPr>
        <w:t xml:space="preserve"> ЗАТО г. Железногорск шестого созыва с</w:t>
      </w:r>
      <w:r w:rsidRPr="00870CE8">
        <w:rPr>
          <w:rFonts w:ascii="Times New Roman" w:hAnsi="Times New Roman"/>
          <w:sz w:val="28"/>
          <w:szCs w:val="28"/>
        </w:rPr>
        <w:t xml:space="preserve">оздать административную комиссию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70CE8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FB2D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дминистративная комиссия)</w:t>
      </w:r>
      <w:r w:rsidR="00FB2DF5">
        <w:rPr>
          <w:rFonts w:ascii="Times New Roman" w:hAnsi="Times New Roman"/>
          <w:sz w:val="28"/>
          <w:szCs w:val="28"/>
        </w:rPr>
        <w:t xml:space="preserve"> в составе председателя, заместителя председателя, ответственного секретаря и членов административной комиссии</w:t>
      </w:r>
      <w:r w:rsidRPr="00870CE8">
        <w:rPr>
          <w:rFonts w:ascii="Times New Roman" w:hAnsi="Times New Roman"/>
          <w:sz w:val="28"/>
          <w:szCs w:val="28"/>
        </w:rPr>
        <w:t>.</w:t>
      </w:r>
    </w:p>
    <w:p w:rsidR="00D33020" w:rsidRDefault="00D33020" w:rsidP="00D3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персональный состав </w:t>
      </w:r>
      <w:r w:rsidR="00FB2D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дминистративной комиссии согласно приложению к настоящему решению.</w:t>
      </w:r>
    </w:p>
    <w:p w:rsidR="00D33020" w:rsidRDefault="00D33020" w:rsidP="00D3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7051BE" w:rsidRDefault="007051BE" w:rsidP="00D33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7051BE" w:rsidRDefault="007051BE" w:rsidP="0070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пункт 1, 2 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22.10.2015 № 3-3Р «О создании административной комиссии городского округа ЗАТО Железногорск»;</w:t>
      </w:r>
    </w:p>
    <w:p w:rsidR="007051BE" w:rsidRDefault="007051BE" w:rsidP="0070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 решение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26.05.2016 № 8-33Р «О внесении изменений в Решение Совета депутатов ЗАТО г. Железногорск от 22.10.2015 № 3-3Р «О создании административной комиссии городского округа ЗАТО г. Железногорск»»;</w:t>
      </w:r>
    </w:p>
    <w:p w:rsidR="007051BE" w:rsidRDefault="007051BE" w:rsidP="0070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26.04.2018 № 33-144Р «О внесении изменений в Решение Совета депутатов ЗАТО г. Железногорск от 22.10.2015 № 3-3Р «О создании административной комиссии городского округа ЗАТО г. Железногорск»»;</w:t>
      </w:r>
    </w:p>
    <w:p w:rsidR="007051BE" w:rsidRDefault="007051BE" w:rsidP="0070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25.04.2019 № 42-224Р «О внесении изменений в Решение Совета депутатов ЗАТО г. Железногорск от 22.10.2015 № 3-3Р «О создании административной комиссии городского округа ЗАТО г. Железногорск»».</w:t>
      </w:r>
    </w:p>
    <w:p w:rsidR="00D33020" w:rsidRDefault="00D33020" w:rsidP="00D330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решения возложить на председателя комиссии по вопросам местного самоуправления и законности </w:t>
      </w:r>
      <w:r w:rsidR="00F80450">
        <w:rPr>
          <w:rFonts w:ascii="Times New Roman" w:hAnsi="Times New Roman"/>
          <w:sz w:val="28"/>
          <w:szCs w:val="28"/>
        </w:rPr>
        <w:t>А.С.Федотова.</w:t>
      </w:r>
    </w:p>
    <w:p w:rsidR="00D33020" w:rsidRDefault="00D33020" w:rsidP="00D330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D33020" w:rsidRDefault="00D33020" w:rsidP="00D330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142" w:rsidRDefault="00577142" w:rsidP="00577142">
      <w:pPr>
        <w:pStyle w:val="a7"/>
        <w:tabs>
          <w:tab w:val="left" w:pos="1418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                                </w:t>
      </w:r>
      <w:proofErr w:type="gramStart"/>
      <w:r w:rsidRPr="00A71644">
        <w:rPr>
          <w:rFonts w:ascii="Times New Roman" w:hAnsi="Times New Roman"/>
          <w:sz w:val="28"/>
          <w:szCs w:val="28"/>
        </w:rPr>
        <w:t>Глава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577142" w:rsidRPr="00A71644" w:rsidRDefault="00577142" w:rsidP="00577142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A71644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77142" w:rsidRPr="00A71644" w:rsidRDefault="00577142" w:rsidP="00577142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71644">
        <w:rPr>
          <w:rFonts w:ascii="Times New Roman" w:hAnsi="Times New Roman"/>
          <w:sz w:val="28"/>
          <w:szCs w:val="28"/>
        </w:rPr>
        <w:t>г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577142" w:rsidRDefault="00577142" w:rsidP="00577142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77142" w:rsidRPr="00A71644" w:rsidRDefault="00577142" w:rsidP="00577142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</w:t>
      </w:r>
      <w:r w:rsidRPr="00A71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164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A7164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A7164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9F08D3" w:rsidP="009F08D3">
      <w:pPr>
        <w:pStyle w:val="ConsTitle"/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D33020">
        <w:rPr>
          <w:rFonts w:ascii="Times New Roman" w:hAnsi="Times New Roman"/>
          <w:sz w:val="28"/>
          <w:szCs w:val="28"/>
        </w:rPr>
        <w:t xml:space="preserve">Приложение </w:t>
      </w:r>
    </w:p>
    <w:p w:rsidR="00D33020" w:rsidRDefault="009F08D3" w:rsidP="009F08D3">
      <w:pPr>
        <w:pStyle w:val="ConsTitle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02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F08D3" w:rsidRDefault="009F08D3" w:rsidP="009F08D3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771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D33020" w:rsidRDefault="005E7F42" w:rsidP="005E7F42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</w:t>
      </w:r>
      <w:r w:rsidR="00D330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 октября</w:t>
      </w:r>
      <w:r w:rsidR="00D33020">
        <w:rPr>
          <w:rFonts w:ascii="Times New Roman" w:hAnsi="Times New Roman"/>
          <w:sz w:val="28"/>
          <w:szCs w:val="28"/>
        </w:rPr>
        <w:t xml:space="preserve"> 20</w:t>
      </w:r>
      <w:r w:rsidR="009F08D3">
        <w:rPr>
          <w:rFonts w:ascii="Times New Roman" w:hAnsi="Times New Roman"/>
          <w:sz w:val="28"/>
          <w:szCs w:val="28"/>
        </w:rPr>
        <w:t>20</w:t>
      </w:r>
      <w:r w:rsidR="00D330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2-13Р</w:t>
      </w:r>
    </w:p>
    <w:p w:rsidR="00D33020" w:rsidRDefault="00D33020" w:rsidP="00D33020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CE3394" w:rsidRDefault="00CE3394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CE3394">
        <w:rPr>
          <w:rFonts w:ascii="Times New Roman" w:hAnsi="Times New Roman"/>
          <w:sz w:val="28"/>
          <w:szCs w:val="28"/>
        </w:rPr>
        <w:t>СОСТАВ</w:t>
      </w:r>
      <w:r w:rsidR="00D33020">
        <w:rPr>
          <w:rFonts w:ascii="Times New Roman" w:hAnsi="Times New Roman"/>
          <w:sz w:val="28"/>
          <w:szCs w:val="28"/>
        </w:rPr>
        <w:t xml:space="preserve"> </w:t>
      </w: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административной комиссии </w:t>
      </w: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D33020" w:rsidRDefault="000F1945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А.В.</w:t>
      </w:r>
      <w:r w:rsidR="00D33020">
        <w:rPr>
          <w:rFonts w:ascii="Times New Roman" w:hAnsi="Times New Roman"/>
          <w:sz w:val="28"/>
          <w:szCs w:val="28"/>
        </w:rPr>
        <w:tab/>
        <w:t>-</w:t>
      </w:r>
      <w:r w:rsidR="00014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Муниципального казённого учреждения «Управление по делам гражданской обороны, чрезвычайным ситуациям и </w:t>
      </w:r>
      <w:proofErr w:type="gramStart"/>
      <w:r>
        <w:rPr>
          <w:rFonts w:ascii="Times New Roman" w:hAnsi="Times New Roman"/>
          <w:sz w:val="28"/>
          <w:szCs w:val="28"/>
        </w:rPr>
        <w:t>режима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D33020">
        <w:rPr>
          <w:rFonts w:ascii="Times New Roman" w:hAnsi="Times New Roman"/>
          <w:sz w:val="28"/>
          <w:szCs w:val="28"/>
        </w:rPr>
        <w:t>, председатель административной комиссии.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F94242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Андросова Е.В.</w:t>
      </w:r>
      <w:r w:rsidR="00D33020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D33020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="00D33020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D33020">
        <w:rPr>
          <w:rFonts w:ascii="Times New Roman" w:hAnsi="Times New Roman"/>
          <w:sz w:val="28"/>
          <w:szCs w:val="28"/>
        </w:rPr>
        <w:t>– заведующий общим отделом</w:t>
      </w:r>
      <w:r w:rsidR="00D33020"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33020"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 w:rsidR="00D33020">
        <w:rPr>
          <w:rFonts w:ascii="Times New Roman" w:hAnsi="Times New Roman"/>
          <w:sz w:val="28"/>
          <w:szCs w:val="28"/>
        </w:rPr>
        <w:t>.Ж</w:t>
      </w:r>
      <w:proofErr w:type="gramEnd"/>
      <w:r w:rsidR="00D33020">
        <w:rPr>
          <w:rFonts w:ascii="Times New Roman" w:hAnsi="Times New Roman"/>
          <w:sz w:val="28"/>
          <w:szCs w:val="28"/>
        </w:rPr>
        <w:t>елезногорск, заместитель председателя административной комиссии.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  <w:t>- ведущий специалист – ответственный секретарь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 комиссии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 w:rsidR="00F942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секретарь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 комиссии.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  <w:t xml:space="preserve">- главный специалист Управления градостроительства </w:t>
      </w:r>
      <w:r w:rsidR="001B7E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елезногорск;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F94242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="00D33020">
        <w:rPr>
          <w:rFonts w:ascii="Times New Roman" w:hAnsi="Times New Roman"/>
          <w:sz w:val="28"/>
          <w:szCs w:val="28"/>
        </w:rPr>
        <w:tab/>
        <w:t>-</w:t>
      </w:r>
      <w:r w:rsidR="00940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специалист-экономист Управления экономики и планирования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33020">
        <w:rPr>
          <w:rFonts w:ascii="Times New Roman" w:hAnsi="Times New Roman"/>
          <w:sz w:val="28"/>
          <w:szCs w:val="28"/>
        </w:rPr>
        <w:t>;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ab/>
        <w:t>- главный специалист (по экологии) Управления городского хозяйства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 w:rsidR="002513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ЗАТО г.Железногорск.</w:t>
      </w:r>
    </w:p>
    <w:p w:rsidR="00D33020" w:rsidRDefault="00D33020" w:rsidP="00D33020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D33020" w:rsidRPr="003A7756" w:rsidRDefault="00D33020" w:rsidP="00D33020">
      <w:pPr>
        <w:spacing w:after="0"/>
        <w:rPr>
          <w:rFonts w:ascii="Times New Roman" w:hAnsi="Times New Roman"/>
          <w:sz w:val="28"/>
          <w:szCs w:val="28"/>
        </w:rPr>
      </w:pPr>
    </w:p>
    <w:p w:rsidR="0006598E" w:rsidRDefault="005E7F42"/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1429C"/>
    <w:rsid w:val="000278A1"/>
    <w:rsid w:val="00040393"/>
    <w:rsid w:val="00076A08"/>
    <w:rsid w:val="000F1945"/>
    <w:rsid w:val="00133072"/>
    <w:rsid w:val="00174466"/>
    <w:rsid w:val="001B55A6"/>
    <w:rsid w:val="001B7E00"/>
    <w:rsid w:val="0025131F"/>
    <w:rsid w:val="002D5DE7"/>
    <w:rsid w:val="00310E52"/>
    <w:rsid w:val="0037445D"/>
    <w:rsid w:val="00506336"/>
    <w:rsid w:val="00512F9B"/>
    <w:rsid w:val="0052394E"/>
    <w:rsid w:val="005269A5"/>
    <w:rsid w:val="00577142"/>
    <w:rsid w:val="005E7F42"/>
    <w:rsid w:val="00690C39"/>
    <w:rsid w:val="007051BE"/>
    <w:rsid w:val="00717F4C"/>
    <w:rsid w:val="007B1D9D"/>
    <w:rsid w:val="0088432F"/>
    <w:rsid w:val="008B5044"/>
    <w:rsid w:val="009152DA"/>
    <w:rsid w:val="009409EC"/>
    <w:rsid w:val="009F08D3"/>
    <w:rsid w:val="00AA6749"/>
    <w:rsid w:val="00AD4951"/>
    <w:rsid w:val="00BB728E"/>
    <w:rsid w:val="00C443B2"/>
    <w:rsid w:val="00CE3394"/>
    <w:rsid w:val="00D041B5"/>
    <w:rsid w:val="00D33020"/>
    <w:rsid w:val="00F80450"/>
    <w:rsid w:val="00F94242"/>
    <w:rsid w:val="00FB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D330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33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F8045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771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71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0B2B3AADAA44E43F70A45571153C3006AFEBE5EF58957E95FC24ADFCB5B90AFU6T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E2C2AD688C1ECBA41AED89020A74B82CE8038863761E232E285FDB159C93482tC4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E2C2AD688C1ECBA41AED89020A74B82CE80388F3F62EF3EE1D8F7B900C536t845H" TargetMode="External"/><Relationship Id="rId5" Type="http://schemas.openxmlformats.org/officeDocument/2006/relationships/hyperlink" Target="consultantplus://offline/ref=30B8FD0721614BFA6A1C4152D572BF22F1E633F28AA39FD21D17CEAAFF5E8596FDz465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41</cp:revision>
  <cp:lastPrinted>2020-10-22T08:29:00Z</cp:lastPrinted>
  <dcterms:created xsi:type="dcterms:W3CDTF">2019-04-30T02:04:00Z</dcterms:created>
  <dcterms:modified xsi:type="dcterms:W3CDTF">2020-10-22T08:31:00Z</dcterms:modified>
</cp:coreProperties>
</file>