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«Охрана окружающей среды, воспроизводство природных ресурсов на территории ЗАТО Железногорск за 201</w:t>
      </w:r>
      <w:r w:rsidR="0096763C" w:rsidRPr="00167D00">
        <w:rPr>
          <w:rFonts w:ascii="Times New Roman" w:hAnsi="Times New Roman" w:cs="Times New Roman"/>
          <w:sz w:val="28"/>
          <w:szCs w:val="28"/>
        </w:rPr>
        <w:t>9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201426" w:rsidRPr="00167D00" w:rsidRDefault="00D3669D" w:rsidP="00FE61C3">
      <w:pPr>
        <w:spacing w:after="0"/>
        <w:ind w:left="-68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«Охрана окружающей среды, воспроизводство природных ресурсов на территории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201</w:t>
      </w:r>
      <w:r w:rsidR="0096763C" w:rsidRPr="00167D00">
        <w:rPr>
          <w:rFonts w:ascii="Times New Roman" w:hAnsi="Times New Roman" w:cs="Times New Roman"/>
          <w:sz w:val="28"/>
          <w:szCs w:val="28"/>
        </w:rPr>
        <w:t>9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6763C" w:rsidRPr="00167D00">
        <w:rPr>
          <w:rFonts w:ascii="Times New Roman" w:hAnsi="Times New Roman" w:cs="Times New Roman"/>
          <w:sz w:val="28"/>
          <w:szCs w:val="28"/>
        </w:rPr>
        <w:t>16</w:t>
      </w:r>
      <w:r w:rsidR="00A23B0F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D07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763C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>814</w:t>
      </w:r>
      <w:r w:rsidR="00A23B0F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6763C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1D0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средств при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201</w:t>
      </w:r>
      <w:r w:rsidR="0096763C" w:rsidRPr="00167D00">
        <w:rPr>
          <w:rFonts w:ascii="Times New Roman" w:hAnsi="Times New Roman" w:cs="Times New Roman"/>
          <w:sz w:val="28"/>
          <w:szCs w:val="28"/>
        </w:rPr>
        <w:t>9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>ило 15</w:t>
      </w:r>
      <w:r w:rsidR="001D079F">
        <w:rPr>
          <w:rFonts w:ascii="Times New Roman" w:hAnsi="Times New Roman" w:cs="Times New Roman"/>
          <w:sz w:val="28"/>
          <w:szCs w:val="28"/>
        </w:rPr>
        <w:t>,</w:t>
      </w:r>
      <w:r w:rsidR="0096763C" w:rsidRPr="00167D00">
        <w:rPr>
          <w:rFonts w:ascii="Times New Roman" w:hAnsi="Times New Roman" w:cs="Times New Roman"/>
          <w:sz w:val="28"/>
          <w:szCs w:val="28"/>
        </w:rPr>
        <w:t>804</w:t>
      </w:r>
      <w:r w:rsidR="00A23B0F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63C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>139</w:t>
      </w:r>
      <w:r w:rsidR="001D0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A2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201</w:t>
      </w:r>
      <w:r w:rsidR="0096763C" w:rsidRPr="00167D00">
        <w:rPr>
          <w:rFonts w:ascii="Times New Roman" w:hAnsi="Times New Roman" w:cs="Times New Roman"/>
          <w:sz w:val="28"/>
          <w:szCs w:val="28"/>
        </w:rPr>
        <w:t>9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территории ЗАТО Железногорск.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>Обращение с отходами на территории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96763C" w:rsidRPr="00167D00" w:rsidRDefault="00A23B0F" w:rsidP="0096763C">
      <w:pPr>
        <w:spacing w:after="0" w:line="240" w:lineRule="auto"/>
        <w:ind w:left="-62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</w:r>
      <w:r w:rsidR="0096763C"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 xml:space="preserve">- Ликвидация несанкционированных свалок на территории ЗАТО Железногорск – 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8B4B74">
        <w:rPr>
          <w:rFonts w:ascii="Times New Roman" w:hAnsi="Times New Roman" w:cs="Times New Roman"/>
          <w:sz w:val="28"/>
          <w:szCs w:val="28"/>
        </w:rPr>
        <w:t xml:space="preserve">,3 млн. </w:t>
      </w:r>
      <w:r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6763C" w:rsidRPr="00167D00">
        <w:rPr>
          <w:rFonts w:ascii="Times New Roman" w:hAnsi="Times New Roman"/>
          <w:sz w:val="28"/>
          <w:szCs w:val="28"/>
        </w:rPr>
        <w:t>Ликвидировано 9 объектов несанкционированного размещения отходов производства и потребления;</w:t>
      </w:r>
    </w:p>
    <w:p w:rsidR="0096763C" w:rsidRPr="00167D00" w:rsidRDefault="0096763C" w:rsidP="0096763C">
      <w:pPr>
        <w:spacing w:after="0" w:line="240" w:lineRule="auto"/>
        <w:ind w:left="-709" w:firstLine="142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>- возмещение расходов МП «ЖКХ», связанны</w:t>
      </w:r>
      <w:r w:rsidR="005B53A0">
        <w:rPr>
          <w:rFonts w:ascii="Times New Roman" w:hAnsi="Times New Roman"/>
          <w:sz w:val="28"/>
          <w:szCs w:val="28"/>
        </w:rPr>
        <w:t>х</w:t>
      </w:r>
      <w:r w:rsidRPr="00167D00">
        <w:rPr>
          <w:rFonts w:ascii="Times New Roman" w:hAnsi="Times New Roman"/>
          <w:sz w:val="28"/>
          <w:szCs w:val="28"/>
        </w:rPr>
        <w:t xml:space="preserve"> с применением регулируемых тарифов на размещение отходов производства на полигоне пос. Подгорный. Предусмотрено 1</w:t>
      </w:r>
      <w:r w:rsidR="008B4B74">
        <w:rPr>
          <w:rFonts w:ascii="Times New Roman" w:hAnsi="Times New Roman"/>
          <w:sz w:val="28"/>
          <w:szCs w:val="28"/>
        </w:rPr>
        <w:t>,</w:t>
      </w:r>
      <w:r w:rsidRPr="00167D00">
        <w:rPr>
          <w:rFonts w:ascii="Times New Roman" w:hAnsi="Times New Roman"/>
          <w:sz w:val="28"/>
          <w:szCs w:val="28"/>
        </w:rPr>
        <w:t xml:space="preserve">00 </w:t>
      </w:r>
      <w:r w:rsidR="008B4B74">
        <w:rPr>
          <w:rFonts w:ascii="Times New Roman" w:hAnsi="Times New Roman"/>
          <w:sz w:val="28"/>
          <w:szCs w:val="28"/>
        </w:rPr>
        <w:t>млн</w:t>
      </w:r>
      <w:r w:rsidRPr="00167D00">
        <w:rPr>
          <w:rFonts w:ascii="Times New Roman" w:hAnsi="Times New Roman"/>
          <w:sz w:val="28"/>
          <w:szCs w:val="28"/>
        </w:rPr>
        <w:t>. рублей, в связи с отсутствием востребованности услуги у населения освоено 137,516 тыс. ру</w:t>
      </w:r>
      <w:r w:rsidR="006B68A3">
        <w:rPr>
          <w:rFonts w:ascii="Times New Roman" w:hAnsi="Times New Roman"/>
          <w:sz w:val="28"/>
          <w:szCs w:val="28"/>
        </w:rPr>
        <w:t>б</w:t>
      </w:r>
      <w:r w:rsidRPr="00167D00">
        <w:rPr>
          <w:rFonts w:ascii="Times New Roman" w:hAnsi="Times New Roman"/>
          <w:sz w:val="28"/>
          <w:szCs w:val="28"/>
        </w:rPr>
        <w:t>лей.</w:t>
      </w:r>
    </w:p>
    <w:p w:rsidR="0096763C" w:rsidRPr="00167D00" w:rsidRDefault="0096763C" w:rsidP="0096763C">
      <w:pPr>
        <w:spacing w:after="0" w:line="240" w:lineRule="auto"/>
        <w:ind w:left="-680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 xml:space="preserve">Всего </w:t>
      </w:r>
      <w:r w:rsidR="005B53A0">
        <w:rPr>
          <w:rFonts w:ascii="Times New Roman" w:hAnsi="Times New Roman"/>
          <w:sz w:val="28"/>
          <w:szCs w:val="28"/>
        </w:rPr>
        <w:t>из местного бюджета</w:t>
      </w:r>
      <w:r w:rsidR="008B4B74">
        <w:rPr>
          <w:rFonts w:ascii="Times New Roman" w:hAnsi="Times New Roman"/>
          <w:sz w:val="28"/>
          <w:szCs w:val="28"/>
        </w:rPr>
        <w:t xml:space="preserve">: на </w:t>
      </w:r>
      <w:r w:rsidRPr="00167D00">
        <w:rPr>
          <w:rFonts w:ascii="Times New Roman" w:hAnsi="Times New Roman"/>
          <w:sz w:val="28"/>
          <w:szCs w:val="28"/>
        </w:rPr>
        <w:t>реализацию мероприятий выделено – 2,3 млн. рублей</w:t>
      </w:r>
      <w:r w:rsidR="005B53A0">
        <w:rPr>
          <w:rFonts w:ascii="Times New Roman" w:hAnsi="Times New Roman"/>
          <w:sz w:val="28"/>
          <w:szCs w:val="28"/>
        </w:rPr>
        <w:t>, о</w:t>
      </w:r>
      <w:r w:rsidR="005B53A0" w:rsidRPr="00167D00">
        <w:rPr>
          <w:rFonts w:ascii="Times New Roman" w:hAnsi="Times New Roman"/>
          <w:sz w:val="28"/>
          <w:szCs w:val="28"/>
        </w:rPr>
        <w:t>своено 1, 437 млн. рублей</w:t>
      </w:r>
      <w:r w:rsidR="005B53A0">
        <w:rPr>
          <w:rFonts w:ascii="Times New Roman" w:hAnsi="Times New Roman"/>
          <w:sz w:val="28"/>
          <w:szCs w:val="28"/>
        </w:rPr>
        <w:t xml:space="preserve">. </w:t>
      </w:r>
      <w:r w:rsidRPr="00167D00">
        <w:rPr>
          <w:rFonts w:ascii="Times New Roman" w:hAnsi="Times New Roman"/>
          <w:sz w:val="28"/>
          <w:szCs w:val="28"/>
        </w:rPr>
        <w:t xml:space="preserve"> </w:t>
      </w:r>
    </w:p>
    <w:p w:rsidR="0096763C" w:rsidRPr="00167D00" w:rsidRDefault="0096763C" w:rsidP="0096763C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CA3665">
        <w:rPr>
          <w:rFonts w:ascii="Times New Roman" w:hAnsi="Times New Roman"/>
          <w:sz w:val="28"/>
          <w:szCs w:val="28"/>
        </w:rPr>
        <w:t xml:space="preserve">Результаты выполнения мероприятий </w:t>
      </w:r>
      <w:r w:rsidRPr="00167D00">
        <w:rPr>
          <w:rFonts w:ascii="Times New Roman" w:hAnsi="Times New Roman"/>
          <w:sz w:val="28"/>
          <w:szCs w:val="28"/>
        </w:rPr>
        <w:t>подпрограмм</w:t>
      </w:r>
      <w:r w:rsidR="00CA3665">
        <w:rPr>
          <w:rFonts w:ascii="Times New Roman" w:hAnsi="Times New Roman"/>
          <w:sz w:val="28"/>
          <w:szCs w:val="28"/>
        </w:rPr>
        <w:t>ы</w:t>
      </w:r>
      <w:r w:rsidRPr="00167D00">
        <w:rPr>
          <w:rFonts w:ascii="Times New Roman" w:hAnsi="Times New Roman"/>
          <w:sz w:val="28"/>
          <w:szCs w:val="28"/>
        </w:rPr>
        <w:t xml:space="preserve"> «Обеспечение благоприятной окружающей среды, улучшение социально-экономических условий проживания населения»: </w:t>
      </w:r>
    </w:p>
    <w:p w:rsidR="0096763C" w:rsidRPr="00167D00" w:rsidRDefault="00A716A1" w:rsidP="00A716A1">
      <w:pPr>
        <w:spacing w:after="0" w:line="240" w:lineRule="auto"/>
        <w:ind w:left="-624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96763C" w:rsidRPr="00167D00">
        <w:rPr>
          <w:rFonts w:ascii="Times New Roman" w:hAnsi="Times New Roman"/>
          <w:sz w:val="28"/>
          <w:szCs w:val="28"/>
        </w:rPr>
        <w:t>- </w:t>
      </w:r>
      <w:r w:rsidR="006B68A3">
        <w:rPr>
          <w:rFonts w:ascii="Times New Roman" w:hAnsi="Times New Roman"/>
          <w:sz w:val="28"/>
          <w:szCs w:val="28"/>
        </w:rPr>
        <w:t xml:space="preserve">проведен </w:t>
      </w:r>
      <w:r w:rsidR="0096763C" w:rsidRPr="00167D00">
        <w:rPr>
          <w:rFonts w:ascii="Times New Roman" w:hAnsi="Times New Roman"/>
          <w:sz w:val="28"/>
          <w:szCs w:val="28"/>
        </w:rPr>
        <w:t>конкурс «Лучший сад» на сумму 1,5 млн. рублей. В конкурсе приняли участие 18 садоводческих товариществ</w:t>
      </w:r>
      <w:r w:rsidR="005B53A0">
        <w:rPr>
          <w:rFonts w:ascii="Times New Roman" w:hAnsi="Times New Roman"/>
          <w:sz w:val="28"/>
          <w:szCs w:val="28"/>
        </w:rPr>
        <w:t xml:space="preserve">. </w:t>
      </w:r>
      <w:r w:rsidR="0096763C" w:rsidRPr="00167D00">
        <w:rPr>
          <w:rFonts w:ascii="Times New Roman" w:hAnsi="Times New Roman"/>
          <w:sz w:val="28"/>
          <w:szCs w:val="28"/>
        </w:rPr>
        <w:t>15 проектов, направленных на улучшение электроснабжения, водоснабжения, дорожного покрытия, стали победителями;</w:t>
      </w:r>
    </w:p>
    <w:p w:rsidR="0096763C" w:rsidRPr="00167D00" w:rsidRDefault="00A716A1" w:rsidP="00A716A1">
      <w:pPr>
        <w:spacing w:after="0" w:line="240" w:lineRule="auto"/>
        <w:ind w:left="-510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96763C" w:rsidRPr="00167D00">
        <w:rPr>
          <w:rFonts w:ascii="Times New Roman" w:hAnsi="Times New Roman"/>
          <w:sz w:val="28"/>
          <w:szCs w:val="28"/>
        </w:rPr>
        <w:t>- обработаны от клещей  220 га территорий мест массового отдыха населения ЗАТО Железногорск</w:t>
      </w:r>
      <w:r w:rsidR="008B4B74">
        <w:rPr>
          <w:rFonts w:ascii="Times New Roman" w:hAnsi="Times New Roman"/>
          <w:sz w:val="28"/>
          <w:szCs w:val="28"/>
        </w:rPr>
        <w:t xml:space="preserve"> на сумму 168,97 тыс. рублей</w:t>
      </w:r>
      <w:r w:rsidR="0096763C" w:rsidRPr="00167D00">
        <w:rPr>
          <w:rFonts w:ascii="Times New Roman" w:hAnsi="Times New Roman"/>
          <w:sz w:val="28"/>
          <w:szCs w:val="28"/>
        </w:rPr>
        <w:t>;</w:t>
      </w:r>
    </w:p>
    <w:p w:rsidR="005B53A0" w:rsidRDefault="0096763C" w:rsidP="00A716A1">
      <w:pPr>
        <w:spacing w:after="0" w:line="240" w:lineRule="auto"/>
        <w:ind w:left="-510" w:hanging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A716A1" w:rsidRPr="00167D0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B68A3">
        <w:rPr>
          <w:rFonts w:ascii="Times New Roman" w:eastAsia="Times New Roman" w:hAnsi="Times New Roman"/>
          <w:sz w:val="28"/>
          <w:szCs w:val="28"/>
          <w:lang w:eastAsia="ru-RU"/>
        </w:rPr>
        <w:t>- р</w:t>
      </w: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>азработаны  мероприяти</w:t>
      </w:r>
      <w:r w:rsidR="005B53A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комплексного водопонижения, в том числе гидрогеологические изыскания в районе земельных участков, прилегающих к территории садоводческих товариществ №№ 8, 40 ЗАТО Железногорск на сумму 1,480 млн. рублей. </w:t>
      </w:r>
    </w:p>
    <w:p w:rsidR="005B53A0" w:rsidRPr="00167D00" w:rsidRDefault="005B53A0" w:rsidP="005B53A0">
      <w:pPr>
        <w:spacing w:after="0" w:line="240" w:lineRule="auto"/>
        <w:ind w:left="-510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B68A3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продолжены работы </w:t>
      </w:r>
      <w:r w:rsidRPr="00167D00">
        <w:rPr>
          <w:rFonts w:ascii="Times New Roman" w:hAnsi="Times New Roman"/>
          <w:sz w:val="28"/>
          <w:szCs w:val="28"/>
        </w:rPr>
        <w:t>по отлову и содержанию безнадзорных животных на сумму 1,62 млн. рублей.</w:t>
      </w:r>
      <w:r w:rsidR="006B68A3">
        <w:rPr>
          <w:rFonts w:ascii="Times New Roman" w:hAnsi="Times New Roman"/>
          <w:sz w:val="28"/>
          <w:szCs w:val="28"/>
        </w:rPr>
        <w:t xml:space="preserve"> Отловлено </w:t>
      </w:r>
      <w:r w:rsidR="00CA3665">
        <w:rPr>
          <w:rFonts w:ascii="Times New Roman" w:hAnsi="Times New Roman"/>
          <w:sz w:val="28"/>
          <w:szCs w:val="28"/>
        </w:rPr>
        <w:t>1058 животных без владельцев.</w:t>
      </w:r>
    </w:p>
    <w:p w:rsidR="0096763C" w:rsidRPr="00CA3665" w:rsidRDefault="0096763C" w:rsidP="00A716A1">
      <w:pPr>
        <w:spacing w:after="0" w:line="240" w:lineRule="auto"/>
        <w:ind w:left="-510" w:hanging="709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="00A716A1"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 xml:space="preserve">Всего на реализацию мероприятий подпрограммы «Обеспечение благоприятной окружающей среды, улучшение социально-экономических условий проживания населения» выделено – 4,917  млн. рублей.  В виду </w:t>
      </w:r>
      <w:r w:rsidRPr="00167D00">
        <w:rPr>
          <w:rFonts w:ascii="Times New Roman" w:hAnsi="Times New Roman"/>
          <w:sz w:val="28"/>
          <w:szCs w:val="28"/>
        </w:rPr>
        <w:lastRenderedPageBreak/>
        <w:t>экономи</w:t>
      </w:r>
      <w:r w:rsidR="005B53A0">
        <w:rPr>
          <w:rFonts w:ascii="Times New Roman" w:hAnsi="Times New Roman"/>
          <w:sz w:val="28"/>
          <w:szCs w:val="28"/>
        </w:rPr>
        <w:t>и</w:t>
      </w:r>
      <w:r w:rsidRPr="00167D00">
        <w:rPr>
          <w:rFonts w:ascii="Times New Roman" w:hAnsi="Times New Roman"/>
          <w:sz w:val="28"/>
          <w:szCs w:val="28"/>
        </w:rPr>
        <w:t xml:space="preserve"> в результате проведенных конкурсных процедур освоено 4,</w:t>
      </w:r>
      <w:r w:rsidR="009914B3">
        <w:rPr>
          <w:rFonts w:ascii="Times New Roman" w:hAnsi="Times New Roman"/>
          <w:sz w:val="28"/>
          <w:szCs w:val="28"/>
        </w:rPr>
        <w:t>769</w:t>
      </w:r>
      <w:r w:rsidRPr="00167D00">
        <w:rPr>
          <w:rFonts w:ascii="Times New Roman" w:hAnsi="Times New Roman"/>
          <w:sz w:val="28"/>
          <w:szCs w:val="28"/>
        </w:rPr>
        <w:t> млн. рублей</w:t>
      </w:r>
      <w:r w:rsidRPr="00CA3665">
        <w:rPr>
          <w:rFonts w:ascii="Times New Roman" w:hAnsi="Times New Roman"/>
          <w:sz w:val="28"/>
          <w:szCs w:val="28"/>
        </w:rPr>
        <w:t xml:space="preserve">. </w:t>
      </w:r>
    </w:p>
    <w:p w:rsidR="00A716A1" w:rsidRPr="00167D00" w:rsidRDefault="00A716A1" w:rsidP="00A716A1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Все мероприятия в области охраны, защиты, воспроизводства (сохранения) лесов на территории ЗАТО Железногорск осуществляются муниципальным бюджетным учреждением «Городское лесное хозяйство» на основании муниципального задания, утверждаемого постановлением Администрации ЗАТО г.</w:t>
      </w:r>
      <w:r w:rsidRPr="00167D00">
        <w:rPr>
          <w:sz w:val="28"/>
          <w:szCs w:val="28"/>
        </w:rPr>
        <w:t> </w:t>
      </w:r>
      <w:r w:rsidRPr="00167D00">
        <w:rPr>
          <w:rFonts w:ascii="Times New Roman" w:hAnsi="Times New Roman"/>
          <w:sz w:val="28"/>
          <w:szCs w:val="28"/>
        </w:rPr>
        <w:t>Железногорск.</w:t>
      </w:r>
    </w:p>
    <w:p w:rsidR="00A716A1" w:rsidRPr="00167D00" w:rsidRDefault="00A716A1" w:rsidP="00A716A1">
      <w:pPr>
        <w:spacing w:after="0" w:line="240" w:lineRule="auto"/>
        <w:ind w:left="-45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В 2019 году в рамках муниципального задания обеспечено выполнение работ по охране, защите, воспроизводству лесов в части лесовосстановления и лесоразведения, профилактике и тушению лесных пожаров, уборке мусора и аварийных деревьев на территории лесов, расположенных в границах ЗАТО Железногорск, общей площадью 17 961,4 га, в том числе:</w:t>
      </w:r>
    </w:p>
    <w:p w:rsidR="00A716A1" w:rsidRPr="00167D00" w:rsidRDefault="00A716A1" w:rsidP="00A716A1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>- искусственное лесовосстановление на площади 2 га;</w:t>
      </w:r>
    </w:p>
    <w:p w:rsidR="00A716A1" w:rsidRPr="00167D00" w:rsidRDefault="00A716A1" w:rsidP="00A716A1">
      <w:pPr>
        <w:spacing w:after="0" w:line="240" w:lineRule="auto"/>
        <w:ind w:left="-340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 xml:space="preserve">- санитарно-оздоровительные мероприятия – расчистка </w:t>
      </w:r>
      <w:r w:rsidR="007479A0">
        <w:rPr>
          <w:rFonts w:ascii="Times New Roman" w:hAnsi="Times New Roman"/>
          <w:sz w:val="28"/>
          <w:szCs w:val="28"/>
        </w:rPr>
        <w:t>лесов</w:t>
      </w:r>
      <w:r w:rsidRPr="00167D00">
        <w:rPr>
          <w:rFonts w:ascii="Times New Roman" w:hAnsi="Times New Roman"/>
          <w:sz w:val="28"/>
          <w:szCs w:val="28"/>
        </w:rPr>
        <w:t xml:space="preserve"> от валежной древесины, нежелательной древесной растительности, стволов усохших деревьев, уборка захламленности, аварийных деревьев;</w:t>
      </w:r>
    </w:p>
    <w:p w:rsidR="00A716A1" w:rsidRPr="00167D00" w:rsidRDefault="00A716A1" w:rsidP="00A716A1">
      <w:pPr>
        <w:spacing w:after="0" w:line="240" w:lineRule="auto"/>
        <w:ind w:left="-340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проведение профилактического контролируемого противопожарного выжигания хвороста, лесной подстилки, сухой травы на площади 100 га;</w:t>
      </w:r>
    </w:p>
    <w:p w:rsidR="00A716A1" w:rsidRPr="00167D00" w:rsidRDefault="00A716A1" w:rsidP="00A716A1">
      <w:pPr>
        <w:spacing w:after="0" w:line="240" w:lineRule="auto"/>
        <w:ind w:left="-227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прочистка и обновление противопожарных минерализованных полос на площади 6,0 га;</w:t>
      </w:r>
    </w:p>
    <w:p w:rsidR="00A716A1" w:rsidRPr="00167D00" w:rsidRDefault="00A716A1" w:rsidP="00A716A1">
      <w:pPr>
        <w:spacing w:after="0" w:line="240" w:lineRule="auto"/>
        <w:ind w:left="-283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установка и размещение новых капитальных стендов в количестве 3 шт. (пешеходная дорожка вдоль озера от Аллеи, п. Подгорный, район ул. Саянская), замена устаревших стендов на новые (деревня Шивера, поселки Тартат, Подгорный и Новый Путь);</w:t>
      </w:r>
    </w:p>
    <w:p w:rsidR="00A716A1" w:rsidRPr="00167D00" w:rsidRDefault="00A716A1" w:rsidP="00A716A1">
      <w:pPr>
        <w:spacing w:after="0" w:line="24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  <w:t>- ликвидация лесных пожаров на площади 238 га;</w:t>
      </w:r>
    </w:p>
    <w:p w:rsidR="00A716A1" w:rsidRPr="00167D00" w:rsidRDefault="00A716A1" w:rsidP="00A716A1">
      <w:pPr>
        <w:spacing w:after="0" w:line="240" w:lineRule="auto"/>
        <w:ind w:left="-283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- прореживание, проходные рубки на общей площади 163,6 га в целях обеспечения повышения продуктивности лесов.</w:t>
      </w:r>
    </w:p>
    <w:p w:rsidR="00A716A1" w:rsidRPr="00167D00" w:rsidRDefault="00A716A1" w:rsidP="00A716A1">
      <w:pPr>
        <w:spacing w:after="0" w:line="240" w:lineRule="auto"/>
        <w:ind w:left="-426" w:hanging="141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  <w:t>Все мероприятия реализованы за счет средств местного бюджета и собственных средств МБУ «Горлесхоз».</w:t>
      </w:r>
    </w:p>
    <w:p w:rsidR="00CA3665" w:rsidRPr="00CA3665" w:rsidRDefault="00A716A1" w:rsidP="00CA3665">
      <w:pPr>
        <w:spacing w:after="0" w:line="240" w:lineRule="auto"/>
        <w:ind w:left="-170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167D00">
        <w:rPr>
          <w:rFonts w:ascii="Times New Roman" w:hAnsi="Times New Roman"/>
          <w:sz w:val="28"/>
          <w:szCs w:val="28"/>
        </w:rPr>
        <w:tab/>
      </w:r>
      <w:r w:rsidRPr="00167D00">
        <w:rPr>
          <w:rFonts w:ascii="Times New Roman" w:hAnsi="Times New Roman"/>
          <w:sz w:val="28"/>
          <w:szCs w:val="28"/>
        </w:rPr>
        <w:tab/>
      </w:r>
      <w:r w:rsidR="00CA3665">
        <w:rPr>
          <w:rFonts w:ascii="Times New Roman" w:hAnsi="Times New Roman"/>
          <w:sz w:val="28"/>
          <w:szCs w:val="28"/>
        </w:rPr>
        <w:t>Подпрограммой было предусмотрено – 9,597 млн. рублей, освоено 9,597 млн. рублей.</w:t>
      </w:r>
    </w:p>
    <w:p w:rsidR="00A716A1" w:rsidRPr="00167D00" w:rsidRDefault="00A716A1" w:rsidP="00A7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763C" w:rsidRPr="00167D00" w:rsidRDefault="0096763C" w:rsidP="0096763C">
      <w:pPr>
        <w:spacing w:after="0" w:line="240" w:lineRule="auto"/>
        <w:ind w:hanging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96763C" w:rsidRPr="00167D00" w:rsidRDefault="0096763C" w:rsidP="0096763C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26F22" w:rsidRPr="00167D00" w:rsidRDefault="007324EA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ab/>
      </w:r>
      <w:r w:rsidR="00A716A1" w:rsidRPr="00167D00">
        <w:rPr>
          <w:rFonts w:ascii="Times New Roman" w:hAnsi="Times New Roman" w:cs="Times New Roman"/>
          <w:sz w:val="28"/>
          <w:szCs w:val="28"/>
        </w:rPr>
        <w:t>А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A716A1" w:rsidRPr="00167D00">
        <w:rPr>
          <w:rFonts w:ascii="Times New Roman" w:hAnsi="Times New Roman" w:cs="Times New Roman"/>
          <w:sz w:val="28"/>
          <w:szCs w:val="28"/>
        </w:rPr>
        <w:t>Ф</w:t>
      </w:r>
      <w:r w:rsidRPr="00167D00">
        <w:rPr>
          <w:rFonts w:ascii="Times New Roman" w:hAnsi="Times New Roman" w:cs="Times New Roman"/>
          <w:sz w:val="28"/>
          <w:szCs w:val="28"/>
        </w:rPr>
        <w:t>.</w:t>
      </w:r>
      <w:r w:rsidR="00FE05B4"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CF7EBE">
        <w:rPr>
          <w:rFonts w:ascii="Times New Roman" w:hAnsi="Times New Roman" w:cs="Times New Roman"/>
          <w:sz w:val="28"/>
          <w:szCs w:val="28"/>
        </w:rPr>
        <w:t>Тельмано</w:t>
      </w:r>
      <w:r w:rsidR="00A716A1" w:rsidRPr="00167D00">
        <w:rPr>
          <w:rFonts w:ascii="Times New Roman" w:hAnsi="Times New Roman" w:cs="Times New Roman"/>
          <w:sz w:val="28"/>
          <w:szCs w:val="28"/>
        </w:rPr>
        <w:t>ва</w:t>
      </w: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A716A1" w:rsidRPr="00167D00" w:rsidRDefault="00A716A1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</w:p>
    <w:p w:rsidR="00C26F22" w:rsidRPr="00167D00" w:rsidRDefault="00C26F22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B4D96" w:rsidRPr="00167D00" w:rsidRDefault="005B4D9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167D00">
        <w:rPr>
          <w:rFonts w:ascii="Times New Roman" w:hAnsi="Times New Roman" w:cs="Times New Roman"/>
          <w:sz w:val="24"/>
          <w:szCs w:val="24"/>
        </w:rPr>
        <w:t>Исп. Шахина И.А.</w:t>
      </w:r>
    </w:p>
    <w:sectPr w:rsidR="005B4D96" w:rsidRPr="00167D00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01426"/>
    <w:rsid w:val="00005882"/>
    <w:rsid w:val="000243D6"/>
    <w:rsid w:val="000C726C"/>
    <w:rsid w:val="00121604"/>
    <w:rsid w:val="00167D00"/>
    <w:rsid w:val="001D079F"/>
    <w:rsid w:val="00201426"/>
    <w:rsid w:val="002A7FD6"/>
    <w:rsid w:val="003109C9"/>
    <w:rsid w:val="00311CDD"/>
    <w:rsid w:val="0042538C"/>
    <w:rsid w:val="005070DE"/>
    <w:rsid w:val="00517006"/>
    <w:rsid w:val="005B4D96"/>
    <w:rsid w:val="005B53A0"/>
    <w:rsid w:val="006173DC"/>
    <w:rsid w:val="00691959"/>
    <w:rsid w:val="00693A9A"/>
    <w:rsid w:val="006B68A3"/>
    <w:rsid w:val="007324EA"/>
    <w:rsid w:val="007479A0"/>
    <w:rsid w:val="0078766B"/>
    <w:rsid w:val="007F4867"/>
    <w:rsid w:val="00893D0F"/>
    <w:rsid w:val="008B4B74"/>
    <w:rsid w:val="008F1708"/>
    <w:rsid w:val="00912DE0"/>
    <w:rsid w:val="00952A16"/>
    <w:rsid w:val="0096763C"/>
    <w:rsid w:val="009914B3"/>
    <w:rsid w:val="009959E2"/>
    <w:rsid w:val="009E216F"/>
    <w:rsid w:val="00A23B0F"/>
    <w:rsid w:val="00A716A1"/>
    <w:rsid w:val="00B30797"/>
    <w:rsid w:val="00B4055E"/>
    <w:rsid w:val="00B56F24"/>
    <w:rsid w:val="00C26F22"/>
    <w:rsid w:val="00CA3665"/>
    <w:rsid w:val="00CF7EBE"/>
    <w:rsid w:val="00D3669D"/>
    <w:rsid w:val="00D51C29"/>
    <w:rsid w:val="00E23D1B"/>
    <w:rsid w:val="00E87418"/>
    <w:rsid w:val="00EC097B"/>
    <w:rsid w:val="00EF491A"/>
    <w:rsid w:val="00FE05B4"/>
    <w:rsid w:val="00FE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2020-04-13T04:39:00Z</cp:lastPrinted>
  <dcterms:created xsi:type="dcterms:W3CDTF">2020-04-29T07:59:00Z</dcterms:created>
  <dcterms:modified xsi:type="dcterms:W3CDTF">2020-04-29T07:59:00Z</dcterms:modified>
</cp:coreProperties>
</file>