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34" w:rsidRDefault="00C81D34" w:rsidP="00E46761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81D34" w:rsidRDefault="00C81D34" w:rsidP="00E46761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7243B9" w:rsidRDefault="007243B9" w:rsidP="00E46761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572917" w:rsidRPr="00572917" w:rsidRDefault="00572917" w:rsidP="00E46761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Описательный отчет</w:t>
      </w:r>
    </w:p>
    <w:p w:rsidR="00572917" w:rsidRPr="00572917" w:rsidRDefault="00572917" w:rsidP="00E46761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о реализации муниципальной программы</w:t>
      </w:r>
    </w:p>
    <w:p w:rsidR="00572917" w:rsidRPr="00572917" w:rsidRDefault="00572917" w:rsidP="00E46761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«Развитие физической культуры и спорта в ЗАТО Железногорск»</w:t>
      </w:r>
    </w:p>
    <w:p w:rsidR="00572917" w:rsidRDefault="00572917" w:rsidP="00E46761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за 2019 год</w:t>
      </w:r>
    </w:p>
    <w:p w:rsidR="00572917" w:rsidRDefault="00572917" w:rsidP="00572917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81D34" w:rsidRPr="00572917" w:rsidRDefault="00C81D34" w:rsidP="00572917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844027" w:rsidRPr="005136FA" w:rsidRDefault="00844027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ц</w:t>
      </w:r>
      <w:r w:rsidRPr="009D71B2">
        <w:rPr>
          <w:rFonts w:ascii="Times New Roman" w:hAnsi="Times New Roman"/>
          <w:sz w:val="28"/>
          <w:szCs w:val="28"/>
        </w:rPr>
        <w:t xml:space="preserve">ели и задачи развития отрасли физической культуры и спорта </w:t>
      </w:r>
      <w:r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r w:rsidRPr="009D71B2">
        <w:rPr>
          <w:rFonts w:ascii="Times New Roman" w:hAnsi="Times New Roman"/>
          <w:sz w:val="28"/>
          <w:szCs w:val="28"/>
        </w:rPr>
        <w:t xml:space="preserve">ЗАТО Железногорск определены муниципальной программой «Развитие физической культуры и спорта в ЗАТО Железногорск», утвержденной постановлением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9D71B2">
        <w:rPr>
          <w:rFonts w:ascii="Times New Roman" w:hAnsi="Times New Roman"/>
          <w:sz w:val="28"/>
          <w:szCs w:val="28"/>
        </w:rPr>
        <w:t>ЗАТО</w:t>
      </w:r>
      <w:r>
        <w:rPr>
          <w:rFonts w:ascii="Times New Roman" w:hAnsi="Times New Roman"/>
          <w:sz w:val="28"/>
          <w:szCs w:val="28"/>
        </w:rPr>
        <w:t xml:space="preserve"> г. Железногорск </w:t>
      </w:r>
      <w:r w:rsidRPr="005136FA">
        <w:rPr>
          <w:rFonts w:ascii="Times New Roman" w:hAnsi="Times New Roman"/>
          <w:sz w:val="28"/>
          <w:szCs w:val="28"/>
        </w:rPr>
        <w:t>от 07.11.2013 № 1761</w:t>
      </w:r>
      <w:r w:rsidR="003D11BD">
        <w:rPr>
          <w:rFonts w:ascii="Times New Roman" w:hAnsi="Times New Roman"/>
          <w:sz w:val="28"/>
          <w:szCs w:val="28"/>
        </w:rPr>
        <w:t xml:space="preserve"> (далее - Программа)</w:t>
      </w:r>
      <w:r>
        <w:rPr>
          <w:rFonts w:ascii="Times New Roman" w:hAnsi="Times New Roman"/>
          <w:sz w:val="28"/>
          <w:szCs w:val="28"/>
        </w:rPr>
        <w:t>.</w:t>
      </w:r>
    </w:p>
    <w:p w:rsidR="00572917" w:rsidRPr="005136FA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136FA">
        <w:rPr>
          <w:rFonts w:ascii="Times New Roman" w:hAnsi="Times New Roman"/>
          <w:sz w:val="28"/>
          <w:szCs w:val="28"/>
        </w:rPr>
        <w:t>Целью П</w:t>
      </w:r>
      <w:r w:rsidR="00572917" w:rsidRPr="005136FA">
        <w:rPr>
          <w:rFonts w:ascii="Times New Roman" w:hAnsi="Times New Roman"/>
          <w:sz w:val="28"/>
          <w:szCs w:val="28"/>
        </w:rPr>
        <w:t>рограммы является создание условий, обеспечивающих возможность гражданам ЗАТО Железногорск систематически заниматься физической культурой и спортом.</w:t>
      </w:r>
    </w:p>
    <w:p w:rsidR="005136FA" w:rsidRPr="007F52E7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7F52E7">
        <w:rPr>
          <w:rFonts w:ascii="Times New Roman" w:hAnsi="Times New Roman"/>
          <w:sz w:val="28"/>
          <w:szCs w:val="28"/>
        </w:rPr>
        <w:t>Задачи</w:t>
      </w:r>
      <w:r w:rsidR="00063E0B">
        <w:rPr>
          <w:rFonts w:ascii="Times New Roman" w:hAnsi="Times New Roman"/>
          <w:sz w:val="28"/>
          <w:szCs w:val="28"/>
        </w:rPr>
        <w:t xml:space="preserve"> Программы</w:t>
      </w:r>
      <w:r w:rsidRPr="007F52E7">
        <w:rPr>
          <w:rFonts w:ascii="Times New Roman" w:hAnsi="Times New Roman"/>
          <w:sz w:val="28"/>
          <w:szCs w:val="28"/>
        </w:rPr>
        <w:t>:</w:t>
      </w:r>
    </w:p>
    <w:p w:rsidR="005136FA" w:rsidRPr="007F52E7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</w:t>
      </w:r>
      <w:r w:rsidRPr="007F52E7">
        <w:rPr>
          <w:rFonts w:ascii="Times New Roman" w:hAnsi="Times New Roman"/>
          <w:sz w:val="28"/>
          <w:szCs w:val="28"/>
        </w:rPr>
        <w:t>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округа;</w:t>
      </w:r>
    </w:p>
    <w:p w:rsidR="005136FA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</w:t>
      </w:r>
      <w:r w:rsidRPr="007F52E7">
        <w:rPr>
          <w:rFonts w:ascii="Times New Roman" w:hAnsi="Times New Roman"/>
          <w:sz w:val="28"/>
          <w:szCs w:val="28"/>
        </w:rPr>
        <w:t>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5136FA" w:rsidRPr="00577543" w:rsidRDefault="005136FA" w:rsidP="0057754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572917" w:rsidRPr="003D11BD" w:rsidRDefault="00063E0B" w:rsidP="0057754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 xml:space="preserve">В </w:t>
      </w:r>
      <w:r w:rsidR="00A8537F" w:rsidRPr="003D11BD">
        <w:rPr>
          <w:rFonts w:ascii="Times New Roman" w:hAnsi="Times New Roman"/>
          <w:sz w:val="28"/>
          <w:szCs w:val="28"/>
        </w:rPr>
        <w:t xml:space="preserve">2019 году </w:t>
      </w:r>
      <w:r w:rsidRPr="003D11BD">
        <w:rPr>
          <w:rFonts w:ascii="Times New Roman" w:hAnsi="Times New Roman"/>
          <w:sz w:val="28"/>
          <w:szCs w:val="28"/>
        </w:rPr>
        <w:t>р</w:t>
      </w:r>
      <w:r w:rsidR="00572917" w:rsidRPr="003D11BD">
        <w:rPr>
          <w:rFonts w:ascii="Times New Roman" w:hAnsi="Times New Roman"/>
          <w:sz w:val="28"/>
          <w:szCs w:val="28"/>
        </w:rPr>
        <w:t xml:space="preserve">еализацию </w:t>
      </w:r>
      <w:r w:rsidRPr="003D11BD">
        <w:rPr>
          <w:rFonts w:ascii="Times New Roman" w:hAnsi="Times New Roman"/>
          <w:sz w:val="28"/>
          <w:szCs w:val="28"/>
        </w:rPr>
        <w:t xml:space="preserve">мероприятий </w:t>
      </w:r>
      <w:r w:rsidR="00572917" w:rsidRPr="003D11BD">
        <w:rPr>
          <w:rFonts w:ascii="Times New Roman" w:hAnsi="Times New Roman"/>
          <w:sz w:val="28"/>
          <w:szCs w:val="28"/>
        </w:rPr>
        <w:t>Программы осуществляли:</w:t>
      </w:r>
    </w:p>
    <w:p w:rsidR="00572917" w:rsidRPr="003D11BD" w:rsidRDefault="00572917" w:rsidP="0057754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Администрация ЗАТО г. Железногорск;</w:t>
      </w:r>
    </w:p>
    <w:p w:rsidR="00572917" w:rsidRPr="003D11BD" w:rsidRDefault="00572917" w:rsidP="0057754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казенное учреждение «Управление физической культуры и спорта» (далее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- МКУ «</w:t>
      </w:r>
      <w:proofErr w:type="spellStart"/>
      <w:r w:rsidRPr="003D11BD">
        <w:rPr>
          <w:rFonts w:ascii="Times New Roman" w:hAnsi="Times New Roman"/>
          <w:sz w:val="28"/>
          <w:szCs w:val="28"/>
        </w:rPr>
        <w:t>УФКиС</w:t>
      </w:r>
      <w:proofErr w:type="spellEnd"/>
      <w:r w:rsidRPr="003D11BD">
        <w:rPr>
          <w:rFonts w:ascii="Times New Roman" w:hAnsi="Times New Roman"/>
          <w:sz w:val="28"/>
          <w:szCs w:val="28"/>
        </w:rPr>
        <w:t>»);</w:t>
      </w:r>
    </w:p>
    <w:p w:rsidR="00572917" w:rsidRPr="003D11BD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бюджетное учреждение «Спортивная школа №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1» (далее</w:t>
      </w:r>
      <w:r w:rsid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– МБУ СШ №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1);</w:t>
      </w:r>
    </w:p>
    <w:p w:rsidR="00572917" w:rsidRPr="003D11BD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автономное учреждение Спортивная школа «Юность» (далее</w:t>
      </w:r>
      <w:r w:rsid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– МАУ СШ «Юность»);</w:t>
      </w:r>
    </w:p>
    <w:p w:rsidR="00572917" w:rsidRPr="003D11BD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бюджетное учреждение «Спортивная школа по спортивным играм «Смена» (далее</w:t>
      </w:r>
      <w:r w:rsid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– МБУ СШ «Смена»);</w:t>
      </w:r>
    </w:p>
    <w:p w:rsidR="00572917" w:rsidRPr="003D11BD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 xml:space="preserve">- Муниципальное </w:t>
      </w:r>
      <w:r w:rsidR="00C81D34">
        <w:rPr>
          <w:rFonts w:ascii="Times New Roman" w:hAnsi="Times New Roman"/>
          <w:sz w:val="28"/>
          <w:szCs w:val="28"/>
        </w:rPr>
        <w:t xml:space="preserve">  </w:t>
      </w:r>
      <w:r w:rsidRPr="003D11BD">
        <w:rPr>
          <w:rFonts w:ascii="Times New Roman" w:hAnsi="Times New Roman"/>
          <w:sz w:val="28"/>
          <w:szCs w:val="28"/>
        </w:rPr>
        <w:t xml:space="preserve">автономное </w:t>
      </w:r>
      <w:r w:rsidR="00C81D34">
        <w:rPr>
          <w:rFonts w:ascii="Times New Roman" w:hAnsi="Times New Roman"/>
          <w:sz w:val="28"/>
          <w:szCs w:val="28"/>
        </w:rPr>
        <w:t xml:space="preserve">  </w:t>
      </w:r>
      <w:r w:rsidRPr="003D11BD">
        <w:rPr>
          <w:rFonts w:ascii="Times New Roman" w:hAnsi="Times New Roman"/>
          <w:sz w:val="28"/>
          <w:szCs w:val="28"/>
        </w:rPr>
        <w:t>учреждение</w:t>
      </w:r>
      <w:r w:rsidR="00C81D34">
        <w:rPr>
          <w:rFonts w:ascii="Times New Roman" w:hAnsi="Times New Roman"/>
          <w:sz w:val="28"/>
          <w:szCs w:val="28"/>
        </w:rPr>
        <w:t xml:space="preserve">  </w:t>
      </w:r>
      <w:r w:rsidRPr="003D11BD">
        <w:rPr>
          <w:rFonts w:ascii="Times New Roman" w:hAnsi="Times New Roman"/>
          <w:sz w:val="28"/>
          <w:szCs w:val="28"/>
        </w:rPr>
        <w:t xml:space="preserve"> «Комбинат</w:t>
      </w:r>
      <w:r w:rsidR="00C81D34">
        <w:rPr>
          <w:rFonts w:ascii="Times New Roman" w:hAnsi="Times New Roman"/>
          <w:sz w:val="28"/>
          <w:szCs w:val="28"/>
        </w:rPr>
        <w:t xml:space="preserve">  </w:t>
      </w:r>
      <w:r w:rsidRPr="003D11BD">
        <w:rPr>
          <w:rFonts w:ascii="Times New Roman" w:hAnsi="Times New Roman"/>
          <w:sz w:val="28"/>
          <w:szCs w:val="28"/>
        </w:rPr>
        <w:t xml:space="preserve"> оздоровительных спортивных сооружений» (далее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- МАУ «КОСС»).</w:t>
      </w:r>
    </w:p>
    <w:p w:rsidR="003D11BD" w:rsidRPr="00577543" w:rsidRDefault="003D11BD" w:rsidP="003D11BD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3D11BD" w:rsidRDefault="003D11BD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состояния и развития отрасли физической культуры и спорта ЗАТО Железногорск за период 2017-2019 годов приведены в таблице № 1.</w:t>
      </w:r>
    </w:p>
    <w:p w:rsidR="00577543" w:rsidRDefault="00577543" w:rsidP="0057754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C81D34" w:rsidRDefault="00C81D34" w:rsidP="0057754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3D11BD" w:rsidRDefault="003D11BD" w:rsidP="003D11BD">
      <w:pPr>
        <w:autoSpaceDE w:val="0"/>
        <w:autoSpaceDN w:val="0"/>
        <w:adjustRightInd w:val="0"/>
        <w:spacing w:after="0" w:line="240" w:lineRule="auto"/>
        <w:ind w:firstLine="7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№ 1</w:t>
      </w:r>
    </w:p>
    <w:p w:rsidR="003D11BD" w:rsidRPr="000303EF" w:rsidRDefault="003D11BD" w:rsidP="003D11BD">
      <w:pPr>
        <w:autoSpaceDE w:val="0"/>
        <w:autoSpaceDN w:val="0"/>
        <w:adjustRightInd w:val="0"/>
        <w:spacing w:after="0" w:line="240" w:lineRule="auto"/>
        <w:ind w:firstLine="770"/>
        <w:jc w:val="right"/>
        <w:rPr>
          <w:rFonts w:ascii="Times New Roman" w:hAnsi="Times New Roman"/>
          <w:sz w:val="28"/>
          <w:szCs w:val="28"/>
        </w:rPr>
      </w:pPr>
    </w:p>
    <w:p w:rsidR="003D11BD" w:rsidRPr="003311D7" w:rsidRDefault="003D11BD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311D7">
        <w:rPr>
          <w:rFonts w:ascii="Times New Roman" w:hAnsi="Times New Roman"/>
          <w:sz w:val="28"/>
          <w:szCs w:val="28"/>
          <w:lang w:eastAsia="en-US"/>
        </w:rPr>
        <w:t>Основные показатели состояния и развития</w:t>
      </w:r>
    </w:p>
    <w:p w:rsidR="003D11BD" w:rsidRPr="003311D7" w:rsidRDefault="003D11BD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311D7">
        <w:rPr>
          <w:rFonts w:ascii="Times New Roman" w:hAnsi="Times New Roman"/>
          <w:sz w:val="28"/>
          <w:szCs w:val="28"/>
          <w:lang w:eastAsia="en-US"/>
        </w:rPr>
        <w:t>сферы физической культуры и спорта ЗАТО Железногорск</w:t>
      </w:r>
    </w:p>
    <w:p w:rsidR="003D11BD" w:rsidRDefault="003D11BD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311D7">
        <w:rPr>
          <w:rFonts w:ascii="Times New Roman" w:hAnsi="Times New Roman"/>
          <w:sz w:val="28"/>
          <w:szCs w:val="28"/>
          <w:lang w:eastAsia="en-US"/>
        </w:rPr>
        <w:t>за период 2017–2019 г.г.</w:t>
      </w:r>
    </w:p>
    <w:p w:rsidR="003D11BD" w:rsidRPr="000303EF" w:rsidRDefault="003D11BD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111"/>
        <w:gridCol w:w="1559"/>
        <w:gridCol w:w="1134"/>
        <w:gridCol w:w="1134"/>
        <w:gridCol w:w="1134"/>
      </w:tblGrid>
      <w:tr w:rsidR="003D11BD" w:rsidRPr="00B86EC9" w:rsidTr="003D11BD">
        <w:tc>
          <w:tcPr>
            <w:tcW w:w="568" w:type="dxa"/>
            <w:vMerge w:val="restart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3402" w:type="dxa"/>
            <w:gridSpan w:val="3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Период, год</w:t>
            </w:r>
          </w:p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11BD" w:rsidRPr="00B86EC9" w:rsidTr="003D11BD">
        <w:tc>
          <w:tcPr>
            <w:tcW w:w="568" w:type="dxa"/>
            <w:vMerge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2017</w:t>
            </w:r>
          </w:p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</w:tr>
      <w:tr w:rsidR="003D11BD" w:rsidRPr="00B86EC9" w:rsidTr="003D11BD"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 занимающихся физической культурой и спортом,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30 220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33 398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34 927</w:t>
            </w:r>
          </w:p>
        </w:tc>
      </w:tr>
      <w:tr w:rsidR="003D11BD" w:rsidRPr="00B86EC9" w:rsidTr="003D11BD">
        <w:tc>
          <w:tcPr>
            <w:tcW w:w="568" w:type="dxa"/>
            <w:tcBorders>
              <w:bottom w:val="nil"/>
            </w:tcBorders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bottom w:val="nil"/>
            </w:tcBorders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</w:t>
            </w:r>
            <w:r w:rsidRPr="003D11BD">
              <w:rPr>
                <w:rFonts w:ascii="Times New Roman" w:hAnsi="Times New Roman"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1559" w:type="dxa"/>
            <w:tcBorders>
              <w:bottom w:val="nil"/>
            </w:tcBorders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11BD" w:rsidRPr="00B86EC9" w:rsidTr="003D11BD">
        <w:trPr>
          <w:trHeight w:val="332"/>
        </w:trPr>
        <w:tc>
          <w:tcPr>
            <w:tcW w:w="568" w:type="dxa"/>
            <w:tcBorders>
              <w:top w:val="nil"/>
            </w:tcBorders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111" w:type="dxa"/>
            <w:tcBorders>
              <w:top w:val="nil"/>
            </w:tcBorders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- в дошкольных образовательных учреждениях</w:t>
            </w:r>
          </w:p>
        </w:tc>
        <w:tc>
          <w:tcPr>
            <w:tcW w:w="1559" w:type="dxa"/>
            <w:tcBorders>
              <w:top w:val="nil"/>
            </w:tcBorders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nil"/>
            </w:tcBorders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724</w:t>
            </w:r>
          </w:p>
        </w:tc>
        <w:tc>
          <w:tcPr>
            <w:tcW w:w="1134" w:type="dxa"/>
            <w:tcBorders>
              <w:top w:val="nil"/>
            </w:tcBorders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1 245</w:t>
            </w:r>
          </w:p>
        </w:tc>
        <w:tc>
          <w:tcPr>
            <w:tcW w:w="1134" w:type="dxa"/>
            <w:tcBorders>
              <w:top w:val="nil"/>
            </w:tcBorders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1 324</w:t>
            </w:r>
          </w:p>
        </w:tc>
      </w:tr>
      <w:tr w:rsidR="003D11BD" w:rsidRPr="00B86EC9" w:rsidTr="003D11BD"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- в общеобразовательных учреждениях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6 209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6 903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5 950</w:t>
            </w:r>
          </w:p>
        </w:tc>
      </w:tr>
      <w:tr w:rsidR="003D11BD" w:rsidRPr="00B86EC9" w:rsidTr="003D11BD"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- в образовательных учреждениях начального, среднего, высшего профессионального образования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1 159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1 463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1 422</w:t>
            </w:r>
          </w:p>
        </w:tc>
      </w:tr>
      <w:tr w:rsidR="003D11BD" w:rsidRPr="00B86EC9" w:rsidTr="003D11BD"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- организации дополнительного образования детей и осуществляющие спортивную подготовку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3 442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3 580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3 858</w:t>
            </w:r>
          </w:p>
        </w:tc>
      </w:tr>
      <w:tr w:rsidR="003D11BD" w:rsidRPr="00B86EC9" w:rsidTr="003D11BD"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- </w:t>
            </w: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в учреждениях, предприятиях, организациях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12 316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12 888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13 568</w:t>
            </w:r>
          </w:p>
        </w:tc>
      </w:tr>
      <w:tr w:rsidR="003D11BD" w:rsidRPr="00B86EC9" w:rsidTr="003D11BD"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- в учреждениях и организациях при спортивных сооружениях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3 743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3 898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4 304</w:t>
            </w:r>
          </w:p>
        </w:tc>
      </w:tr>
      <w:tr w:rsidR="003D11BD" w:rsidRPr="00B86EC9" w:rsidTr="003D11BD">
        <w:trPr>
          <w:trHeight w:val="320"/>
        </w:trPr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фитнес-клубы</w:t>
            </w:r>
            <w:proofErr w:type="spellEnd"/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225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436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580</w:t>
            </w:r>
          </w:p>
        </w:tc>
      </w:tr>
      <w:tr w:rsidR="003D11BD" w:rsidRPr="00B86EC9" w:rsidTr="003D11BD">
        <w:trPr>
          <w:trHeight w:val="411"/>
        </w:trPr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- в физкультурно-спортивных клубах по месту жительства граждан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1 259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1 433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1 530</w:t>
            </w:r>
          </w:p>
        </w:tc>
      </w:tr>
      <w:tr w:rsidR="003D11BD" w:rsidRPr="00B86EC9" w:rsidTr="003D11BD">
        <w:trPr>
          <w:trHeight w:val="628"/>
        </w:trPr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1.9.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- в других учреждениях и организациях,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адаптивной физической культуры и спорта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1 143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1 552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2 391</w:t>
            </w:r>
          </w:p>
        </w:tc>
      </w:tr>
      <w:tr w:rsidR="003D11BD" w:rsidRPr="00B86EC9" w:rsidTr="003D11BD"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спортивных школ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3D11BD" w:rsidRPr="00B86EC9" w:rsidTr="003D11BD">
        <w:trPr>
          <w:trHeight w:val="507"/>
        </w:trPr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спортсменов-разрядников из числа занимающихся в спортивных школах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953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1 006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1 091</w:t>
            </w:r>
          </w:p>
        </w:tc>
      </w:tr>
      <w:tr w:rsidR="003D11BD" w:rsidRPr="00B86EC9" w:rsidTr="003D11BD">
        <w:trPr>
          <w:trHeight w:val="274"/>
        </w:trPr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тренеров в спортивных школах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</w:tr>
      <w:tr w:rsidR="003D11BD" w:rsidRPr="00B86EC9" w:rsidTr="003D11BD">
        <w:trPr>
          <w:trHeight w:val="597"/>
        </w:trPr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физкультурно-спортивных клубов по месту проживания  граждан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3D11BD" w:rsidRPr="00B86EC9" w:rsidTr="003D11BD">
        <w:trPr>
          <w:trHeight w:val="531"/>
        </w:trPr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проведенных спортивных мероприятий муниципального уровня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</w:tr>
      <w:tr w:rsidR="003D11BD" w:rsidRPr="00B86EC9" w:rsidTr="003D11BD">
        <w:trPr>
          <w:trHeight w:val="542"/>
        </w:trPr>
        <w:tc>
          <w:tcPr>
            <w:tcW w:w="568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11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 участников спортивных мероприятий муниципального уровня</w:t>
            </w:r>
          </w:p>
        </w:tc>
        <w:tc>
          <w:tcPr>
            <w:tcW w:w="1559" w:type="dxa"/>
          </w:tcPr>
          <w:p w:rsidR="003D11BD" w:rsidRPr="003D11BD" w:rsidRDefault="003D11BD" w:rsidP="003D11BD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1B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17 090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17 058</w:t>
            </w:r>
          </w:p>
        </w:tc>
        <w:tc>
          <w:tcPr>
            <w:tcW w:w="1134" w:type="dxa"/>
          </w:tcPr>
          <w:p w:rsidR="003D11BD" w:rsidRPr="003D11BD" w:rsidRDefault="003D11BD" w:rsidP="003D11BD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11BD">
              <w:rPr>
                <w:rFonts w:ascii="Times New Roman" w:hAnsi="Times New Roman"/>
                <w:sz w:val="24"/>
                <w:szCs w:val="24"/>
                <w:lang w:eastAsia="en-US"/>
              </w:rPr>
              <w:t>17 831</w:t>
            </w:r>
          </w:p>
        </w:tc>
      </w:tr>
    </w:tbl>
    <w:p w:rsidR="003D11BD" w:rsidRPr="005407C1" w:rsidRDefault="003D11BD" w:rsidP="003D11BD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3D11BD" w:rsidRDefault="004361A6" w:rsidP="003D11BD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60478">
        <w:rPr>
          <w:rFonts w:ascii="Times New Roman" w:hAnsi="Times New Roman"/>
          <w:sz w:val="28"/>
          <w:szCs w:val="28"/>
        </w:rPr>
        <w:t>о сост</w:t>
      </w:r>
      <w:r>
        <w:rPr>
          <w:rFonts w:ascii="Times New Roman" w:hAnsi="Times New Roman"/>
          <w:sz w:val="28"/>
          <w:szCs w:val="28"/>
        </w:rPr>
        <w:t>оянию на 31 декабря 2019 года ч</w:t>
      </w:r>
      <w:r w:rsidR="003D11BD" w:rsidRPr="00760478">
        <w:rPr>
          <w:rFonts w:ascii="Times New Roman" w:hAnsi="Times New Roman"/>
          <w:sz w:val="28"/>
          <w:szCs w:val="28"/>
        </w:rPr>
        <w:t>исленность детей, занимающихся в муниципальных спортивных школах</w:t>
      </w:r>
      <w:r>
        <w:rPr>
          <w:rFonts w:ascii="Times New Roman" w:hAnsi="Times New Roman"/>
          <w:sz w:val="28"/>
          <w:szCs w:val="28"/>
        </w:rPr>
        <w:t>,</w:t>
      </w:r>
      <w:r w:rsidR="003D11BD" w:rsidRPr="00760478">
        <w:rPr>
          <w:rFonts w:ascii="Times New Roman" w:hAnsi="Times New Roman"/>
          <w:sz w:val="28"/>
          <w:szCs w:val="28"/>
        </w:rPr>
        <w:t xml:space="preserve"> </w:t>
      </w:r>
      <w:r w:rsidR="003D11BD">
        <w:rPr>
          <w:rFonts w:ascii="Times New Roman" w:hAnsi="Times New Roman"/>
          <w:sz w:val="28"/>
          <w:szCs w:val="28"/>
        </w:rPr>
        <w:t xml:space="preserve">составила 2 599 человек, что на </w:t>
      </w:r>
      <w:r>
        <w:rPr>
          <w:rFonts w:ascii="Times New Roman" w:hAnsi="Times New Roman"/>
          <w:sz w:val="28"/>
          <w:szCs w:val="28"/>
        </w:rPr>
        <w:t xml:space="preserve">2,4% </w:t>
      </w:r>
      <w:r w:rsidR="003D11BD">
        <w:rPr>
          <w:rFonts w:ascii="Times New Roman" w:hAnsi="Times New Roman"/>
          <w:sz w:val="28"/>
          <w:szCs w:val="28"/>
        </w:rPr>
        <w:t>превы</w:t>
      </w:r>
      <w:r>
        <w:rPr>
          <w:rFonts w:ascii="Times New Roman" w:hAnsi="Times New Roman"/>
          <w:sz w:val="28"/>
          <w:szCs w:val="28"/>
        </w:rPr>
        <w:t xml:space="preserve">сило </w:t>
      </w:r>
      <w:r w:rsidR="003D11BD">
        <w:rPr>
          <w:rFonts w:ascii="Times New Roman" w:hAnsi="Times New Roman"/>
          <w:sz w:val="28"/>
          <w:szCs w:val="28"/>
        </w:rPr>
        <w:t>уровень 2018 года.</w:t>
      </w:r>
    </w:p>
    <w:p w:rsidR="00577543" w:rsidRDefault="00577543" w:rsidP="000303EF">
      <w:pPr>
        <w:spacing w:after="0" w:line="240" w:lineRule="auto"/>
        <w:ind w:firstLine="770"/>
        <w:jc w:val="center"/>
        <w:rPr>
          <w:rFonts w:ascii="Times New Roman" w:hAnsi="Times New Roman"/>
          <w:sz w:val="28"/>
          <w:szCs w:val="28"/>
        </w:rPr>
      </w:pPr>
    </w:p>
    <w:p w:rsidR="003D11BD" w:rsidRDefault="003D11BD" w:rsidP="003D11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77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534025" cy="4524375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94AA1" w:rsidRDefault="00794AA1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41F0D" w:rsidRPr="003137B9" w:rsidRDefault="00941F0D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Общий объем бюджетных ассигнований, предусмотренных Программой </w:t>
      </w:r>
      <w:r w:rsidR="00E132E2" w:rsidRPr="003137B9">
        <w:rPr>
          <w:rFonts w:ascii="Times New Roman" w:hAnsi="Times New Roman"/>
          <w:sz w:val="28"/>
          <w:szCs w:val="28"/>
        </w:rPr>
        <w:t>на финансовое обеспечение отрасли физической культуры и спорта  ЗАТО  Железногорск  в  2019</w:t>
      </w:r>
      <w:r w:rsidR="001706EC" w:rsidRPr="003137B9">
        <w:rPr>
          <w:rFonts w:ascii="Times New Roman" w:hAnsi="Times New Roman"/>
          <w:sz w:val="28"/>
          <w:szCs w:val="28"/>
        </w:rPr>
        <w:t xml:space="preserve"> </w:t>
      </w:r>
      <w:r w:rsidR="00E132E2" w:rsidRPr="003137B9">
        <w:rPr>
          <w:rFonts w:ascii="Times New Roman" w:hAnsi="Times New Roman"/>
          <w:sz w:val="28"/>
          <w:szCs w:val="28"/>
        </w:rPr>
        <w:t xml:space="preserve"> году,</w:t>
      </w:r>
      <w:r w:rsidR="00794AA1" w:rsidRPr="003137B9">
        <w:rPr>
          <w:rFonts w:ascii="Times New Roman" w:hAnsi="Times New Roman"/>
          <w:sz w:val="28"/>
          <w:szCs w:val="28"/>
        </w:rPr>
        <w:t xml:space="preserve"> </w:t>
      </w:r>
      <w:r w:rsidR="00E132E2" w:rsidRPr="003137B9">
        <w:rPr>
          <w:rFonts w:ascii="Times New Roman" w:hAnsi="Times New Roman"/>
          <w:sz w:val="28"/>
          <w:szCs w:val="28"/>
        </w:rPr>
        <w:t xml:space="preserve"> составил</w:t>
      </w:r>
      <w:r w:rsidR="003274FD" w:rsidRPr="003137B9">
        <w:rPr>
          <w:rFonts w:ascii="Times New Roman" w:hAnsi="Times New Roman"/>
          <w:sz w:val="28"/>
          <w:szCs w:val="28"/>
        </w:rPr>
        <w:t xml:space="preserve"> </w:t>
      </w:r>
      <w:r w:rsidR="00E132E2" w:rsidRPr="003137B9">
        <w:rPr>
          <w:rFonts w:ascii="Times New Roman" w:hAnsi="Times New Roman"/>
          <w:sz w:val="28"/>
          <w:szCs w:val="28"/>
        </w:rPr>
        <w:t xml:space="preserve"> </w:t>
      </w:r>
      <w:r w:rsidR="00F7038C" w:rsidRPr="003137B9">
        <w:rPr>
          <w:rFonts w:ascii="Times New Roman" w:hAnsi="Times New Roman"/>
          <w:sz w:val="28"/>
          <w:szCs w:val="28"/>
        </w:rPr>
        <w:t>211 806 983,48 руб.</w:t>
      </w:r>
      <w:r w:rsidRPr="003137B9">
        <w:rPr>
          <w:rFonts w:ascii="Times New Roman" w:hAnsi="Times New Roman"/>
          <w:sz w:val="28"/>
          <w:szCs w:val="28"/>
        </w:rPr>
        <w:t xml:space="preserve">  (</w:t>
      </w:r>
      <w:r w:rsidR="00E132E2" w:rsidRPr="003137B9">
        <w:rPr>
          <w:rFonts w:ascii="Times New Roman" w:hAnsi="Times New Roman"/>
          <w:sz w:val="28"/>
          <w:szCs w:val="28"/>
        </w:rPr>
        <w:t>факт:</w:t>
      </w:r>
      <w:r w:rsidR="003274FD" w:rsidRPr="003137B9">
        <w:rPr>
          <w:rFonts w:ascii="Times New Roman" w:hAnsi="Times New Roman"/>
          <w:sz w:val="28"/>
          <w:szCs w:val="28"/>
        </w:rPr>
        <w:t xml:space="preserve"> 207 704 382,17 руб.</w:t>
      </w:r>
      <w:r w:rsidRPr="003137B9">
        <w:rPr>
          <w:rFonts w:ascii="Times New Roman" w:hAnsi="Times New Roman"/>
          <w:sz w:val="28"/>
          <w:szCs w:val="28"/>
        </w:rPr>
        <w:t xml:space="preserve">),  в том числе 8 226 800,00 руб. - </w:t>
      </w:r>
      <w:r w:rsidR="00E132E2" w:rsidRPr="003137B9">
        <w:rPr>
          <w:rFonts w:ascii="Times New Roman" w:hAnsi="Times New Roman"/>
          <w:sz w:val="28"/>
          <w:szCs w:val="28"/>
        </w:rPr>
        <w:t xml:space="preserve">средства </w:t>
      </w:r>
      <w:r w:rsidR="007374E7" w:rsidRPr="003137B9">
        <w:rPr>
          <w:rFonts w:ascii="Times New Roman" w:hAnsi="Times New Roman"/>
          <w:sz w:val="28"/>
          <w:szCs w:val="28"/>
        </w:rPr>
        <w:t xml:space="preserve">из </w:t>
      </w:r>
      <w:r w:rsidRPr="003137B9">
        <w:rPr>
          <w:rFonts w:ascii="Times New Roman" w:hAnsi="Times New Roman"/>
          <w:sz w:val="28"/>
          <w:szCs w:val="28"/>
        </w:rPr>
        <w:t>бюджета</w:t>
      </w:r>
      <w:r w:rsidR="00E132E2" w:rsidRPr="003137B9">
        <w:rPr>
          <w:rFonts w:ascii="Times New Roman" w:hAnsi="Times New Roman"/>
          <w:sz w:val="28"/>
          <w:szCs w:val="28"/>
        </w:rPr>
        <w:t xml:space="preserve"> Красноярского края</w:t>
      </w:r>
      <w:r w:rsidRPr="003137B9">
        <w:rPr>
          <w:rFonts w:ascii="Times New Roman" w:hAnsi="Times New Roman"/>
          <w:sz w:val="28"/>
          <w:szCs w:val="28"/>
        </w:rPr>
        <w:t>.</w:t>
      </w:r>
    </w:p>
    <w:p w:rsidR="007374E7" w:rsidRPr="007374E7" w:rsidRDefault="007374E7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16"/>
          <w:szCs w:val="16"/>
        </w:rPr>
      </w:pPr>
    </w:p>
    <w:p w:rsidR="000303EF" w:rsidRPr="00941F0D" w:rsidRDefault="000303EF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41F0D">
        <w:rPr>
          <w:rFonts w:ascii="Times New Roman" w:hAnsi="Times New Roman"/>
          <w:sz w:val="28"/>
          <w:szCs w:val="28"/>
        </w:rPr>
        <w:t>Средства целевых субсидий, полученных из бюджета Красноярского края в сумме 8 226 800,00 рублей, были направлены на реализацию следующих мероприятий</w:t>
      </w:r>
      <w:r w:rsidR="00794AA1" w:rsidRPr="00941F0D">
        <w:rPr>
          <w:rFonts w:ascii="Times New Roman" w:hAnsi="Times New Roman"/>
          <w:sz w:val="28"/>
          <w:szCs w:val="28"/>
        </w:rPr>
        <w:t xml:space="preserve"> Программы</w:t>
      </w:r>
      <w:r w:rsidRPr="00941F0D">
        <w:rPr>
          <w:rFonts w:ascii="Times New Roman" w:hAnsi="Times New Roman"/>
          <w:sz w:val="28"/>
          <w:szCs w:val="28"/>
        </w:rPr>
        <w:t>:</w:t>
      </w:r>
    </w:p>
    <w:p w:rsidR="000303EF" w:rsidRPr="00941F0D" w:rsidRDefault="000303EF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41F0D">
        <w:rPr>
          <w:rFonts w:ascii="Times New Roman" w:hAnsi="Times New Roman"/>
          <w:sz w:val="28"/>
          <w:szCs w:val="28"/>
        </w:rPr>
        <w:t>1 731 600,00 руб. - на развитие детско-юношеского спорта в муниципальных спортивных школах ЗАТО Железногорск;</w:t>
      </w:r>
    </w:p>
    <w:p w:rsidR="000303EF" w:rsidRPr="00941F0D" w:rsidRDefault="000303EF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41F0D">
        <w:rPr>
          <w:rFonts w:ascii="Times New Roman" w:hAnsi="Times New Roman"/>
          <w:sz w:val="28"/>
          <w:szCs w:val="28"/>
        </w:rPr>
        <w:t>1 311 700,00 руб. - на выполнение муниципальными спортивными школами ЗАТО Железногорск требований федеральных стандартов спортивной подготовки по видам спорта;</w:t>
      </w:r>
    </w:p>
    <w:p w:rsidR="000303EF" w:rsidRPr="00941F0D" w:rsidRDefault="000303EF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41F0D">
        <w:rPr>
          <w:rFonts w:ascii="Times New Roman" w:hAnsi="Times New Roman"/>
          <w:sz w:val="28"/>
          <w:szCs w:val="28"/>
        </w:rPr>
        <w:t>3 500 000,00 руб. -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 -  на выполнение работ по ремонту помещений плавательного бассейна спортивного комплекса «Дельфин» МАУ СШ «Юность»;</w:t>
      </w:r>
    </w:p>
    <w:p w:rsidR="000303EF" w:rsidRPr="00941F0D" w:rsidRDefault="000303EF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41F0D">
        <w:rPr>
          <w:rFonts w:ascii="Times New Roman" w:hAnsi="Times New Roman"/>
          <w:sz w:val="28"/>
          <w:szCs w:val="28"/>
        </w:rPr>
        <w:t xml:space="preserve">683 500,00 руб. - на приобретение спортивного оборудования, инвентаря, экипировки для занятий физической культурой и спортом лиц с </w:t>
      </w:r>
      <w:r w:rsidRPr="00941F0D">
        <w:rPr>
          <w:rFonts w:ascii="Times New Roman" w:hAnsi="Times New Roman"/>
          <w:sz w:val="28"/>
          <w:szCs w:val="28"/>
        </w:rPr>
        <w:lastRenderedPageBreak/>
        <w:t>ограниченными возможностями здоровья и инвалидов в МАУ СШ «Юность»;</w:t>
      </w:r>
    </w:p>
    <w:p w:rsidR="000303EF" w:rsidRPr="00941F0D" w:rsidRDefault="000303EF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41F0D">
        <w:rPr>
          <w:rFonts w:ascii="Times New Roman" w:hAnsi="Times New Roman"/>
          <w:sz w:val="28"/>
          <w:szCs w:val="28"/>
        </w:rPr>
        <w:t>1 000 000,00 руб. - на поддержку действующих спортивных клубов по месту жительства граждан - в МБУ СШ «Смена» и МАУ «КОСС».</w:t>
      </w:r>
    </w:p>
    <w:p w:rsidR="00F7038C" w:rsidRPr="001706EC" w:rsidRDefault="00F7038C" w:rsidP="001706EC">
      <w:pPr>
        <w:pStyle w:val="ConsPlusNormal"/>
        <w:ind w:firstLine="709"/>
        <w:jc w:val="both"/>
        <w:outlineLvl w:val="2"/>
        <w:rPr>
          <w:rFonts w:ascii="Times New Roman" w:hAnsi="Times New Roman"/>
          <w:sz w:val="16"/>
          <w:szCs w:val="16"/>
        </w:rPr>
      </w:pPr>
    </w:p>
    <w:p w:rsidR="00642C00" w:rsidRPr="003137B9" w:rsidRDefault="00642C0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>Средства субсидий</w:t>
      </w:r>
      <w:r w:rsidR="001706EC" w:rsidRPr="003137B9">
        <w:rPr>
          <w:rFonts w:ascii="Times New Roman" w:hAnsi="Times New Roman"/>
          <w:sz w:val="28"/>
          <w:szCs w:val="28"/>
        </w:rPr>
        <w:t xml:space="preserve"> местного бюджета </w:t>
      </w:r>
      <w:r w:rsidRPr="003137B9">
        <w:rPr>
          <w:rFonts w:ascii="Times New Roman" w:hAnsi="Times New Roman"/>
          <w:sz w:val="28"/>
          <w:szCs w:val="28"/>
        </w:rPr>
        <w:t xml:space="preserve">в сумме </w:t>
      </w:r>
      <w:r w:rsidR="001706EC" w:rsidRPr="003137B9">
        <w:rPr>
          <w:rFonts w:ascii="Times New Roman" w:hAnsi="Times New Roman"/>
          <w:sz w:val="28"/>
          <w:szCs w:val="28"/>
        </w:rPr>
        <w:t xml:space="preserve">203 580 183,48 </w:t>
      </w:r>
      <w:r w:rsidRPr="003137B9">
        <w:rPr>
          <w:rFonts w:ascii="Times New Roman" w:hAnsi="Times New Roman"/>
          <w:sz w:val="28"/>
          <w:szCs w:val="28"/>
        </w:rPr>
        <w:t xml:space="preserve">руб., были </w:t>
      </w:r>
      <w:r w:rsidR="001706EC" w:rsidRPr="003137B9">
        <w:rPr>
          <w:rFonts w:ascii="Times New Roman" w:hAnsi="Times New Roman"/>
          <w:sz w:val="28"/>
          <w:szCs w:val="28"/>
        </w:rPr>
        <w:t xml:space="preserve">предусмотрены </w:t>
      </w:r>
      <w:r w:rsidRPr="003137B9">
        <w:rPr>
          <w:rFonts w:ascii="Times New Roman" w:hAnsi="Times New Roman"/>
          <w:sz w:val="28"/>
          <w:szCs w:val="28"/>
        </w:rPr>
        <w:t>на реализацию следующих мероприятий</w:t>
      </w:r>
      <w:r w:rsidR="005A1260" w:rsidRPr="003137B9">
        <w:rPr>
          <w:rFonts w:ascii="Times New Roman" w:hAnsi="Times New Roman"/>
          <w:sz w:val="28"/>
          <w:szCs w:val="28"/>
        </w:rPr>
        <w:t xml:space="preserve"> Программы</w:t>
      </w:r>
      <w:r w:rsidR="001706EC" w:rsidRPr="003137B9">
        <w:rPr>
          <w:rFonts w:ascii="Times New Roman" w:hAnsi="Times New Roman"/>
          <w:sz w:val="28"/>
          <w:szCs w:val="28"/>
        </w:rPr>
        <w:t xml:space="preserve"> в 2019 году</w:t>
      </w:r>
      <w:r w:rsidRPr="003137B9">
        <w:rPr>
          <w:rFonts w:ascii="Times New Roman" w:hAnsi="Times New Roman"/>
          <w:sz w:val="28"/>
          <w:szCs w:val="28"/>
        </w:rPr>
        <w:t>:</w:t>
      </w:r>
    </w:p>
    <w:p w:rsidR="00642C00" w:rsidRPr="003137B9" w:rsidRDefault="00560DD9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188 157 367,48 руб. (факт: </w:t>
      </w:r>
      <w:r w:rsidR="00642C00" w:rsidRPr="003137B9">
        <w:rPr>
          <w:rFonts w:ascii="Times New Roman" w:hAnsi="Times New Roman"/>
          <w:sz w:val="28"/>
          <w:szCs w:val="28"/>
        </w:rPr>
        <w:t>184 844 212,60 руб.</w:t>
      </w:r>
      <w:r w:rsidRPr="003137B9">
        <w:rPr>
          <w:rFonts w:ascii="Times New Roman" w:hAnsi="Times New Roman"/>
          <w:sz w:val="28"/>
          <w:szCs w:val="28"/>
        </w:rPr>
        <w:t>)</w:t>
      </w:r>
      <w:r w:rsidR="00642C00" w:rsidRPr="003137B9">
        <w:rPr>
          <w:rFonts w:ascii="Times New Roman" w:hAnsi="Times New Roman"/>
          <w:sz w:val="28"/>
          <w:szCs w:val="28"/>
        </w:rPr>
        <w:t xml:space="preserve"> - на финансовое обеспечение выполнения муниципальных заданий муниципальными учреждениями отрасли физической культуры и спорта ЗАТО Железногорск, установленных учредителем;</w:t>
      </w:r>
    </w:p>
    <w:p w:rsidR="00642C00" w:rsidRPr="003137B9" w:rsidRDefault="001706EC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3 759 531,00 руб. (факт: 2 980 595,00 руб.) </w:t>
      </w:r>
      <w:r w:rsidR="00642C00" w:rsidRPr="003137B9">
        <w:rPr>
          <w:rFonts w:ascii="Times New Roman" w:hAnsi="Times New Roman"/>
          <w:sz w:val="28"/>
          <w:szCs w:val="28"/>
        </w:rPr>
        <w:t>- на организацию оказания медицинской помощи лицам, занимающимся физической культурой и спортом в муниципальных спортивных школах ЗАТО Железногорск;</w:t>
      </w:r>
    </w:p>
    <w:p w:rsidR="00642C00" w:rsidRPr="003137B9" w:rsidRDefault="00642C0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>2 000 000,00 руб. - на приобретение оборудования и инвентаря, спортивной формы и обуви для обеспечения участия спортивных сборных команд ЗАТО Железногорск в спартакиадах Красноярского края (МАУ «КОСС»);</w:t>
      </w:r>
    </w:p>
    <w:p w:rsidR="007C48C8" w:rsidRPr="003137B9" w:rsidRDefault="001706EC" w:rsidP="007C48C8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1 737 623,00 руб. (факт: </w:t>
      </w:r>
      <w:r w:rsidR="00642C00" w:rsidRPr="003137B9">
        <w:rPr>
          <w:rFonts w:ascii="Times New Roman" w:hAnsi="Times New Roman"/>
          <w:sz w:val="28"/>
          <w:szCs w:val="28"/>
        </w:rPr>
        <w:t>1 737 622,79 руб.</w:t>
      </w:r>
      <w:r w:rsidRPr="003137B9">
        <w:rPr>
          <w:rFonts w:ascii="Times New Roman" w:hAnsi="Times New Roman"/>
          <w:sz w:val="28"/>
          <w:szCs w:val="28"/>
        </w:rPr>
        <w:t>)</w:t>
      </w:r>
      <w:r w:rsidR="00642C00" w:rsidRPr="003137B9">
        <w:rPr>
          <w:rFonts w:ascii="Times New Roman" w:hAnsi="Times New Roman"/>
          <w:sz w:val="28"/>
          <w:szCs w:val="28"/>
        </w:rPr>
        <w:t xml:space="preserve"> - на укрепление материально-технической базы муниципальных спортивных школ (МАУ СШ «Юность»,</w:t>
      </w:r>
      <w:r w:rsidR="00205E5A">
        <w:rPr>
          <w:rFonts w:ascii="Times New Roman" w:hAnsi="Times New Roman"/>
          <w:sz w:val="28"/>
          <w:szCs w:val="28"/>
        </w:rPr>
        <w:t xml:space="preserve"> </w:t>
      </w:r>
      <w:r w:rsidR="00642C00" w:rsidRPr="003137B9">
        <w:rPr>
          <w:rFonts w:ascii="Times New Roman" w:hAnsi="Times New Roman"/>
          <w:sz w:val="28"/>
          <w:szCs w:val="28"/>
        </w:rPr>
        <w:t xml:space="preserve"> МБУ СШ «Смена»);</w:t>
      </w:r>
    </w:p>
    <w:p w:rsidR="00642C00" w:rsidRPr="003137B9" w:rsidRDefault="00642C0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>1 526 799,00 руб. - на укрепление материально-технической базы МАУ «КОСС»;</w:t>
      </w:r>
    </w:p>
    <w:p w:rsidR="00642C00" w:rsidRPr="003137B9" w:rsidRDefault="00642C0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20 000,00 руб. - </w:t>
      </w:r>
      <w:proofErr w:type="spellStart"/>
      <w:r w:rsidRPr="003137B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3137B9">
        <w:rPr>
          <w:rFonts w:ascii="Times New Roman" w:hAnsi="Times New Roman"/>
          <w:sz w:val="28"/>
          <w:szCs w:val="28"/>
        </w:rPr>
        <w:t xml:space="preserve"> расходов краевого бюджета, предусмотренных на развитие детско-юношеского спорта в муниципальных спортивных школах ЗАТО Железногорск;</w:t>
      </w:r>
    </w:p>
    <w:p w:rsidR="00642C00" w:rsidRPr="003137B9" w:rsidRDefault="00642C0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52 468,00 руб. - </w:t>
      </w:r>
      <w:proofErr w:type="spellStart"/>
      <w:r w:rsidRPr="003137B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3137B9">
        <w:rPr>
          <w:rFonts w:ascii="Times New Roman" w:hAnsi="Times New Roman"/>
          <w:sz w:val="28"/>
          <w:szCs w:val="28"/>
        </w:rPr>
        <w:t xml:space="preserve"> расходов краевого бюджета, предусмотренных на выполнение муниципальными спортивными школами ЗАТО Железногорск требований федеральных стандартов спортивной подготовки по видам спорта;</w:t>
      </w:r>
    </w:p>
    <w:p w:rsidR="00642C00" w:rsidRPr="003137B9" w:rsidRDefault="00642C0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419 840,00 руб. - </w:t>
      </w:r>
      <w:proofErr w:type="spellStart"/>
      <w:r w:rsidRPr="003137B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3137B9">
        <w:rPr>
          <w:rFonts w:ascii="Times New Roman" w:hAnsi="Times New Roman"/>
          <w:sz w:val="28"/>
          <w:szCs w:val="28"/>
        </w:rPr>
        <w:t xml:space="preserve"> расходов краевого бюджета, предусмотренных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(выполнение работ по ремонту помещений плавательного бассейна спортивного комплекса «Дельфин» МАУ СШ «Юность»);</w:t>
      </w:r>
    </w:p>
    <w:p w:rsidR="00642C00" w:rsidRPr="003137B9" w:rsidRDefault="00642C0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27 340,00 руб. - </w:t>
      </w:r>
      <w:proofErr w:type="spellStart"/>
      <w:r w:rsidRPr="003137B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3137B9">
        <w:rPr>
          <w:rFonts w:ascii="Times New Roman" w:hAnsi="Times New Roman"/>
          <w:sz w:val="28"/>
          <w:szCs w:val="28"/>
        </w:rPr>
        <w:t xml:space="preserve"> расходов краевого бюджета, предусмотренных на 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МАУ СШ «Юность»;</w:t>
      </w:r>
    </w:p>
    <w:p w:rsidR="00642C00" w:rsidRPr="003137B9" w:rsidRDefault="00642C0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40 000,00 руб. - </w:t>
      </w:r>
      <w:proofErr w:type="spellStart"/>
      <w:r w:rsidRPr="003137B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3137B9">
        <w:rPr>
          <w:rFonts w:ascii="Times New Roman" w:hAnsi="Times New Roman"/>
          <w:sz w:val="28"/>
          <w:szCs w:val="28"/>
        </w:rPr>
        <w:t xml:space="preserve"> расходов краевого бюджета, предусмотренных на поддержку действующих спортивных клубов по месту </w:t>
      </w:r>
      <w:r w:rsidRPr="003137B9">
        <w:rPr>
          <w:rFonts w:ascii="Times New Roman" w:hAnsi="Times New Roman"/>
          <w:sz w:val="28"/>
          <w:szCs w:val="28"/>
        </w:rPr>
        <w:lastRenderedPageBreak/>
        <w:t>жительства граждан - в МБУ СШ «Смена» и МАУ «КОСС»;</w:t>
      </w:r>
    </w:p>
    <w:p w:rsidR="00642C00" w:rsidRPr="00941F0D" w:rsidRDefault="001706EC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5 839 215,00 руб. (факт: </w:t>
      </w:r>
      <w:r w:rsidR="00642C00" w:rsidRPr="003137B9">
        <w:rPr>
          <w:rFonts w:ascii="Times New Roman" w:hAnsi="Times New Roman"/>
          <w:sz w:val="28"/>
          <w:szCs w:val="28"/>
        </w:rPr>
        <w:t>5 828 704,78 руб.</w:t>
      </w:r>
      <w:r w:rsidRPr="003137B9">
        <w:rPr>
          <w:rFonts w:ascii="Times New Roman" w:hAnsi="Times New Roman"/>
          <w:sz w:val="28"/>
          <w:szCs w:val="28"/>
        </w:rPr>
        <w:t>)</w:t>
      </w:r>
      <w:r w:rsidR="00642C00" w:rsidRPr="003137B9">
        <w:rPr>
          <w:rFonts w:ascii="Times New Roman" w:hAnsi="Times New Roman"/>
          <w:sz w:val="28"/>
          <w:szCs w:val="28"/>
        </w:rPr>
        <w:t xml:space="preserve"> - на финансовое обеспечение деятельности МКУ «</w:t>
      </w:r>
      <w:proofErr w:type="spellStart"/>
      <w:r w:rsidR="00642C00" w:rsidRPr="003137B9">
        <w:rPr>
          <w:rFonts w:ascii="Times New Roman" w:hAnsi="Times New Roman"/>
          <w:sz w:val="28"/>
          <w:szCs w:val="28"/>
        </w:rPr>
        <w:t>УФКиС</w:t>
      </w:r>
      <w:proofErr w:type="spellEnd"/>
      <w:r w:rsidR="00642C00" w:rsidRPr="003137B9">
        <w:rPr>
          <w:rFonts w:ascii="Times New Roman" w:hAnsi="Times New Roman"/>
          <w:sz w:val="28"/>
          <w:szCs w:val="28"/>
        </w:rPr>
        <w:t>».</w:t>
      </w:r>
    </w:p>
    <w:p w:rsidR="008B71B5" w:rsidRPr="008E68A1" w:rsidRDefault="008B71B5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E68A1" w:rsidRDefault="008E68A1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E228D">
        <w:rPr>
          <w:rFonts w:ascii="Times New Roman" w:hAnsi="Times New Roman"/>
          <w:sz w:val="28"/>
          <w:szCs w:val="28"/>
        </w:rPr>
        <w:t xml:space="preserve">Результатом успешной реализации </w:t>
      </w:r>
      <w:r>
        <w:rPr>
          <w:rFonts w:ascii="Times New Roman" w:hAnsi="Times New Roman"/>
          <w:sz w:val="28"/>
          <w:szCs w:val="28"/>
        </w:rPr>
        <w:t xml:space="preserve">мероприятий Программы в 2019 году </w:t>
      </w:r>
      <w:r w:rsidRPr="004E228D">
        <w:rPr>
          <w:rFonts w:ascii="Times New Roman" w:hAnsi="Times New Roman"/>
          <w:sz w:val="28"/>
          <w:szCs w:val="28"/>
        </w:rPr>
        <w:t xml:space="preserve">является достижение целевых показателей </w:t>
      </w:r>
      <w:r>
        <w:rPr>
          <w:rFonts w:ascii="Times New Roman" w:hAnsi="Times New Roman"/>
          <w:sz w:val="28"/>
          <w:szCs w:val="28"/>
        </w:rPr>
        <w:t xml:space="preserve">и показателей </w:t>
      </w:r>
      <w:r w:rsidRPr="00BA15EB">
        <w:rPr>
          <w:rFonts w:ascii="Times New Roman" w:hAnsi="Times New Roman"/>
          <w:sz w:val="28"/>
          <w:szCs w:val="28"/>
        </w:rPr>
        <w:t>результативности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893004">
        <w:rPr>
          <w:rFonts w:ascii="Times New Roman" w:hAnsi="Times New Roman"/>
          <w:sz w:val="28"/>
          <w:szCs w:val="28"/>
        </w:rPr>
        <w:t>приведенных в таблице № 2</w:t>
      </w:r>
      <w:r>
        <w:rPr>
          <w:rFonts w:ascii="Times New Roman" w:hAnsi="Times New Roman"/>
          <w:sz w:val="28"/>
          <w:szCs w:val="28"/>
        </w:rPr>
        <w:t>.</w:t>
      </w:r>
    </w:p>
    <w:p w:rsidR="008E68A1" w:rsidRDefault="008E68A1" w:rsidP="008E68A1">
      <w:pPr>
        <w:pStyle w:val="ConsPlusNormal"/>
        <w:ind w:firstLine="709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8E68A1" w:rsidRPr="008B1491" w:rsidRDefault="008E68A1" w:rsidP="008E68A1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2</w:t>
      </w:r>
    </w:p>
    <w:p w:rsidR="008E68A1" w:rsidRPr="00D901AE" w:rsidRDefault="008E68A1" w:rsidP="008E68A1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893004" w:rsidRDefault="008E68A1" w:rsidP="008E68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11791">
        <w:rPr>
          <w:rFonts w:ascii="Times New Roman" w:hAnsi="Times New Roman"/>
          <w:bCs/>
          <w:sz w:val="28"/>
          <w:szCs w:val="28"/>
        </w:rPr>
        <w:t>Информация о целевых показателях</w:t>
      </w:r>
    </w:p>
    <w:p w:rsidR="008E68A1" w:rsidRDefault="008E68A1" w:rsidP="008E68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11791">
        <w:rPr>
          <w:rFonts w:ascii="Times New Roman" w:hAnsi="Times New Roman"/>
          <w:bCs/>
          <w:sz w:val="28"/>
          <w:szCs w:val="28"/>
        </w:rPr>
        <w:t>и</w:t>
      </w:r>
      <w:r w:rsidR="00893004">
        <w:rPr>
          <w:rFonts w:ascii="Times New Roman" w:hAnsi="Times New Roman"/>
          <w:bCs/>
          <w:sz w:val="28"/>
          <w:szCs w:val="28"/>
        </w:rPr>
        <w:t xml:space="preserve"> </w:t>
      </w:r>
      <w:r w:rsidRPr="00611791">
        <w:rPr>
          <w:rFonts w:ascii="Times New Roman" w:hAnsi="Times New Roman"/>
          <w:bCs/>
          <w:sz w:val="28"/>
          <w:szCs w:val="28"/>
        </w:rPr>
        <w:t xml:space="preserve">показателях результативности </w:t>
      </w:r>
      <w:r>
        <w:rPr>
          <w:rFonts w:ascii="Times New Roman" w:hAnsi="Times New Roman"/>
          <w:bCs/>
          <w:sz w:val="28"/>
          <w:szCs w:val="28"/>
        </w:rPr>
        <w:t>Программы</w:t>
      </w:r>
    </w:p>
    <w:p w:rsidR="008E68A1" w:rsidRDefault="008E68A1" w:rsidP="008E68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итогам реализации в 2019 году</w:t>
      </w:r>
    </w:p>
    <w:p w:rsidR="008E68A1" w:rsidRDefault="008E68A1" w:rsidP="008E68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tbl>
      <w:tblPr>
        <w:tblStyle w:val="a5"/>
        <w:tblW w:w="9782" w:type="dxa"/>
        <w:tblInd w:w="-176" w:type="dxa"/>
        <w:tblLayout w:type="fixed"/>
        <w:tblLook w:val="04A0"/>
      </w:tblPr>
      <w:tblGrid>
        <w:gridCol w:w="851"/>
        <w:gridCol w:w="4820"/>
        <w:gridCol w:w="1559"/>
        <w:gridCol w:w="1276"/>
        <w:gridCol w:w="1276"/>
      </w:tblGrid>
      <w:tr w:rsidR="008E68A1" w:rsidRPr="00CF3E28" w:rsidTr="008E68A1">
        <w:tc>
          <w:tcPr>
            <w:tcW w:w="851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E68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8E68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E68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  <w:r w:rsidRPr="008E68A1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559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8E68A1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8E68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8A1" w:rsidRPr="00CF3E28" w:rsidTr="008E68A1">
        <w:tc>
          <w:tcPr>
            <w:tcW w:w="851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8E68A1" w:rsidRPr="008E68A1" w:rsidRDefault="008E68A1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Количество посещений спортивных объектов</w:t>
            </w:r>
          </w:p>
        </w:tc>
        <w:tc>
          <w:tcPr>
            <w:tcW w:w="1559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170 000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170 804</w:t>
            </w:r>
          </w:p>
        </w:tc>
      </w:tr>
      <w:tr w:rsidR="008E68A1" w:rsidRPr="00CF3E28" w:rsidTr="008E68A1">
        <w:tc>
          <w:tcPr>
            <w:tcW w:w="851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8E68A1" w:rsidRPr="008E68A1" w:rsidRDefault="008E68A1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</w:t>
            </w:r>
          </w:p>
        </w:tc>
        <w:tc>
          <w:tcPr>
            <w:tcW w:w="1559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8E68A1" w:rsidRPr="00CF3E28" w:rsidTr="008E68A1">
        <w:tc>
          <w:tcPr>
            <w:tcW w:w="851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8E68A1" w:rsidRPr="008E68A1" w:rsidRDefault="008E68A1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Сохранность контингента учащихся в муниципальных спортивных школах от первоначального комплектования</w:t>
            </w:r>
          </w:p>
        </w:tc>
        <w:tc>
          <w:tcPr>
            <w:tcW w:w="1559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процент (%)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91,7</w:t>
            </w:r>
          </w:p>
        </w:tc>
      </w:tr>
      <w:tr w:rsidR="008E68A1" w:rsidRPr="00CF3E28" w:rsidTr="008E68A1">
        <w:tc>
          <w:tcPr>
            <w:tcW w:w="851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</w:tcPr>
          <w:p w:rsidR="008E68A1" w:rsidRPr="008E68A1" w:rsidRDefault="008E68A1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Доля спортсменов-разрядников, относительно общей численности занимающихся в муниципальных спортивных школах</w:t>
            </w:r>
          </w:p>
        </w:tc>
        <w:tc>
          <w:tcPr>
            <w:tcW w:w="1559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процент (%)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</w:tr>
      <w:tr w:rsidR="008E68A1" w:rsidRPr="00CF3E28" w:rsidTr="008E68A1">
        <w:tc>
          <w:tcPr>
            <w:tcW w:w="851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</w:tcPr>
          <w:p w:rsidR="008E68A1" w:rsidRPr="008E68A1" w:rsidRDefault="008E68A1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Количество присвоенных спортивных разрядов</w:t>
            </w:r>
          </w:p>
        </w:tc>
        <w:tc>
          <w:tcPr>
            <w:tcW w:w="1559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8E68A1" w:rsidRPr="00CF3E28" w:rsidTr="008E68A1">
        <w:tc>
          <w:tcPr>
            <w:tcW w:w="851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</w:tcPr>
          <w:p w:rsidR="008E68A1" w:rsidRPr="008E68A1" w:rsidRDefault="008E68A1" w:rsidP="008E68A1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Количество присвоенных квалификационных категорий спортивных судей</w:t>
            </w:r>
          </w:p>
        </w:tc>
        <w:tc>
          <w:tcPr>
            <w:tcW w:w="1559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не менее 10</w:t>
            </w:r>
          </w:p>
        </w:tc>
        <w:tc>
          <w:tcPr>
            <w:tcW w:w="1276" w:type="dxa"/>
          </w:tcPr>
          <w:p w:rsidR="008E68A1" w:rsidRPr="008E68A1" w:rsidRDefault="008E68A1" w:rsidP="008E68A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E68A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8E68A1" w:rsidRPr="008E68A1" w:rsidRDefault="008E68A1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E68A1" w:rsidRDefault="008E68A1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Программы состоит из двух </w:t>
      </w:r>
      <w:r w:rsidRPr="003137B9">
        <w:rPr>
          <w:rFonts w:ascii="Times New Roman" w:hAnsi="Times New Roman"/>
          <w:sz w:val="28"/>
          <w:szCs w:val="28"/>
        </w:rPr>
        <w:t>подпрограмм: “Развитие массовой физической культуры и спорта” и “Развитие системы подготовки спортивного резерва”.</w:t>
      </w:r>
    </w:p>
    <w:p w:rsidR="008E68A1" w:rsidRPr="008B71B5" w:rsidRDefault="008E68A1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16"/>
          <w:szCs w:val="16"/>
        </w:rPr>
      </w:pPr>
    </w:p>
    <w:p w:rsidR="008B71B5" w:rsidRDefault="00572917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Подпрограмма 1 “Развитие массовой физической культуры и спорта” </w:t>
      </w:r>
      <w:r w:rsidR="00C45C77">
        <w:rPr>
          <w:rFonts w:ascii="Times New Roman" w:hAnsi="Times New Roman"/>
          <w:sz w:val="28"/>
          <w:szCs w:val="28"/>
        </w:rPr>
        <w:t>(далее – Подпрограмма 1).</w:t>
      </w:r>
    </w:p>
    <w:p w:rsidR="00572917" w:rsidRPr="003137B9" w:rsidRDefault="00C45C77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</w:t>
      </w:r>
      <w:r w:rsidR="00572917" w:rsidRPr="003137B9">
        <w:rPr>
          <w:rFonts w:ascii="Times New Roman" w:hAnsi="Times New Roman"/>
          <w:sz w:val="28"/>
          <w:szCs w:val="28"/>
        </w:rPr>
        <w:t>одпрограммы</w:t>
      </w:r>
      <w:r w:rsidR="008B71B5">
        <w:rPr>
          <w:rFonts w:ascii="Times New Roman" w:hAnsi="Times New Roman"/>
          <w:sz w:val="28"/>
          <w:szCs w:val="28"/>
        </w:rPr>
        <w:t xml:space="preserve"> 1</w:t>
      </w:r>
      <w:r w:rsidRPr="00C45C7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О</w:t>
      </w:r>
      <w:r w:rsidR="00572917" w:rsidRPr="003137B9">
        <w:rPr>
          <w:rFonts w:ascii="Times New Roman" w:hAnsi="Times New Roman"/>
          <w:sz w:val="28"/>
          <w:szCs w:val="28"/>
        </w:rPr>
        <w:t>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C45C77" w:rsidRDefault="00572917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Ресурсное обеспечение </w:t>
      </w:r>
      <w:r w:rsidR="00C45C77">
        <w:rPr>
          <w:rFonts w:ascii="Times New Roman" w:hAnsi="Times New Roman"/>
          <w:sz w:val="28"/>
          <w:szCs w:val="28"/>
        </w:rPr>
        <w:t xml:space="preserve">мероприятий </w:t>
      </w:r>
      <w:r w:rsidRPr="003137B9">
        <w:rPr>
          <w:rFonts w:ascii="Times New Roman" w:hAnsi="Times New Roman"/>
          <w:sz w:val="28"/>
          <w:szCs w:val="28"/>
        </w:rPr>
        <w:t>Подпрограммы 1 в 2019 году составило 88 602 166,17 руб</w:t>
      </w:r>
      <w:r w:rsidR="00C45C77">
        <w:rPr>
          <w:rFonts w:ascii="Times New Roman" w:hAnsi="Times New Roman"/>
          <w:sz w:val="28"/>
          <w:szCs w:val="28"/>
        </w:rPr>
        <w:t>.</w:t>
      </w:r>
      <w:r w:rsidRPr="003137B9">
        <w:rPr>
          <w:rFonts w:ascii="Times New Roman" w:hAnsi="Times New Roman"/>
          <w:sz w:val="28"/>
          <w:szCs w:val="28"/>
        </w:rPr>
        <w:t>, в том числе 500 000,00 руб</w:t>
      </w:r>
      <w:r w:rsidR="00C45C77">
        <w:rPr>
          <w:rFonts w:ascii="Times New Roman" w:hAnsi="Times New Roman"/>
          <w:sz w:val="28"/>
          <w:szCs w:val="28"/>
        </w:rPr>
        <w:t xml:space="preserve">. </w:t>
      </w:r>
      <w:r w:rsidRPr="003137B9">
        <w:rPr>
          <w:rFonts w:ascii="Times New Roman" w:hAnsi="Times New Roman"/>
          <w:sz w:val="28"/>
          <w:szCs w:val="28"/>
        </w:rPr>
        <w:t xml:space="preserve">– средства </w:t>
      </w:r>
      <w:r w:rsidR="00C45C77">
        <w:rPr>
          <w:rFonts w:ascii="Times New Roman" w:hAnsi="Times New Roman"/>
          <w:sz w:val="28"/>
          <w:szCs w:val="28"/>
        </w:rPr>
        <w:t xml:space="preserve">из </w:t>
      </w:r>
      <w:r w:rsidRPr="003137B9">
        <w:rPr>
          <w:rFonts w:ascii="Times New Roman" w:hAnsi="Times New Roman"/>
          <w:sz w:val="28"/>
          <w:szCs w:val="28"/>
        </w:rPr>
        <w:t>бюджета</w:t>
      </w:r>
      <w:r w:rsidR="00C45C77">
        <w:rPr>
          <w:rFonts w:ascii="Times New Roman" w:hAnsi="Times New Roman"/>
          <w:sz w:val="28"/>
          <w:szCs w:val="28"/>
        </w:rPr>
        <w:t xml:space="preserve"> Красноярского края</w:t>
      </w:r>
      <w:r w:rsidRPr="003137B9">
        <w:rPr>
          <w:rFonts w:ascii="Times New Roman" w:hAnsi="Times New Roman"/>
          <w:sz w:val="28"/>
          <w:szCs w:val="28"/>
        </w:rPr>
        <w:t>.</w:t>
      </w:r>
    </w:p>
    <w:p w:rsidR="00C45C77" w:rsidRDefault="008B71B5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Фактическое исполнение</w:t>
      </w:r>
      <w:r w:rsidR="00572917" w:rsidRPr="003137B9">
        <w:rPr>
          <w:rFonts w:ascii="Times New Roman" w:hAnsi="Times New Roman"/>
          <w:sz w:val="28"/>
          <w:szCs w:val="28"/>
        </w:rPr>
        <w:t xml:space="preserve"> по бюджету</w:t>
      </w:r>
      <w:r>
        <w:rPr>
          <w:rFonts w:ascii="Times New Roman" w:hAnsi="Times New Roman"/>
          <w:sz w:val="28"/>
          <w:szCs w:val="28"/>
        </w:rPr>
        <w:t xml:space="preserve"> составило</w:t>
      </w:r>
      <w:r w:rsidRPr="008B71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86 601 587,07 руб</w:t>
      </w:r>
      <w:r w:rsidR="00572917" w:rsidRPr="003137B9">
        <w:rPr>
          <w:rFonts w:ascii="Times New Roman" w:hAnsi="Times New Roman"/>
          <w:sz w:val="28"/>
          <w:szCs w:val="28"/>
        </w:rPr>
        <w:t>.</w:t>
      </w:r>
    </w:p>
    <w:p w:rsidR="00BB06E5" w:rsidRDefault="00572917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Отклонение планового значения от фактического </w:t>
      </w:r>
      <w:r w:rsidR="008B71B5">
        <w:rPr>
          <w:rFonts w:ascii="Times New Roman" w:hAnsi="Times New Roman"/>
          <w:sz w:val="28"/>
          <w:szCs w:val="28"/>
        </w:rPr>
        <w:t>в сумме 2 000 579,10 руб. объясняется</w:t>
      </w:r>
      <w:r w:rsidR="00BB06E5">
        <w:rPr>
          <w:rFonts w:ascii="Times New Roman" w:hAnsi="Times New Roman"/>
          <w:sz w:val="28"/>
          <w:szCs w:val="28"/>
        </w:rPr>
        <w:t>, прежде всего,</w:t>
      </w:r>
      <w:r w:rsidR="008B71B5">
        <w:rPr>
          <w:rFonts w:ascii="Times New Roman" w:hAnsi="Times New Roman"/>
          <w:sz w:val="28"/>
          <w:szCs w:val="28"/>
        </w:rPr>
        <w:t xml:space="preserve"> сокращением объема бюджетных ассигнований, предусмотренных учредителем на финансовое обеспечение деятельности муниципальных учреждений отрасли физической культуры и спорта ЗАТО Железногорск </w:t>
      </w:r>
      <w:r w:rsidR="008E68A1">
        <w:rPr>
          <w:rFonts w:ascii="Times New Roman" w:hAnsi="Times New Roman"/>
          <w:sz w:val="28"/>
          <w:szCs w:val="28"/>
        </w:rPr>
        <w:t xml:space="preserve"> в  </w:t>
      </w:r>
      <w:r w:rsidR="008B71B5">
        <w:rPr>
          <w:rFonts w:ascii="Times New Roman" w:hAnsi="Times New Roman"/>
          <w:sz w:val="28"/>
          <w:szCs w:val="28"/>
        </w:rPr>
        <w:t xml:space="preserve">2019 </w:t>
      </w:r>
      <w:r w:rsidR="008E68A1">
        <w:rPr>
          <w:rFonts w:ascii="Times New Roman" w:hAnsi="Times New Roman"/>
          <w:sz w:val="28"/>
          <w:szCs w:val="28"/>
        </w:rPr>
        <w:t xml:space="preserve"> </w:t>
      </w:r>
      <w:r w:rsidR="008B71B5">
        <w:rPr>
          <w:rFonts w:ascii="Times New Roman" w:hAnsi="Times New Roman"/>
          <w:sz w:val="28"/>
          <w:szCs w:val="28"/>
        </w:rPr>
        <w:t>год</w:t>
      </w:r>
      <w:r w:rsidR="008E68A1">
        <w:rPr>
          <w:rFonts w:ascii="Times New Roman" w:hAnsi="Times New Roman"/>
          <w:sz w:val="28"/>
          <w:szCs w:val="28"/>
        </w:rPr>
        <w:t>у</w:t>
      </w:r>
      <w:r w:rsidR="008B71B5">
        <w:rPr>
          <w:rFonts w:ascii="Times New Roman" w:hAnsi="Times New Roman"/>
          <w:sz w:val="28"/>
          <w:szCs w:val="28"/>
        </w:rPr>
        <w:t xml:space="preserve">, </w:t>
      </w:r>
      <w:r w:rsidR="008E68A1">
        <w:rPr>
          <w:rFonts w:ascii="Times New Roman" w:hAnsi="Times New Roman"/>
          <w:sz w:val="28"/>
          <w:szCs w:val="28"/>
        </w:rPr>
        <w:t xml:space="preserve">  </w:t>
      </w:r>
      <w:r w:rsidR="008B71B5">
        <w:rPr>
          <w:rFonts w:ascii="Times New Roman" w:hAnsi="Times New Roman"/>
          <w:sz w:val="28"/>
          <w:szCs w:val="28"/>
        </w:rPr>
        <w:t>и,</w:t>
      </w:r>
      <w:r w:rsidR="008E68A1">
        <w:rPr>
          <w:rFonts w:ascii="Times New Roman" w:hAnsi="Times New Roman"/>
          <w:sz w:val="28"/>
          <w:szCs w:val="28"/>
        </w:rPr>
        <w:t xml:space="preserve"> </w:t>
      </w:r>
      <w:r w:rsidR="008B71B5">
        <w:rPr>
          <w:rFonts w:ascii="Times New Roman" w:hAnsi="Times New Roman"/>
          <w:sz w:val="28"/>
          <w:szCs w:val="28"/>
        </w:rPr>
        <w:t xml:space="preserve"> соответственно, </w:t>
      </w:r>
      <w:r w:rsidR="008E68A1">
        <w:rPr>
          <w:rFonts w:ascii="Times New Roman" w:hAnsi="Times New Roman"/>
          <w:sz w:val="28"/>
          <w:szCs w:val="28"/>
        </w:rPr>
        <w:t xml:space="preserve"> </w:t>
      </w:r>
      <w:r w:rsidR="008B71B5">
        <w:rPr>
          <w:rFonts w:ascii="Times New Roman" w:hAnsi="Times New Roman"/>
          <w:sz w:val="28"/>
          <w:szCs w:val="28"/>
        </w:rPr>
        <w:t>их</w:t>
      </w:r>
      <w:r w:rsidR="008E68A1">
        <w:rPr>
          <w:rFonts w:ascii="Times New Roman" w:hAnsi="Times New Roman"/>
          <w:sz w:val="28"/>
          <w:szCs w:val="28"/>
        </w:rPr>
        <w:t xml:space="preserve"> </w:t>
      </w:r>
      <w:r w:rsidR="008B71B5">
        <w:rPr>
          <w:rFonts w:ascii="Times New Roman" w:hAnsi="Times New Roman"/>
          <w:sz w:val="28"/>
          <w:szCs w:val="28"/>
        </w:rPr>
        <w:t xml:space="preserve"> возвратом</w:t>
      </w:r>
      <w:r w:rsidR="008E68A1">
        <w:rPr>
          <w:rFonts w:ascii="Times New Roman" w:hAnsi="Times New Roman"/>
          <w:sz w:val="28"/>
          <w:szCs w:val="28"/>
        </w:rPr>
        <w:t xml:space="preserve"> </w:t>
      </w:r>
      <w:r w:rsidR="008B71B5">
        <w:rPr>
          <w:rFonts w:ascii="Times New Roman" w:hAnsi="Times New Roman"/>
          <w:sz w:val="28"/>
          <w:szCs w:val="28"/>
        </w:rPr>
        <w:t xml:space="preserve"> в </w:t>
      </w:r>
      <w:r w:rsidR="008E68A1">
        <w:rPr>
          <w:rFonts w:ascii="Times New Roman" w:hAnsi="Times New Roman"/>
          <w:sz w:val="28"/>
          <w:szCs w:val="28"/>
        </w:rPr>
        <w:t xml:space="preserve"> </w:t>
      </w:r>
      <w:r w:rsidR="008B71B5">
        <w:rPr>
          <w:rFonts w:ascii="Times New Roman" w:hAnsi="Times New Roman"/>
          <w:sz w:val="28"/>
          <w:szCs w:val="28"/>
        </w:rPr>
        <w:t>бюджет</w:t>
      </w:r>
      <w:r w:rsidR="00095238">
        <w:rPr>
          <w:rFonts w:ascii="Times New Roman" w:hAnsi="Times New Roman"/>
          <w:sz w:val="28"/>
          <w:szCs w:val="28"/>
        </w:rPr>
        <w:t xml:space="preserve">, </w:t>
      </w:r>
      <w:r w:rsidR="008E68A1">
        <w:rPr>
          <w:rFonts w:ascii="Times New Roman" w:hAnsi="Times New Roman"/>
          <w:sz w:val="28"/>
          <w:szCs w:val="28"/>
        </w:rPr>
        <w:t xml:space="preserve"> </w:t>
      </w:r>
      <w:r w:rsidR="00095238">
        <w:rPr>
          <w:rFonts w:ascii="Times New Roman" w:hAnsi="Times New Roman"/>
          <w:sz w:val="28"/>
          <w:szCs w:val="28"/>
        </w:rPr>
        <w:t>в том числе</w:t>
      </w:r>
      <w:r w:rsidR="00095238" w:rsidRPr="00095238">
        <w:rPr>
          <w:rFonts w:ascii="Times New Roman" w:hAnsi="Times New Roman"/>
          <w:sz w:val="28"/>
          <w:szCs w:val="28"/>
        </w:rPr>
        <w:t>:</w:t>
      </w:r>
    </w:p>
    <w:p w:rsidR="00F54FA0" w:rsidRPr="00F54FA0" w:rsidRDefault="00095238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>1 990 068,88 руб</w:t>
      </w:r>
      <w:r>
        <w:rPr>
          <w:rFonts w:ascii="Times New Roman" w:hAnsi="Times New Roman"/>
          <w:sz w:val="28"/>
          <w:szCs w:val="28"/>
        </w:rPr>
        <w:t xml:space="preserve">. - </w:t>
      </w:r>
      <w:r w:rsidRPr="003137B9">
        <w:rPr>
          <w:rFonts w:ascii="Times New Roman" w:hAnsi="Times New Roman"/>
          <w:sz w:val="28"/>
          <w:szCs w:val="28"/>
        </w:rPr>
        <w:t>МАУ «КОСС»</w:t>
      </w:r>
      <w:r w:rsidR="00785A97">
        <w:rPr>
          <w:rFonts w:ascii="Times New Roman" w:hAnsi="Times New Roman"/>
          <w:sz w:val="28"/>
          <w:szCs w:val="28"/>
        </w:rPr>
        <w:t xml:space="preserve"> - сокращение объема финансирования </w:t>
      </w:r>
      <w:r w:rsidR="00785A97" w:rsidRPr="003137B9">
        <w:rPr>
          <w:rFonts w:ascii="Times New Roman" w:hAnsi="Times New Roman"/>
          <w:sz w:val="28"/>
          <w:szCs w:val="28"/>
        </w:rPr>
        <w:t xml:space="preserve">на </w:t>
      </w:r>
      <w:r w:rsidR="00785A97">
        <w:rPr>
          <w:rFonts w:ascii="Times New Roman" w:hAnsi="Times New Roman"/>
          <w:sz w:val="28"/>
          <w:szCs w:val="28"/>
        </w:rPr>
        <w:t>выполнение</w:t>
      </w:r>
      <w:r w:rsidR="00785A97" w:rsidRPr="003137B9">
        <w:rPr>
          <w:rFonts w:ascii="Times New Roman" w:hAnsi="Times New Roman"/>
          <w:sz w:val="28"/>
          <w:szCs w:val="28"/>
        </w:rPr>
        <w:t xml:space="preserve"> </w:t>
      </w:r>
      <w:r w:rsidR="00637CA7">
        <w:rPr>
          <w:rFonts w:ascii="Times New Roman" w:hAnsi="Times New Roman"/>
          <w:sz w:val="28"/>
          <w:szCs w:val="28"/>
        </w:rPr>
        <w:t xml:space="preserve">учреждением </w:t>
      </w:r>
      <w:r w:rsidR="00785A97" w:rsidRPr="003137B9">
        <w:rPr>
          <w:rFonts w:ascii="Times New Roman" w:hAnsi="Times New Roman"/>
          <w:sz w:val="28"/>
          <w:szCs w:val="28"/>
        </w:rPr>
        <w:t>муниципальн</w:t>
      </w:r>
      <w:r w:rsidR="00785A97">
        <w:rPr>
          <w:rFonts w:ascii="Times New Roman" w:hAnsi="Times New Roman"/>
          <w:sz w:val="28"/>
          <w:szCs w:val="28"/>
        </w:rPr>
        <w:t>ого задания</w:t>
      </w:r>
      <w:r w:rsidR="00637CA7">
        <w:rPr>
          <w:rFonts w:ascii="Times New Roman" w:hAnsi="Times New Roman"/>
          <w:sz w:val="28"/>
          <w:szCs w:val="28"/>
        </w:rPr>
        <w:t xml:space="preserve"> в 2019 году</w:t>
      </w:r>
      <w:r w:rsidR="00A96A84" w:rsidRPr="00A96A84">
        <w:rPr>
          <w:rFonts w:ascii="Times New Roman" w:hAnsi="Times New Roman"/>
          <w:sz w:val="28"/>
          <w:szCs w:val="28"/>
        </w:rPr>
        <w:t xml:space="preserve"> </w:t>
      </w:r>
      <w:r w:rsidR="00F54FA0">
        <w:rPr>
          <w:rFonts w:ascii="Times New Roman" w:hAnsi="Times New Roman"/>
          <w:sz w:val="28"/>
          <w:szCs w:val="28"/>
        </w:rPr>
        <w:t xml:space="preserve"> (пост. </w:t>
      </w:r>
      <w:r w:rsidR="00F54FA0" w:rsidRPr="00F54FA0">
        <w:rPr>
          <w:rFonts w:ascii="Times New Roman" w:hAnsi="Times New Roman"/>
          <w:sz w:val="28"/>
          <w:szCs w:val="28"/>
        </w:rPr>
        <w:t>от 27.12.2019 № 2676</w:t>
      </w:r>
      <w:r w:rsidR="00F54FA0">
        <w:rPr>
          <w:rFonts w:ascii="Times New Roman" w:hAnsi="Times New Roman"/>
          <w:sz w:val="28"/>
          <w:szCs w:val="28"/>
        </w:rPr>
        <w:t>)</w:t>
      </w:r>
      <w:r w:rsidR="00F54FA0" w:rsidRPr="00F54FA0">
        <w:rPr>
          <w:rFonts w:ascii="Times New Roman" w:hAnsi="Times New Roman"/>
          <w:sz w:val="28"/>
          <w:szCs w:val="28"/>
        </w:rPr>
        <w:t>;</w:t>
      </w:r>
    </w:p>
    <w:p w:rsidR="00095238" w:rsidRDefault="00572917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>10 510,22 руб</w:t>
      </w:r>
      <w:r w:rsidR="00095238">
        <w:rPr>
          <w:rFonts w:ascii="Times New Roman" w:hAnsi="Times New Roman"/>
          <w:sz w:val="28"/>
          <w:szCs w:val="28"/>
        </w:rPr>
        <w:t xml:space="preserve">. - </w:t>
      </w:r>
      <w:r w:rsidRPr="003137B9">
        <w:rPr>
          <w:rFonts w:ascii="Times New Roman" w:hAnsi="Times New Roman"/>
          <w:sz w:val="28"/>
          <w:szCs w:val="28"/>
        </w:rPr>
        <w:t>МКУ «</w:t>
      </w:r>
      <w:proofErr w:type="spellStart"/>
      <w:r w:rsidRPr="003137B9">
        <w:rPr>
          <w:rFonts w:ascii="Times New Roman" w:hAnsi="Times New Roman"/>
          <w:sz w:val="28"/>
          <w:szCs w:val="28"/>
        </w:rPr>
        <w:t>УФКиС</w:t>
      </w:r>
      <w:proofErr w:type="spellEnd"/>
      <w:r w:rsidRPr="003137B9">
        <w:rPr>
          <w:rFonts w:ascii="Times New Roman" w:hAnsi="Times New Roman"/>
          <w:sz w:val="28"/>
          <w:szCs w:val="28"/>
        </w:rPr>
        <w:t>»</w:t>
      </w:r>
      <w:r w:rsidR="00785A97">
        <w:rPr>
          <w:rFonts w:ascii="Times New Roman" w:hAnsi="Times New Roman"/>
          <w:sz w:val="28"/>
          <w:szCs w:val="28"/>
        </w:rPr>
        <w:t xml:space="preserve"> - э</w:t>
      </w:r>
      <w:r w:rsidR="00785A97" w:rsidRPr="00785A97">
        <w:rPr>
          <w:rFonts w:ascii="Times New Roman" w:hAnsi="Times New Roman"/>
          <w:sz w:val="28"/>
          <w:szCs w:val="28"/>
        </w:rPr>
        <w:t xml:space="preserve">кономия </w:t>
      </w:r>
      <w:r w:rsidR="00785A97">
        <w:rPr>
          <w:rFonts w:ascii="Times New Roman" w:hAnsi="Times New Roman"/>
          <w:sz w:val="28"/>
          <w:szCs w:val="28"/>
        </w:rPr>
        <w:t xml:space="preserve">денежных средств </w:t>
      </w:r>
      <w:r w:rsidR="00785A97" w:rsidRPr="00785A97">
        <w:rPr>
          <w:rFonts w:ascii="Times New Roman" w:hAnsi="Times New Roman"/>
          <w:sz w:val="28"/>
          <w:szCs w:val="28"/>
        </w:rPr>
        <w:t xml:space="preserve">по взносам по обязательному социальному страхованию на выплаты по оплате труда работников </w:t>
      </w:r>
      <w:r w:rsidR="00637CA7">
        <w:rPr>
          <w:rFonts w:ascii="Times New Roman" w:hAnsi="Times New Roman"/>
          <w:sz w:val="28"/>
          <w:szCs w:val="28"/>
        </w:rPr>
        <w:t>учреждения</w:t>
      </w:r>
      <w:r w:rsidR="00785A97">
        <w:rPr>
          <w:rFonts w:ascii="Times New Roman" w:hAnsi="Times New Roman"/>
          <w:sz w:val="28"/>
          <w:szCs w:val="28"/>
        </w:rPr>
        <w:t xml:space="preserve"> </w:t>
      </w:r>
      <w:r w:rsidR="00785A97" w:rsidRPr="00785A97">
        <w:rPr>
          <w:rFonts w:ascii="Times New Roman" w:hAnsi="Times New Roman"/>
          <w:sz w:val="28"/>
          <w:szCs w:val="28"/>
        </w:rPr>
        <w:t>- за счет начислений по больничным листам (возврат в бюджет)</w:t>
      </w:r>
      <w:r w:rsidR="00095238">
        <w:rPr>
          <w:rFonts w:ascii="Times New Roman" w:hAnsi="Times New Roman"/>
          <w:sz w:val="28"/>
          <w:szCs w:val="28"/>
        </w:rPr>
        <w:t>.</w:t>
      </w:r>
    </w:p>
    <w:p w:rsidR="00572917" w:rsidRPr="008E68A1" w:rsidRDefault="00572917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E68A1">
        <w:rPr>
          <w:rFonts w:ascii="Times New Roman" w:hAnsi="Times New Roman"/>
          <w:sz w:val="28"/>
          <w:szCs w:val="28"/>
        </w:rPr>
        <w:t xml:space="preserve">Результатом успешной реализации </w:t>
      </w:r>
      <w:r w:rsidR="008E68A1">
        <w:rPr>
          <w:rFonts w:ascii="Times New Roman" w:hAnsi="Times New Roman"/>
          <w:sz w:val="28"/>
          <w:szCs w:val="28"/>
        </w:rPr>
        <w:t xml:space="preserve">мероприятий </w:t>
      </w:r>
      <w:r w:rsidRPr="008E68A1">
        <w:rPr>
          <w:rFonts w:ascii="Times New Roman" w:hAnsi="Times New Roman"/>
          <w:sz w:val="28"/>
          <w:szCs w:val="28"/>
        </w:rPr>
        <w:t xml:space="preserve">Подпрограммы 1 в 2019 году является достижение </w:t>
      </w:r>
      <w:r w:rsidR="009115E5">
        <w:rPr>
          <w:rFonts w:ascii="Times New Roman" w:hAnsi="Times New Roman"/>
          <w:sz w:val="28"/>
          <w:szCs w:val="28"/>
        </w:rPr>
        <w:t xml:space="preserve">установленных </w:t>
      </w:r>
      <w:r w:rsidRPr="008E68A1">
        <w:rPr>
          <w:rFonts w:ascii="Times New Roman" w:hAnsi="Times New Roman"/>
          <w:sz w:val="28"/>
          <w:szCs w:val="28"/>
        </w:rPr>
        <w:t>целевых показателей результативности</w:t>
      </w:r>
      <w:r w:rsidR="009115E5">
        <w:rPr>
          <w:rFonts w:ascii="Times New Roman" w:hAnsi="Times New Roman"/>
          <w:sz w:val="28"/>
          <w:szCs w:val="28"/>
        </w:rPr>
        <w:t>, а именно</w:t>
      </w:r>
      <w:r w:rsidRPr="008E68A1">
        <w:rPr>
          <w:rFonts w:ascii="Times New Roman" w:hAnsi="Times New Roman"/>
          <w:sz w:val="28"/>
          <w:szCs w:val="28"/>
        </w:rPr>
        <w:t>:</w:t>
      </w:r>
    </w:p>
    <w:p w:rsidR="00572917" w:rsidRPr="008E68A1" w:rsidRDefault="009115E5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72917" w:rsidRPr="008E68A1">
        <w:rPr>
          <w:rFonts w:ascii="Times New Roman" w:hAnsi="Times New Roman"/>
          <w:sz w:val="28"/>
          <w:szCs w:val="28"/>
        </w:rPr>
        <w:t>Количество посещений спортивных объектов</w:t>
      </w:r>
      <w:r w:rsidRPr="009115E5">
        <w:rPr>
          <w:rFonts w:ascii="Times New Roman" w:hAnsi="Times New Roman"/>
          <w:sz w:val="28"/>
          <w:szCs w:val="28"/>
        </w:rPr>
        <w:t xml:space="preserve">: </w:t>
      </w:r>
      <w:r w:rsidRPr="008E68A1">
        <w:rPr>
          <w:rFonts w:ascii="Times New Roman" w:hAnsi="Times New Roman"/>
          <w:sz w:val="28"/>
          <w:szCs w:val="28"/>
        </w:rPr>
        <w:t>170 804 человеко-часов</w:t>
      </w:r>
      <w:r w:rsidRPr="009115E5">
        <w:rPr>
          <w:rFonts w:ascii="Times New Roman" w:hAnsi="Times New Roman"/>
          <w:sz w:val="28"/>
          <w:szCs w:val="28"/>
        </w:rPr>
        <w:t xml:space="preserve"> - </w:t>
      </w:r>
      <w:r w:rsidR="00572917" w:rsidRPr="008E68A1">
        <w:rPr>
          <w:rFonts w:ascii="Times New Roman" w:hAnsi="Times New Roman"/>
          <w:sz w:val="28"/>
          <w:szCs w:val="28"/>
        </w:rPr>
        <w:t>исполнено на 100%;</w:t>
      </w:r>
    </w:p>
    <w:p w:rsidR="00572917" w:rsidRDefault="009115E5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115E5">
        <w:rPr>
          <w:rFonts w:ascii="Times New Roman" w:hAnsi="Times New Roman"/>
          <w:sz w:val="28"/>
          <w:szCs w:val="28"/>
        </w:rPr>
        <w:t xml:space="preserve">- </w:t>
      </w:r>
      <w:r w:rsidR="00572917" w:rsidRPr="008E68A1">
        <w:rPr>
          <w:rFonts w:ascii="Times New Roman" w:hAnsi="Times New Roman"/>
          <w:sz w:val="28"/>
          <w:szCs w:val="28"/>
        </w:rPr>
        <w:t>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</w:t>
      </w:r>
      <w:r w:rsidRPr="009115E5">
        <w:rPr>
          <w:rFonts w:ascii="Times New Roman" w:hAnsi="Times New Roman"/>
          <w:sz w:val="28"/>
          <w:szCs w:val="28"/>
        </w:rPr>
        <w:t xml:space="preserve">: </w:t>
      </w:r>
      <w:r w:rsidR="00572917" w:rsidRPr="008E68A1">
        <w:rPr>
          <w:rFonts w:ascii="Times New Roman" w:hAnsi="Times New Roman"/>
          <w:sz w:val="28"/>
          <w:szCs w:val="28"/>
        </w:rPr>
        <w:t>128 штук</w:t>
      </w:r>
      <w:r w:rsidRPr="009115E5">
        <w:rPr>
          <w:rFonts w:ascii="Times New Roman" w:hAnsi="Times New Roman"/>
          <w:sz w:val="28"/>
          <w:szCs w:val="28"/>
        </w:rPr>
        <w:t xml:space="preserve"> - </w:t>
      </w:r>
      <w:r w:rsidRPr="008E68A1">
        <w:rPr>
          <w:rFonts w:ascii="Times New Roman" w:hAnsi="Times New Roman"/>
          <w:sz w:val="28"/>
          <w:szCs w:val="28"/>
        </w:rPr>
        <w:t>исполнено на 100%</w:t>
      </w:r>
      <w:r w:rsidR="00572917" w:rsidRPr="008E68A1">
        <w:rPr>
          <w:rFonts w:ascii="Times New Roman" w:hAnsi="Times New Roman"/>
          <w:sz w:val="28"/>
          <w:szCs w:val="28"/>
        </w:rPr>
        <w:t>.</w:t>
      </w:r>
    </w:p>
    <w:p w:rsidR="00637CA7" w:rsidRPr="00D53EB4" w:rsidRDefault="00637CA7" w:rsidP="00637CA7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в</w:t>
      </w:r>
      <w:r w:rsidRPr="00D53EB4">
        <w:rPr>
          <w:rFonts w:ascii="Times New Roman" w:hAnsi="Times New Roman"/>
          <w:sz w:val="28"/>
          <w:szCs w:val="28"/>
        </w:rPr>
        <w:t xml:space="preserve"> рамках реализации </w:t>
      </w:r>
      <w:r w:rsidRPr="004B4341">
        <w:rPr>
          <w:rFonts w:ascii="Times New Roman" w:hAnsi="Times New Roman"/>
          <w:sz w:val="28"/>
          <w:szCs w:val="28"/>
        </w:rPr>
        <w:t>“</w:t>
      </w:r>
      <w:r w:rsidRPr="00D53EB4">
        <w:rPr>
          <w:rFonts w:ascii="Times New Roman" w:hAnsi="Times New Roman"/>
          <w:sz w:val="28"/>
          <w:szCs w:val="28"/>
        </w:rPr>
        <w:t>Календарного плана проведения официальных физкультурных мероприятий и спортивных</w:t>
      </w:r>
      <w:r>
        <w:rPr>
          <w:rFonts w:ascii="Times New Roman" w:hAnsi="Times New Roman"/>
          <w:sz w:val="28"/>
          <w:szCs w:val="28"/>
        </w:rPr>
        <w:t xml:space="preserve"> мероприятий ЗАТО Железногорск</w:t>
      </w:r>
      <w:r w:rsidRPr="004B4341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53EB4">
        <w:rPr>
          <w:rFonts w:ascii="Times New Roman" w:hAnsi="Times New Roman"/>
          <w:sz w:val="28"/>
          <w:szCs w:val="28"/>
        </w:rPr>
        <w:t>утвержденного постановлением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Pr="00D53EB4">
        <w:rPr>
          <w:rFonts w:ascii="Times New Roman" w:hAnsi="Times New Roman"/>
          <w:sz w:val="28"/>
          <w:szCs w:val="28"/>
        </w:rPr>
        <w:t>ЗАТО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53EB4">
        <w:rPr>
          <w:rFonts w:ascii="Times New Roman" w:hAnsi="Times New Roman"/>
          <w:sz w:val="28"/>
          <w:szCs w:val="28"/>
        </w:rPr>
        <w:t>г. Же</w:t>
      </w:r>
      <w:r>
        <w:rPr>
          <w:rFonts w:ascii="Times New Roman" w:hAnsi="Times New Roman"/>
          <w:sz w:val="28"/>
          <w:szCs w:val="28"/>
        </w:rPr>
        <w:t xml:space="preserve">лезногорск  от  15.11.2018  № 2181  (далее - Календарный план), </w:t>
      </w:r>
      <w:r w:rsidRPr="00D53EB4">
        <w:rPr>
          <w:rFonts w:ascii="Times New Roman" w:hAnsi="Times New Roman"/>
          <w:sz w:val="28"/>
          <w:szCs w:val="28"/>
        </w:rPr>
        <w:t xml:space="preserve"> в 2019 году МАУ «КОСС» было организованно и проведено 128 городских спортивно-массовых мероприятий с </w:t>
      </w:r>
      <w:r>
        <w:rPr>
          <w:rFonts w:ascii="Times New Roman" w:hAnsi="Times New Roman"/>
          <w:sz w:val="28"/>
          <w:szCs w:val="28"/>
        </w:rPr>
        <w:t xml:space="preserve">количеством участников </w:t>
      </w:r>
      <w:r w:rsidRPr="00D53EB4">
        <w:rPr>
          <w:rFonts w:ascii="Times New Roman" w:hAnsi="Times New Roman"/>
          <w:sz w:val="28"/>
          <w:szCs w:val="28"/>
        </w:rPr>
        <w:t>17 831 человек,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3EB4">
        <w:rPr>
          <w:rFonts w:ascii="Times New Roman" w:hAnsi="Times New Roman"/>
          <w:sz w:val="28"/>
          <w:szCs w:val="28"/>
        </w:rPr>
        <w:t xml:space="preserve"> из них:</w:t>
      </w:r>
    </w:p>
    <w:p w:rsidR="00637CA7" w:rsidRPr="00D53EB4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EB4">
        <w:rPr>
          <w:rFonts w:ascii="Times New Roman" w:hAnsi="Times New Roman"/>
          <w:sz w:val="28"/>
          <w:szCs w:val="28"/>
        </w:rPr>
        <w:t>- 24 комплексных и отдельных физкультурных мероприятий для различных групп и категорий населения – 5</w:t>
      </w:r>
      <w:r>
        <w:rPr>
          <w:rFonts w:ascii="Times New Roman" w:hAnsi="Times New Roman"/>
          <w:sz w:val="28"/>
          <w:szCs w:val="28"/>
        </w:rPr>
        <w:t xml:space="preserve"> 213 участников</w:t>
      </w:r>
      <w:r w:rsidRPr="00D53EB4">
        <w:rPr>
          <w:rFonts w:ascii="Times New Roman" w:hAnsi="Times New Roman"/>
          <w:sz w:val="28"/>
          <w:szCs w:val="28"/>
        </w:rPr>
        <w:t>;</w:t>
      </w:r>
    </w:p>
    <w:p w:rsidR="00637CA7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EB4">
        <w:rPr>
          <w:rFonts w:ascii="Times New Roman" w:hAnsi="Times New Roman"/>
          <w:sz w:val="28"/>
          <w:szCs w:val="28"/>
        </w:rPr>
        <w:t>- 104 комплексных и отдельных спортивных мероприятий по видам спорта – 12</w:t>
      </w:r>
      <w:r>
        <w:rPr>
          <w:rFonts w:ascii="Times New Roman" w:hAnsi="Times New Roman"/>
          <w:sz w:val="28"/>
          <w:szCs w:val="28"/>
        </w:rPr>
        <w:t xml:space="preserve"> 618 участников</w:t>
      </w:r>
      <w:r w:rsidRPr="00D53EB4">
        <w:rPr>
          <w:rFonts w:ascii="Times New Roman" w:hAnsi="Times New Roman"/>
          <w:sz w:val="28"/>
          <w:szCs w:val="28"/>
        </w:rPr>
        <w:t>.</w:t>
      </w:r>
    </w:p>
    <w:p w:rsidR="00637CA7" w:rsidRPr="00D53EB4" w:rsidRDefault="00637CA7" w:rsidP="00637C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EB4">
        <w:rPr>
          <w:rFonts w:ascii="Times New Roman" w:hAnsi="Times New Roman"/>
          <w:sz w:val="28"/>
          <w:szCs w:val="28"/>
        </w:rPr>
        <w:t>Среди наиболее массовых комплексных спортивных соревнований и праздников</w:t>
      </w:r>
      <w:r>
        <w:rPr>
          <w:rFonts w:ascii="Times New Roman" w:hAnsi="Times New Roman"/>
          <w:sz w:val="28"/>
          <w:szCs w:val="28"/>
        </w:rPr>
        <w:t>, проведенных на территории города в 2019 году,</w:t>
      </w:r>
      <w:r w:rsidRPr="00D53E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можно выделить следующие мероприятия</w:t>
      </w:r>
      <w:r w:rsidRPr="00D53EB4">
        <w:rPr>
          <w:rFonts w:ascii="Times New Roman" w:hAnsi="Times New Roman"/>
          <w:sz w:val="28"/>
          <w:szCs w:val="28"/>
        </w:rPr>
        <w:t>:</w:t>
      </w:r>
    </w:p>
    <w:p w:rsidR="00637CA7" w:rsidRPr="00D53EB4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Всероссийская массовая лыжная гонка</w:t>
      </w:r>
      <w:r w:rsidRPr="00D53EB4">
        <w:rPr>
          <w:rFonts w:ascii="Times New Roman" w:hAnsi="Times New Roman"/>
          <w:sz w:val="28"/>
          <w:szCs w:val="28"/>
        </w:rPr>
        <w:t xml:space="preserve"> «Лыжня России» - более 600 участников;</w:t>
      </w:r>
    </w:p>
    <w:p w:rsidR="00637CA7" w:rsidRPr="00D53EB4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Всероссийская акция</w:t>
      </w:r>
      <w:r w:rsidRPr="00D53EB4">
        <w:rPr>
          <w:rFonts w:ascii="Times New Roman" w:hAnsi="Times New Roman"/>
          <w:sz w:val="28"/>
          <w:szCs w:val="28"/>
        </w:rPr>
        <w:t xml:space="preserve"> «Кросс нации» - 662 участника;</w:t>
      </w:r>
    </w:p>
    <w:p w:rsidR="00637CA7" w:rsidRPr="00D53EB4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EB4">
        <w:rPr>
          <w:rFonts w:ascii="Times New Roman" w:hAnsi="Times New Roman"/>
          <w:sz w:val="28"/>
          <w:szCs w:val="28"/>
        </w:rPr>
        <w:t>- Суточный футбольный марафон, посвященный Дню города – 320 участников;</w:t>
      </w:r>
    </w:p>
    <w:p w:rsidR="00637CA7" w:rsidRPr="00D53EB4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- 7-ой</w:t>
      </w:r>
      <w:r w:rsidRPr="00D53EB4">
        <w:rPr>
          <w:rFonts w:ascii="Times New Roman" w:hAnsi="Times New Roman"/>
          <w:sz w:val="28"/>
          <w:szCs w:val="28"/>
        </w:rPr>
        <w:t xml:space="preserve"> городской турнир «Хоккей в валенках» - 312 участников;</w:t>
      </w:r>
    </w:p>
    <w:p w:rsidR="00637CA7" w:rsidRPr="00D53EB4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EB4">
        <w:rPr>
          <w:rFonts w:ascii="Times New Roman" w:hAnsi="Times New Roman"/>
          <w:sz w:val="28"/>
          <w:szCs w:val="28"/>
        </w:rPr>
        <w:t xml:space="preserve">- Праздники двора 1-го микрорайона с участием жителей микрорайона – 174 участника; </w:t>
      </w:r>
    </w:p>
    <w:p w:rsidR="00637CA7" w:rsidRPr="00D53EB4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EB4">
        <w:rPr>
          <w:rFonts w:ascii="Times New Roman" w:hAnsi="Times New Roman"/>
          <w:sz w:val="28"/>
          <w:szCs w:val="28"/>
        </w:rPr>
        <w:t>- Легкоатлетический пробег "День Космонавтики"- 702 участника;</w:t>
      </w:r>
    </w:p>
    <w:p w:rsidR="00637CA7" w:rsidRPr="00D53EB4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EB4">
        <w:rPr>
          <w:rFonts w:ascii="Times New Roman" w:hAnsi="Times New Roman"/>
          <w:sz w:val="28"/>
          <w:szCs w:val="28"/>
        </w:rPr>
        <w:lastRenderedPageBreak/>
        <w:t xml:space="preserve">- Легкоатлетический пробег, посвященный памяти М.Ф. </w:t>
      </w:r>
      <w:proofErr w:type="spellStart"/>
      <w:r w:rsidRPr="00D53EB4">
        <w:rPr>
          <w:rFonts w:ascii="Times New Roman" w:hAnsi="Times New Roman"/>
          <w:sz w:val="28"/>
          <w:szCs w:val="28"/>
        </w:rPr>
        <w:t>Решетнева</w:t>
      </w:r>
      <w:proofErr w:type="spellEnd"/>
      <w:r w:rsidRPr="00D53EB4">
        <w:rPr>
          <w:rFonts w:ascii="Times New Roman" w:hAnsi="Times New Roman"/>
          <w:sz w:val="28"/>
          <w:szCs w:val="28"/>
        </w:rPr>
        <w:t xml:space="preserve"> – 379 участников;</w:t>
      </w:r>
    </w:p>
    <w:p w:rsidR="00637CA7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D53EB4">
        <w:rPr>
          <w:rFonts w:ascii="Times New Roman" w:hAnsi="Times New Roman"/>
          <w:sz w:val="28"/>
          <w:szCs w:val="28"/>
        </w:rPr>
        <w:t>ероприятия, посвященные праздникам и памятным датам «Дню Защитника Отечества», «Международному женскому Дню», «Дню Победы», «Дню Молодежи», «Дню города» и «Дню Физкультурника».</w:t>
      </w:r>
    </w:p>
    <w:p w:rsidR="00637CA7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EB4">
        <w:rPr>
          <w:rFonts w:ascii="Times New Roman" w:hAnsi="Times New Roman"/>
          <w:sz w:val="28"/>
          <w:szCs w:val="28"/>
        </w:rPr>
        <w:t xml:space="preserve">В течение отчетного периода </w:t>
      </w:r>
      <w:r>
        <w:rPr>
          <w:rFonts w:ascii="Times New Roman" w:hAnsi="Times New Roman"/>
          <w:sz w:val="28"/>
          <w:szCs w:val="28"/>
        </w:rPr>
        <w:t>также проводились соревнования на территориях поселков ЗАТО Железногорск. В</w:t>
      </w:r>
      <w:r w:rsidRPr="00D53EB4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оселке </w:t>
      </w:r>
      <w:r w:rsidRPr="00D53EB4">
        <w:rPr>
          <w:rFonts w:ascii="Times New Roman" w:hAnsi="Times New Roman"/>
          <w:sz w:val="28"/>
          <w:szCs w:val="28"/>
        </w:rPr>
        <w:t>Подгорном проведены спортивно-массовые праздники, приуроченные к российским праздникам - «День Победы», «День фи</w:t>
      </w:r>
      <w:r>
        <w:rPr>
          <w:rFonts w:ascii="Times New Roman" w:hAnsi="Times New Roman"/>
          <w:sz w:val="28"/>
          <w:szCs w:val="28"/>
        </w:rPr>
        <w:t>зкультурника», «День молодежи».</w:t>
      </w:r>
    </w:p>
    <w:p w:rsidR="00637CA7" w:rsidRPr="00433738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EB4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D53EB4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 в течение 2019 года были организованы и </w:t>
      </w:r>
      <w:r w:rsidRPr="00D53EB4">
        <w:rPr>
          <w:rFonts w:ascii="Times New Roman" w:hAnsi="Times New Roman"/>
          <w:sz w:val="28"/>
          <w:szCs w:val="28"/>
        </w:rPr>
        <w:t xml:space="preserve">проведены </w:t>
      </w:r>
      <w:r>
        <w:rPr>
          <w:rFonts w:ascii="Times New Roman" w:hAnsi="Times New Roman"/>
          <w:sz w:val="28"/>
          <w:szCs w:val="28"/>
        </w:rPr>
        <w:t>следующие соревнования регионального и федерального уровней</w:t>
      </w:r>
      <w:r w:rsidRPr="00433738">
        <w:rPr>
          <w:rFonts w:ascii="Times New Roman" w:hAnsi="Times New Roman"/>
          <w:sz w:val="28"/>
          <w:szCs w:val="28"/>
        </w:rPr>
        <w:t>:</w:t>
      </w:r>
    </w:p>
    <w:p w:rsidR="00637CA7" w:rsidRPr="00D53EB4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73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д</w:t>
      </w:r>
      <w:r w:rsidRPr="00D53EB4">
        <w:rPr>
          <w:rFonts w:ascii="Times New Roman" w:hAnsi="Times New Roman"/>
          <w:sz w:val="28"/>
          <w:szCs w:val="28"/>
        </w:rPr>
        <w:t>омашние игры Чемпионата края по мини-футболу, баскетболу, хоккею;</w:t>
      </w:r>
    </w:p>
    <w:p w:rsidR="00637CA7" w:rsidRPr="00D53EB4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53EB4">
        <w:rPr>
          <w:rFonts w:ascii="Times New Roman" w:hAnsi="Times New Roman"/>
          <w:sz w:val="28"/>
          <w:szCs w:val="28"/>
        </w:rPr>
        <w:t xml:space="preserve">Кубок края по </w:t>
      </w:r>
      <w:proofErr w:type="spellStart"/>
      <w:r w:rsidRPr="00D53EB4">
        <w:rPr>
          <w:rFonts w:ascii="Times New Roman" w:hAnsi="Times New Roman"/>
          <w:sz w:val="28"/>
          <w:szCs w:val="28"/>
        </w:rPr>
        <w:t>полиатлону</w:t>
      </w:r>
      <w:proofErr w:type="spellEnd"/>
      <w:r w:rsidRPr="00D53EB4">
        <w:rPr>
          <w:rFonts w:ascii="Times New Roman" w:hAnsi="Times New Roman"/>
          <w:sz w:val="28"/>
          <w:szCs w:val="28"/>
        </w:rPr>
        <w:t>;</w:t>
      </w:r>
    </w:p>
    <w:p w:rsidR="00637CA7" w:rsidRPr="00D53EB4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</w:t>
      </w:r>
      <w:r w:rsidRPr="00D53EB4">
        <w:rPr>
          <w:rFonts w:ascii="Times New Roman" w:hAnsi="Times New Roman"/>
          <w:sz w:val="28"/>
          <w:szCs w:val="28"/>
        </w:rPr>
        <w:t xml:space="preserve">тапы Кубка России по </w:t>
      </w:r>
      <w:proofErr w:type="spellStart"/>
      <w:r w:rsidRPr="00D53EB4">
        <w:rPr>
          <w:rFonts w:ascii="Times New Roman" w:hAnsi="Times New Roman"/>
          <w:sz w:val="28"/>
          <w:szCs w:val="28"/>
        </w:rPr>
        <w:t>акватлону</w:t>
      </w:r>
      <w:proofErr w:type="spellEnd"/>
      <w:r w:rsidRPr="00D53EB4">
        <w:rPr>
          <w:rFonts w:ascii="Times New Roman" w:hAnsi="Times New Roman"/>
          <w:sz w:val="28"/>
          <w:szCs w:val="28"/>
        </w:rPr>
        <w:t xml:space="preserve"> и триатлону.</w:t>
      </w:r>
    </w:p>
    <w:p w:rsidR="00637CA7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отчетном периоде п</w:t>
      </w:r>
      <w:r w:rsidRPr="00D53EB4">
        <w:rPr>
          <w:rFonts w:ascii="Times New Roman" w:hAnsi="Times New Roman"/>
          <w:sz w:val="28"/>
          <w:szCs w:val="28"/>
        </w:rPr>
        <w:t>роведены соревнования среди</w:t>
      </w:r>
      <w:r>
        <w:rPr>
          <w:rFonts w:ascii="Times New Roman" w:hAnsi="Times New Roman"/>
          <w:sz w:val="28"/>
          <w:szCs w:val="28"/>
        </w:rPr>
        <w:t xml:space="preserve"> учащихся</w:t>
      </w:r>
      <w:r w:rsidRPr="00D53EB4">
        <w:rPr>
          <w:rFonts w:ascii="Times New Roman" w:hAnsi="Times New Roman"/>
          <w:sz w:val="28"/>
          <w:szCs w:val="28"/>
        </w:rPr>
        <w:t xml:space="preserve"> общеобразовательных школ, в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637CA7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53EB4">
        <w:rPr>
          <w:rFonts w:ascii="Times New Roman" w:hAnsi="Times New Roman"/>
          <w:sz w:val="28"/>
          <w:szCs w:val="28"/>
        </w:rPr>
        <w:t xml:space="preserve"> Городская школьная спортивная лига по 10 видам спорта </w:t>
      </w:r>
      <w:r>
        <w:rPr>
          <w:rFonts w:ascii="Times New Roman" w:hAnsi="Times New Roman"/>
          <w:sz w:val="28"/>
          <w:szCs w:val="28"/>
        </w:rPr>
        <w:t>- 897 участников;</w:t>
      </w:r>
    </w:p>
    <w:p w:rsidR="00637CA7" w:rsidRDefault="00637CA7" w:rsidP="00637C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53EB4">
        <w:rPr>
          <w:rFonts w:ascii="Times New Roman" w:hAnsi="Times New Roman"/>
          <w:sz w:val="28"/>
          <w:szCs w:val="28"/>
        </w:rPr>
        <w:t xml:space="preserve"> Спартакиада трудовых коллективов города «Здоровый образ жизни» с участием 11 команд трудовых коллективов города по 11 видам спорта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D53EB4">
        <w:rPr>
          <w:rFonts w:ascii="Times New Roman" w:hAnsi="Times New Roman"/>
          <w:sz w:val="28"/>
          <w:szCs w:val="28"/>
        </w:rPr>
        <w:t xml:space="preserve">557 </w:t>
      </w:r>
      <w:r>
        <w:rPr>
          <w:rFonts w:ascii="Times New Roman" w:hAnsi="Times New Roman"/>
          <w:sz w:val="28"/>
          <w:szCs w:val="28"/>
        </w:rPr>
        <w:t>участников</w:t>
      </w:r>
      <w:r w:rsidRPr="00D53EB4">
        <w:rPr>
          <w:rFonts w:ascii="Times New Roman" w:hAnsi="Times New Roman"/>
          <w:sz w:val="28"/>
          <w:szCs w:val="28"/>
        </w:rPr>
        <w:t>.</w:t>
      </w:r>
    </w:p>
    <w:p w:rsidR="00637CA7" w:rsidRDefault="00637CA7" w:rsidP="00637C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</w:t>
      </w:r>
      <w:r w:rsidRPr="00D53EB4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>мероприятий К</w:t>
      </w:r>
      <w:r w:rsidRPr="00D53EB4">
        <w:rPr>
          <w:rFonts w:ascii="Times New Roman" w:hAnsi="Times New Roman"/>
          <w:sz w:val="28"/>
          <w:szCs w:val="28"/>
        </w:rPr>
        <w:t>алендарного плана</w:t>
      </w:r>
      <w:r>
        <w:rPr>
          <w:rFonts w:ascii="Times New Roman" w:hAnsi="Times New Roman"/>
          <w:sz w:val="28"/>
          <w:szCs w:val="28"/>
        </w:rPr>
        <w:t>,</w:t>
      </w:r>
      <w:r w:rsidRPr="00D53E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течение 2019 года </w:t>
      </w:r>
      <w:r w:rsidRPr="00D53EB4">
        <w:rPr>
          <w:rFonts w:ascii="Times New Roman" w:hAnsi="Times New Roman"/>
          <w:sz w:val="28"/>
          <w:szCs w:val="28"/>
        </w:rPr>
        <w:t>МАУ «КОСС»</w:t>
      </w:r>
      <w:r>
        <w:rPr>
          <w:rFonts w:ascii="Times New Roman" w:hAnsi="Times New Roman"/>
          <w:sz w:val="28"/>
          <w:szCs w:val="28"/>
        </w:rPr>
        <w:t xml:space="preserve"> было организовано и проведено </w:t>
      </w:r>
      <w:r w:rsidRPr="00D53EB4">
        <w:rPr>
          <w:rFonts w:ascii="Times New Roman" w:hAnsi="Times New Roman"/>
          <w:sz w:val="28"/>
          <w:szCs w:val="28"/>
        </w:rPr>
        <w:t xml:space="preserve">три мероприятия по оценке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3EB4">
        <w:rPr>
          <w:rFonts w:ascii="Times New Roman" w:hAnsi="Times New Roman"/>
          <w:sz w:val="28"/>
          <w:szCs w:val="28"/>
        </w:rPr>
        <w:t>вып</w:t>
      </w:r>
      <w:r>
        <w:rPr>
          <w:rFonts w:ascii="Times New Roman" w:hAnsi="Times New Roman"/>
          <w:sz w:val="28"/>
          <w:szCs w:val="28"/>
        </w:rPr>
        <w:t>олнения  нормативов  комплекса   «Готов  к  труду  и  обороне»,  с общим количеством участников 402 человека,  а именно:</w:t>
      </w:r>
    </w:p>
    <w:p w:rsidR="00637CA7" w:rsidRDefault="00637CA7" w:rsidP="00637C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53EB4">
        <w:rPr>
          <w:rFonts w:ascii="Times New Roman" w:hAnsi="Times New Roman"/>
          <w:sz w:val="28"/>
          <w:szCs w:val="28"/>
        </w:rPr>
        <w:t>Зимний фестиваль ВФСК ГТО</w:t>
      </w:r>
      <w:r>
        <w:rPr>
          <w:rFonts w:ascii="Times New Roman" w:hAnsi="Times New Roman"/>
          <w:sz w:val="28"/>
          <w:szCs w:val="28"/>
        </w:rPr>
        <w:t xml:space="preserve">  - 162 участника</w:t>
      </w:r>
      <w:r w:rsidRPr="00D53EB4">
        <w:rPr>
          <w:rFonts w:ascii="Times New Roman" w:hAnsi="Times New Roman"/>
          <w:sz w:val="28"/>
          <w:szCs w:val="28"/>
        </w:rPr>
        <w:t>,</w:t>
      </w:r>
    </w:p>
    <w:p w:rsidR="00637CA7" w:rsidRDefault="00637CA7" w:rsidP="00637C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53EB4">
        <w:rPr>
          <w:rFonts w:ascii="Times New Roman" w:hAnsi="Times New Roman"/>
          <w:sz w:val="28"/>
          <w:szCs w:val="28"/>
        </w:rPr>
        <w:t xml:space="preserve"> Летний фестиваль ВФСК ГТО</w:t>
      </w:r>
      <w:r>
        <w:rPr>
          <w:rFonts w:ascii="Times New Roman" w:hAnsi="Times New Roman"/>
          <w:sz w:val="28"/>
          <w:szCs w:val="28"/>
        </w:rPr>
        <w:t xml:space="preserve">  - 201 участник,</w:t>
      </w:r>
    </w:p>
    <w:p w:rsidR="00637CA7" w:rsidRDefault="00637CA7" w:rsidP="00637C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53EB4">
        <w:rPr>
          <w:rFonts w:ascii="Times New Roman" w:hAnsi="Times New Roman"/>
          <w:sz w:val="28"/>
          <w:szCs w:val="28"/>
        </w:rPr>
        <w:t>Фестиваль ВФСК ГТО среди сем</w:t>
      </w:r>
      <w:r>
        <w:rPr>
          <w:rFonts w:ascii="Times New Roman" w:hAnsi="Times New Roman"/>
          <w:sz w:val="28"/>
          <w:szCs w:val="28"/>
        </w:rPr>
        <w:t>ейных команд  - 39 участников</w:t>
      </w:r>
      <w:r w:rsidRPr="00D53EB4">
        <w:rPr>
          <w:rFonts w:ascii="Times New Roman" w:hAnsi="Times New Roman"/>
          <w:sz w:val="28"/>
          <w:szCs w:val="28"/>
        </w:rPr>
        <w:t>.</w:t>
      </w:r>
    </w:p>
    <w:p w:rsidR="00637CA7" w:rsidRPr="00980287" w:rsidRDefault="00637CA7" w:rsidP="00637CA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80287">
        <w:rPr>
          <w:rFonts w:ascii="Times New Roman" w:hAnsi="Times New Roman"/>
          <w:color w:val="000000"/>
          <w:sz w:val="28"/>
          <w:szCs w:val="28"/>
        </w:rPr>
        <w:t xml:space="preserve">По итогам проведенных испытаний комплекса ГТО и результатам теоретического комплекса </w:t>
      </w:r>
      <w:r>
        <w:rPr>
          <w:rFonts w:ascii="Times New Roman" w:hAnsi="Times New Roman"/>
          <w:color w:val="000000"/>
          <w:sz w:val="28"/>
          <w:szCs w:val="28"/>
        </w:rPr>
        <w:t xml:space="preserve">сборная команда </w:t>
      </w:r>
      <w:r w:rsidRPr="00980287">
        <w:rPr>
          <w:rFonts w:ascii="Times New Roman" w:hAnsi="Times New Roman"/>
          <w:color w:val="000000"/>
          <w:sz w:val="28"/>
          <w:szCs w:val="28"/>
        </w:rPr>
        <w:t>Красноярск</w:t>
      </w:r>
      <w:r>
        <w:rPr>
          <w:rFonts w:ascii="Times New Roman" w:hAnsi="Times New Roman"/>
          <w:color w:val="000000"/>
          <w:sz w:val="28"/>
          <w:szCs w:val="28"/>
        </w:rPr>
        <w:t>ого края</w:t>
      </w:r>
      <w:r w:rsidRPr="00980287">
        <w:rPr>
          <w:rFonts w:ascii="Times New Roman" w:hAnsi="Times New Roman"/>
          <w:color w:val="000000"/>
          <w:sz w:val="28"/>
          <w:szCs w:val="28"/>
        </w:rPr>
        <w:t xml:space="preserve"> занял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8028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6C10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0287">
        <w:rPr>
          <w:rFonts w:ascii="Times New Roman" w:hAnsi="Times New Roman"/>
          <w:color w:val="000000"/>
          <w:sz w:val="28"/>
          <w:szCs w:val="28"/>
        </w:rPr>
        <w:t xml:space="preserve">место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0287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0287">
        <w:rPr>
          <w:rFonts w:ascii="Times New Roman" w:hAnsi="Times New Roman"/>
          <w:color w:val="000000"/>
          <w:sz w:val="28"/>
          <w:szCs w:val="28"/>
        </w:rPr>
        <w:t>общекомандном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0287">
        <w:rPr>
          <w:rFonts w:ascii="Times New Roman" w:hAnsi="Times New Roman"/>
          <w:color w:val="000000"/>
          <w:sz w:val="28"/>
          <w:szCs w:val="28"/>
        </w:rPr>
        <w:t xml:space="preserve"> зачете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02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0287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980287">
        <w:rPr>
          <w:rFonts w:ascii="Times New Roman" w:hAnsi="Times New Roman"/>
          <w:color w:val="000000"/>
          <w:sz w:val="28"/>
          <w:szCs w:val="28"/>
        </w:rPr>
        <w:t xml:space="preserve"> Всероссийского фестиваля ВФСК ГТО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0287"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6C10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0287">
        <w:rPr>
          <w:rFonts w:ascii="Times New Roman" w:hAnsi="Times New Roman"/>
          <w:color w:val="000000"/>
          <w:sz w:val="28"/>
          <w:szCs w:val="28"/>
        </w:rPr>
        <w:t>место в эстафете ГТО.</w:t>
      </w:r>
    </w:p>
    <w:p w:rsidR="00637CA7" w:rsidRPr="007567EB" w:rsidRDefault="00637CA7" w:rsidP="00637C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7567E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 смотре-конкурсе на лучшую организацию физкультурно-массовой работы на территории Красноярского края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в 2019 году,</w:t>
      </w:r>
      <w:r w:rsidRPr="007567E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в номинации «Центры тестирования ВФСК ГТО среди городских округов Красноярского края»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 Центр тестирования ГТО ЗАТО Железногорск занял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>II</w:t>
      </w:r>
      <w:r w:rsidRPr="0069478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7567EB">
        <w:rPr>
          <w:rFonts w:ascii="Times New Roman" w:eastAsia="Times New Roman" w:hAnsi="Times New Roman"/>
          <w:bCs/>
          <w:color w:val="000000"/>
          <w:sz w:val="28"/>
          <w:szCs w:val="28"/>
        </w:rPr>
        <w:t>место.</w:t>
      </w:r>
    </w:p>
    <w:p w:rsidR="00F8780E" w:rsidRPr="00E52BF1" w:rsidRDefault="00F8780E" w:rsidP="00F87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2019 года участники спортивных сборных команд</w:t>
      </w:r>
      <w:r w:rsidRPr="00E52BF1">
        <w:rPr>
          <w:rFonts w:ascii="Times New Roman" w:hAnsi="Times New Roman"/>
          <w:sz w:val="28"/>
          <w:szCs w:val="28"/>
        </w:rPr>
        <w:t xml:space="preserve"> ЗАТО Железногорск приняли участие в 50 выездных соревнованиях</w:t>
      </w:r>
      <w:r>
        <w:rPr>
          <w:rFonts w:ascii="Times New Roman" w:hAnsi="Times New Roman"/>
          <w:sz w:val="28"/>
          <w:szCs w:val="28"/>
        </w:rPr>
        <w:t xml:space="preserve"> (</w:t>
      </w:r>
      <w:r w:rsidRPr="00E52BF1">
        <w:rPr>
          <w:rFonts w:ascii="Times New Roman" w:hAnsi="Times New Roman"/>
          <w:sz w:val="28"/>
          <w:szCs w:val="28"/>
        </w:rPr>
        <w:t>756 человек</w:t>
      </w:r>
      <w:r>
        <w:rPr>
          <w:rFonts w:ascii="Times New Roman" w:hAnsi="Times New Roman"/>
          <w:sz w:val="28"/>
          <w:szCs w:val="28"/>
        </w:rPr>
        <w:t>), из них:</w:t>
      </w:r>
    </w:p>
    <w:p w:rsidR="00F8780E" w:rsidRPr="00E52BF1" w:rsidRDefault="00F8780E" w:rsidP="00F878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2BF1">
        <w:rPr>
          <w:rFonts w:ascii="Times New Roman" w:hAnsi="Times New Roman"/>
          <w:sz w:val="28"/>
          <w:szCs w:val="28"/>
        </w:rPr>
        <w:t>- 2 комплексных и отдельных физкультурных мероприятий для различных групп и категорий населения - 33 участника;</w:t>
      </w:r>
    </w:p>
    <w:p w:rsidR="00F8780E" w:rsidRPr="00E52BF1" w:rsidRDefault="00F8780E" w:rsidP="00F878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2BF1">
        <w:rPr>
          <w:rFonts w:ascii="Times New Roman" w:hAnsi="Times New Roman"/>
          <w:sz w:val="28"/>
          <w:szCs w:val="28"/>
        </w:rPr>
        <w:t>- 48 комплексных и отдельных спортивных мероприятий по видам спорта - 723 участника.</w:t>
      </w:r>
    </w:p>
    <w:p w:rsidR="009B254D" w:rsidRPr="00DA118C" w:rsidRDefault="009B254D" w:rsidP="009B25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Среди основных спортивных достижений</w:t>
      </w:r>
      <w:r w:rsidRPr="00DA118C">
        <w:rPr>
          <w:rFonts w:ascii="Times New Roman" w:hAnsi="Times New Roman"/>
          <w:sz w:val="28"/>
          <w:szCs w:val="28"/>
        </w:rPr>
        <w:t xml:space="preserve"> спортивных сборных команд ЗАТО Железногорск</w:t>
      </w:r>
      <w:r>
        <w:rPr>
          <w:rFonts w:ascii="Times New Roman" w:hAnsi="Times New Roman"/>
          <w:sz w:val="28"/>
          <w:szCs w:val="28"/>
        </w:rPr>
        <w:t xml:space="preserve"> в 2019 году можно отметить:</w:t>
      </w:r>
    </w:p>
    <w:p w:rsidR="009B254D" w:rsidRPr="00DA118C" w:rsidRDefault="009B254D" w:rsidP="009B254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118C">
        <w:rPr>
          <w:rFonts w:ascii="Times New Roman" w:hAnsi="Times New Roman"/>
          <w:sz w:val="28"/>
          <w:szCs w:val="28"/>
        </w:rPr>
        <w:t xml:space="preserve">- </w:t>
      </w:r>
      <w:r w:rsidRPr="00DA118C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18C">
        <w:rPr>
          <w:rFonts w:ascii="Times New Roman" w:hAnsi="Times New Roman"/>
          <w:sz w:val="28"/>
          <w:szCs w:val="28"/>
        </w:rPr>
        <w:t>место в Зимней Спартакиаде ветеранов спорта Красноярского края;</w:t>
      </w:r>
    </w:p>
    <w:p w:rsidR="009B254D" w:rsidRPr="00DA118C" w:rsidRDefault="009B254D" w:rsidP="009B254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118C">
        <w:rPr>
          <w:rFonts w:ascii="Times New Roman" w:hAnsi="Times New Roman"/>
          <w:sz w:val="28"/>
          <w:szCs w:val="28"/>
        </w:rPr>
        <w:t xml:space="preserve">- </w:t>
      </w:r>
      <w:r w:rsidRPr="00DA118C">
        <w:rPr>
          <w:rFonts w:ascii="Times New Roman" w:hAnsi="Times New Roman"/>
          <w:sz w:val="28"/>
          <w:szCs w:val="28"/>
          <w:lang w:val="en-US"/>
        </w:rPr>
        <w:t>II</w:t>
      </w:r>
      <w:r w:rsidRPr="00DA118C">
        <w:rPr>
          <w:rFonts w:ascii="Times New Roman" w:hAnsi="Times New Roman"/>
          <w:sz w:val="28"/>
          <w:szCs w:val="28"/>
        </w:rPr>
        <w:t xml:space="preserve"> место в </w:t>
      </w:r>
      <w:r w:rsidRPr="00DA118C">
        <w:rPr>
          <w:rFonts w:ascii="Times New Roman" w:hAnsi="Times New Roman"/>
          <w:sz w:val="28"/>
          <w:szCs w:val="28"/>
          <w:lang w:val="en-US"/>
        </w:rPr>
        <w:t>XII</w:t>
      </w:r>
      <w:r w:rsidRPr="00DA118C">
        <w:rPr>
          <w:rFonts w:ascii="Times New Roman" w:hAnsi="Times New Roman"/>
          <w:sz w:val="28"/>
          <w:szCs w:val="28"/>
        </w:rPr>
        <w:t xml:space="preserve"> Летних спортивных играх среди городских округов Красноярского края;</w:t>
      </w:r>
    </w:p>
    <w:p w:rsidR="009B254D" w:rsidRDefault="009B254D" w:rsidP="009B254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118C">
        <w:rPr>
          <w:rFonts w:ascii="Times New Roman" w:hAnsi="Times New Roman"/>
          <w:sz w:val="28"/>
          <w:szCs w:val="28"/>
        </w:rPr>
        <w:t xml:space="preserve">- </w:t>
      </w:r>
      <w:r w:rsidRPr="00DA118C">
        <w:rPr>
          <w:rFonts w:ascii="Times New Roman" w:hAnsi="Times New Roman"/>
          <w:sz w:val="28"/>
          <w:szCs w:val="28"/>
          <w:lang w:val="en-US"/>
        </w:rPr>
        <w:t>II</w:t>
      </w:r>
      <w:r w:rsidRPr="00DA118C">
        <w:rPr>
          <w:rFonts w:ascii="Times New Roman" w:hAnsi="Times New Roman"/>
          <w:sz w:val="28"/>
          <w:szCs w:val="28"/>
        </w:rPr>
        <w:t xml:space="preserve"> место в зимнем Фестивале ВФСК ГТО.</w:t>
      </w:r>
    </w:p>
    <w:p w:rsidR="00F8780E" w:rsidRDefault="00F8780E" w:rsidP="00F878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к</w:t>
      </w:r>
      <w:r w:rsidRPr="00DA118C">
        <w:rPr>
          <w:rFonts w:ascii="Times New Roman" w:hAnsi="Times New Roman"/>
          <w:sz w:val="28"/>
          <w:szCs w:val="28"/>
        </w:rPr>
        <w:t>оличество участников, принявших участие в городских и выездных спортивно-массовых мероприятиях</w:t>
      </w:r>
      <w:r>
        <w:rPr>
          <w:rFonts w:ascii="Times New Roman" w:hAnsi="Times New Roman"/>
          <w:sz w:val="28"/>
          <w:szCs w:val="28"/>
        </w:rPr>
        <w:t xml:space="preserve"> в 2019 году</w:t>
      </w:r>
      <w:r w:rsidRPr="00DA118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увеличилось на 773 человека</w:t>
      </w:r>
      <w:r w:rsidRPr="00DA11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DA118C">
        <w:rPr>
          <w:rFonts w:ascii="Times New Roman" w:hAnsi="Times New Roman"/>
          <w:sz w:val="28"/>
          <w:szCs w:val="28"/>
        </w:rPr>
        <w:t xml:space="preserve">по сравнению с </w:t>
      </w:r>
      <w:r>
        <w:rPr>
          <w:rFonts w:ascii="Times New Roman" w:hAnsi="Times New Roman"/>
          <w:sz w:val="28"/>
          <w:szCs w:val="28"/>
        </w:rPr>
        <w:t xml:space="preserve">уровнем </w:t>
      </w:r>
      <w:r w:rsidRPr="00DA118C">
        <w:rPr>
          <w:rFonts w:ascii="Times New Roman" w:hAnsi="Times New Roman"/>
          <w:sz w:val="28"/>
          <w:szCs w:val="28"/>
        </w:rPr>
        <w:t>2018 год</w:t>
      </w:r>
      <w:r>
        <w:rPr>
          <w:rFonts w:ascii="Times New Roman" w:hAnsi="Times New Roman"/>
          <w:sz w:val="28"/>
          <w:szCs w:val="28"/>
        </w:rPr>
        <w:t>а.</w:t>
      </w:r>
    </w:p>
    <w:p w:rsidR="00572917" w:rsidRPr="008E68A1" w:rsidRDefault="00F8780E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м</w:t>
      </w:r>
      <w:r w:rsidR="009115E5">
        <w:rPr>
          <w:rFonts w:ascii="Times New Roman" w:hAnsi="Times New Roman"/>
          <w:sz w:val="28"/>
          <w:szCs w:val="28"/>
        </w:rPr>
        <w:t>ероприятия Подпрограммы</w:t>
      </w:r>
      <w:r w:rsidR="00572917" w:rsidRPr="008E68A1">
        <w:rPr>
          <w:rFonts w:ascii="Times New Roman" w:hAnsi="Times New Roman"/>
          <w:sz w:val="28"/>
          <w:szCs w:val="28"/>
        </w:rPr>
        <w:t xml:space="preserve"> 1 реализован</w:t>
      </w:r>
      <w:r w:rsidR="009115E5">
        <w:rPr>
          <w:rFonts w:ascii="Times New Roman" w:hAnsi="Times New Roman"/>
          <w:sz w:val="28"/>
          <w:szCs w:val="28"/>
        </w:rPr>
        <w:t>ы в полном объеме</w:t>
      </w:r>
      <w:r w:rsidR="00572917" w:rsidRPr="008E68A1">
        <w:rPr>
          <w:rFonts w:ascii="Times New Roman" w:hAnsi="Times New Roman"/>
          <w:sz w:val="28"/>
          <w:szCs w:val="28"/>
        </w:rPr>
        <w:t>.</w:t>
      </w:r>
    </w:p>
    <w:p w:rsidR="005A1260" w:rsidRDefault="005A1260" w:rsidP="005729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115E5" w:rsidRDefault="00572917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115E5">
        <w:rPr>
          <w:rFonts w:ascii="Times New Roman" w:hAnsi="Times New Roman"/>
          <w:sz w:val="28"/>
          <w:szCs w:val="28"/>
        </w:rPr>
        <w:t>Подпрограмма 2 “Развитие системы подготовки спортивного резерва” (далее – Подпрограмма 2).</w:t>
      </w:r>
    </w:p>
    <w:p w:rsidR="00572917" w:rsidRPr="009115E5" w:rsidRDefault="009115E5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</w:t>
      </w:r>
      <w:r w:rsidR="00572917" w:rsidRPr="009115E5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2</w:t>
      </w:r>
      <w:r w:rsidRPr="009115E5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О</w:t>
      </w:r>
      <w:r w:rsidR="00572917" w:rsidRPr="009115E5">
        <w:rPr>
          <w:rFonts w:ascii="Times New Roman" w:hAnsi="Times New Roman"/>
          <w:sz w:val="28"/>
          <w:szCs w:val="28"/>
        </w:rPr>
        <w:t>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9115E5" w:rsidRDefault="009115E5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Ресурсное обеспечение </w:t>
      </w:r>
      <w:r>
        <w:rPr>
          <w:rFonts w:ascii="Times New Roman" w:hAnsi="Times New Roman"/>
          <w:sz w:val="28"/>
          <w:szCs w:val="28"/>
        </w:rPr>
        <w:t>мероприятий Подпрограммы 2</w:t>
      </w:r>
      <w:r w:rsidRPr="003137B9">
        <w:rPr>
          <w:rFonts w:ascii="Times New Roman" w:hAnsi="Times New Roman"/>
          <w:sz w:val="28"/>
          <w:szCs w:val="28"/>
        </w:rPr>
        <w:t xml:space="preserve"> в 2019 году составило</w:t>
      </w:r>
      <w:r w:rsidRPr="009115E5">
        <w:rPr>
          <w:rFonts w:ascii="Times New Roman" w:hAnsi="Times New Roman"/>
          <w:sz w:val="28"/>
          <w:szCs w:val="28"/>
        </w:rPr>
        <w:t xml:space="preserve"> </w:t>
      </w:r>
      <w:r w:rsidR="00572917" w:rsidRPr="009115E5">
        <w:rPr>
          <w:rFonts w:ascii="Times New Roman" w:hAnsi="Times New Roman"/>
          <w:sz w:val="28"/>
          <w:szCs w:val="28"/>
        </w:rPr>
        <w:t xml:space="preserve">123 204 817,31 рублей, в том числе 7 726 800,00 рублей – </w:t>
      </w:r>
      <w:r w:rsidRPr="003137B9">
        <w:rPr>
          <w:rFonts w:ascii="Times New Roman" w:hAnsi="Times New Roman"/>
          <w:sz w:val="28"/>
          <w:szCs w:val="28"/>
        </w:rPr>
        <w:t xml:space="preserve">средства </w:t>
      </w:r>
      <w:r>
        <w:rPr>
          <w:rFonts w:ascii="Times New Roman" w:hAnsi="Times New Roman"/>
          <w:sz w:val="28"/>
          <w:szCs w:val="28"/>
        </w:rPr>
        <w:t xml:space="preserve">из </w:t>
      </w:r>
      <w:r w:rsidRPr="003137B9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Pr="003137B9">
        <w:rPr>
          <w:rFonts w:ascii="Times New Roman" w:hAnsi="Times New Roman"/>
          <w:sz w:val="28"/>
          <w:szCs w:val="28"/>
        </w:rPr>
        <w:t>.</w:t>
      </w:r>
    </w:p>
    <w:p w:rsidR="004178D2" w:rsidRDefault="004178D2" w:rsidP="004178D2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Фактическое исполнение</w:t>
      </w:r>
      <w:r w:rsidRPr="003137B9">
        <w:rPr>
          <w:rFonts w:ascii="Times New Roman" w:hAnsi="Times New Roman"/>
          <w:sz w:val="28"/>
          <w:szCs w:val="28"/>
        </w:rPr>
        <w:t xml:space="preserve"> по бюджету</w:t>
      </w:r>
      <w:r>
        <w:rPr>
          <w:rFonts w:ascii="Times New Roman" w:hAnsi="Times New Roman"/>
          <w:sz w:val="28"/>
          <w:szCs w:val="28"/>
        </w:rPr>
        <w:t xml:space="preserve"> составило</w:t>
      </w:r>
      <w:r w:rsidRPr="008B71B5">
        <w:rPr>
          <w:rFonts w:ascii="Times New Roman" w:hAnsi="Times New Roman"/>
          <w:sz w:val="28"/>
          <w:szCs w:val="28"/>
        </w:rPr>
        <w:t xml:space="preserve"> </w:t>
      </w:r>
      <w:r w:rsidRPr="004178D2">
        <w:rPr>
          <w:rFonts w:ascii="Times New Roman" w:hAnsi="Times New Roman"/>
          <w:sz w:val="28"/>
          <w:szCs w:val="28"/>
        </w:rPr>
        <w:t xml:space="preserve">121 102 795,10 </w:t>
      </w:r>
      <w:r>
        <w:rPr>
          <w:rFonts w:ascii="Times New Roman" w:hAnsi="Times New Roman"/>
          <w:sz w:val="28"/>
          <w:szCs w:val="28"/>
        </w:rPr>
        <w:t>руб</w:t>
      </w:r>
      <w:r w:rsidRPr="003137B9">
        <w:rPr>
          <w:rFonts w:ascii="Times New Roman" w:hAnsi="Times New Roman"/>
          <w:sz w:val="28"/>
          <w:szCs w:val="28"/>
        </w:rPr>
        <w:t>.</w:t>
      </w:r>
    </w:p>
    <w:p w:rsidR="004178D2" w:rsidRDefault="004178D2" w:rsidP="004178D2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137B9">
        <w:rPr>
          <w:rFonts w:ascii="Times New Roman" w:hAnsi="Times New Roman"/>
          <w:sz w:val="28"/>
          <w:szCs w:val="28"/>
        </w:rPr>
        <w:t xml:space="preserve">Отклонение планового значения от фактического </w:t>
      </w:r>
      <w:r>
        <w:rPr>
          <w:rFonts w:ascii="Times New Roman" w:hAnsi="Times New Roman"/>
          <w:sz w:val="28"/>
          <w:szCs w:val="28"/>
        </w:rPr>
        <w:t>в сумме 2 102 022,21 руб. объясняется</w:t>
      </w:r>
      <w:r w:rsidR="00AA3163">
        <w:rPr>
          <w:rFonts w:ascii="Times New Roman" w:hAnsi="Times New Roman"/>
          <w:sz w:val="28"/>
          <w:szCs w:val="28"/>
        </w:rPr>
        <w:t xml:space="preserve"> наличием остатков неиспользованных средств целевых субсидий и </w:t>
      </w:r>
      <w:r>
        <w:rPr>
          <w:rFonts w:ascii="Times New Roman" w:hAnsi="Times New Roman"/>
          <w:sz w:val="28"/>
          <w:szCs w:val="28"/>
        </w:rPr>
        <w:t xml:space="preserve">сокращением объема бюджетных ассигнований, предусмотренных </w:t>
      </w:r>
      <w:r w:rsidR="00AA3163">
        <w:rPr>
          <w:rFonts w:ascii="Times New Roman" w:hAnsi="Times New Roman"/>
          <w:sz w:val="28"/>
          <w:szCs w:val="28"/>
        </w:rPr>
        <w:t xml:space="preserve">на выполнение муниципальных заданий </w:t>
      </w:r>
      <w:r>
        <w:rPr>
          <w:rFonts w:ascii="Times New Roman" w:hAnsi="Times New Roman"/>
          <w:sz w:val="28"/>
          <w:szCs w:val="28"/>
        </w:rPr>
        <w:t>учреждени</w:t>
      </w:r>
      <w:r w:rsidR="00AA3163">
        <w:rPr>
          <w:rFonts w:ascii="Times New Roman" w:hAnsi="Times New Roman"/>
          <w:sz w:val="28"/>
          <w:szCs w:val="28"/>
        </w:rPr>
        <w:t xml:space="preserve">ями </w:t>
      </w:r>
      <w:r>
        <w:rPr>
          <w:rFonts w:ascii="Times New Roman" w:hAnsi="Times New Roman"/>
          <w:sz w:val="28"/>
          <w:szCs w:val="28"/>
        </w:rPr>
        <w:t>отрасли</w:t>
      </w:r>
      <w:r w:rsidR="00B14C1C" w:rsidRPr="00B14C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физической</w:t>
      </w:r>
      <w:r w:rsidR="00B14C1C" w:rsidRPr="00B14C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="00B14C1C" w:rsidRPr="00B14C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</w:t>
      </w:r>
      <w:r w:rsidR="00B14C1C" w:rsidRPr="00B14C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спорта </w:t>
      </w:r>
      <w:r w:rsidR="00B14C1C" w:rsidRPr="00B14C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</w:t>
      </w:r>
      <w:r w:rsidR="00730EA3" w:rsidRPr="00730E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  <w:r w:rsidR="00730EA3" w:rsidRPr="00730EA3">
        <w:rPr>
          <w:rFonts w:ascii="Times New Roman" w:hAnsi="Times New Roman"/>
          <w:sz w:val="28"/>
          <w:szCs w:val="28"/>
        </w:rPr>
        <w:t xml:space="preserve"> </w:t>
      </w:r>
      <w:r w:rsidR="00AA3163">
        <w:rPr>
          <w:rFonts w:ascii="Times New Roman" w:hAnsi="Times New Roman"/>
          <w:sz w:val="28"/>
          <w:szCs w:val="28"/>
        </w:rPr>
        <w:t>в</w:t>
      </w:r>
      <w:r w:rsidR="00326AC0">
        <w:rPr>
          <w:rFonts w:ascii="Times New Roman" w:hAnsi="Times New Roman"/>
          <w:sz w:val="28"/>
          <w:szCs w:val="28"/>
        </w:rPr>
        <w:t xml:space="preserve"> </w:t>
      </w:r>
      <w:r w:rsidR="00AA3163">
        <w:rPr>
          <w:rFonts w:ascii="Times New Roman" w:hAnsi="Times New Roman"/>
          <w:sz w:val="28"/>
          <w:szCs w:val="28"/>
        </w:rPr>
        <w:t xml:space="preserve"> </w:t>
      </w:r>
      <w:r w:rsidR="00730EA3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году, </w:t>
      </w:r>
      <w:r w:rsidR="00AA3163">
        <w:rPr>
          <w:rFonts w:ascii="Times New Roman" w:hAnsi="Times New Roman"/>
          <w:sz w:val="28"/>
          <w:szCs w:val="28"/>
        </w:rPr>
        <w:t xml:space="preserve">а </w:t>
      </w:r>
      <w:r w:rsidR="00B14C1C" w:rsidRPr="00B14C1C">
        <w:rPr>
          <w:rFonts w:ascii="Times New Roman" w:hAnsi="Times New Roman"/>
          <w:sz w:val="28"/>
          <w:szCs w:val="28"/>
        </w:rPr>
        <w:t xml:space="preserve"> </w:t>
      </w:r>
      <w:r w:rsidR="00AA3163">
        <w:rPr>
          <w:rFonts w:ascii="Times New Roman" w:hAnsi="Times New Roman"/>
          <w:sz w:val="28"/>
          <w:szCs w:val="28"/>
        </w:rPr>
        <w:t>именно</w:t>
      </w:r>
      <w:r w:rsidRPr="00095238">
        <w:rPr>
          <w:rFonts w:ascii="Times New Roman" w:hAnsi="Times New Roman"/>
          <w:sz w:val="28"/>
          <w:szCs w:val="28"/>
        </w:rPr>
        <w:t>:</w:t>
      </w:r>
    </w:p>
    <w:p w:rsidR="00AA3163" w:rsidRPr="00814039" w:rsidRDefault="00AA3163" w:rsidP="0081403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14039">
        <w:rPr>
          <w:rFonts w:ascii="Times New Roman" w:hAnsi="Times New Roman"/>
          <w:sz w:val="28"/>
          <w:szCs w:val="28"/>
        </w:rPr>
        <w:t xml:space="preserve">778 936,00 руб. - </w:t>
      </w:r>
      <w:r w:rsidR="00814039" w:rsidRPr="00814039">
        <w:rPr>
          <w:rFonts w:ascii="Times New Roman" w:hAnsi="Times New Roman"/>
          <w:sz w:val="28"/>
          <w:szCs w:val="28"/>
        </w:rPr>
        <w:t>экономия денежных средств по оплате услуг по проведению медицинского осмотра лиц, занимающихся в спортивных школах ЗАТО Железногорск, в том числе: 321 297,00 руб. - МБУ СШ «Смена», 457 639,00 руб. -  МАУ СШ «Юность»  (возврат в бюджет);</w:t>
      </w:r>
    </w:p>
    <w:p w:rsidR="00814039" w:rsidRPr="00814039" w:rsidRDefault="00814039" w:rsidP="0081403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14039">
        <w:rPr>
          <w:rFonts w:ascii="Times New Roman" w:hAnsi="Times New Roman"/>
          <w:sz w:val="28"/>
          <w:szCs w:val="28"/>
        </w:rPr>
        <w:t>0,21 руб. - остаток денежных средств по итогам реализации мероприятия «Укрепление материально-технической базы муниципального учреждения дополнительного образования физкультурно-спортивной направленности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81403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МАУ СШ «Юность»</w:t>
      </w:r>
      <w:r w:rsidRPr="00814039">
        <w:rPr>
          <w:rFonts w:ascii="Times New Roman" w:hAnsi="Times New Roman"/>
          <w:sz w:val="28"/>
          <w:szCs w:val="28"/>
        </w:rPr>
        <w:t xml:space="preserve">  (возврат в бюджет);</w:t>
      </w:r>
    </w:p>
    <w:p w:rsidR="00B45309" w:rsidRPr="00B45309" w:rsidRDefault="00B45309" w:rsidP="00B4530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45309">
        <w:rPr>
          <w:rFonts w:ascii="Times New Roman" w:hAnsi="Times New Roman"/>
          <w:sz w:val="28"/>
          <w:szCs w:val="28"/>
        </w:rPr>
        <w:t>1 323 086,00 руб. - сокращение объема бюджетных ассигнований, предусмотренных на реализацию мероприятия «Оказание услуг (выполнение работ) муниципальными спортивными школами».</w:t>
      </w:r>
    </w:p>
    <w:p w:rsidR="00326AC0" w:rsidRPr="008E68A1" w:rsidRDefault="00326AC0" w:rsidP="00326AC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E68A1">
        <w:rPr>
          <w:rFonts w:ascii="Times New Roman" w:hAnsi="Times New Roman"/>
          <w:sz w:val="28"/>
          <w:szCs w:val="28"/>
        </w:rPr>
        <w:t xml:space="preserve">Результатом успешной реализации </w:t>
      </w:r>
      <w:r>
        <w:rPr>
          <w:rFonts w:ascii="Times New Roman" w:hAnsi="Times New Roman"/>
          <w:sz w:val="28"/>
          <w:szCs w:val="28"/>
        </w:rPr>
        <w:t>мероприятий Подпрограммы 2</w:t>
      </w:r>
      <w:r w:rsidRPr="008E68A1">
        <w:rPr>
          <w:rFonts w:ascii="Times New Roman" w:hAnsi="Times New Roman"/>
          <w:sz w:val="28"/>
          <w:szCs w:val="28"/>
        </w:rPr>
        <w:t xml:space="preserve"> в 2019 году является достижение </w:t>
      </w:r>
      <w:r>
        <w:rPr>
          <w:rFonts w:ascii="Times New Roman" w:hAnsi="Times New Roman"/>
          <w:sz w:val="28"/>
          <w:szCs w:val="28"/>
        </w:rPr>
        <w:t xml:space="preserve">установленных </w:t>
      </w:r>
      <w:r w:rsidRPr="008E68A1">
        <w:rPr>
          <w:rFonts w:ascii="Times New Roman" w:hAnsi="Times New Roman"/>
          <w:sz w:val="28"/>
          <w:szCs w:val="28"/>
        </w:rPr>
        <w:t>целевых показателей результативности</w:t>
      </w:r>
      <w:r>
        <w:rPr>
          <w:rFonts w:ascii="Times New Roman" w:hAnsi="Times New Roman"/>
          <w:sz w:val="28"/>
          <w:szCs w:val="28"/>
        </w:rPr>
        <w:t>, а именно</w:t>
      </w:r>
      <w:r w:rsidRPr="008E68A1">
        <w:rPr>
          <w:rFonts w:ascii="Times New Roman" w:hAnsi="Times New Roman"/>
          <w:sz w:val="28"/>
          <w:szCs w:val="28"/>
        </w:rPr>
        <w:t>:</w:t>
      </w:r>
    </w:p>
    <w:p w:rsidR="00572917" w:rsidRPr="00326AC0" w:rsidRDefault="00326AC0" w:rsidP="00326AC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AC0">
        <w:rPr>
          <w:rFonts w:ascii="Times New Roman" w:hAnsi="Times New Roman"/>
          <w:sz w:val="28"/>
          <w:szCs w:val="28"/>
        </w:rPr>
        <w:t xml:space="preserve">- </w:t>
      </w:r>
      <w:r w:rsidR="00615041">
        <w:rPr>
          <w:rFonts w:ascii="Times New Roman" w:hAnsi="Times New Roman"/>
          <w:sz w:val="28"/>
          <w:szCs w:val="28"/>
        </w:rPr>
        <w:t>Уровень сохранности</w:t>
      </w:r>
      <w:r w:rsidR="00572917" w:rsidRPr="00326AC0">
        <w:rPr>
          <w:rFonts w:ascii="Times New Roman" w:hAnsi="Times New Roman"/>
          <w:sz w:val="28"/>
          <w:szCs w:val="28"/>
        </w:rPr>
        <w:t xml:space="preserve"> контингента учащихся в муниципальных спортивных школах от первоначального комплектования </w:t>
      </w:r>
      <w:r w:rsidR="00615041">
        <w:rPr>
          <w:rFonts w:ascii="Times New Roman" w:hAnsi="Times New Roman"/>
          <w:sz w:val="28"/>
          <w:szCs w:val="28"/>
        </w:rPr>
        <w:t xml:space="preserve">составил </w:t>
      </w:r>
      <w:r w:rsidR="00572917" w:rsidRPr="00326AC0">
        <w:rPr>
          <w:rFonts w:ascii="Times New Roman" w:hAnsi="Times New Roman"/>
          <w:sz w:val="28"/>
          <w:szCs w:val="28"/>
        </w:rPr>
        <w:t>91,7%;</w:t>
      </w:r>
    </w:p>
    <w:p w:rsidR="00572917" w:rsidRPr="00203074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3074">
        <w:rPr>
          <w:rFonts w:ascii="Times New Roman" w:hAnsi="Times New Roman"/>
          <w:sz w:val="28"/>
          <w:szCs w:val="28"/>
        </w:rPr>
        <w:t xml:space="preserve">- </w:t>
      </w:r>
      <w:r w:rsidR="00572917" w:rsidRPr="00203074">
        <w:rPr>
          <w:rFonts w:ascii="Times New Roman" w:hAnsi="Times New Roman"/>
          <w:sz w:val="28"/>
          <w:szCs w:val="28"/>
        </w:rPr>
        <w:t xml:space="preserve">Доля спортсменов-разрядников, относительно общей численности занимающихся в муниципальных спортивных школах </w:t>
      </w:r>
      <w:r>
        <w:rPr>
          <w:rFonts w:ascii="Times New Roman" w:hAnsi="Times New Roman"/>
          <w:sz w:val="28"/>
          <w:szCs w:val="28"/>
        </w:rPr>
        <w:t xml:space="preserve">- </w:t>
      </w:r>
      <w:r w:rsidR="00572917" w:rsidRPr="00203074">
        <w:rPr>
          <w:rFonts w:ascii="Times New Roman" w:hAnsi="Times New Roman"/>
          <w:sz w:val="28"/>
          <w:szCs w:val="28"/>
        </w:rPr>
        <w:t>42,6%;</w:t>
      </w:r>
    </w:p>
    <w:p w:rsidR="00572917" w:rsidRPr="00203074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572917" w:rsidRPr="00203074">
        <w:rPr>
          <w:rFonts w:ascii="Times New Roman" w:hAnsi="Times New Roman"/>
          <w:sz w:val="28"/>
          <w:szCs w:val="28"/>
        </w:rPr>
        <w:t xml:space="preserve">Количество присвоенных спортивных разрядов </w:t>
      </w:r>
      <w:r>
        <w:rPr>
          <w:rFonts w:ascii="Times New Roman" w:hAnsi="Times New Roman"/>
          <w:sz w:val="28"/>
          <w:szCs w:val="28"/>
        </w:rPr>
        <w:t xml:space="preserve">- </w:t>
      </w:r>
      <w:r w:rsidR="00572917" w:rsidRPr="00203074">
        <w:rPr>
          <w:rFonts w:ascii="Times New Roman" w:hAnsi="Times New Roman"/>
          <w:sz w:val="28"/>
          <w:szCs w:val="28"/>
        </w:rPr>
        <w:t>300 единиц;</w:t>
      </w:r>
    </w:p>
    <w:p w:rsidR="00572917" w:rsidRPr="00203074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72917" w:rsidRPr="00203074">
        <w:rPr>
          <w:rFonts w:ascii="Times New Roman" w:hAnsi="Times New Roman"/>
          <w:sz w:val="28"/>
          <w:szCs w:val="28"/>
        </w:rPr>
        <w:t xml:space="preserve">Количество присвоенных квалификационных категорий спортивных судей </w:t>
      </w:r>
      <w:r>
        <w:rPr>
          <w:rFonts w:ascii="Times New Roman" w:hAnsi="Times New Roman"/>
          <w:sz w:val="28"/>
          <w:szCs w:val="28"/>
        </w:rPr>
        <w:t xml:space="preserve">- </w:t>
      </w:r>
      <w:r w:rsidR="00572917" w:rsidRPr="00203074">
        <w:rPr>
          <w:rFonts w:ascii="Times New Roman" w:hAnsi="Times New Roman"/>
          <w:sz w:val="28"/>
          <w:szCs w:val="28"/>
        </w:rPr>
        <w:t>21 единица.</w:t>
      </w:r>
    </w:p>
    <w:p w:rsidR="00572917" w:rsidRDefault="00572917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03074">
        <w:rPr>
          <w:rFonts w:ascii="Times New Roman" w:hAnsi="Times New Roman"/>
          <w:sz w:val="28"/>
          <w:szCs w:val="28"/>
        </w:rPr>
        <w:t xml:space="preserve">Таким образом, </w:t>
      </w:r>
      <w:r w:rsidR="00203074">
        <w:rPr>
          <w:rFonts w:ascii="Times New Roman" w:hAnsi="Times New Roman"/>
          <w:sz w:val="28"/>
          <w:szCs w:val="28"/>
        </w:rPr>
        <w:t>мероприятия Подпрограммы 2</w:t>
      </w:r>
      <w:r w:rsidR="00203074" w:rsidRPr="008E68A1">
        <w:rPr>
          <w:rFonts w:ascii="Times New Roman" w:hAnsi="Times New Roman"/>
          <w:sz w:val="28"/>
          <w:szCs w:val="28"/>
        </w:rPr>
        <w:t xml:space="preserve"> реализован</w:t>
      </w:r>
      <w:r w:rsidR="00203074">
        <w:rPr>
          <w:rFonts w:ascii="Times New Roman" w:hAnsi="Times New Roman"/>
          <w:sz w:val="28"/>
          <w:szCs w:val="28"/>
        </w:rPr>
        <w:t xml:space="preserve">ы </w:t>
      </w:r>
      <w:r w:rsidR="0003490C">
        <w:rPr>
          <w:rFonts w:ascii="Times New Roman" w:hAnsi="Times New Roman"/>
          <w:sz w:val="28"/>
          <w:szCs w:val="28"/>
        </w:rPr>
        <w:t xml:space="preserve">в течение отчетного периода </w:t>
      </w:r>
      <w:r w:rsidRPr="00203074">
        <w:rPr>
          <w:rFonts w:ascii="Times New Roman" w:hAnsi="Times New Roman"/>
          <w:sz w:val="28"/>
          <w:szCs w:val="28"/>
        </w:rPr>
        <w:t>в пределах установленных объемов.</w:t>
      </w:r>
    </w:p>
    <w:p w:rsidR="00572917" w:rsidRPr="00203074" w:rsidRDefault="00BC003D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целевых</w:t>
      </w:r>
      <w:r w:rsidR="0003490C" w:rsidRPr="0003490C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ей</w:t>
      </w:r>
      <w:r w:rsidR="0003490C">
        <w:rPr>
          <w:rFonts w:ascii="Times New Roman" w:hAnsi="Times New Roman"/>
          <w:sz w:val="28"/>
          <w:szCs w:val="28"/>
        </w:rPr>
        <w:t xml:space="preserve"> </w:t>
      </w:r>
      <w:r w:rsidR="0003490C" w:rsidRPr="0003490C">
        <w:rPr>
          <w:rFonts w:ascii="Times New Roman" w:hAnsi="Times New Roman"/>
          <w:sz w:val="28"/>
          <w:szCs w:val="28"/>
        </w:rPr>
        <w:t>и</w:t>
      </w:r>
      <w:r w:rsidR="000349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показателей</w:t>
      </w:r>
      <w:r w:rsidR="0003490C" w:rsidRPr="0003490C">
        <w:rPr>
          <w:rFonts w:ascii="Times New Roman" w:hAnsi="Times New Roman"/>
          <w:sz w:val="28"/>
          <w:szCs w:val="28"/>
        </w:rPr>
        <w:t xml:space="preserve"> результативности Программы</w:t>
      </w:r>
      <w:r w:rsidR="0003490C">
        <w:rPr>
          <w:rFonts w:ascii="Times New Roman" w:hAnsi="Times New Roman"/>
          <w:sz w:val="28"/>
          <w:szCs w:val="28"/>
        </w:rPr>
        <w:t xml:space="preserve"> достигнуты </w:t>
      </w:r>
      <w:r w:rsidR="009C72F0">
        <w:rPr>
          <w:rFonts w:ascii="Times New Roman" w:hAnsi="Times New Roman"/>
          <w:sz w:val="28"/>
          <w:szCs w:val="28"/>
        </w:rPr>
        <w:t xml:space="preserve"> </w:t>
      </w:r>
      <w:r w:rsidR="0003490C">
        <w:rPr>
          <w:rFonts w:ascii="Times New Roman" w:hAnsi="Times New Roman"/>
          <w:sz w:val="28"/>
          <w:szCs w:val="28"/>
        </w:rPr>
        <w:t>(таблица № 2)</w:t>
      </w:r>
      <w:r w:rsidR="00572917" w:rsidRPr="00203074">
        <w:rPr>
          <w:rFonts w:ascii="Times New Roman" w:hAnsi="Times New Roman"/>
          <w:sz w:val="28"/>
          <w:szCs w:val="28"/>
        </w:rPr>
        <w:t>.</w:t>
      </w:r>
    </w:p>
    <w:sectPr w:rsidR="00572917" w:rsidRPr="00203074" w:rsidSect="005407C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079C0"/>
    <w:multiLevelType w:val="hybridMultilevel"/>
    <w:tmpl w:val="FF14662A"/>
    <w:lvl w:ilvl="0" w:tplc="2CF4E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BE0F0E"/>
    <w:multiLevelType w:val="hybridMultilevel"/>
    <w:tmpl w:val="4B5A3FBA"/>
    <w:lvl w:ilvl="0" w:tplc="B4804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76C8A"/>
    <w:multiLevelType w:val="multilevel"/>
    <w:tmpl w:val="4744497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33F5063E"/>
    <w:multiLevelType w:val="hybridMultilevel"/>
    <w:tmpl w:val="9CA054A2"/>
    <w:lvl w:ilvl="0" w:tplc="8CDAE94C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A72427B"/>
    <w:multiLevelType w:val="hybridMultilevel"/>
    <w:tmpl w:val="27EA8588"/>
    <w:lvl w:ilvl="0" w:tplc="14AA2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E59ED"/>
    <w:rsid w:val="0000247F"/>
    <w:rsid w:val="0001295D"/>
    <w:rsid w:val="000303EF"/>
    <w:rsid w:val="0003490C"/>
    <w:rsid w:val="00035973"/>
    <w:rsid w:val="00042BAA"/>
    <w:rsid w:val="000456F9"/>
    <w:rsid w:val="00053B26"/>
    <w:rsid w:val="00054A4F"/>
    <w:rsid w:val="00063E0B"/>
    <w:rsid w:val="00064A22"/>
    <w:rsid w:val="00074BE9"/>
    <w:rsid w:val="0009440C"/>
    <w:rsid w:val="00095238"/>
    <w:rsid w:val="000B61AA"/>
    <w:rsid w:val="000F3923"/>
    <w:rsid w:val="00100364"/>
    <w:rsid w:val="00103A0D"/>
    <w:rsid w:val="00107400"/>
    <w:rsid w:val="001241E8"/>
    <w:rsid w:val="00134C1D"/>
    <w:rsid w:val="0014799E"/>
    <w:rsid w:val="00155ED5"/>
    <w:rsid w:val="001706EC"/>
    <w:rsid w:val="00183733"/>
    <w:rsid w:val="001A2269"/>
    <w:rsid w:val="001A253D"/>
    <w:rsid w:val="001B3FB7"/>
    <w:rsid w:val="001B608A"/>
    <w:rsid w:val="001C1BAF"/>
    <w:rsid w:val="001D6097"/>
    <w:rsid w:val="001D7363"/>
    <w:rsid w:val="001E2219"/>
    <w:rsid w:val="001F2F48"/>
    <w:rsid w:val="00203074"/>
    <w:rsid w:val="00205051"/>
    <w:rsid w:val="00205E5A"/>
    <w:rsid w:val="00226B1E"/>
    <w:rsid w:val="00241EDF"/>
    <w:rsid w:val="00245F0B"/>
    <w:rsid w:val="0025290F"/>
    <w:rsid w:val="00252B9C"/>
    <w:rsid w:val="0025768E"/>
    <w:rsid w:val="00260315"/>
    <w:rsid w:val="002614B3"/>
    <w:rsid w:val="00291B43"/>
    <w:rsid w:val="00297EC9"/>
    <w:rsid w:val="002C2E25"/>
    <w:rsid w:val="002C4582"/>
    <w:rsid w:val="002C78F0"/>
    <w:rsid w:val="002F6676"/>
    <w:rsid w:val="0030125B"/>
    <w:rsid w:val="003137B9"/>
    <w:rsid w:val="00326AC0"/>
    <w:rsid w:val="003274FD"/>
    <w:rsid w:val="003311D7"/>
    <w:rsid w:val="0034063F"/>
    <w:rsid w:val="0035075B"/>
    <w:rsid w:val="00374E70"/>
    <w:rsid w:val="00397786"/>
    <w:rsid w:val="003A2B51"/>
    <w:rsid w:val="003D11BD"/>
    <w:rsid w:val="003D5E0D"/>
    <w:rsid w:val="003F1568"/>
    <w:rsid w:val="003F6564"/>
    <w:rsid w:val="00400AE4"/>
    <w:rsid w:val="004178D2"/>
    <w:rsid w:val="00430163"/>
    <w:rsid w:val="00433738"/>
    <w:rsid w:val="004361A6"/>
    <w:rsid w:val="004444C8"/>
    <w:rsid w:val="00487EE0"/>
    <w:rsid w:val="004A21A5"/>
    <w:rsid w:val="004A3373"/>
    <w:rsid w:val="004B4341"/>
    <w:rsid w:val="004C2295"/>
    <w:rsid w:val="004C2431"/>
    <w:rsid w:val="004E2208"/>
    <w:rsid w:val="004E228D"/>
    <w:rsid w:val="004E52CD"/>
    <w:rsid w:val="004E58A9"/>
    <w:rsid w:val="004F4F01"/>
    <w:rsid w:val="004F540C"/>
    <w:rsid w:val="004F5B01"/>
    <w:rsid w:val="004F625B"/>
    <w:rsid w:val="00507176"/>
    <w:rsid w:val="005136FA"/>
    <w:rsid w:val="00535110"/>
    <w:rsid w:val="005407C1"/>
    <w:rsid w:val="00543477"/>
    <w:rsid w:val="0054719F"/>
    <w:rsid w:val="00560DD9"/>
    <w:rsid w:val="00561593"/>
    <w:rsid w:val="00567C8A"/>
    <w:rsid w:val="00572917"/>
    <w:rsid w:val="00575D18"/>
    <w:rsid w:val="00576F29"/>
    <w:rsid w:val="00577543"/>
    <w:rsid w:val="00592A24"/>
    <w:rsid w:val="005A1260"/>
    <w:rsid w:val="005A5027"/>
    <w:rsid w:val="005C3474"/>
    <w:rsid w:val="005D1828"/>
    <w:rsid w:val="005F2026"/>
    <w:rsid w:val="00607501"/>
    <w:rsid w:val="00611791"/>
    <w:rsid w:val="00615041"/>
    <w:rsid w:val="00615B3E"/>
    <w:rsid w:val="006361F7"/>
    <w:rsid w:val="00637CA7"/>
    <w:rsid w:val="00642C00"/>
    <w:rsid w:val="0064456F"/>
    <w:rsid w:val="0065534B"/>
    <w:rsid w:val="00666E5C"/>
    <w:rsid w:val="006715D4"/>
    <w:rsid w:val="00673A7F"/>
    <w:rsid w:val="00675DFD"/>
    <w:rsid w:val="0068043D"/>
    <w:rsid w:val="00686139"/>
    <w:rsid w:val="00694787"/>
    <w:rsid w:val="00696E7A"/>
    <w:rsid w:val="006A69A5"/>
    <w:rsid w:val="006C10F8"/>
    <w:rsid w:val="006E2F36"/>
    <w:rsid w:val="006E5F00"/>
    <w:rsid w:val="006F3152"/>
    <w:rsid w:val="00714FCB"/>
    <w:rsid w:val="007243B9"/>
    <w:rsid w:val="00730EA3"/>
    <w:rsid w:val="00733F3C"/>
    <w:rsid w:val="007374E7"/>
    <w:rsid w:val="0074084E"/>
    <w:rsid w:val="00741CDE"/>
    <w:rsid w:val="00754632"/>
    <w:rsid w:val="007567EB"/>
    <w:rsid w:val="007602AE"/>
    <w:rsid w:val="00760478"/>
    <w:rsid w:val="00764EE9"/>
    <w:rsid w:val="00770305"/>
    <w:rsid w:val="00781813"/>
    <w:rsid w:val="0078395C"/>
    <w:rsid w:val="007856C9"/>
    <w:rsid w:val="00785A97"/>
    <w:rsid w:val="00794AA1"/>
    <w:rsid w:val="00797F7E"/>
    <w:rsid w:val="007A2D80"/>
    <w:rsid w:val="007B45E4"/>
    <w:rsid w:val="007B6A39"/>
    <w:rsid w:val="007C48C8"/>
    <w:rsid w:val="007E6F1E"/>
    <w:rsid w:val="007F52E7"/>
    <w:rsid w:val="007F5791"/>
    <w:rsid w:val="00811D3D"/>
    <w:rsid w:val="00813A13"/>
    <w:rsid w:val="00814039"/>
    <w:rsid w:val="00833230"/>
    <w:rsid w:val="00844027"/>
    <w:rsid w:val="008463C9"/>
    <w:rsid w:val="00847AB2"/>
    <w:rsid w:val="008725AB"/>
    <w:rsid w:val="00873A39"/>
    <w:rsid w:val="00876772"/>
    <w:rsid w:val="00893004"/>
    <w:rsid w:val="00894EB1"/>
    <w:rsid w:val="008A3145"/>
    <w:rsid w:val="008B1491"/>
    <w:rsid w:val="008B1DB2"/>
    <w:rsid w:val="008B71B5"/>
    <w:rsid w:val="008C3AA9"/>
    <w:rsid w:val="008C48F2"/>
    <w:rsid w:val="008E5961"/>
    <w:rsid w:val="008E68A1"/>
    <w:rsid w:val="008E7B5C"/>
    <w:rsid w:val="008F627C"/>
    <w:rsid w:val="008F6924"/>
    <w:rsid w:val="0090099C"/>
    <w:rsid w:val="00910B60"/>
    <w:rsid w:val="009115E5"/>
    <w:rsid w:val="00915F2F"/>
    <w:rsid w:val="009336FA"/>
    <w:rsid w:val="00941F0D"/>
    <w:rsid w:val="009722E9"/>
    <w:rsid w:val="00972BE5"/>
    <w:rsid w:val="00980287"/>
    <w:rsid w:val="00982547"/>
    <w:rsid w:val="00994B78"/>
    <w:rsid w:val="009A34C2"/>
    <w:rsid w:val="009A464D"/>
    <w:rsid w:val="009B254D"/>
    <w:rsid w:val="009C72F0"/>
    <w:rsid w:val="009D71B2"/>
    <w:rsid w:val="009F431A"/>
    <w:rsid w:val="00A015E3"/>
    <w:rsid w:val="00A05829"/>
    <w:rsid w:val="00A10FAA"/>
    <w:rsid w:val="00A20F63"/>
    <w:rsid w:val="00A44B5B"/>
    <w:rsid w:val="00A467D5"/>
    <w:rsid w:val="00A54FA5"/>
    <w:rsid w:val="00A70FFA"/>
    <w:rsid w:val="00A83F6D"/>
    <w:rsid w:val="00A8537F"/>
    <w:rsid w:val="00A86851"/>
    <w:rsid w:val="00A924E7"/>
    <w:rsid w:val="00A93A9E"/>
    <w:rsid w:val="00A96A84"/>
    <w:rsid w:val="00A9706D"/>
    <w:rsid w:val="00AA3163"/>
    <w:rsid w:val="00AA70CE"/>
    <w:rsid w:val="00AB0D7C"/>
    <w:rsid w:val="00AB6183"/>
    <w:rsid w:val="00AC244C"/>
    <w:rsid w:val="00AC5A78"/>
    <w:rsid w:val="00AD06C3"/>
    <w:rsid w:val="00AD652A"/>
    <w:rsid w:val="00AE0181"/>
    <w:rsid w:val="00AE021A"/>
    <w:rsid w:val="00AE6A24"/>
    <w:rsid w:val="00B14C1C"/>
    <w:rsid w:val="00B357AD"/>
    <w:rsid w:val="00B45309"/>
    <w:rsid w:val="00B47696"/>
    <w:rsid w:val="00B53737"/>
    <w:rsid w:val="00B64B0C"/>
    <w:rsid w:val="00B701AC"/>
    <w:rsid w:val="00B86EC9"/>
    <w:rsid w:val="00BA15EB"/>
    <w:rsid w:val="00BA38CD"/>
    <w:rsid w:val="00BB06E5"/>
    <w:rsid w:val="00BC003D"/>
    <w:rsid w:val="00BC420D"/>
    <w:rsid w:val="00BF75FF"/>
    <w:rsid w:val="00C00F0C"/>
    <w:rsid w:val="00C1728C"/>
    <w:rsid w:val="00C241A8"/>
    <w:rsid w:val="00C24F28"/>
    <w:rsid w:val="00C25BF1"/>
    <w:rsid w:val="00C27C16"/>
    <w:rsid w:val="00C45C77"/>
    <w:rsid w:val="00C62225"/>
    <w:rsid w:val="00C66DF2"/>
    <w:rsid w:val="00C67D18"/>
    <w:rsid w:val="00C74E12"/>
    <w:rsid w:val="00C75CBB"/>
    <w:rsid w:val="00C81D34"/>
    <w:rsid w:val="00C842A1"/>
    <w:rsid w:val="00C915E3"/>
    <w:rsid w:val="00CD0E52"/>
    <w:rsid w:val="00CD3E1D"/>
    <w:rsid w:val="00CD524D"/>
    <w:rsid w:val="00CE59ED"/>
    <w:rsid w:val="00CF0428"/>
    <w:rsid w:val="00CF09FB"/>
    <w:rsid w:val="00CF3E28"/>
    <w:rsid w:val="00D013C9"/>
    <w:rsid w:val="00D0204D"/>
    <w:rsid w:val="00D21698"/>
    <w:rsid w:val="00D31769"/>
    <w:rsid w:val="00D47E9F"/>
    <w:rsid w:val="00D53EB4"/>
    <w:rsid w:val="00D60E18"/>
    <w:rsid w:val="00D7603C"/>
    <w:rsid w:val="00DA118C"/>
    <w:rsid w:val="00DB453B"/>
    <w:rsid w:val="00DE02D4"/>
    <w:rsid w:val="00E132E2"/>
    <w:rsid w:val="00E15AC9"/>
    <w:rsid w:val="00E26875"/>
    <w:rsid w:val="00E323A0"/>
    <w:rsid w:val="00E3276C"/>
    <w:rsid w:val="00E3569D"/>
    <w:rsid w:val="00E36567"/>
    <w:rsid w:val="00E37CDF"/>
    <w:rsid w:val="00E46761"/>
    <w:rsid w:val="00E52BF1"/>
    <w:rsid w:val="00E7292E"/>
    <w:rsid w:val="00E90ADF"/>
    <w:rsid w:val="00E93C07"/>
    <w:rsid w:val="00EA5365"/>
    <w:rsid w:val="00EE22D5"/>
    <w:rsid w:val="00EE75E9"/>
    <w:rsid w:val="00EF1CA5"/>
    <w:rsid w:val="00F17A39"/>
    <w:rsid w:val="00F20309"/>
    <w:rsid w:val="00F205A8"/>
    <w:rsid w:val="00F2507B"/>
    <w:rsid w:val="00F3357F"/>
    <w:rsid w:val="00F42686"/>
    <w:rsid w:val="00F4728B"/>
    <w:rsid w:val="00F54FA0"/>
    <w:rsid w:val="00F571FD"/>
    <w:rsid w:val="00F66F60"/>
    <w:rsid w:val="00F673C5"/>
    <w:rsid w:val="00F7038C"/>
    <w:rsid w:val="00F777C1"/>
    <w:rsid w:val="00F8780E"/>
    <w:rsid w:val="00FC6BD2"/>
    <w:rsid w:val="00FD15D9"/>
    <w:rsid w:val="00FE0A0C"/>
    <w:rsid w:val="00FE3574"/>
    <w:rsid w:val="00FE6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87EE0"/>
    <w:pPr>
      <w:keepNext/>
      <w:keepLines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7EE0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87EE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87EE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7EE0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87EE0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qFormat/>
    <w:rsid w:val="00487EE0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87EE0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87EE0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EE0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87EE0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87E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87E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7E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87EE0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487EE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87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87EE0"/>
    <w:rPr>
      <w:rFonts w:ascii="Cambria" w:eastAsia="Times New Roman" w:hAnsi="Cambria" w:cs="Times New Roman"/>
    </w:rPr>
  </w:style>
  <w:style w:type="paragraph" w:customStyle="1" w:styleId="ConsPlusNormal">
    <w:name w:val="ConsPlusNormal"/>
    <w:link w:val="ConsPlusNormal0"/>
    <w:uiPriority w:val="99"/>
    <w:rsid w:val="003311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311D7"/>
    <w:rPr>
      <w:rFonts w:ascii="Arial" w:eastAsia="Calibri" w:hAnsi="Arial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6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772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C2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F54FA0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F54FA0"/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1;&#1072;&#1082;&#1090;&#1080;&#1086;&#1085;&#1086;&#1074;&#1072;%20&#1045;\&#1048;&#1085;&#1092;&#1086;&#1088;&#1084;&#1072;&#1094;&#1080;&#1086;&#1085;&#1085;&#1099;&#1081;%20&#1089;&#1073;&#1086;&#1088;&#1085;&#1080;&#1082;\2018-2019%20&#1075;.&#1075;\&#1074;%20&#1088;&#1072;&#1073;&#1086;&#1090;&#1077;\&#1063;&#1080;&#1089;&#1083;&#1077;&#1085;&#1085;&#1086;&#1089;&#1090;&#1100;%20&#1087;&#1086;%20&#1074;&#1080;&#1076;&#1072;&#1084;%20&#1089;&#1087;&#1086;&#1088;&#1090;&#1072;_01.09.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="0"/>
              <a:t>Численность занимающихся в спортивных школах</a:t>
            </a:r>
          </a:p>
          <a:p>
            <a:pPr>
              <a:defRPr/>
            </a:pPr>
            <a:r>
              <a:rPr lang="ru-RU" sz="1400" b="0"/>
              <a:t> по видам спорта по состоянию на 31.12.2019 г., человек</a:t>
            </a:r>
          </a:p>
        </c:rich>
      </c:tx>
      <c:layout/>
      <c:spPr>
        <a:solidFill>
          <a:schemeClr val="bg1"/>
        </a:solidFill>
      </c:spPr>
    </c:title>
    <c:plotArea>
      <c:layout/>
      <c:barChart>
        <c:barDir val="col"/>
        <c:grouping val="clustered"/>
        <c:ser>
          <c:idx val="0"/>
          <c:order val="0"/>
          <c:dLbls>
            <c:spPr>
              <a:solidFill>
                <a:sysClr val="window" lastClr="FFFFFF"/>
              </a:solidFill>
              <a:ln>
                <a:noFill/>
              </a:ln>
            </c:spPr>
            <c:dLblPos val="outEnd"/>
            <c:showVal val="1"/>
          </c:dLbls>
          <c:cat>
            <c:strRef>
              <c:f>'все виды спорта'!$A$2:$A$21</c:f>
              <c:strCache>
                <c:ptCount val="20"/>
                <c:pt idx="0">
                  <c:v>плавание</c:v>
                </c:pt>
                <c:pt idx="1">
                  <c:v>легкая атлетика</c:v>
                </c:pt>
                <c:pt idx="2">
                  <c:v>футбол</c:v>
                </c:pt>
                <c:pt idx="3">
                  <c:v>волейбол</c:v>
                </c:pt>
                <c:pt idx="4">
                  <c:v>баскетбол</c:v>
                </c:pt>
                <c:pt idx="5">
                  <c:v>лыжные гонки</c:v>
                </c:pt>
                <c:pt idx="6">
                  <c:v>дзюдо</c:v>
                </c:pt>
                <c:pt idx="7">
                  <c:v>бокс</c:v>
                </c:pt>
                <c:pt idx="8">
                  <c:v>хоккей</c:v>
                </c:pt>
                <c:pt idx="9">
                  <c:v>греко-римская борьба</c:v>
                </c:pt>
                <c:pt idx="10">
                  <c:v>художественная гимнастика</c:v>
                </c:pt>
                <c:pt idx="11">
                  <c:v>конькобежный спорт</c:v>
                </c:pt>
                <c:pt idx="12">
                  <c:v>кикбоксинг</c:v>
                </c:pt>
                <c:pt idx="13">
                  <c:v>настольный теннис</c:v>
                </c:pt>
                <c:pt idx="14">
                  <c:v>шахматы</c:v>
                </c:pt>
                <c:pt idx="15">
                  <c:v>полиатлон</c:v>
                </c:pt>
                <c:pt idx="16">
                  <c:v>горнолыжный спорт</c:v>
                </c:pt>
                <c:pt idx="17">
                  <c:v>спортивная гимнастика</c:v>
                </c:pt>
                <c:pt idx="18">
                  <c:v>пулевая стрельба</c:v>
                </c:pt>
                <c:pt idx="19">
                  <c:v>спортивное ориентирование</c:v>
                </c:pt>
              </c:strCache>
            </c:strRef>
          </c:cat>
          <c:val>
            <c:numRef>
              <c:f>'все виды спорта'!$B$2:$B$21</c:f>
              <c:numCache>
                <c:formatCode>General</c:formatCode>
                <c:ptCount val="20"/>
                <c:pt idx="0">
                  <c:v>623</c:v>
                </c:pt>
                <c:pt idx="1">
                  <c:v>267</c:v>
                </c:pt>
                <c:pt idx="2">
                  <c:v>245</c:v>
                </c:pt>
                <c:pt idx="3">
                  <c:v>174</c:v>
                </c:pt>
                <c:pt idx="4">
                  <c:v>157</c:v>
                </c:pt>
                <c:pt idx="5">
                  <c:v>136</c:v>
                </c:pt>
                <c:pt idx="6">
                  <c:v>124</c:v>
                </c:pt>
                <c:pt idx="7">
                  <c:v>115</c:v>
                </c:pt>
                <c:pt idx="8">
                  <c:v>92</c:v>
                </c:pt>
                <c:pt idx="9">
                  <c:v>83</c:v>
                </c:pt>
                <c:pt idx="10">
                  <c:v>78</c:v>
                </c:pt>
                <c:pt idx="11">
                  <c:v>74</c:v>
                </c:pt>
                <c:pt idx="12">
                  <c:v>67</c:v>
                </c:pt>
                <c:pt idx="13">
                  <c:v>63</c:v>
                </c:pt>
                <c:pt idx="14">
                  <c:v>61</c:v>
                </c:pt>
                <c:pt idx="15">
                  <c:v>61</c:v>
                </c:pt>
                <c:pt idx="16">
                  <c:v>52</c:v>
                </c:pt>
                <c:pt idx="17">
                  <c:v>45</c:v>
                </c:pt>
                <c:pt idx="18">
                  <c:v>43</c:v>
                </c:pt>
                <c:pt idx="19">
                  <c:v>39</c:v>
                </c:pt>
              </c:numCache>
            </c:numRef>
          </c:val>
        </c:ser>
        <c:axId val="48092672"/>
        <c:axId val="48094208"/>
      </c:barChart>
      <c:catAx>
        <c:axId val="48092672"/>
        <c:scaling>
          <c:orientation val="minMax"/>
        </c:scaling>
        <c:axPos val="b"/>
        <c:tickLblPos val="low"/>
        <c:spPr>
          <a:solidFill>
            <a:schemeClr val="bg1"/>
          </a:solidFill>
        </c:spPr>
        <c:txPr>
          <a:bodyPr rot="-5400000" vert="horz"/>
          <a:lstStyle/>
          <a:p>
            <a:pPr>
              <a:defRPr sz="1200" baseline="0"/>
            </a:pPr>
            <a:endParaRPr lang="ru-RU"/>
          </a:p>
        </c:txPr>
        <c:crossAx val="48094208"/>
        <c:crosses val="autoZero"/>
        <c:auto val="1"/>
        <c:lblAlgn val="ctr"/>
        <c:lblOffset val="100"/>
      </c:catAx>
      <c:valAx>
        <c:axId val="48094208"/>
        <c:scaling>
          <c:orientation val="minMax"/>
        </c:scaling>
        <c:delete val="1"/>
        <c:axPos val="l"/>
        <c:numFmt formatCode="General" sourceLinked="1"/>
        <c:tickLblPos val="nextTo"/>
        <c:crossAx val="48092672"/>
        <c:crosses val="autoZero"/>
        <c:crossBetween val="between"/>
      </c:valAx>
      <c:spPr>
        <a:noFill/>
        <a:ln>
          <a:noFill/>
        </a:ln>
      </c:spPr>
    </c:plotArea>
    <c:plotVisOnly val="1"/>
  </c:chart>
  <c:spPr>
    <a:noFill/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9</Pages>
  <Words>2520</Words>
  <Characters>14366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Лактионова</dc:creator>
  <cp:lastModifiedBy>Надежда Стеклянникова</cp:lastModifiedBy>
  <cp:revision>369</cp:revision>
  <cp:lastPrinted>2020-02-27T03:51:00Z</cp:lastPrinted>
  <dcterms:created xsi:type="dcterms:W3CDTF">2020-02-14T09:03:00Z</dcterms:created>
  <dcterms:modified xsi:type="dcterms:W3CDTF">2020-02-27T03:51:00Z</dcterms:modified>
</cp:coreProperties>
</file>