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A6C" w:rsidRPr="00FA0A6C" w:rsidRDefault="00FA0A6C" w:rsidP="00FA0A6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10</w:t>
      </w:r>
    </w:p>
    <w:p w:rsidR="00FA0A6C" w:rsidRDefault="00FA0A6C" w:rsidP="00FA0A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0A6C" w:rsidRPr="00FA0A6C" w:rsidRDefault="00FA0A6C" w:rsidP="00FA0A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0A6C">
        <w:rPr>
          <w:rFonts w:ascii="Times New Roman" w:hAnsi="Times New Roman" w:cs="Times New Roman"/>
          <w:sz w:val="28"/>
          <w:szCs w:val="28"/>
        </w:rPr>
        <w:t>ИНФОРМАЦИЯ</w:t>
      </w:r>
    </w:p>
    <w:p w:rsidR="00FA0A6C" w:rsidRPr="00FA0A6C" w:rsidRDefault="00FA0A6C" w:rsidP="00FA0A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0A6C">
        <w:rPr>
          <w:rFonts w:ascii="Times New Roman" w:hAnsi="Times New Roman" w:cs="Times New Roman"/>
          <w:sz w:val="28"/>
          <w:szCs w:val="28"/>
        </w:rPr>
        <w:t>О ПЛАНИРУЕМЫХ ЗНАЧЕНИЯХ И ФАКТИЧЕСКИ ДОСТИГНУТЫХ ЗНАЧЕНИЯХ</w:t>
      </w:r>
    </w:p>
    <w:p w:rsidR="00FA0A6C" w:rsidRPr="00FA0A6C" w:rsidRDefault="00FA0A6C" w:rsidP="00FA0A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0A6C">
        <w:rPr>
          <w:rFonts w:ascii="Times New Roman" w:hAnsi="Times New Roman" w:cs="Times New Roman"/>
          <w:sz w:val="28"/>
          <w:szCs w:val="28"/>
        </w:rPr>
        <w:t xml:space="preserve">СВОДНЫХ ПОКАЗАТЕЛЕЙ МУНИЦИПАЛЬНЫХ ЗАДАНИЙ </w:t>
      </w:r>
      <w:hyperlink r:id="rId4" w:history="1">
        <w:r w:rsidRPr="00FA0A6C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</w:p>
    <w:p w:rsidR="00FA0A6C" w:rsidRPr="00FA0A6C" w:rsidRDefault="00FA0A6C" w:rsidP="00FA0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2381"/>
        <w:gridCol w:w="4514"/>
        <w:gridCol w:w="2552"/>
        <w:gridCol w:w="2551"/>
      </w:tblGrid>
      <w:tr w:rsidR="00FA0A6C" w:rsidRPr="00FA0A6C" w:rsidTr="007B3054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 (работы)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муниципальной услуги (работы) </w:t>
            </w:r>
            <w:hyperlink r:id="rId5" w:history="1">
              <w:r w:rsidRPr="00FA0A6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035849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FA0A6C" w:rsidRPr="00FA0A6C" w:rsidTr="007B3054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FA0A6C" w:rsidRPr="00FA0A6C" w:rsidTr="007B3054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A0A6C" w:rsidRPr="00FA0A6C" w:rsidTr="007B3054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7B3054" w:rsidP="00FA0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3054">
              <w:rPr>
                <w:rFonts w:ascii="Times New Roman" w:hAnsi="Times New Roman" w:cs="Times New Roman"/>
                <w:sz w:val="28"/>
                <w:szCs w:val="28"/>
              </w:rPr>
              <w:t>Организация ритуальных услуг и содержание мест захоронения.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7B3054" w:rsidP="00FA0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3054">
              <w:rPr>
                <w:rFonts w:ascii="Times New Roman" w:hAnsi="Times New Roman" w:cs="Times New Roman"/>
                <w:sz w:val="28"/>
                <w:szCs w:val="28"/>
              </w:rPr>
              <w:t>Площадь текущего содержания и ремонта кладбищ, кв.м.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7B3054" w:rsidP="00FA0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3054">
              <w:rPr>
                <w:rFonts w:ascii="Times New Roman" w:hAnsi="Times New Roman" w:cs="Times New Roman"/>
                <w:sz w:val="28"/>
                <w:szCs w:val="28"/>
              </w:rPr>
              <w:t>626 929,0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7B3054" w:rsidP="00FA0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3054">
              <w:rPr>
                <w:rFonts w:ascii="Times New Roman" w:hAnsi="Times New Roman" w:cs="Times New Roman"/>
                <w:sz w:val="28"/>
                <w:szCs w:val="28"/>
              </w:rPr>
              <w:t>626 929,0</w:t>
            </w:r>
          </w:p>
        </w:tc>
      </w:tr>
    </w:tbl>
    <w:p w:rsidR="00FA0A6C" w:rsidRPr="00FA0A6C" w:rsidRDefault="00FA0A6C" w:rsidP="00FA0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B79" w:rsidRDefault="002E3B79"/>
    <w:p w:rsidR="007B3054" w:rsidRPr="007B3054" w:rsidRDefault="000358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                                                  Ю.П. Петрова</w:t>
      </w:r>
    </w:p>
    <w:sectPr w:rsidR="007B3054" w:rsidRPr="007B3054" w:rsidSect="007B3054">
      <w:pgSz w:w="16840" w:h="11906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drawingGridHorizontalSpacing w:val="110"/>
  <w:displayHorizontalDrawingGridEvery w:val="2"/>
  <w:characterSpacingControl w:val="doNotCompress"/>
  <w:compat/>
  <w:rsids>
    <w:rsidRoot w:val="00FA0A6C"/>
    <w:rsid w:val="00035849"/>
    <w:rsid w:val="0017324B"/>
    <w:rsid w:val="002E3B79"/>
    <w:rsid w:val="00606AC2"/>
    <w:rsid w:val="007B3054"/>
    <w:rsid w:val="009E124E"/>
    <w:rsid w:val="00A91614"/>
    <w:rsid w:val="00AD7D26"/>
    <w:rsid w:val="00FA0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BEF1B036BB9D14DC01EE777CD19348B356D1717E408D26B2D136A85CF34854EC2B01E65FD0965502879B26A3A30FE3E077A4F4450C45659BF11033Ey0gDJ" TargetMode="External"/><Relationship Id="rId4" Type="http://schemas.openxmlformats.org/officeDocument/2006/relationships/hyperlink" Target="consultantplus://offline/ref=BBEF1B036BB9D14DC01EE777CD19348B356D1717E408D26B2D136A85CF34854EC2B01E65FD0965502879B26A3B30FE3E077A4F4450C45659BF11033Ey0g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Savina</cp:lastModifiedBy>
  <cp:revision>2</cp:revision>
  <cp:lastPrinted>2024-04-10T09:44:00Z</cp:lastPrinted>
  <dcterms:created xsi:type="dcterms:W3CDTF">2024-04-27T07:38:00Z</dcterms:created>
  <dcterms:modified xsi:type="dcterms:W3CDTF">2024-04-27T07:38:00Z</dcterms:modified>
</cp:coreProperties>
</file>