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93" w:rsidRPr="00E1406E" w:rsidRDefault="009E2793" w:rsidP="009E27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Настало время подводить итоги профессиональной деятельности прошедшего 2024 года.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содействии Центра занятости нашли работу 794 человека.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686 подростков, желающих работать в свободное от учебы время, были трудоустроены на временные работы с выплатой материальной поддержки от центра занятости.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Прошли обучение и </w:t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повысили свою квалификацию по программам службы занятости 235 человек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 человек открыли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собственное дело, получив единовременную финансовую помощь.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Оказано более 3400 услуг по профессиональной ориентации. Для школьников города реализовано 15 профориентационных проектов.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программе «Повышение мобильности трудовых ресурсов» на АО «РЕШЕТНЁВ» привлечен 21 специалист из различных регионов России.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Оказано содействие в трудоустройстве 72 гражданам с ограниченными возможностями здоровья. Организована стажировка 24 инвалидов в ЖМООРЗПДОВ "Этот мир для тебя".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Проведено 14 ярмарок вакансий, в которых приняли участие 163 работодателя. Впервые проведена вечерняя ярмарка вакансий «Вечер в Центре занятости. Одна встреча – 100 возможностей».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рамках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«Дня резидента» состоялось подписание соглашения о сотрудничестве между АО «Атом-ТОР» и Центром занятости ЗАТО г. Железногорска.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день знаний, на площади Центра досуга сотрудники центра занятости для младших школьников провели занимательную викторину, подготовили загадки о профессиях. Участники викторины получили сладкие призы.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Работодатели города приняли участие в акции центра занятости «Хочу как ты!», трудоустроив себе на предприятие своих несовершеннолетних детей в возрасте от 14 до 18 лет в свободное от учебы время.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 октября состоялось заседание межведомственной региональной комиссии по профессиональной ориентации граждан, на котором рассматривались вопросы: об опыте образовательных учреждений ЗАТО г. Железногорск по подготовке кадров для градообразующих предприятий и о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практиках предприятий в подготовке кадров под запрос работодателя:</w:t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инженерные классы ФГУП «ГХК» ГК «Росатом»;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-сетевая программа высшего образования АО «РЕШЕТНЁВ».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заседания посетили профориентационный квест «Я выбираю будущую профессию», который был проведен для учащихся 9-х классов общеобразовательных школ города на площадке МБУК «Центральная городская библиотека им. М. Горького».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Проведено 4 заседания женского клуба. В канун 8 марта состоялся женский марафон «Территория женского успеха», а 22 ноября был организован фестиваль «Будь успешной». Сотрудники центра занятости рассказали членам женского клуба о мерах поддержки при организации собственного дела, а </w:t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предприниматели, открывшие свой бизнес при поддержке службы 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занятости поделились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своими историями успеха и провели мастер-классы.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Состоялось открытие молодежного клуба «Карьерный навигатор», на котором сотрудники центра занятости рассказали об услугах, которые предоставляет служба занятости для молодых людей. А еще познакомили с порталом «Работа России», где много полезной информации для тех, кто ищет работу и строит свою карьеру!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ноябре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были проведены родительские собрания в школах №100 и №101, посвященные вопросам профориентации подростков. Работодатели рассказали о востребованных профессиях, а также поделились ожиданиями от молодых специалистов. Представители образовательных учреждений представили информацию о своих программах подготовки, включая новые направления и формы обучения.</w:t>
      </w:r>
    </w:p>
    <w:p w:rsidR="009E2793" w:rsidRPr="00E1406E" w:rsidRDefault="009E2793" w:rsidP="009E2793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достижения.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Центр занятости ЗАТО г. Железногорска занял 3 место во II кейс </w:t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емпионате службы занятости населения Красноярского Края. Решение кейса «Кадровое обеспечение Красноярского края в условиях дефицита кадров».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Кира Гунина стала победителем регионального этапа конкурса профессионального мастерства в номинации кадровый консультант!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Елена Шакирова стала бронзовым призером в номинации карьерный консультант регионального этапа конкурса профессионального мастерства!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Благодарственное письмо Губернатора Красноярского края получила Гунина Кира.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Сотрудники центра занятости С.В. Попов, В.Ю. </w:t>
      </w:r>
      <w:proofErr w:type="spell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Васева</w:t>
      </w:r>
      <w:proofErr w:type="spell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З.А. отмечены почетными грамотами органа местного самоуправления.</w:t>
      </w:r>
    </w:p>
    <w:p w:rsidR="0028058C" w:rsidRPr="00E1406E" w:rsidRDefault="009E2793" w:rsidP="009E2793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Благодарим наших партнеров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ФГУП «Горно-химический комбинат»,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АО «РЕШЕТНЁВ»,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Администрация города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МКУ «Управление образования» и лично Игоря Рыженкова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Коллективы Школ города 91, 102, 97, 104, 98, 101, 100,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МБУК «Центральная городская библиотека им. М.Горького»,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КГБПОУ «Техникум инновационных промышленных технологий и сервиса»,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ЖМООРЗПДОВ «Этот мир для тебя» и лично Войтнову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АО «Атомспецтранс»,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 «Сивер»,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 «ПРЭХ ГХК»,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 «СМУ ГХК»,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«Санаторий-профилакторий Юбилейный ГХК» за </w:t>
      </w:r>
      <w:proofErr w:type="gramStart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эффективное взаимодействие!</w:t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4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каждому жителю нашего города здоровья, удачи во всем делах и мирного неба над головой!</w:t>
      </w:r>
    </w:p>
    <w:sectPr w:rsidR="0028058C" w:rsidRPr="00E1406E" w:rsidSect="0028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2793"/>
    <w:rsid w:val="0028058C"/>
    <w:rsid w:val="009E2793"/>
    <w:rsid w:val="00C31CAD"/>
    <w:rsid w:val="00E1406E"/>
    <w:rsid w:val="00EF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3925</Characters>
  <Application>Microsoft Office Word</Application>
  <DocSecurity>0</DocSecurity>
  <Lines>32</Lines>
  <Paragraphs>9</Paragraphs>
  <ScaleCrop>false</ScaleCrop>
  <Company>КГКУ "ЦЗН ЗАТО г. Железногорска"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Загария Елена Николаевна</dc:creator>
  <cp:lastModifiedBy>Tiholaz</cp:lastModifiedBy>
  <cp:revision>3</cp:revision>
  <dcterms:created xsi:type="dcterms:W3CDTF">2025-01-20T02:31:00Z</dcterms:created>
  <dcterms:modified xsi:type="dcterms:W3CDTF">2025-01-20T02:31:00Z</dcterms:modified>
</cp:coreProperties>
</file>