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1BAD" w:rsidRDefault="007B1C88" w:rsidP="007B1C88">
      <w:pPr>
        <w:pStyle w:val="aa"/>
        <w:jc w:val="right"/>
        <w:rPr>
          <w:rFonts w:ascii="Times New Roman" w:hAnsi="Times New Roman"/>
          <w:sz w:val="24"/>
          <w:szCs w:val="24"/>
          <w:lang w:val="ru-RU"/>
        </w:rPr>
      </w:pPr>
      <w:r w:rsidRPr="007B1C88">
        <w:rPr>
          <w:rFonts w:ascii="Times New Roman" w:hAnsi="Times New Roman"/>
          <w:sz w:val="24"/>
          <w:szCs w:val="24"/>
          <w:lang w:val="ru-RU"/>
        </w:rPr>
        <w:t>Приложение</w:t>
      </w:r>
    </w:p>
    <w:p w:rsidR="007B1C88" w:rsidRDefault="007B1C88" w:rsidP="007B1C88">
      <w:pPr>
        <w:pStyle w:val="aa"/>
        <w:jc w:val="right"/>
        <w:rPr>
          <w:rFonts w:ascii="Times New Roman" w:hAnsi="Times New Roman"/>
          <w:sz w:val="24"/>
          <w:szCs w:val="24"/>
          <w:lang w:val="ru-RU"/>
        </w:rPr>
      </w:pPr>
      <w:r>
        <w:rPr>
          <w:rFonts w:ascii="Times New Roman" w:hAnsi="Times New Roman"/>
          <w:sz w:val="24"/>
          <w:szCs w:val="24"/>
          <w:lang w:val="ru-RU"/>
        </w:rPr>
        <w:t xml:space="preserve">к постановлению Администрации </w:t>
      </w:r>
    </w:p>
    <w:p w:rsidR="007B1C88" w:rsidRDefault="007B1C88" w:rsidP="007B1C88">
      <w:pPr>
        <w:pStyle w:val="aa"/>
        <w:jc w:val="right"/>
        <w:rPr>
          <w:rFonts w:ascii="Times New Roman" w:hAnsi="Times New Roman"/>
          <w:sz w:val="24"/>
          <w:szCs w:val="24"/>
          <w:lang w:val="ru-RU"/>
        </w:rPr>
      </w:pPr>
      <w:r>
        <w:rPr>
          <w:rFonts w:ascii="Times New Roman" w:hAnsi="Times New Roman"/>
          <w:sz w:val="24"/>
          <w:szCs w:val="24"/>
          <w:lang w:val="ru-RU"/>
        </w:rPr>
        <w:t>ЗАТО г. Железногорск</w:t>
      </w:r>
    </w:p>
    <w:p w:rsidR="007B1C88" w:rsidRPr="007B1C88" w:rsidRDefault="007B1C88" w:rsidP="007B1C88">
      <w:pPr>
        <w:pStyle w:val="aa"/>
        <w:jc w:val="right"/>
        <w:rPr>
          <w:rFonts w:ascii="Times New Roman" w:hAnsi="Times New Roman"/>
          <w:sz w:val="24"/>
          <w:szCs w:val="24"/>
          <w:lang w:val="ru-RU"/>
        </w:rPr>
      </w:pPr>
      <w:r>
        <w:rPr>
          <w:rFonts w:ascii="Times New Roman" w:hAnsi="Times New Roman"/>
          <w:sz w:val="24"/>
          <w:szCs w:val="24"/>
          <w:lang w:val="ru-RU"/>
        </w:rPr>
        <w:t xml:space="preserve">от </w:t>
      </w:r>
      <w:r w:rsidR="003214B2">
        <w:rPr>
          <w:rFonts w:ascii="Times New Roman" w:hAnsi="Times New Roman"/>
          <w:sz w:val="24"/>
          <w:szCs w:val="24"/>
          <w:lang w:val="ru-RU"/>
        </w:rPr>
        <w:t>10.07.2023</w:t>
      </w:r>
      <w:r>
        <w:rPr>
          <w:rFonts w:ascii="Times New Roman" w:hAnsi="Times New Roman"/>
          <w:sz w:val="24"/>
          <w:szCs w:val="24"/>
          <w:lang w:val="ru-RU"/>
        </w:rPr>
        <w:t xml:space="preserve"> № </w:t>
      </w:r>
      <w:r w:rsidR="003214B2">
        <w:rPr>
          <w:rFonts w:ascii="Times New Roman" w:hAnsi="Times New Roman"/>
          <w:sz w:val="24"/>
          <w:szCs w:val="24"/>
          <w:lang w:val="ru-RU"/>
        </w:rPr>
        <w:t>1325</w:t>
      </w:r>
    </w:p>
    <w:p w:rsidR="00441BAD" w:rsidRPr="007B1C88" w:rsidRDefault="00441BAD" w:rsidP="00441BAD">
      <w:pPr>
        <w:pStyle w:val="aa"/>
        <w:spacing w:line="360" w:lineRule="auto"/>
        <w:rPr>
          <w:rFonts w:ascii="Times New Roman" w:hAnsi="Times New Roman"/>
          <w:sz w:val="24"/>
          <w:szCs w:val="24"/>
          <w:lang w:val="ru-RU"/>
        </w:rPr>
      </w:pPr>
    </w:p>
    <w:p w:rsidR="00441BAD" w:rsidRPr="00781B0B" w:rsidRDefault="00441BAD" w:rsidP="00441BAD">
      <w:pPr>
        <w:pStyle w:val="aa"/>
        <w:spacing w:line="360" w:lineRule="auto"/>
        <w:rPr>
          <w:b/>
          <w:sz w:val="40"/>
          <w:szCs w:val="40"/>
          <w:lang w:val="ru-RU"/>
        </w:rPr>
      </w:pPr>
    </w:p>
    <w:p w:rsidR="00441BAD" w:rsidRPr="00781B0B" w:rsidRDefault="00441BAD" w:rsidP="00441BAD">
      <w:pPr>
        <w:pStyle w:val="aa"/>
        <w:spacing w:line="360" w:lineRule="auto"/>
        <w:rPr>
          <w:b/>
          <w:sz w:val="40"/>
          <w:szCs w:val="40"/>
          <w:lang w:val="ru-RU"/>
        </w:rPr>
      </w:pPr>
    </w:p>
    <w:p w:rsidR="00441BAD" w:rsidRPr="00781B0B" w:rsidRDefault="00441BAD" w:rsidP="00441BAD">
      <w:pPr>
        <w:pStyle w:val="aa"/>
        <w:spacing w:line="360" w:lineRule="auto"/>
        <w:rPr>
          <w:b/>
          <w:sz w:val="40"/>
          <w:szCs w:val="40"/>
          <w:lang w:val="ru-RU"/>
        </w:rPr>
      </w:pPr>
    </w:p>
    <w:p w:rsidR="00441BAD" w:rsidRPr="00D81876" w:rsidRDefault="00441BAD" w:rsidP="00441BAD">
      <w:pPr>
        <w:pStyle w:val="aa"/>
        <w:spacing w:line="360" w:lineRule="auto"/>
        <w:rPr>
          <w:rFonts w:ascii="Times New Roman" w:hAnsi="Times New Roman"/>
          <w:b/>
          <w:sz w:val="40"/>
          <w:szCs w:val="40"/>
          <w:lang w:val="ru-RU"/>
        </w:rPr>
      </w:pPr>
      <w:r w:rsidRPr="00D81876">
        <w:rPr>
          <w:rFonts w:ascii="Times New Roman" w:hAnsi="Times New Roman"/>
          <w:b/>
          <w:sz w:val="40"/>
          <w:szCs w:val="40"/>
          <w:lang w:val="ru-RU"/>
        </w:rPr>
        <w:t>ПРОГРАММА</w:t>
      </w:r>
    </w:p>
    <w:p w:rsidR="00441BAD" w:rsidRPr="00D81876" w:rsidRDefault="00441BAD" w:rsidP="00441BAD">
      <w:pPr>
        <w:pStyle w:val="aa"/>
        <w:spacing w:line="360" w:lineRule="auto"/>
        <w:rPr>
          <w:rFonts w:ascii="Times New Roman" w:hAnsi="Times New Roman"/>
          <w:b/>
          <w:sz w:val="40"/>
          <w:szCs w:val="40"/>
          <w:lang w:val="ru-RU"/>
        </w:rPr>
      </w:pPr>
      <w:r w:rsidRPr="00D81876">
        <w:rPr>
          <w:rFonts w:ascii="Times New Roman" w:hAnsi="Times New Roman"/>
          <w:b/>
          <w:sz w:val="40"/>
          <w:szCs w:val="40"/>
          <w:lang w:val="ru-RU"/>
        </w:rPr>
        <w:t>КОМПЛЕКСНОГО РАЗВИТИЯ</w:t>
      </w:r>
    </w:p>
    <w:p w:rsidR="00441BAD" w:rsidRPr="00D81876" w:rsidRDefault="00441BAD" w:rsidP="00441BAD">
      <w:pPr>
        <w:pStyle w:val="aa"/>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ТРАНСПОРТНОЙ ИНФРАСТРУКТУРЫ </w:t>
      </w:r>
    </w:p>
    <w:p w:rsidR="00C7417C" w:rsidRDefault="00E67C86" w:rsidP="002A30B2">
      <w:pPr>
        <w:spacing w:line="360" w:lineRule="auto"/>
        <w:jc w:val="center"/>
        <w:rPr>
          <w:b/>
          <w:sz w:val="40"/>
          <w:szCs w:val="40"/>
        </w:rPr>
      </w:pPr>
      <w:r>
        <w:rPr>
          <w:b/>
          <w:sz w:val="40"/>
          <w:szCs w:val="40"/>
        </w:rPr>
        <w:t xml:space="preserve">ЗАТО ЖЕЛЕЗНОГОРСК </w:t>
      </w:r>
    </w:p>
    <w:p w:rsidR="00441BAD" w:rsidRPr="00D81876" w:rsidRDefault="00960927" w:rsidP="002A30B2">
      <w:pPr>
        <w:spacing w:line="360" w:lineRule="auto"/>
        <w:jc w:val="center"/>
        <w:rPr>
          <w:b/>
          <w:sz w:val="40"/>
          <w:szCs w:val="40"/>
        </w:rPr>
      </w:pPr>
      <w:r w:rsidRPr="00D81876">
        <w:rPr>
          <w:b/>
          <w:sz w:val="40"/>
          <w:szCs w:val="40"/>
        </w:rPr>
        <w:t xml:space="preserve">на </w:t>
      </w:r>
      <w:r w:rsidR="00E97BDC" w:rsidRPr="00D81876">
        <w:rPr>
          <w:b/>
          <w:sz w:val="40"/>
          <w:szCs w:val="40"/>
        </w:rPr>
        <w:t>20</w:t>
      </w:r>
      <w:r w:rsidR="00F33736">
        <w:rPr>
          <w:b/>
          <w:sz w:val="40"/>
          <w:szCs w:val="40"/>
        </w:rPr>
        <w:t>2</w:t>
      </w:r>
      <w:r w:rsidR="00ED381F">
        <w:rPr>
          <w:b/>
          <w:sz w:val="40"/>
          <w:szCs w:val="40"/>
        </w:rPr>
        <w:t>3</w:t>
      </w:r>
      <w:r w:rsidR="002A30B2">
        <w:rPr>
          <w:b/>
          <w:sz w:val="40"/>
          <w:szCs w:val="40"/>
        </w:rPr>
        <w:t xml:space="preserve"> </w:t>
      </w:r>
      <w:r w:rsidR="00441BAD" w:rsidRPr="00D81876">
        <w:rPr>
          <w:b/>
          <w:sz w:val="40"/>
          <w:szCs w:val="40"/>
        </w:rPr>
        <w:t>–</w:t>
      </w:r>
      <w:r w:rsidR="00DC4D6F" w:rsidRPr="00D81876">
        <w:rPr>
          <w:b/>
          <w:sz w:val="40"/>
          <w:szCs w:val="40"/>
        </w:rPr>
        <w:t xml:space="preserve"> </w:t>
      </w:r>
      <w:r w:rsidR="00E97BDC" w:rsidRPr="00D81876">
        <w:rPr>
          <w:b/>
          <w:sz w:val="40"/>
          <w:szCs w:val="40"/>
        </w:rPr>
        <w:t>20</w:t>
      </w:r>
      <w:r w:rsidR="00ED381F">
        <w:rPr>
          <w:b/>
          <w:sz w:val="40"/>
          <w:szCs w:val="40"/>
        </w:rPr>
        <w:t>40</w:t>
      </w:r>
      <w:r w:rsidR="00DC4D6F" w:rsidRPr="00D81876">
        <w:rPr>
          <w:b/>
          <w:sz w:val="40"/>
          <w:szCs w:val="40"/>
        </w:rPr>
        <w:t xml:space="preserve"> </w:t>
      </w:r>
      <w:r w:rsidRPr="00D81876">
        <w:rPr>
          <w:b/>
          <w:sz w:val="40"/>
          <w:szCs w:val="40"/>
        </w:rPr>
        <w:t>годы</w:t>
      </w:r>
    </w:p>
    <w:p w:rsidR="00441BAD" w:rsidRPr="0098632F" w:rsidRDefault="00441BAD" w:rsidP="00441BAD">
      <w:pPr>
        <w:spacing w:after="160" w:line="259" w:lineRule="auto"/>
        <w:jc w:val="center"/>
      </w:pPr>
    </w:p>
    <w:p w:rsidR="00D8571C" w:rsidRPr="0098632F" w:rsidRDefault="00D8571C" w:rsidP="00441BAD">
      <w:pPr>
        <w:spacing w:after="160" w:line="259" w:lineRule="auto"/>
        <w:jc w:val="center"/>
      </w:pPr>
    </w:p>
    <w:p w:rsidR="00D8571C" w:rsidRPr="0098632F" w:rsidRDefault="00D8571C" w:rsidP="00441BAD">
      <w:pPr>
        <w:spacing w:after="160" w:line="259" w:lineRule="auto"/>
        <w:jc w:val="center"/>
      </w:pPr>
    </w:p>
    <w:p w:rsidR="00AD61EC" w:rsidRPr="0098632F" w:rsidRDefault="00AD61EC" w:rsidP="00441BAD">
      <w:pPr>
        <w:spacing w:after="160" w:line="259" w:lineRule="auto"/>
        <w:jc w:val="center"/>
      </w:pPr>
    </w:p>
    <w:p w:rsidR="00AD61EC" w:rsidRPr="0098632F" w:rsidRDefault="00AD61EC" w:rsidP="00441BAD">
      <w:pPr>
        <w:spacing w:after="160" w:line="259" w:lineRule="auto"/>
        <w:jc w:val="center"/>
      </w:pPr>
    </w:p>
    <w:p w:rsidR="00AD61EC" w:rsidRPr="0098632F" w:rsidRDefault="00AD61EC" w:rsidP="00441BAD">
      <w:pPr>
        <w:spacing w:after="160" w:line="259" w:lineRule="auto"/>
        <w:jc w:val="center"/>
      </w:pPr>
    </w:p>
    <w:p w:rsidR="00D8571C" w:rsidRDefault="00D8571C" w:rsidP="00441BAD">
      <w:pPr>
        <w:spacing w:after="160" w:line="259" w:lineRule="auto"/>
        <w:jc w:val="center"/>
      </w:pPr>
    </w:p>
    <w:p w:rsidR="00B64161" w:rsidRDefault="00B64161" w:rsidP="00441BAD">
      <w:pPr>
        <w:spacing w:after="160" w:line="259" w:lineRule="auto"/>
        <w:jc w:val="center"/>
      </w:pPr>
    </w:p>
    <w:p w:rsidR="00B64161" w:rsidRPr="0098632F" w:rsidRDefault="00B64161" w:rsidP="00441BAD">
      <w:pPr>
        <w:spacing w:after="160" w:line="259" w:lineRule="auto"/>
        <w:jc w:val="center"/>
      </w:pPr>
    </w:p>
    <w:p w:rsidR="00441BAD" w:rsidRDefault="00441BAD" w:rsidP="00441BAD">
      <w:pPr>
        <w:spacing w:after="160" w:line="259" w:lineRule="auto"/>
        <w:jc w:val="center"/>
      </w:pPr>
    </w:p>
    <w:p w:rsidR="007B1C88" w:rsidRDefault="007B1C88" w:rsidP="00441BAD">
      <w:pPr>
        <w:spacing w:after="160" w:line="259" w:lineRule="auto"/>
        <w:jc w:val="center"/>
      </w:pPr>
    </w:p>
    <w:p w:rsidR="007B1C88" w:rsidRDefault="007B1C88" w:rsidP="00441BAD">
      <w:pPr>
        <w:spacing w:after="160" w:line="259" w:lineRule="auto"/>
        <w:jc w:val="center"/>
      </w:pPr>
    </w:p>
    <w:p w:rsidR="007B1C88" w:rsidRDefault="007B1C88" w:rsidP="00441BAD">
      <w:pPr>
        <w:spacing w:after="160" w:line="259" w:lineRule="auto"/>
        <w:jc w:val="center"/>
      </w:pPr>
    </w:p>
    <w:p w:rsidR="007B1C88" w:rsidRDefault="007B1C88" w:rsidP="00441BAD">
      <w:pPr>
        <w:spacing w:after="160" w:line="259" w:lineRule="auto"/>
        <w:jc w:val="center"/>
      </w:pPr>
    </w:p>
    <w:p w:rsidR="00441BAD" w:rsidRDefault="00441BAD">
      <w:pPr>
        <w:spacing w:after="160" w:line="259" w:lineRule="auto"/>
      </w:pPr>
      <w:r w:rsidRPr="0098632F">
        <w:br w:type="page"/>
      </w:r>
    </w:p>
    <w:p w:rsidR="006F1607" w:rsidRPr="00B82B63" w:rsidRDefault="006F1607" w:rsidP="00FD7C25">
      <w:pPr>
        <w:rPr>
          <w:b/>
        </w:rPr>
      </w:pPr>
      <w:r w:rsidRPr="00B82B63">
        <w:rPr>
          <w:b/>
        </w:rPr>
        <w:lastRenderedPageBreak/>
        <w:t>Заказчик</w:t>
      </w:r>
    </w:p>
    <w:p w:rsidR="00E67C86" w:rsidRDefault="00E67C86" w:rsidP="00CC2233">
      <w:pPr>
        <w:spacing w:line="240" w:lineRule="atLeast"/>
        <w:rPr>
          <w:b/>
          <w:color w:val="000000" w:themeColor="text1"/>
        </w:rPr>
      </w:pPr>
      <w:r w:rsidRPr="00E67C86">
        <w:rPr>
          <w:b/>
          <w:color w:val="000000" w:themeColor="text1"/>
        </w:rPr>
        <w:t>Муниципальное казенное учреждение «Управление имущественным комплексом»</w:t>
      </w:r>
    </w:p>
    <w:p w:rsidR="00CC2233" w:rsidRPr="00CC2233" w:rsidRDefault="006F1607" w:rsidP="00CC2233">
      <w:pPr>
        <w:spacing w:line="240" w:lineRule="atLeast"/>
        <w:rPr>
          <w:color w:val="000000" w:themeColor="text1"/>
        </w:rPr>
      </w:pPr>
      <w:r w:rsidRPr="00CC2233">
        <w:t xml:space="preserve">Юридический адрес: </w:t>
      </w:r>
      <w:r w:rsidR="00E67C86" w:rsidRPr="00E67C86">
        <w:rPr>
          <w:bCs/>
        </w:rPr>
        <w:t>662971, Красноярский край, г. Железногорск, ул. Ленина, 8 «Б»</w:t>
      </w:r>
      <w:r w:rsidR="00E707F2" w:rsidRPr="00B961E2">
        <w:rPr>
          <w:bCs/>
          <w:color w:val="000000" w:themeColor="text1"/>
          <w:spacing w:val="-2"/>
        </w:rPr>
        <w:t xml:space="preserve">                                                   </w:t>
      </w:r>
    </w:p>
    <w:p w:rsidR="00CC2233" w:rsidRPr="00CC2233" w:rsidRDefault="006F1607" w:rsidP="00CC2233">
      <w:pPr>
        <w:spacing w:line="240" w:lineRule="atLeast"/>
        <w:rPr>
          <w:color w:val="000000" w:themeColor="text1"/>
        </w:rPr>
      </w:pPr>
      <w:r w:rsidRPr="00CC2233">
        <w:t xml:space="preserve">Фактический адрес: </w:t>
      </w:r>
      <w:r w:rsidR="00E67C86" w:rsidRPr="00E67C86">
        <w:rPr>
          <w:bCs/>
        </w:rPr>
        <w:t>662971, Красноярский край, г. Железногорск, ул. Ленина, 8 «Б»</w:t>
      </w:r>
      <w:r w:rsidR="00E707F2" w:rsidRPr="00B961E2">
        <w:rPr>
          <w:bCs/>
          <w:color w:val="000000" w:themeColor="text1"/>
          <w:spacing w:val="-2"/>
        </w:rPr>
        <w:t xml:space="preserve">                                                   </w:t>
      </w:r>
    </w:p>
    <w:p w:rsidR="00FD7C25" w:rsidRPr="00B82B63" w:rsidRDefault="00FD7C25" w:rsidP="00CC2233">
      <w:pPr>
        <w:rPr>
          <w:sz w:val="28"/>
          <w:szCs w:val="28"/>
        </w:rPr>
      </w:pPr>
      <w:r w:rsidRPr="00CC2233">
        <w:rPr>
          <w:b/>
        </w:rPr>
        <w:t xml:space="preserve">_________________     </w:t>
      </w:r>
      <w:r w:rsidR="00E67C86">
        <w:rPr>
          <w:b/>
        </w:rPr>
        <w:t>Винокуров Е.С</w:t>
      </w:r>
      <w:r w:rsidR="00E707F2">
        <w:rPr>
          <w:b/>
        </w:rPr>
        <w:t>.</w:t>
      </w:r>
    </w:p>
    <w:p w:rsidR="006F1607" w:rsidRDefault="006F1607" w:rsidP="00FD7C25">
      <w:pPr>
        <w:rPr>
          <w:b/>
        </w:rPr>
      </w:pPr>
    </w:p>
    <w:p w:rsidR="004E2754" w:rsidRDefault="004E2754" w:rsidP="001D662E">
      <w:pPr>
        <w:jc w:val="center"/>
        <w:rPr>
          <w:b/>
        </w:rPr>
      </w:pPr>
    </w:p>
    <w:p w:rsidR="004E2754" w:rsidRPr="00B82B63" w:rsidRDefault="004E2754" w:rsidP="001D662E">
      <w:pPr>
        <w:jc w:val="center"/>
        <w:rPr>
          <w:b/>
        </w:rPr>
      </w:pPr>
    </w:p>
    <w:p w:rsidR="00FD7C25" w:rsidRDefault="00FD7C25" w:rsidP="00FD7C25">
      <w:pPr>
        <w:rPr>
          <w:b/>
        </w:rPr>
      </w:pPr>
      <w:r>
        <w:rPr>
          <w:b/>
        </w:rPr>
        <w:t>Разработчик:</w:t>
      </w:r>
    </w:p>
    <w:p w:rsidR="00FD7C25" w:rsidRDefault="0097307E" w:rsidP="00FD7C25">
      <w:pPr>
        <w:rPr>
          <w:b/>
        </w:rPr>
      </w:pPr>
      <w:r>
        <w:rPr>
          <w:b/>
        </w:rPr>
        <w:t>ИП Крылов И.В.</w:t>
      </w:r>
    </w:p>
    <w:p w:rsidR="00FD7C25" w:rsidRDefault="00FD7C25" w:rsidP="00FD7C25">
      <w:r>
        <w:t xml:space="preserve">Юридический адрес: </w:t>
      </w:r>
      <w:r w:rsidR="00E707F2" w:rsidRPr="00E707F2">
        <w:t>160024, г. Вологда, ул. Фрязиновская</w:t>
      </w:r>
      <w:r w:rsidR="00E707F2">
        <w:t>,</w:t>
      </w:r>
      <w:r w:rsidR="00E707F2" w:rsidRPr="00E707F2">
        <w:t xml:space="preserve"> 25Г-25</w:t>
      </w:r>
    </w:p>
    <w:p w:rsidR="00FD7C25" w:rsidRDefault="00FD7C25" w:rsidP="00FD7C25">
      <w:r>
        <w:t>Фактический адрес: 160000, г. Вологда, ул. Пречистенская набережная дом 72 офис 1Н</w:t>
      </w:r>
    </w:p>
    <w:p w:rsidR="00FD7C25" w:rsidRDefault="00FD7C25" w:rsidP="00FD7C25">
      <w:pPr>
        <w:rPr>
          <w:b/>
        </w:rPr>
      </w:pPr>
      <w:r>
        <w:rPr>
          <w:b/>
        </w:rPr>
        <w:t xml:space="preserve">Контакты:  </w:t>
      </w:r>
    </w:p>
    <w:p w:rsidR="00FD7C25" w:rsidRPr="00136B26" w:rsidRDefault="00FD7C25" w:rsidP="00FD7C25">
      <w:pPr>
        <w:rPr>
          <w:lang w:val="en-US"/>
        </w:rPr>
      </w:pPr>
      <w:r w:rsidRPr="007510B1">
        <w:rPr>
          <w:lang w:val="en-US"/>
        </w:rPr>
        <w:t>Email</w:t>
      </w:r>
      <w:r w:rsidRPr="00136B26">
        <w:rPr>
          <w:lang w:val="en-US"/>
        </w:rPr>
        <w:t xml:space="preserve">: </w:t>
      </w:r>
      <w:r w:rsidRPr="007510B1">
        <w:rPr>
          <w:lang w:val="en-US"/>
        </w:rPr>
        <w:t>ea</w:t>
      </w:r>
      <w:r w:rsidRPr="00136B26">
        <w:rPr>
          <w:lang w:val="en-US"/>
        </w:rPr>
        <w:t>503532@</w:t>
      </w:r>
      <w:r w:rsidRPr="007510B1">
        <w:rPr>
          <w:lang w:val="en-US"/>
        </w:rPr>
        <w:t>yandex</w:t>
      </w:r>
      <w:r w:rsidRPr="00136B26">
        <w:rPr>
          <w:lang w:val="en-US"/>
        </w:rPr>
        <w:t>.</w:t>
      </w:r>
      <w:r w:rsidRPr="007510B1">
        <w:rPr>
          <w:lang w:val="en-US"/>
        </w:rPr>
        <w:t>ru</w:t>
      </w:r>
    </w:p>
    <w:p w:rsidR="00FD7C25" w:rsidRPr="00136B26" w:rsidRDefault="00FD7C25" w:rsidP="00FD7C25">
      <w:pPr>
        <w:rPr>
          <w:lang w:val="en-US"/>
        </w:rPr>
      </w:pPr>
      <w:r>
        <w:t>Телефон</w:t>
      </w:r>
      <w:r w:rsidRPr="00136B26">
        <w:rPr>
          <w:lang w:val="en-US"/>
        </w:rPr>
        <w:t>: +7 (8172) 50-35-32</w:t>
      </w:r>
    </w:p>
    <w:p w:rsidR="006F1607" w:rsidRPr="00FD7C25" w:rsidRDefault="00FD7C25" w:rsidP="00FD7C25">
      <w:r w:rsidRPr="00B82B63">
        <w:rPr>
          <w:b/>
        </w:rPr>
        <w:t>_________________     Крылов И.В</w:t>
      </w:r>
      <w:r w:rsidRPr="00B82B63">
        <w:rPr>
          <w:b/>
          <w:sz w:val="28"/>
          <w:szCs w:val="28"/>
        </w:rPr>
        <w:t>.</w:t>
      </w:r>
    </w:p>
    <w:p w:rsidR="006F1607" w:rsidRDefault="006F1607">
      <w:pPr>
        <w:spacing w:after="160" w:line="259" w:lineRule="auto"/>
      </w:pPr>
    </w:p>
    <w:p w:rsidR="006F1607" w:rsidRDefault="006F1607">
      <w:pPr>
        <w:spacing w:after="160" w:line="259" w:lineRule="auto"/>
      </w:pPr>
    </w:p>
    <w:p w:rsidR="00E707F2" w:rsidRDefault="00E707F2">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441BAD" w:rsidRPr="004E2754" w:rsidRDefault="00441BAD" w:rsidP="00CB7047">
      <w:pPr>
        <w:pStyle w:val="ac"/>
        <w:spacing w:before="0" w:after="0" w:line="240" w:lineRule="auto"/>
        <w:rPr>
          <w:rFonts w:ascii="Times New Roman" w:hAnsi="Times New Roman"/>
          <w:b/>
          <w:color w:val="auto"/>
          <w:sz w:val="24"/>
          <w:szCs w:val="24"/>
        </w:rPr>
      </w:pPr>
      <w:r w:rsidRPr="004E2754">
        <w:rPr>
          <w:rFonts w:ascii="Times New Roman" w:hAnsi="Times New Roman"/>
          <w:b/>
          <w:color w:val="auto"/>
          <w:sz w:val="24"/>
          <w:szCs w:val="24"/>
        </w:rPr>
        <w:lastRenderedPageBreak/>
        <w:t>Оглавление</w:t>
      </w:r>
    </w:p>
    <w:p w:rsidR="00873DD8" w:rsidRDefault="007D505A">
      <w:pPr>
        <w:pStyle w:val="17"/>
        <w:rPr>
          <w:rFonts w:asciiTheme="minorHAnsi" w:eastAsiaTheme="minorEastAsia" w:hAnsiTheme="minorHAnsi" w:cstheme="minorBidi"/>
          <w:noProof/>
          <w:sz w:val="22"/>
          <w:lang w:eastAsia="ru-RU"/>
        </w:rPr>
      </w:pPr>
      <w:r w:rsidRPr="007D505A">
        <w:rPr>
          <w:sz w:val="22"/>
        </w:rPr>
        <w:fldChar w:fldCharType="begin"/>
      </w:r>
      <w:r w:rsidR="00441BAD" w:rsidRPr="0098632F">
        <w:rPr>
          <w:sz w:val="22"/>
        </w:rPr>
        <w:instrText xml:space="preserve"> TOC \o "1-3" \h \z \u </w:instrText>
      </w:r>
      <w:r w:rsidRPr="007D505A">
        <w:rPr>
          <w:sz w:val="22"/>
        </w:rPr>
        <w:fldChar w:fldCharType="separate"/>
      </w:r>
      <w:hyperlink w:anchor="_Toc109367108" w:history="1">
        <w:r w:rsidR="00873DD8" w:rsidRPr="005C5713">
          <w:rPr>
            <w:rStyle w:val="ad"/>
            <w:noProof/>
          </w:rPr>
          <w:t>ВВЕДЕНИЕ</w:t>
        </w:r>
        <w:r w:rsidR="00873DD8">
          <w:rPr>
            <w:noProof/>
            <w:webHidden/>
          </w:rPr>
          <w:tab/>
        </w:r>
        <w:r>
          <w:rPr>
            <w:noProof/>
            <w:webHidden/>
          </w:rPr>
          <w:fldChar w:fldCharType="begin"/>
        </w:r>
        <w:r w:rsidR="00873DD8">
          <w:rPr>
            <w:noProof/>
            <w:webHidden/>
          </w:rPr>
          <w:instrText xml:space="preserve"> PAGEREF _Toc109367108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09" w:history="1">
        <w:r w:rsidR="00873DD8" w:rsidRPr="005C5713">
          <w:rPr>
            <w:rStyle w:val="ad"/>
            <w:noProof/>
          </w:rPr>
          <w:t>ПАСПОРТ ПРОГРАММЫ</w:t>
        </w:r>
        <w:r w:rsidR="00873DD8">
          <w:rPr>
            <w:noProof/>
            <w:webHidden/>
          </w:rPr>
          <w:tab/>
        </w:r>
        <w:r>
          <w:rPr>
            <w:noProof/>
            <w:webHidden/>
          </w:rPr>
          <w:fldChar w:fldCharType="begin"/>
        </w:r>
        <w:r w:rsidR="00873DD8">
          <w:rPr>
            <w:noProof/>
            <w:webHidden/>
          </w:rPr>
          <w:instrText xml:space="preserve"> PAGEREF _Toc109367109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10" w:history="1">
        <w:r w:rsidR="00873DD8" w:rsidRPr="005C5713">
          <w:rPr>
            <w:rStyle w:val="ad"/>
            <w:noProof/>
          </w:rPr>
          <w:t>1 ХАРАКТЕРИСТИКА СУЩЕСТВУЮЩЕГО СОСТОЯНИЯ ТРАНСПОРТНОЙ ИНФРАСТРУКТУРЫ</w:t>
        </w:r>
        <w:r w:rsidR="00873DD8">
          <w:rPr>
            <w:noProof/>
            <w:webHidden/>
          </w:rPr>
          <w:tab/>
        </w:r>
        <w:r>
          <w:rPr>
            <w:noProof/>
            <w:webHidden/>
          </w:rPr>
          <w:fldChar w:fldCharType="begin"/>
        </w:r>
        <w:r w:rsidR="00873DD8">
          <w:rPr>
            <w:noProof/>
            <w:webHidden/>
          </w:rPr>
          <w:instrText xml:space="preserve"> PAGEREF _Toc109367110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11" w:history="1">
        <w:r w:rsidR="00873DD8" w:rsidRPr="005C5713">
          <w:rPr>
            <w:rStyle w:val="ad"/>
            <w:noProof/>
          </w:rPr>
          <w:t>1.1 Анализ положения Красноярского края в структуре пространственной организации Российской Федерации, анализ положения ЗАТО Железногорск в структуре пространственной организации субъектов Российской Федерации</w:t>
        </w:r>
        <w:r w:rsidR="00873DD8">
          <w:rPr>
            <w:noProof/>
            <w:webHidden/>
          </w:rPr>
          <w:tab/>
        </w:r>
        <w:r>
          <w:rPr>
            <w:noProof/>
            <w:webHidden/>
          </w:rPr>
          <w:fldChar w:fldCharType="begin"/>
        </w:r>
        <w:r w:rsidR="00873DD8">
          <w:rPr>
            <w:noProof/>
            <w:webHidden/>
          </w:rPr>
          <w:instrText xml:space="preserve"> PAGEREF _Toc109367111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12" w:history="1">
        <w:r w:rsidR="00873DD8" w:rsidRPr="005C5713">
          <w:rPr>
            <w:rStyle w:val="ad"/>
            <w:noProof/>
          </w:rPr>
          <w:t>1.2 Социально-экономическая характеристика ЗАТО Железногорск, характеристика градостроительной деятельности, включая деятельность в сфере транспорта, оценка транспортного спроса</w:t>
        </w:r>
        <w:r w:rsidR="00873DD8">
          <w:rPr>
            <w:noProof/>
            <w:webHidden/>
          </w:rPr>
          <w:tab/>
        </w:r>
        <w:r>
          <w:rPr>
            <w:noProof/>
            <w:webHidden/>
          </w:rPr>
          <w:fldChar w:fldCharType="begin"/>
        </w:r>
        <w:r w:rsidR="00873DD8">
          <w:rPr>
            <w:noProof/>
            <w:webHidden/>
          </w:rPr>
          <w:instrText xml:space="preserve"> PAGEREF _Toc109367112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13" w:history="1">
        <w:r w:rsidR="00873DD8" w:rsidRPr="005C5713">
          <w:rPr>
            <w:rStyle w:val="ad"/>
            <w:noProof/>
          </w:rPr>
          <w:t>1.3 Характеристика функционирования и показатели работы транспортной инфраструктуры по видам транспорта</w:t>
        </w:r>
        <w:r w:rsidR="00873DD8">
          <w:rPr>
            <w:noProof/>
            <w:webHidden/>
          </w:rPr>
          <w:tab/>
        </w:r>
        <w:r>
          <w:rPr>
            <w:noProof/>
            <w:webHidden/>
          </w:rPr>
          <w:fldChar w:fldCharType="begin"/>
        </w:r>
        <w:r w:rsidR="00873DD8">
          <w:rPr>
            <w:noProof/>
            <w:webHidden/>
          </w:rPr>
          <w:instrText xml:space="preserve"> PAGEREF _Toc109367113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32"/>
        <w:tabs>
          <w:tab w:val="right" w:leader="dot" w:pos="9344"/>
        </w:tabs>
        <w:rPr>
          <w:rFonts w:asciiTheme="minorHAnsi" w:eastAsiaTheme="minorEastAsia" w:hAnsiTheme="minorHAnsi" w:cstheme="minorBidi"/>
          <w:noProof/>
          <w:sz w:val="22"/>
          <w:lang w:eastAsia="ru-RU"/>
        </w:rPr>
      </w:pPr>
      <w:hyperlink w:anchor="_Toc109367114" w:history="1">
        <w:r w:rsidR="00873DD8" w:rsidRPr="005C5713">
          <w:rPr>
            <w:rStyle w:val="ad"/>
            <w:noProof/>
          </w:rPr>
          <w:t>1.3.1. Автомобильный транспорт</w:t>
        </w:r>
        <w:r w:rsidR="00873DD8">
          <w:rPr>
            <w:noProof/>
            <w:webHidden/>
          </w:rPr>
          <w:tab/>
        </w:r>
        <w:r>
          <w:rPr>
            <w:noProof/>
            <w:webHidden/>
          </w:rPr>
          <w:fldChar w:fldCharType="begin"/>
        </w:r>
        <w:r w:rsidR="00873DD8">
          <w:rPr>
            <w:noProof/>
            <w:webHidden/>
          </w:rPr>
          <w:instrText xml:space="preserve"> PAGEREF _Toc109367114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32"/>
        <w:tabs>
          <w:tab w:val="right" w:leader="dot" w:pos="9344"/>
        </w:tabs>
        <w:rPr>
          <w:rFonts w:asciiTheme="minorHAnsi" w:eastAsiaTheme="minorEastAsia" w:hAnsiTheme="minorHAnsi" w:cstheme="minorBidi"/>
          <w:noProof/>
          <w:sz w:val="22"/>
          <w:lang w:eastAsia="ru-RU"/>
        </w:rPr>
      </w:pPr>
      <w:hyperlink w:anchor="_Toc109367115" w:history="1">
        <w:r w:rsidR="00873DD8" w:rsidRPr="005C5713">
          <w:rPr>
            <w:rStyle w:val="ad"/>
            <w:noProof/>
          </w:rPr>
          <w:t>1.3.2. Водный транспорт</w:t>
        </w:r>
        <w:r w:rsidR="00873DD8">
          <w:rPr>
            <w:noProof/>
            <w:webHidden/>
          </w:rPr>
          <w:tab/>
        </w:r>
        <w:r>
          <w:rPr>
            <w:noProof/>
            <w:webHidden/>
          </w:rPr>
          <w:fldChar w:fldCharType="begin"/>
        </w:r>
        <w:r w:rsidR="00873DD8">
          <w:rPr>
            <w:noProof/>
            <w:webHidden/>
          </w:rPr>
          <w:instrText xml:space="preserve"> PAGEREF _Toc109367115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32"/>
        <w:tabs>
          <w:tab w:val="right" w:leader="dot" w:pos="9344"/>
        </w:tabs>
        <w:rPr>
          <w:rFonts w:asciiTheme="minorHAnsi" w:eastAsiaTheme="minorEastAsia" w:hAnsiTheme="minorHAnsi" w:cstheme="minorBidi"/>
          <w:noProof/>
          <w:sz w:val="22"/>
          <w:lang w:eastAsia="ru-RU"/>
        </w:rPr>
      </w:pPr>
      <w:hyperlink w:anchor="_Toc109367116" w:history="1">
        <w:r w:rsidR="00873DD8" w:rsidRPr="005C5713">
          <w:rPr>
            <w:rStyle w:val="ad"/>
            <w:noProof/>
          </w:rPr>
          <w:t>1.3.3. Воздушный транспорт</w:t>
        </w:r>
        <w:r w:rsidR="00873DD8">
          <w:rPr>
            <w:noProof/>
            <w:webHidden/>
          </w:rPr>
          <w:tab/>
        </w:r>
        <w:r>
          <w:rPr>
            <w:noProof/>
            <w:webHidden/>
          </w:rPr>
          <w:fldChar w:fldCharType="begin"/>
        </w:r>
        <w:r w:rsidR="00873DD8">
          <w:rPr>
            <w:noProof/>
            <w:webHidden/>
          </w:rPr>
          <w:instrText xml:space="preserve"> PAGEREF _Toc109367116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32"/>
        <w:tabs>
          <w:tab w:val="right" w:leader="dot" w:pos="9344"/>
        </w:tabs>
        <w:rPr>
          <w:rFonts w:asciiTheme="minorHAnsi" w:eastAsiaTheme="minorEastAsia" w:hAnsiTheme="minorHAnsi" w:cstheme="minorBidi"/>
          <w:noProof/>
          <w:sz w:val="22"/>
          <w:lang w:eastAsia="ru-RU"/>
        </w:rPr>
      </w:pPr>
      <w:hyperlink w:anchor="_Toc109367117" w:history="1">
        <w:r w:rsidR="00873DD8" w:rsidRPr="005C5713">
          <w:rPr>
            <w:rStyle w:val="ad"/>
            <w:noProof/>
          </w:rPr>
          <w:t>1.3.4. Железнодорожный транспорт</w:t>
        </w:r>
        <w:r w:rsidR="00873DD8">
          <w:rPr>
            <w:noProof/>
            <w:webHidden/>
          </w:rPr>
          <w:tab/>
        </w:r>
        <w:r>
          <w:rPr>
            <w:noProof/>
            <w:webHidden/>
          </w:rPr>
          <w:fldChar w:fldCharType="begin"/>
        </w:r>
        <w:r w:rsidR="00873DD8">
          <w:rPr>
            <w:noProof/>
            <w:webHidden/>
          </w:rPr>
          <w:instrText xml:space="preserve"> PAGEREF _Toc109367117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18" w:history="1">
        <w:r w:rsidR="00873DD8" w:rsidRPr="005C5713">
          <w:rPr>
            <w:rStyle w:val="ad"/>
            <w:noProof/>
          </w:rPr>
          <w:t>1.4. Характеристика сети дорог ЗАТО Железногорск, параметры дорожного движения.</w:t>
        </w:r>
        <w:r w:rsidR="00873DD8">
          <w:rPr>
            <w:noProof/>
            <w:webHidden/>
          </w:rPr>
          <w:tab/>
        </w:r>
        <w:r>
          <w:rPr>
            <w:noProof/>
            <w:webHidden/>
          </w:rPr>
          <w:fldChar w:fldCharType="begin"/>
        </w:r>
        <w:r w:rsidR="00873DD8">
          <w:rPr>
            <w:noProof/>
            <w:webHidden/>
          </w:rPr>
          <w:instrText xml:space="preserve"> PAGEREF _Toc109367118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19" w:history="1">
        <w:r w:rsidR="00873DD8" w:rsidRPr="005C5713">
          <w:rPr>
            <w:rStyle w:val="ad"/>
            <w:noProof/>
          </w:rPr>
          <w:t>1.5. Анализ состава парка транспортных средств и уровня автомобилизации. Обеспеченность парковками (парковочными местами), объектами дорожного сервиса</w:t>
        </w:r>
        <w:r w:rsidR="00873DD8">
          <w:rPr>
            <w:noProof/>
            <w:webHidden/>
          </w:rPr>
          <w:tab/>
        </w:r>
        <w:r>
          <w:rPr>
            <w:noProof/>
            <w:webHidden/>
          </w:rPr>
          <w:fldChar w:fldCharType="begin"/>
        </w:r>
        <w:r w:rsidR="00873DD8">
          <w:rPr>
            <w:noProof/>
            <w:webHidden/>
          </w:rPr>
          <w:instrText xml:space="preserve"> PAGEREF _Toc109367119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20" w:history="1">
        <w:r w:rsidR="00873DD8" w:rsidRPr="005C5713">
          <w:rPr>
            <w:rStyle w:val="ad"/>
            <w:noProof/>
          </w:rPr>
          <w:t>1.6. Характеристика работы транспортных средств общего пользования, включая анализ пассажиропотока</w:t>
        </w:r>
        <w:r w:rsidR="00873DD8">
          <w:rPr>
            <w:noProof/>
            <w:webHidden/>
          </w:rPr>
          <w:tab/>
        </w:r>
        <w:r>
          <w:rPr>
            <w:noProof/>
            <w:webHidden/>
          </w:rPr>
          <w:fldChar w:fldCharType="begin"/>
        </w:r>
        <w:r w:rsidR="00873DD8">
          <w:rPr>
            <w:noProof/>
            <w:webHidden/>
          </w:rPr>
          <w:instrText xml:space="preserve"> PAGEREF _Toc109367120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21" w:history="1">
        <w:r w:rsidR="00873DD8" w:rsidRPr="005C5713">
          <w:rPr>
            <w:rStyle w:val="ad"/>
            <w:noProof/>
          </w:rPr>
          <w:t>1.7. Характеристика условий пешеходного и велосипедного передвижения</w:t>
        </w:r>
        <w:r w:rsidR="00873DD8">
          <w:rPr>
            <w:noProof/>
            <w:webHidden/>
          </w:rPr>
          <w:tab/>
        </w:r>
        <w:r>
          <w:rPr>
            <w:noProof/>
            <w:webHidden/>
          </w:rPr>
          <w:fldChar w:fldCharType="begin"/>
        </w:r>
        <w:r w:rsidR="00873DD8">
          <w:rPr>
            <w:noProof/>
            <w:webHidden/>
          </w:rPr>
          <w:instrText xml:space="preserve"> PAGEREF _Toc109367121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22" w:history="1">
        <w:r w:rsidR="00873DD8" w:rsidRPr="005C5713">
          <w:rPr>
            <w:rStyle w:val="ad"/>
            <w:noProof/>
          </w:rPr>
          <w:t>1.8. Характеристика движения грузовых транспортных средств, транспортных средств коммунальных и дорожных служб</w:t>
        </w:r>
        <w:r w:rsidR="00873DD8">
          <w:rPr>
            <w:noProof/>
            <w:webHidden/>
          </w:rPr>
          <w:tab/>
        </w:r>
        <w:r>
          <w:rPr>
            <w:noProof/>
            <w:webHidden/>
          </w:rPr>
          <w:fldChar w:fldCharType="begin"/>
        </w:r>
        <w:r w:rsidR="00873DD8">
          <w:rPr>
            <w:noProof/>
            <w:webHidden/>
          </w:rPr>
          <w:instrText xml:space="preserve"> PAGEREF _Toc109367122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23" w:history="1">
        <w:r w:rsidR="00873DD8" w:rsidRPr="005C5713">
          <w:rPr>
            <w:rStyle w:val="ad"/>
            <w:noProof/>
          </w:rPr>
          <w:t>1.9. Анализ уровня безопасности дорожного движения</w:t>
        </w:r>
        <w:r w:rsidR="00873DD8">
          <w:rPr>
            <w:noProof/>
            <w:webHidden/>
          </w:rPr>
          <w:tab/>
        </w:r>
        <w:r>
          <w:rPr>
            <w:noProof/>
            <w:webHidden/>
          </w:rPr>
          <w:fldChar w:fldCharType="begin"/>
        </w:r>
        <w:r w:rsidR="00873DD8">
          <w:rPr>
            <w:noProof/>
            <w:webHidden/>
          </w:rPr>
          <w:instrText xml:space="preserve"> PAGEREF _Toc109367123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24" w:history="1">
        <w:r w:rsidR="00873DD8" w:rsidRPr="005C5713">
          <w:rPr>
            <w:rStyle w:val="ad"/>
            <w:noProof/>
          </w:rPr>
          <w:t>1.10. Оценка уровня негативного воздействия транспортной инфраструктуры на окружающую среду, безопасность и здоровье населения</w:t>
        </w:r>
        <w:r w:rsidR="00873DD8">
          <w:rPr>
            <w:noProof/>
            <w:webHidden/>
          </w:rPr>
          <w:tab/>
        </w:r>
        <w:r>
          <w:rPr>
            <w:noProof/>
            <w:webHidden/>
          </w:rPr>
          <w:fldChar w:fldCharType="begin"/>
        </w:r>
        <w:r w:rsidR="00873DD8">
          <w:rPr>
            <w:noProof/>
            <w:webHidden/>
          </w:rPr>
          <w:instrText xml:space="preserve"> PAGEREF _Toc109367124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25" w:history="1">
        <w:r w:rsidR="00873DD8" w:rsidRPr="005C5713">
          <w:rPr>
            <w:rStyle w:val="ad"/>
            <w:noProof/>
          </w:rPr>
          <w:t>1.11. Характеристика существующих условий и перспектив развития и размещения транспортной инфраструктуры ЗАТО Железногорск</w:t>
        </w:r>
        <w:r w:rsidR="00873DD8">
          <w:rPr>
            <w:noProof/>
            <w:webHidden/>
          </w:rPr>
          <w:tab/>
        </w:r>
        <w:r>
          <w:rPr>
            <w:noProof/>
            <w:webHidden/>
          </w:rPr>
          <w:fldChar w:fldCharType="begin"/>
        </w:r>
        <w:r w:rsidR="00873DD8">
          <w:rPr>
            <w:noProof/>
            <w:webHidden/>
          </w:rPr>
          <w:instrText xml:space="preserve"> PAGEREF _Toc109367125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26" w:history="1">
        <w:r w:rsidR="00873DD8" w:rsidRPr="005C5713">
          <w:rPr>
            <w:rStyle w:val="ad"/>
            <w:noProof/>
          </w:rPr>
          <w:t>1.12. Оценка нормативно-правовой базы, необходимой для функционирования и развития транспортной инфраструктуры ЗАТО Железногорск</w:t>
        </w:r>
        <w:r w:rsidR="00873DD8">
          <w:rPr>
            <w:noProof/>
            <w:webHidden/>
          </w:rPr>
          <w:tab/>
        </w:r>
        <w:r>
          <w:rPr>
            <w:noProof/>
            <w:webHidden/>
          </w:rPr>
          <w:fldChar w:fldCharType="begin"/>
        </w:r>
        <w:r w:rsidR="00873DD8">
          <w:rPr>
            <w:noProof/>
            <w:webHidden/>
          </w:rPr>
          <w:instrText xml:space="preserve"> PAGEREF _Toc109367126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27" w:history="1">
        <w:r w:rsidR="00873DD8" w:rsidRPr="005C5713">
          <w:rPr>
            <w:rStyle w:val="ad"/>
            <w:noProof/>
          </w:rPr>
          <w:t>1.13. Оценка финансирования транспортной инфраструктуры</w:t>
        </w:r>
        <w:r w:rsidR="00873DD8">
          <w:rPr>
            <w:noProof/>
            <w:webHidden/>
          </w:rPr>
          <w:tab/>
        </w:r>
        <w:r>
          <w:rPr>
            <w:noProof/>
            <w:webHidden/>
          </w:rPr>
          <w:fldChar w:fldCharType="begin"/>
        </w:r>
        <w:r w:rsidR="00873DD8">
          <w:rPr>
            <w:noProof/>
            <w:webHidden/>
          </w:rPr>
          <w:instrText xml:space="preserve"> PAGEREF _Toc109367127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28" w:history="1">
        <w:r w:rsidR="00873DD8" w:rsidRPr="005C5713">
          <w:rPr>
            <w:rStyle w:val="ad"/>
            <w:noProof/>
          </w:rPr>
          <w:t>2. ПРОГНОЗ ТРАНСПОРТНОГО СПРОСА, ИЗМЕНЕНИЯ ОБЪЕМОВ И ХАРАКТЕРА ПЕРЕДВИЖЕНИЯ НАСЕЛЕНИЯ И ПЕРЕВОЗОК ГРУЗОВ НА ТЕРРИТОРИИ ЗАТО ГОРОД ЖЕЛЕЗНОГОРСК</w:t>
        </w:r>
        <w:r w:rsidR="00873DD8">
          <w:rPr>
            <w:noProof/>
            <w:webHidden/>
          </w:rPr>
          <w:tab/>
        </w:r>
        <w:r>
          <w:rPr>
            <w:noProof/>
            <w:webHidden/>
          </w:rPr>
          <w:fldChar w:fldCharType="begin"/>
        </w:r>
        <w:r w:rsidR="00873DD8">
          <w:rPr>
            <w:noProof/>
            <w:webHidden/>
          </w:rPr>
          <w:instrText xml:space="preserve"> PAGEREF _Toc109367128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29" w:history="1">
        <w:r w:rsidR="00873DD8" w:rsidRPr="005C5713">
          <w:rPr>
            <w:rStyle w:val="ad"/>
            <w:noProof/>
          </w:rPr>
          <w:t>2.1. Прогноз социально-экономического и градостроительного развития</w:t>
        </w:r>
        <w:r w:rsidR="00873DD8">
          <w:rPr>
            <w:noProof/>
            <w:webHidden/>
          </w:rPr>
          <w:tab/>
        </w:r>
        <w:r>
          <w:rPr>
            <w:noProof/>
            <w:webHidden/>
          </w:rPr>
          <w:fldChar w:fldCharType="begin"/>
        </w:r>
        <w:r w:rsidR="00873DD8">
          <w:rPr>
            <w:noProof/>
            <w:webHidden/>
          </w:rPr>
          <w:instrText xml:space="preserve"> PAGEREF _Toc109367129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30" w:history="1">
        <w:r w:rsidR="00873DD8" w:rsidRPr="005C5713">
          <w:rPr>
            <w:rStyle w:val="ad"/>
            <w:noProof/>
          </w:rPr>
          <w:t>2.2. Прогноз транспортного спроса ЗАТО Железногорск, объемов и характера передвижения населения и перевозок грузов по видам транспорта</w:t>
        </w:r>
        <w:r w:rsidR="00873DD8">
          <w:rPr>
            <w:noProof/>
            <w:webHidden/>
          </w:rPr>
          <w:tab/>
        </w:r>
        <w:r>
          <w:rPr>
            <w:noProof/>
            <w:webHidden/>
          </w:rPr>
          <w:fldChar w:fldCharType="begin"/>
        </w:r>
        <w:r w:rsidR="00873DD8">
          <w:rPr>
            <w:noProof/>
            <w:webHidden/>
          </w:rPr>
          <w:instrText xml:space="preserve"> PAGEREF _Toc109367130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31" w:history="1">
        <w:r w:rsidR="00873DD8" w:rsidRPr="005C5713">
          <w:rPr>
            <w:rStyle w:val="ad"/>
            <w:noProof/>
          </w:rPr>
          <w:t>2.3. Прогноз развития транспортной инфраструктуры по видам транспорта</w:t>
        </w:r>
        <w:r w:rsidR="00873DD8">
          <w:rPr>
            <w:noProof/>
            <w:webHidden/>
          </w:rPr>
          <w:tab/>
        </w:r>
        <w:r>
          <w:rPr>
            <w:noProof/>
            <w:webHidden/>
          </w:rPr>
          <w:fldChar w:fldCharType="begin"/>
        </w:r>
        <w:r w:rsidR="00873DD8">
          <w:rPr>
            <w:noProof/>
            <w:webHidden/>
          </w:rPr>
          <w:instrText xml:space="preserve"> PAGEREF _Toc109367131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32" w:history="1">
        <w:r w:rsidR="00873DD8" w:rsidRPr="005C5713">
          <w:rPr>
            <w:rStyle w:val="ad"/>
            <w:noProof/>
          </w:rPr>
          <w:t>2.4. Прогноз развития дорожной сети</w:t>
        </w:r>
        <w:r w:rsidR="00873DD8">
          <w:rPr>
            <w:noProof/>
            <w:webHidden/>
          </w:rPr>
          <w:tab/>
        </w:r>
        <w:r>
          <w:rPr>
            <w:noProof/>
            <w:webHidden/>
          </w:rPr>
          <w:fldChar w:fldCharType="begin"/>
        </w:r>
        <w:r w:rsidR="00873DD8">
          <w:rPr>
            <w:noProof/>
            <w:webHidden/>
          </w:rPr>
          <w:instrText xml:space="preserve"> PAGEREF _Toc109367132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33" w:history="1">
        <w:r w:rsidR="00873DD8" w:rsidRPr="005C5713">
          <w:rPr>
            <w:rStyle w:val="ad"/>
            <w:noProof/>
          </w:rPr>
          <w:t>2.5. Прогноз уровня автомобилизации</w:t>
        </w:r>
        <w:r w:rsidR="00873DD8">
          <w:rPr>
            <w:noProof/>
            <w:webHidden/>
          </w:rPr>
          <w:tab/>
        </w:r>
        <w:r>
          <w:rPr>
            <w:noProof/>
            <w:webHidden/>
          </w:rPr>
          <w:fldChar w:fldCharType="begin"/>
        </w:r>
        <w:r w:rsidR="00873DD8">
          <w:rPr>
            <w:noProof/>
            <w:webHidden/>
          </w:rPr>
          <w:instrText xml:space="preserve"> PAGEREF _Toc109367133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34" w:history="1">
        <w:r w:rsidR="00873DD8" w:rsidRPr="005C5713">
          <w:rPr>
            <w:rStyle w:val="ad"/>
            <w:noProof/>
          </w:rPr>
          <w:t>2.6. Прогноз показателей безопасности дорожного движения</w:t>
        </w:r>
        <w:r w:rsidR="00873DD8">
          <w:rPr>
            <w:noProof/>
            <w:webHidden/>
          </w:rPr>
          <w:tab/>
        </w:r>
        <w:r>
          <w:rPr>
            <w:noProof/>
            <w:webHidden/>
          </w:rPr>
          <w:fldChar w:fldCharType="begin"/>
        </w:r>
        <w:r w:rsidR="00873DD8">
          <w:rPr>
            <w:noProof/>
            <w:webHidden/>
          </w:rPr>
          <w:instrText xml:space="preserve"> PAGEREF _Toc109367134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35" w:history="1">
        <w:r w:rsidR="00873DD8" w:rsidRPr="005C5713">
          <w:rPr>
            <w:rStyle w:val="ad"/>
            <w:noProof/>
          </w:rPr>
          <w:t>2.7. Прогноз негативного воздействия транспортной инфраструктуры на окружающую среду и здоровье населения</w:t>
        </w:r>
        <w:r w:rsidR="00873DD8">
          <w:rPr>
            <w:noProof/>
            <w:webHidden/>
          </w:rPr>
          <w:tab/>
        </w:r>
        <w:r>
          <w:rPr>
            <w:noProof/>
            <w:webHidden/>
          </w:rPr>
          <w:fldChar w:fldCharType="begin"/>
        </w:r>
        <w:r w:rsidR="00873DD8">
          <w:rPr>
            <w:noProof/>
            <w:webHidden/>
          </w:rPr>
          <w:instrText xml:space="preserve"> PAGEREF _Toc109367135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36" w:history="1">
        <w:r w:rsidR="00873DD8" w:rsidRPr="005C5713">
          <w:rPr>
            <w:rStyle w:val="ad"/>
            <w:noProof/>
          </w:rPr>
          <w:t>3. УКРУПНЕННАЯ ОЦЕНКА ПРИНЦИПИАЛЬНЫХ ВАРИАНТОВ РАЗВИТИЯ ТРАНСПОРТНОЙ ИНФРАСТРУКТУРЫ И ВЫБОР ПРЕДЛАГАЕМОГО К РЕАЛИЗАЦИИ ВАРИАНТА</w:t>
        </w:r>
        <w:r w:rsidR="00873DD8">
          <w:rPr>
            <w:noProof/>
            <w:webHidden/>
          </w:rPr>
          <w:tab/>
        </w:r>
        <w:r>
          <w:rPr>
            <w:noProof/>
            <w:webHidden/>
          </w:rPr>
          <w:fldChar w:fldCharType="begin"/>
        </w:r>
        <w:r w:rsidR="00873DD8">
          <w:rPr>
            <w:noProof/>
            <w:webHidden/>
          </w:rPr>
          <w:instrText xml:space="preserve"> PAGEREF _Toc109367136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37" w:history="1">
        <w:r w:rsidR="00873DD8" w:rsidRPr="005C5713">
          <w:rPr>
            <w:rStyle w:val="ad"/>
            <w:noProof/>
          </w:rPr>
          <w:t>4.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r w:rsidR="00873DD8">
          <w:rPr>
            <w:noProof/>
            <w:webHidden/>
          </w:rPr>
          <w:tab/>
        </w:r>
        <w:r>
          <w:rPr>
            <w:noProof/>
            <w:webHidden/>
          </w:rPr>
          <w:fldChar w:fldCharType="begin"/>
        </w:r>
        <w:r w:rsidR="00873DD8">
          <w:rPr>
            <w:noProof/>
            <w:webHidden/>
          </w:rPr>
          <w:instrText xml:space="preserve"> PAGEREF _Toc109367137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38" w:history="1">
        <w:r w:rsidR="00873DD8" w:rsidRPr="005C5713">
          <w:rPr>
            <w:rStyle w:val="ad"/>
            <w:noProof/>
          </w:rPr>
          <w:t>4.1. Мероприятия по развитию транспортной инфраструктуры по видам транспорта</w:t>
        </w:r>
        <w:r w:rsidR="00873DD8">
          <w:rPr>
            <w:noProof/>
            <w:webHidden/>
          </w:rPr>
          <w:tab/>
        </w:r>
        <w:r>
          <w:rPr>
            <w:noProof/>
            <w:webHidden/>
          </w:rPr>
          <w:fldChar w:fldCharType="begin"/>
        </w:r>
        <w:r w:rsidR="00873DD8">
          <w:rPr>
            <w:noProof/>
            <w:webHidden/>
          </w:rPr>
          <w:instrText xml:space="preserve"> PAGEREF _Toc109367138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39" w:history="1">
        <w:r w:rsidR="00873DD8" w:rsidRPr="005C5713">
          <w:rPr>
            <w:rStyle w:val="ad"/>
            <w:noProof/>
          </w:rPr>
          <w:t>4.2. Мероприятия по развитию транспорта общего пользования, созданию транспортно-пересадочных узлов</w:t>
        </w:r>
        <w:r w:rsidR="00873DD8">
          <w:rPr>
            <w:noProof/>
            <w:webHidden/>
          </w:rPr>
          <w:tab/>
        </w:r>
        <w:r>
          <w:rPr>
            <w:noProof/>
            <w:webHidden/>
          </w:rPr>
          <w:fldChar w:fldCharType="begin"/>
        </w:r>
        <w:r w:rsidR="00873DD8">
          <w:rPr>
            <w:noProof/>
            <w:webHidden/>
          </w:rPr>
          <w:instrText xml:space="preserve"> PAGEREF _Toc109367139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40" w:history="1">
        <w:r w:rsidR="00873DD8" w:rsidRPr="005C5713">
          <w:rPr>
            <w:rStyle w:val="ad"/>
            <w:noProof/>
          </w:rPr>
          <w:t>4.3. Мероприятия по развитию инфраструктуры для легкового автомобильного транспорта, включая развитие единого парковочного пространства</w:t>
        </w:r>
        <w:r w:rsidR="00873DD8">
          <w:rPr>
            <w:noProof/>
            <w:webHidden/>
          </w:rPr>
          <w:tab/>
        </w:r>
        <w:r>
          <w:rPr>
            <w:noProof/>
            <w:webHidden/>
          </w:rPr>
          <w:fldChar w:fldCharType="begin"/>
        </w:r>
        <w:r w:rsidR="00873DD8">
          <w:rPr>
            <w:noProof/>
            <w:webHidden/>
          </w:rPr>
          <w:instrText xml:space="preserve"> PAGEREF _Toc109367140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41" w:history="1">
        <w:r w:rsidR="00873DD8" w:rsidRPr="005C5713">
          <w:rPr>
            <w:rStyle w:val="ad"/>
            <w:noProof/>
          </w:rPr>
          <w:t>4.4. Мероприятия по развитию инфраструктуры пешеходного и велосипедного передвижения</w:t>
        </w:r>
        <w:r w:rsidR="00873DD8">
          <w:rPr>
            <w:noProof/>
            <w:webHidden/>
          </w:rPr>
          <w:tab/>
        </w:r>
        <w:r>
          <w:rPr>
            <w:noProof/>
            <w:webHidden/>
          </w:rPr>
          <w:fldChar w:fldCharType="begin"/>
        </w:r>
        <w:r w:rsidR="00873DD8">
          <w:rPr>
            <w:noProof/>
            <w:webHidden/>
          </w:rPr>
          <w:instrText xml:space="preserve"> PAGEREF _Toc109367141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42" w:history="1">
        <w:r w:rsidR="00873DD8" w:rsidRPr="005C5713">
          <w:rPr>
            <w:rStyle w:val="ad"/>
            <w:noProof/>
          </w:rPr>
          <w:t>4.5. Мероприятия по развитию инфраструктуры для грузового транспорта, транспортных средств коммунальных и дорожных служб</w:t>
        </w:r>
        <w:r w:rsidR="00873DD8">
          <w:rPr>
            <w:noProof/>
            <w:webHidden/>
          </w:rPr>
          <w:tab/>
        </w:r>
        <w:r>
          <w:rPr>
            <w:noProof/>
            <w:webHidden/>
          </w:rPr>
          <w:fldChar w:fldCharType="begin"/>
        </w:r>
        <w:r w:rsidR="00873DD8">
          <w:rPr>
            <w:noProof/>
            <w:webHidden/>
          </w:rPr>
          <w:instrText xml:space="preserve"> PAGEREF _Toc109367142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43" w:history="1">
        <w:r w:rsidR="00873DD8" w:rsidRPr="005C5713">
          <w:rPr>
            <w:rStyle w:val="ad"/>
            <w:noProof/>
          </w:rPr>
          <w:t>4.6. Мероприятия по развитию сети дорог ЗАТО Железногорск</w:t>
        </w:r>
        <w:r w:rsidR="00873DD8">
          <w:rPr>
            <w:noProof/>
            <w:webHidden/>
          </w:rPr>
          <w:tab/>
        </w:r>
        <w:r>
          <w:rPr>
            <w:noProof/>
            <w:webHidden/>
          </w:rPr>
          <w:fldChar w:fldCharType="begin"/>
        </w:r>
        <w:r w:rsidR="00873DD8">
          <w:rPr>
            <w:noProof/>
            <w:webHidden/>
          </w:rPr>
          <w:instrText xml:space="preserve"> PAGEREF _Toc109367143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44" w:history="1">
        <w:r w:rsidR="00873DD8" w:rsidRPr="005C5713">
          <w:rPr>
            <w:rStyle w:val="ad"/>
            <w:noProof/>
          </w:rPr>
          <w:t>5 МЕРОПРИЯТИЯ ПО РАЗВИТИЮ ТРАНСПОРТНОЙ ИНФРАСТРУКТУРЫ</w:t>
        </w:r>
        <w:r w:rsidR="00873DD8">
          <w:rPr>
            <w:noProof/>
            <w:webHidden/>
          </w:rPr>
          <w:tab/>
        </w:r>
        <w:r>
          <w:rPr>
            <w:noProof/>
            <w:webHidden/>
          </w:rPr>
          <w:fldChar w:fldCharType="begin"/>
        </w:r>
        <w:r w:rsidR="00873DD8">
          <w:rPr>
            <w:noProof/>
            <w:webHidden/>
          </w:rPr>
          <w:instrText xml:space="preserve"> PAGEREF _Toc109367144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45" w:history="1">
        <w:r w:rsidR="00873DD8" w:rsidRPr="005C5713">
          <w:rPr>
            <w:rStyle w:val="ad"/>
            <w:noProof/>
          </w:rPr>
          <w:t>5.1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r w:rsidR="00873DD8">
          <w:rPr>
            <w:noProof/>
            <w:webHidden/>
          </w:rPr>
          <w:tab/>
        </w:r>
        <w:r>
          <w:rPr>
            <w:noProof/>
            <w:webHidden/>
          </w:rPr>
          <w:fldChar w:fldCharType="begin"/>
        </w:r>
        <w:r w:rsidR="00873DD8">
          <w:rPr>
            <w:noProof/>
            <w:webHidden/>
          </w:rPr>
          <w:instrText xml:space="preserve"> PAGEREF _Toc109367145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46" w:history="1">
        <w:r w:rsidR="00873DD8" w:rsidRPr="005C5713">
          <w:rPr>
            <w:rStyle w:val="ad"/>
            <w:noProof/>
          </w:rPr>
          <w:t>5.2 Мероприятия по внедрению интеллектуальных транспортных систем</w:t>
        </w:r>
        <w:r w:rsidR="00873DD8">
          <w:rPr>
            <w:noProof/>
            <w:webHidden/>
          </w:rPr>
          <w:tab/>
        </w:r>
        <w:r>
          <w:rPr>
            <w:noProof/>
            <w:webHidden/>
          </w:rPr>
          <w:fldChar w:fldCharType="begin"/>
        </w:r>
        <w:r w:rsidR="00873DD8">
          <w:rPr>
            <w:noProof/>
            <w:webHidden/>
          </w:rPr>
          <w:instrText xml:space="preserve"> PAGEREF _Toc109367146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47" w:history="1">
        <w:r w:rsidR="00873DD8" w:rsidRPr="005C5713">
          <w:rPr>
            <w:rStyle w:val="ad"/>
            <w:noProof/>
          </w:rPr>
          <w:t>5.3 Мероприятия по снижению негативного воздействия транспорта на окружающую среду и здоровье населения</w:t>
        </w:r>
        <w:r w:rsidR="00873DD8">
          <w:rPr>
            <w:noProof/>
            <w:webHidden/>
          </w:rPr>
          <w:tab/>
        </w:r>
        <w:r>
          <w:rPr>
            <w:noProof/>
            <w:webHidden/>
          </w:rPr>
          <w:fldChar w:fldCharType="begin"/>
        </w:r>
        <w:r w:rsidR="00873DD8">
          <w:rPr>
            <w:noProof/>
            <w:webHidden/>
          </w:rPr>
          <w:instrText xml:space="preserve"> PAGEREF _Toc109367147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48" w:history="1">
        <w:r w:rsidR="00873DD8" w:rsidRPr="005C5713">
          <w:rPr>
            <w:rStyle w:val="ad"/>
            <w:noProof/>
          </w:rPr>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r w:rsidR="00873DD8">
          <w:rPr>
            <w:noProof/>
            <w:webHidden/>
          </w:rPr>
          <w:tab/>
        </w:r>
        <w:r>
          <w:rPr>
            <w:noProof/>
            <w:webHidden/>
          </w:rPr>
          <w:fldChar w:fldCharType="begin"/>
        </w:r>
        <w:r w:rsidR="00873DD8">
          <w:rPr>
            <w:noProof/>
            <w:webHidden/>
          </w:rPr>
          <w:instrText xml:space="preserve"> PAGEREF _Toc109367148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49" w:history="1">
        <w:r w:rsidR="00873DD8" w:rsidRPr="005C5713">
          <w:rPr>
            <w:rStyle w:val="ad"/>
            <w:noProof/>
          </w:rPr>
          <w:t>6 ПЕРЕЧЕНЬ МЕРОПРИЯТИЙ ПО СТРОИТЕЛЬСТВУ, РЕКОНСТРУКЦИИ ОБЪЕКТОВ ТРАНСПОРТНОЙ ИНФРАСТРУКТУРЫ</w:t>
        </w:r>
        <w:r w:rsidR="00873DD8">
          <w:rPr>
            <w:noProof/>
            <w:webHidden/>
          </w:rPr>
          <w:tab/>
        </w:r>
        <w:r>
          <w:rPr>
            <w:noProof/>
            <w:webHidden/>
          </w:rPr>
          <w:fldChar w:fldCharType="begin"/>
        </w:r>
        <w:r w:rsidR="00873DD8">
          <w:rPr>
            <w:noProof/>
            <w:webHidden/>
          </w:rPr>
          <w:instrText xml:space="preserve"> PAGEREF _Toc109367149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50" w:history="1">
        <w:r w:rsidR="00873DD8" w:rsidRPr="005C5713">
          <w:rPr>
            <w:rStyle w:val="ad"/>
            <w:noProof/>
          </w:rPr>
          <w:t>7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873DD8">
          <w:rPr>
            <w:noProof/>
            <w:webHidden/>
          </w:rPr>
          <w:tab/>
        </w:r>
        <w:r>
          <w:rPr>
            <w:noProof/>
            <w:webHidden/>
          </w:rPr>
          <w:fldChar w:fldCharType="begin"/>
        </w:r>
        <w:r w:rsidR="00873DD8">
          <w:rPr>
            <w:noProof/>
            <w:webHidden/>
          </w:rPr>
          <w:instrText xml:space="preserve"> PAGEREF _Toc109367150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51" w:history="1">
        <w:r w:rsidR="00873DD8" w:rsidRPr="005C5713">
          <w:rPr>
            <w:rStyle w:val="ad"/>
            <w:noProof/>
          </w:rPr>
          <w:t>8 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873DD8">
          <w:rPr>
            <w:noProof/>
            <w:webHidden/>
          </w:rPr>
          <w:tab/>
        </w:r>
        <w:r>
          <w:rPr>
            <w:noProof/>
            <w:webHidden/>
          </w:rPr>
          <w:fldChar w:fldCharType="begin"/>
        </w:r>
        <w:r w:rsidR="00873DD8">
          <w:rPr>
            <w:noProof/>
            <w:webHidden/>
          </w:rPr>
          <w:instrText xml:space="preserve"> PAGEREF _Toc109367151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23"/>
        <w:rPr>
          <w:rFonts w:asciiTheme="minorHAnsi" w:eastAsiaTheme="minorEastAsia" w:hAnsiTheme="minorHAnsi" w:cstheme="minorBidi"/>
          <w:noProof/>
          <w:sz w:val="22"/>
          <w:lang w:eastAsia="ru-RU"/>
        </w:rPr>
      </w:pPr>
      <w:hyperlink w:anchor="_Toc109367152" w:history="1">
        <w:r w:rsidR="00873DD8" w:rsidRPr="005C5713">
          <w:rPr>
            <w:rStyle w:val="ad"/>
            <w:noProof/>
          </w:rPr>
          <w:t>9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ЗАТО ЖЕЛЕЗНОГОРСК</w:t>
        </w:r>
        <w:r w:rsidR="00873DD8">
          <w:rPr>
            <w:noProof/>
            <w:webHidden/>
          </w:rPr>
          <w:tab/>
        </w:r>
        <w:r>
          <w:rPr>
            <w:noProof/>
            <w:webHidden/>
          </w:rPr>
          <w:fldChar w:fldCharType="begin"/>
        </w:r>
        <w:r w:rsidR="00873DD8">
          <w:rPr>
            <w:noProof/>
            <w:webHidden/>
          </w:rPr>
          <w:instrText xml:space="preserve"> PAGEREF _Toc109367152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53" w:history="1">
        <w:r w:rsidR="00873DD8" w:rsidRPr="005C5713">
          <w:rPr>
            <w:rStyle w:val="ad"/>
            <w:noProof/>
          </w:rPr>
          <w:t>Приложение 1</w:t>
        </w:r>
        <w:r w:rsidR="00873DD8">
          <w:rPr>
            <w:noProof/>
            <w:webHidden/>
          </w:rPr>
          <w:tab/>
        </w:r>
        <w:r>
          <w:rPr>
            <w:noProof/>
            <w:webHidden/>
          </w:rPr>
          <w:fldChar w:fldCharType="begin"/>
        </w:r>
        <w:r w:rsidR="00873DD8">
          <w:rPr>
            <w:noProof/>
            <w:webHidden/>
          </w:rPr>
          <w:instrText xml:space="preserve"> PAGEREF _Toc109367153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54" w:history="1">
        <w:r w:rsidR="00873DD8" w:rsidRPr="005C5713">
          <w:rPr>
            <w:rStyle w:val="ad"/>
            <w:noProof/>
          </w:rPr>
          <w:t>Приложение 2</w:t>
        </w:r>
        <w:r w:rsidR="00873DD8">
          <w:rPr>
            <w:noProof/>
            <w:webHidden/>
          </w:rPr>
          <w:tab/>
        </w:r>
        <w:r>
          <w:rPr>
            <w:noProof/>
            <w:webHidden/>
          </w:rPr>
          <w:fldChar w:fldCharType="begin"/>
        </w:r>
        <w:r w:rsidR="00873DD8">
          <w:rPr>
            <w:noProof/>
            <w:webHidden/>
          </w:rPr>
          <w:instrText xml:space="preserve"> PAGEREF _Toc109367154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55" w:history="1">
        <w:r w:rsidR="00873DD8" w:rsidRPr="005C5713">
          <w:rPr>
            <w:rStyle w:val="ad"/>
            <w:noProof/>
          </w:rPr>
          <w:t>Приложение 3</w:t>
        </w:r>
        <w:r w:rsidR="00873DD8">
          <w:rPr>
            <w:noProof/>
            <w:webHidden/>
          </w:rPr>
          <w:tab/>
        </w:r>
        <w:r>
          <w:rPr>
            <w:noProof/>
            <w:webHidden/>
          </w:rPr>
          <w:fldChar w:fldCharType="begin"/>
        </w:r>
        <w:r w:rsidR="00873DD8">
          <w:rPr>
            <w:noProof/>
            <w:webHidden/>
          </w:rPr>
          <w:instrText xml:space="preserve"> PAGEREF _Toc109367155 \h </w:instrText>
        </w:r>
        <w:r>
          <w:rPr>
            <w:noProof/>
            <w:webHidden/>
          </w:rPr>
        </w:r>
        <w:r>
          <w:rPr>
            <w:noProof/>
            <w:webHidden/>
          </w:rPr>
          <w:fldChar w:fldCharType="separate"/>
        </w:r>
        <w:r w:rsidR="007B1C88">
          <w:rPr>
            <w:noProof/>
            <w:webHidden/>
          </w:rPr>
          <w:t>2</w:t>
        </w:r>
        <w:r>
          <w:rPr>
            <w:noProof/>
            <w:webHidden/>
          </w:rPr>
          <w:fldChar w:fldCharType="end"/>
        </w:r>
      </w:hyperlink>
    </w:p>
    <w:p w:rsidR="00873DD8" w:rsidRDefault="007D505A">
      <w:pPr>
        <w:pStyle w:val="17"/>
        <w:rPr>
          <w:rFonts w:asciiTheme="minorHAnsi" w:eastAsiaTheme="minorEastAsia" w:hAnsiTheme="minorHAnsi" w:cstheme="minorBidi"/>
          <w:noProof/>
          <w:sz w:val="22"/>
          <w:lang w:eastAsia="ru-RU"/>
        </w:rPr>
      </w:pPr>
      <w:hyperlink w:anchor="_Toc109367156" w:history="1">
        <w:r w:rsidR="00873DD8" w:rsidRPr="005C5713">
          <w:rPr>
            <w:rStyle w:val="ad"/>
            <w:noProof/>
          </w:rPr>
          <w:t>Приложение 4</w:t>
        </w:r>
        <w:r w:rsidR="00873DD8">
          <w:rPr>
            <w:noProof/>
            <w:webHidden/>
          </w:rPr>
          <w:tab/>
        </w:r>
        <w:r>
          <w:rPr>
            <w:noProof/>
            <w:webHidden/>
          </w:rPr>
          <w:fldChar w:fldCharType="begin"/>
        </w:r>
        <w:r w:rsidR="00873DD8">
          <w:rPr>
            <w:noProof/>
            <w:webHidden/>
          </w:rPr>
          <w:instrText xml:space="preserve"> PAGEREF _Toc109367156 \h </w:instrText>
        </w:r>
        <w:r>
          <w:rPr>
            <w:noProof/>
            <w:webHidden/>
          </w:rPr>
        </w:r>
        <w:r>
          <w:rPr>
            <w:noProof/>
            <w:webHidden/>
          </w:rPr>
          <w:fldChar w:fldCharType="separate"/>
        </w:r>
        <w:r w:rsidR="007B1C88">
          <w:rPr>
            <w:noProof/>
            <w:webHidden/>
          </w:rPr>
          <w:t>2</w:t>
        </w:r>
        <w:r>
          <w:rPr>
            <w:noProof/>
            <w:webHidden/>
          </w:rPr>
          <w:fldChar w:fldCharType="end"/>
        </w:r>
      </w:hyperlink>
    </w:p>
    <w:p w:rsidR="00441BAD" w:rsidRPr="0098632F" w:rsidRDefault="007D505A" w:rsidP="004D108E">
      <w:r w:rsidRPr="0098632F">
        <w:rPr>
          <w:b/>
          <w:bCs/>
          <w:sz w:val="22"/>
        </w:rPr>
        <w:fldChar w:fldCharType="end"/>
      </w:r>
      <w:r w:rsidR="00441BAD" w:rsidRPr="0098632F">
        <w:br w:type="page"/>
      </w:r>
    </w:p>
    <w:p w:rsidR="00F2611A" w:rsidRPr="00F92428" w:rsidRDefault="00F2611A" w:rsidP="00CB7047">
      <w:pPr>
        <w:pStyle w:val="1"/>
        <w:spacing w:line="240" w:lineRule="auto"/>
        <w:rPr>
          <w:rFonts w:ascii="Times New Roman" w:hAnsi="Times New Roman"/>
        </w:rPr>
      </w:pPr>
      <w:bookmarkStart w:id="0" w:name="_Toc109367108"/>
      <w:r w:rsidRPr="00F92428">
        <w:rPr>
          <w:rFonts w:ascii="Times New Roman" w:hAnsi="Times New Roman"/>
        </w:rPr>
        <w:lastRenderedPageBreak/>
        <w:t>ВВЕДЕНИЕ</w:t>
      </w:r>
      <w:bookmarkEnd w:id="0"/>
    </w:p>
    <w:p w:rsidR="00F2611A" w:rsidRPr="003039F0" w:rsidRDefault="00F2611A" w:rsidP="00727677">
      <w:pPr>
        <w:ind w:firstLine="709"/>
        <w:jc w:val="both"/>
      </w:pPr>
      <w:proofErr w:type="gramStart"/>
      <w:r w:rsidRPr="003039F0">
        <w:t>Программа комплексного развития транспортной инфраструктуры - документ, устанавливающий перечень мероприятий по проектированию, строительству, реконструкции объектов транспортной инфраструктуры</w:t>
      </w:r>
      <w:r w:rsidR="00EA4B14">
        <w:t xml:space="preserve"> </w:t>
      </w:r>
      <w:r w:rsidR="008378F4">
        <w:t>ЗАТО Железногорск</w:t>
      </w:r>
      <w:r w:rsidRPr="003039F0">
        <w:t xml:space="preserve">, который предусмотрен также государственными и муниципальными программами, стратегией </w:t>
      </w:r>
      <w:r w:rsidR="009030DB" w:rsidRPr="003039F0">
        <w:t>социально-экономического</w:t>
      </w:r>
      <w:r w:rsidRPr="003039F0">
        <w:t xml:space="preserve">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w:t>
      </w:r>
      <w:proofErr w:type="gramEnd"/>
    </w:p>
    <w:p w:rsidR="00F2611A" w:rsidRPr="003039F0" w:rsidRDefault="00F2611A" w:rsidP="00727677">
      <w:pPr>
        <w:ind w:firstLine="709"/>
        <w:jc w:val="both"/>
      </w:pPr>
      <w:r w:rsidRPr="003039F0">
        <w:t xml:space="preserve">Реализация программы должна обеспечивать сбалансированное, перспективное развитие транспортной инфраструктуры </w:t>
      </w:r>
      <w:r w:rsidR="008378F4">
        <w:t xml:space="preserve">ЗАТО Железногорск </w:t>
      </w:r>
      <w:r w:rsidRPr="003039F0">
        <w:t>в соответствии с потребностями в строительстве, реконструкции объектов транспортной инфраструктуры.</w:t>
      </w:r>
    </w:p>
    <w:p w:rsidR="00F2611A" w:rsidRPr="003039F0" w:rsidRDefault="00F2611A" w:rsidP="00727677">
      <w:pPr>
        <w:ind w:firstLine="709"/>
        <w:jc w:val="both"/>
      </w:pPr>
      <w:r w:rsidRPr="003039F0">
        <w:t xml:space="preserve">Одним из основополагающих условий развития </w:t>
      </w:r>
      <w:r w:rsidR="008378F4">
        <w:t xml:space="preserve">ЗАТО Железногорск </w:t>
      </w:r>
      <w:r w:rsidRPr="003039F0">
        <w:t>является комплексное развитие транспортной инфраструктуры. Этапом, предшествующим разработке основных мероприятий Программы, является проведение анализа и оценка социально-экономического и территориального развития муниципального образования.</w:t>
      </w:r>
    </w:p>
    <w:p w:rsidR="00F2611A" w:rsidRPr="003039F0" w:rsidRDefault="00F2611A" w:rsidP="00727677">
      <w:pPr>
        <w:ind w:firstLine="709"/>
        <w:jc w:val="both"/>
      </w:pPr>
      <w:r w:rsidRPr="003039F0">
        <w:t>Анализ и оценка социально-экономического и территориального развития муниципального образования, а также прогноз его развития проводится по следующим направлениям:</w:t>
      </w:r>
    </w:p>
    <w:p w:rsidR="00F2611A" w:rsidRPr="003039F0" w:rsidRDefault="00F2611A" w:rsidP="00727677">
      <w:pPr>
        <w:pStyle w:val="a5"/>
        <w:spacing w:line="240" w:lineRule="auto"/>
        <w:ind w:left="0" w:firstLine="709"/>
        <w:rPr>
          <w:b/>
        </w:rPr>
      </w:pPr>
      <w:r w:rsidRPr="003039F0">
        <w:t>демографическое развитие;</w:t>
      </w:r>
    </w:p>
    <w:p w:rsidR="00F2611A" w:rsidRPr="003039F0" w:rsidRDefault="00F2611A" w:rsidP="00727677">
      <w:pPr>
        <w:pStyle w:val="a5"/>
        <w:spacing w:line="240" w:lineRule="auto"/>
        <w:ind w:left="0" w:firstLine="709"/>
      </w:pPr>
      <w:r w:rsidRPr="003039F0">
        <w:t>перспективное строительство;</w:t>
      </w:r>
    </w:p>
    <w:p w:rsidR="00F2611A" w:rsidRPr="003039F0" w:rsidRDefault="00F2611A" w:rsidP="00727677">
      <w:pPr>
        <w:pStyle w:val="a5"/>
        <w:spacing w:line="240" w:lineRule="auto"/>
        <w:ind w:left="0" w:firstLine="709"/>
      </w:pPr>
      <w:r w:rsidRPr="003039F0">
        <w:t>состояние транспортной инфраструктуры.</w:t>
      </w:r>
    </w:p>
    <w:p w:rsidR="00F2611A" w:rsidRPr="003039F0" w:rsidRDefault="00F2611A" w:rsidP="00727677">
      <w:pPr>
        <w:ind w:firstLine="709"/>
        <w:jc w:val="both"/>
      </w:pPr>
      <w:r w:rsidRPr="003039F0">
        <w:t>Программа направлена на обеспечение надежного и устойчивого обслуживания потребителей услугами, снижение износа объектов транспортной инфраструктуры.</w:t>
      </w:r>
    </w:p>
    <w:p w:rsidR="00F2611A" w:rsidRPr="003039F0" w:rsidRDefault="00F2611A" w:rsidP="00727677">
      <w:pPr>
        <w:ind w:firstLine="709"/>
        <w:jc w:val="both"/>
      </w:pPr>
      <w:r w:rsidRPr="003039F0">
        <w:t>Основными целями программы являются:</w:t>
      </w:r>
    </w:p>
    <w:p w:rsidR="00F2611A" w:rsidRPr="003039F0" w:rsidRDefault="00C7417C" w:rsidP="00727677">
      <w:pPr>
        <w:pStyle w:val="a5"/>
        <w:spacing w:line="240" w:lineRule="auto"/>
        <w:ind w:left="0" w:firstLine="709"/>
      </w:pPr>
      <w:r>
        <w:t>о</w:t>
      </w:r>
      <w:r w:rsidR="00F2611A" w:rsidRPr="003039F0">
        <w:t>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муниципального образования;</w:t>
      </w:r>
    </w:p>
    <w:p w:rsidR="00F2611A" w:rsidRPr="003039F0" w:rsidRDefault="00C7417C" w:rsidP="00727677">
      <w:pPr>
        <w:pStyle w:val="a5"/>
        <w:spacing w:line="240" w:lineRule="auto"/>
        <w:ind w:left="0" w:firstLine="709"/>
      </w:pPr>
      <w:r>
        <w:t>о</w:t>
      </w:r>
      <w:r w:rsidR="00F2611A" w:rsidRPr="003039F0">
        <w:t>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rsidR="00F2611A" w:rsidRPr="003039F0" w:rsidRDefault="00F2611A" w:rsidP="00727677">
      <w:pPr>
        <w:pStyle w:val="a5"/>
        <w:spacing w:line="240" w:lineRule="auto"/>
        <w:ind w:left="0" w:firstLine="709"/>
      </w:pPr>
      <w:r w:rsidRPr="003039F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rsidR="00F2611A" w:rsidRPr="003039F0" w:rsidRDefault="00F2611A" w:rsidP="00727677">
      <w:pPr>
        <w:pStyle w:val="a5"/>
        <w:spacing w:line="240" w:lineRule="auto"/>
        <w:ind w:left="0" w:firstLine="709"/>
      </w:pPr>
      <w:r w:rsidRPr="003039F0">
        <w:t>развитие транспортной инфраструктуры, сбалансированное с градостроительной деятельностью в муниципальном образовании;</w:t>
      </w:r>
    </w:p>
    <w:p w:rsidR="00F2611A" w:rsidRPr="003039F0" w:rsidRDefault="00503C5F" w:rsidP="00727677">
      <w:pPr>
        <w:pStyle w:val="a5"/>
        <w:spacing w:line="240" w:lineRule="auto"/>
        <w:ind w:left="0" w:firstLine="709"/>
      </w:pPr>
      <w:r w:rsidRPr="003039F0">
        <w:t>обеспечение условий для управления транспортным спросом;</w:t>
      </w:r>
    </w:p>
    <w:p w:rsidR="00503C5F" w:rsidRPr="00E27BB9" w:rsidRDefault="00503C5F" w:rsidP="00727677">
      <w:pPr>
        <w:pStyle w:val="a5"/>
        <w:spacing w:line="240" w:lineRule="auto"/>
        <w:ind w:left="0" w:firstLine="709"/>
      </w:pPr>
      <w:r w:rsidRPr="00E27BB9">
        <w:t>создание приоритетных условий для обеспечения безопасности жизни и здоровья участников дорожного движения по отношению к экономическим результатам</w:t>
      </w:r>
      <w:r w:rsidRPr="00E27BB9">
        <w:br/>
        <w:t>хозяйственной деятельности;</w:t>
      </w:r>
    </w:p>
    <w:p w:rsidR="00503C5F" w:rsidRPr="00E27BB9" w:rsidRDefault="00503C5F" w:rsidP="00727677">
      <w:pPr>
        <w:pStyle w:val="a5"/>
        <w:spacing w:line="240" w:lineRule="auto"/>
        <w:ind w:left="0" w:firstLine="709"/>
      </w:pPr>
      <w:r w:rsidRPr="00E27BB9">
        <w:t>условия для пешеходного и велосипедного передвижения населения;</w:t>
      </w:r>
    </w:p>
    <w:p w:rsidR="00503C5F" w:rsidRPr="00E27BB9" w:rsidRDefault="00503C5F" w:rsidP="00727677">
      <w:pPr>
        <w:pStyle w:val="a5"/>
        <w:spacing w:line="240" w:lineRule="auto"/>
        <w:ind w:left="0" w:firstLine="709"/>
      </w:pPr>
      <w:r w:rsidRPr="00E27BB9">
        <w:t>эффективность функционирования действующей транспортной инфраструктуры.</w:t>
      </w:r>
    </w:p>
    <w:p w:rsidR="00503C5F" w:rsidRPr="00E27BB9" w:rsidRDefault="00503C5F" w:rsidP="00727677">
      <w:pPr>
        <w:ind w:firstLine="709"/>
        <w:jc w:val="both"/>
      </w:pPr>
      <w:r w:rsidRPr="00E27BB9">
        <w:t>Бюджетные средства, направляемые на реализацию программы, должны быть предназначены для реализации проектов модернизации объектов транспортной инфраструктуры и дорожного хозяйства, связанных с ремонтом, реконструкцией существующи</w:t>
      </w:r>
      <w:r w:rsidR="00BF7C8F">
        <w:t>х объектов</w:t>
      </w:r>
      <w:r w:rsidRPr="00E27BB9">
        <w:t xml:space="preserve">. </w:t>
      </w:r>
      <w:proofErr w:type="gramStart"/>
      <w:r w:rsidRPr="00E27BB9">
        <w:t xml:space="preserve">Таким образом, Программа является прогнозно-плановым документом, во-первых, формулирующим и увязывающим по срокам, финансовым, трудовым, материальным и прочим ресурсам реализацию стратегических приоритетов в сфере развития транспортной инфраструктуры муниципального образования, во-вторых, </w:t>
      </w:r>
      <w:r w:rsidRPr="00E27BB9">
        <w:lastRenderedPageBreak/>
        <w:t>формирующим плановую основу взаимодействия членов местного сообщества, обеспечивающего и реализацию стратегических приоритетов, и текущее сбалансированное функционирование экономического и социального секторов муниципального образования.</w:t>
      </w:r>
      <w:proofErr w:type="gramEnd"/>
    </w:p>
    <w:p w:rsidR="00F2611A" w:rsidRDefault="00F2611A"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E707F2" w:rsidRDefault="00E707F2" w:rsidP="00CB7047">
      <w:pPr>
        <w:spacing w:after="160"/>
        <w:rPr>
          <w:highlight w:val="yellow"/>
        </w:rPr>
        <w:sectPr w:rsidR="00E707F2" w:rsidSect="005669E8">
          <w:headerReference w:type="default" r:id="rId8"/>
          <w:footerReference w:type="default" r:id="rId9"/>
          <w:footerReference w:type="first" r:id="rId10"/>
          <w:pgSz w:w="11906" w:h="16838"/>
          <w:pgMar w:top="1134" w:right="851" w:bottom="992" w:left="1701" w:header="709" w:footer="709" w:gutter="0"/>
          <w:cols w:space="708"/>
          <w:titlePg/>
          <w:docGrid w:linePitch="360"/>
        </w:sectPr>
      </w:pPr>
    </w:p>
    <w:p w:rsidR="00764016" w:rsidRPr="00F92428" w:rsidRDefault="006C5E48" w:rsidP="00CB7047">
      <w:pPr>
        <w:pStyle w:val="1"/>
        <w:spacing w:line="240" w:lineRule="auto"/>
        <w:rPr>
          <w:rFonts w:ascii="Times New Roman" w:hAnsi="Times New Roman"/>
        </w:rPr>
      </w:pPr>
      <w:bookmarkStart w:id="1" w:name="_Toc109367109"/>
      <w:r w:rsidRPr="00F92428">
        <w:rPr>
          <w:rFonts w:ascii="Times New Roman" w:hAnsi="Times New Roman"/>
        </w:rPr>
        <w:lastRenderedPageBreak/>
        <w:t>ПАСПОРТ ПРОГРАММЫ</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47"/>
        <w:gridCol w:w="6798"/>
      </w:tblGrid>
      <w:tr w:rsidR="006C5E48" w:rsidRPr="005C6242" w:rsidTr="005C6242">
        <w:trPr>
          <w:trHeight w:val="733"/>
        </w:trPr>
        <w:tc>
          <w:tcPr>
            <w:tcW w:w="2547" w:type="dxa"/>
            <w:shd w:val="clear" w:color="auto" w:fill="auto"/>
            <w:vAlign w:val="center"/>
          </w:tcPr>
          <w:p w:rsidR="006C5E48" w:rsidRPr="000D7407" w:rsidRDefault="006C5E48" w:rsidP="00CB7047">
            <w:pPr>
              <w:pStyle w:val="aa"/>
              <w:rPr>
                <w:rFonts w:ascii="Times New Roman" w:hAnsi="Times New Roman"/>
                <w:bCs/>
                <w:color w:val="000000"/>
                <w:sz w:val="24"/>
                <w:szCs w:val="24"/>
              </w:rPr>
            </w:pPr>
            <w:r w:rsidRPr="000D7407">
              <w:rPr>
                <w:rFonts w:ascii="Times New Roman" w:hAnsi="Times New Roman"/>
                <w:sz w:val="24"/>
                <w:szCs w:val="24"/>
              </w:rPr>
              <w:t>Наименование программы</w:t>
            </w:r>
          </w:p>
        </w:tc>
        <w:tc>
          <w:tcPr>
            <w:tcW w:w="6798" w:type="dxa"/>
            <w:shd w:val="clear" w:color="auto" w:fill="auto"/>
            <w:vAlign w:val="center"/>
          </w:tcPr>
          <w:p w:rsidR="006C5E48" w:rsidRPr="000D7407" w:rsidRDefault="00E67C86" w:rsidP="00ED381F">
            <w:pPr>
              <w:pStyle w:val="aa"/>
              <w:ind w:firstLine="317"/>
              <w:jc w:val="both"/>
              <w:rPr>
                <w:rFonts w:ascii="Times New Roman" w:hAnsi="Times New Roman"/>
                <w:bCs/>
                <w:color w:val="000000"/>
                <w:sz w:val="24"/>
                <w:szCs w:val="24"/>
                <w:lang w:val="ru-RU"/>
              </w:rPr>
            </w:pPr>
            <w:r>
              <w:rPr>
                <w:rFonts w:ascii="Times New Roman" w:hAnsi="Times New Roman"/>
                <w:sz w:val="24"/>
                <w:szCs w:val="24"/>
                <w:lang w:val="ru-RU"/>
              </w:rPr>
              <w:t>П</w:t>
            </w:r>
            <w:r w:rsidRPr="00E67C86">
              <w:rPr>
                <w:rFonts w:ascii="Times New Roman" w:hAnsi="Times New Roman"/>
                <w:sz w:val="24"/>
                <w:szCs w:val="24"/>
                <w:lang w:val="ru-RU"/>
              </w:rPr>
              <w:t>рограмм</w:t>
            </w:r>
            <w:r>
              <w:rPr>
                <w:rFonts w:ascii="Times New Roman" w:hAnsi="Times New Roman"/>
                <w:sz w:val="24"/>
                <w:szCs w:val="24"/>
                <w:lang w:val="ru-RU"/>
              </w:rPr>
              <w:t>а</w:t>
            </w:r>
            <w:r w:rsidRPr="00E67C86">
              <w:rPr>
                <w:rFonts w:ascii="Times New Roman" w:hAnsi="Times New Roman"/>
                <w:sz w:val="24"/>
                <w:szCs w:val="24"/>
                <w:lang w:val="ru-RU"/>
              </w:rPr>
              <w:t xml:space="preserve"> комплексного развития транспортной инфраструктуры ЗАТО Железногорск </w:t>
            </w:r>
            <w:r w:rsidR="00960927" w:rsidRPr="000D7407">
              <w:rPr>
                <w:rFonts w:ascii="Times New Roman" w:hAnsi="Times New Roman"/>
                <w:sz w:val="24"/>
                <w:szCs w:val="24"/>
                <w:lang w:val="ru-RU"/>
              </w:rPr>
              <w:t xml:space="preserve">на </w:t>
            </w:r>
            <w:r w:rsidR="00E27BB9" w:rsidRPr="000D7407">
              <w:rPr>
                <w:rFonts w:ascii="Times New Roman" w:hAnsi="Times New Roman"/>
                <w:sz w:val="24"/>
                <w:szCs w:val="24"/>
                <w:lang w:val="ru-RU"/>
              </w:rPr>
              <w:t>20</w:t>
            </w:r>
            <w:r w:rsidR="00F33736">
              <w:rPr>
                <w:rFonts w:ascii="Times New Roman" w:hAnsi="Times New Roman"/>
                <w:sz w:val="24"/>
                <w:szCs w:val="24"/>
                <w:lang w:val="ru-RU"/>
              </w:rPr>
              <w:t>2</w:t>
            </w:r>
            <w:r w:rsidR="00ED381F">
              <w:rPr>
                <w:rFonts w:ascii="Times New Roman" w:hAnsi="Times New Roman"/>
                <w:sz w:val="24"/>
                <w:szCs w:val="24"/>
                <w:lang w:val="ru-RU"/>
              </w:rPr>
              <w:t>3</w:t>
            </w:r>
            <w:r w:rsidR="00960927" w:rsidRPr="000D7407">
              <w:rPr>
                <w:rFonts w:ascii="Times New Roman" w:hAnsi="Times New Roman"/>
                <w:sz w:val="24"/>
                <w:szCs w:val="24"/>
                <w:lang w:val="ru-RU"/>
              </w:rPr>
              <w:t>-</w:t>
            </w:r>
            <w:r w:rsidR="00DC4D6F" w:rsidRPr="000D7407">
              <w:rPr>
                <w:rFonts w:ascii="Times New Roman" w:hAnsi="Times New Roman"/>
                <w:sz w:val="24"/>
                <w:szCs w:val="24"/>
                <w:lang w:val="ru-RU"/>
              </w:rPr>
              <w:t>20</w:t>
            </w:r>
            <w:r w:rsidR="00ED381F">
              <w:rPr>
                <w:rFonts w:ascii="Times New Roman" w:hAnsi="Times New Roman"/>
                <w:sz w:val="24"/>
                <w:szCs w:val="24"/>
                <w:lang w:val="ru-RU"/>
              </w:rPr>
              <w:t>40</w:t>
            </w:r>
            <w:r w:rsidR="00B003BB" w:rsidRPr="000D7407">
              <w:rPr>
                <w:rFonts w:ascii="Times New Roman" w:hAnsi="Times New Roman"/>
                <w:sz w:val="24"/>
                <w:szCs w:val="24"/>
                <w:lang w:val="ru-RU"/>
              </w:rPr>
              <w:t xml:space="preserve"> </w:t>
            </w:r>
            <w:r w:rsidR="00960927" w:rsidRPr="000D7407">
              <w:rPr>
                <w:rFonts w:ascii="Times New Roman" w:hAnsi="Times New Roman"/>
                <w:sz w:val="24"/>
                <w:szCs w:val="24"/>
                <w:lang w:val="ru-RU"/>
              </w:rPr>
              <w:t>годы</w:t>
            </w:r>
            <w:r w:rsidR="000162E1" w:rsidRPr="000D7407">
              <w:rPr>
                <w:rFonts w:ascii="Times New Roman" w:hAnsi="Times New Roman"/>
                <w:sz w:val="24"/>
                <w:szCs w:val="24"/>
                <w:lang w:val="ru-RU"/>
              </w:rPr>
              <w:t>.</w:t>
            </w:r>
          </w:p>
        </w:tc>
      </w:tr>
      <w:tr w:rsidR="006C5E48" w:rsidRPr="005C6242" w:rsidTr="005C6242">
        <w:tc>
          <w:tcPr>
            <w:tcW w:w="2547" w:type="dxa"/>
            <w:shd w:val="clear" w:color="auto" w:fill="auto"/>
            <w:vAlign w:val="center"/>
          </w:tcPr>
          <w:p w:rsidR="006C5E48" w:rsidRPr="000D7407" w:rsidRDefault="006C5E48" w:rsidP="00CB7047">
            <w:pPr>
              <w:pStyle w:val="aa"/>
              <w:rPr>
                <w:rFonts w:ascii="Times New Roman" w:hAnsi="Times New Roman"/>
                <w:b/>
                <w:sz w:val="24"/>
                <w:szCs w:val="24"/>
                <w:lang w:val="ru-RU"/>
              </w:rPr>
            </w:pPr>
            <w:r w:rsidRPr="000D7407">
              <w:rPr>
                <w:rFonts w:ascii="Times New Roman" w:hAnsi="Times New Roman"/>
                <w:sz w:val="24"/>
                <w:szCs w:val="24"/>
                <w:lang w:val="ru-RU"/>
              </w:rPr>
              <w:t>Основание для разработки программы</w:t>
            </w:r>
          </w:p>
          <w:p w:rsidR="006C5E48" w:rsidRPr="000D7407" w:rsidRDefault="006C5E48" w:rsidP="00CB7047">
            <w:pPr>
              <w:pStyle w:val="aa"/>
              <w:rPr>
                <w:rFonts w:ascii="Times New Roman" w:hAnsi="Times New Roman"/>
                <w:bCs/>
                <w:color w:val="000000"/>
                <w:sz w:val="24"/>
                <w:szCs w:val="24"/>
                <w:lang w:val="ru-RU"/>
              </w:rPr>
            </w:pPr>
          </w:p>
        </w:tc>
        <w:tc>
          <w:tcPr>
            <w:tcW w:w="6798" w:type="dxa"/>
            <w:shd w:val="clear" w:color="auto" w:fill="auto"/>
            <w:vAlign w:val="center"/>
          </w:tcPr>
          <w:p w:rsidR="00E27BB9" w:rsidRPr="000D7407" w:rsidRDefault="00E27BB9" w:rsidP="005C6242">
            <w:pPr>
              <w:pStyle w:val="a5"/>
              <w:spacing w:line="240" w:lineRule="auto"/>
              <w:ind w:left="0" w:firstLine="421"/>
              <w:jc w:val="left"/>
              <w:rPr>
                <w:szCs w:val="24"/>
              </w:rPr>
            </w:pPr>
            <w:r w:rsidRPr="000D7407">
              <w:rPr>
                <w:szCs w:val="24"/>
              </w:rPr>
              <w:t>Градостроительный кодекс РФ;</w:t>
            </w:r>
          </w:p>
          <w:p w:rsidR="00E27BB9" w:rsidRPr="000D7407" w:rsidRDefault="00E27BB9" w:rsidP="00756460">
            <w:pPr>
              <w:pStyle w:val="a5"/>
              <w:spacing w:line="240" w:lineRule="auto"/>
              <w:ind w:left="0" w:firstLine="421"/>
              <w:rPr>
                <w:szCs w:val="24"/>
              </w:rPr>
            </w:pPr>
            <w:r w:rsidRPr="000D7407">
              <w:t>Федеральны</w:t>
            </w:r>
            <w:r w:rsidR="00756460">
              <w:t>е</w:t>
            </w:r>
            <w:r w:rsidRPr="000D7407">
              <w:t xml:space="preserve"> закон</w:t>
            </w:r>
            <w:r w:rsidR="00756460">
              <w:t>ы</w:t>
            </w:r>
            <w:r w:rsidRPr="000D7407">
              <w:t xml:space="preserve"> </w:t>
            </w:r>
            <w:r w:rsidR="00756460" w:rsidRPr="000D7407">
              <w:t>№</w:t>
            </w:r>
            <w:r w:rsidR="008B6D6F">
              <w:t xml:space="preserve"> </w:t>
            </w:r>
            <w:r w:rsidR="00756460">
              <w:t>289</w:t>
            </w:r>
            <w:r w:rsidR="00756460" w:rsidRPr="000D7407">
              <w:t>-ФЗ</w:t>
            </w:r>
            <w:r w:rsidR="00756460">
              <w:t xml:space="preserve"> от 1 апреля 2013 г.</w:t>
            </w:r>
            <w:r w:rsidR="00A71152">
              <w:t>,</w:t>
            </w:r>
            <w:r w:rsidR="00A71152" w:rsidRPr="000D7407">
              <w:t xml:space="preserve"> </w:t>
            </w:r>
            <w:r w:rsidR="00A71152">
              <w:br/>
            </w:r>
            <w:r w:rsidR="00A71152" w:rsidRPr="000D7407">
              <w:t>№</w:t>
            </w:r>
            <w:r w:rsidR="008B6D6F">
              <w:t xml:space="preserve"> </w:t>
            </w:r>
            <w:r w:rsidR="00756460">
              <w:t>3</w:t>
            </w:r>
            <w:r w:rsidR="00756460" w:rsidRPr="000D7407">
              <w:t xml:space="preserve">40-ФЗ </w:t>
            </w:r>
            <w:r w:rsidRPr="000D7407">
              <w:t>от 3 августа 2018 г. «О внесении изменений в Градостроительный кодекс Российской Федерации и отдельные законодательные акты Российской Федерации»</w:t>
            </w:r>
            <w:r w:rsidRPr="000D7407">
              <w:rPr>
                <w:szCs w:val="24"/>
              </w:rPr>
              <w:t>;</w:t>
            </w:r>
          </w:p>
          <w:p w:rsidR="00D53CC6" w:rsidRDefault="00D53CC6" w:rsidP="005C6242">
            <w:pPr>
              <w:pStyle w:val="a5"/>
              <w:spacing w:line="240" w:lineRule="auto"/>
              <w:ind w:left="0"/>
              <w:rPr>
                <w:szCs w:val="24"/>
              </w:rPr>
            </w:pPr>
            <w:r>
              <w:rPr>
                <w:szCs w:val="24"/>
              </w:rPr>
              <w:t xml:space="preserve">Схема территориального планирования </w:t>
            </w:r>
            <w:r w:rsidR="00E67C86">
              <w:rPr>
                <w:szCs w:val="24"/>
              </w:rPr>
              <w:t>Красноярского края</w:t>
            </w:r>
            <w:r w:rsidR="00C7417C">
              <w:rPr>
                <w:szCs w:val="24"/>
              </w:rPr>
              <w:t>;</w:t>
            </w:r>
          </w:p>
          <w:p w:rsidR="006C5E48" w:rsidRDefault="00ED21D6" w:rsidP="005C6242">
            <w:pPr>
              <w:pStyle w:val="a5"/>
              <w:spacing w:line="240" w:lineRule="auto"/>
              <w:ind w:left="0"/>
              <w:rPr>
                <w:szCs w:val="24"/>
              </w:rPr>
            </w:pPr>
            <w:r>
              <w:rPr>
                <w:szCs w:val="24"/>
              </w:rPr>
              <w:t>Г</w:t>
            </w:r>
            <w:r w:rsidR="00B003BB" w:rsidRPr="000D7407">
              <w:rPr>
                <w:szCs w:val="24"/>
              </w:rPr>
              <w:t>енеральны</w:t>
            </w:r>
            <w:r w:rsidR="00E67C86">
              <w:rPr>
                <w:szCs w:val="24"/>
              </w:rPr>
              <w:t>й</w:t>
            </w:r>
            <w:r w:rsidR="00B003BB" w:rsidRPr="000D7407">
              <w:rPr>
                <w:szCs w:val="24"/>
              </w:rPr>
              <w:t xml:space="preserve"> план </w:t>
            </w:r>
            <w:r w:rsidR="00EA4B14">
              <w:rPr>
                <w:szCs w:val="24"/>
              </w:rPr>
              <w:t>городского округа ЗАТО Железногорск</w:t>
            </w:r>
            <w:r w:rsidR="006C5E48" w:rsidRPr="000D7407">
              <w:rPr>
                <w:szCs w:val="24"/>
              </w:rPr>
              <w:t>;</w:t>
            </w:r>
          </w:p>
          <w:p w:rsidR="00A52293" w:rsidRPr="00A52293" w:rsidRDefault="00A52293" w:rsidP="00A52293">
            <w:pPr>
              <w:ind w:firstLine="465"/>
              <w:jc w:val="both"/>
            </w:pPr>
            <w:r>
              <w:t>- Решение Совета депутатов ЗАТО г</w:t>
            </w:r>
            <w:proofErr w:type="gramStart"/>
            <w:r>
              <w:t>.Ж</w:t>
            </w:r>
            <w:proofErr w:type="gramEnd"/>
            <w:r>
              <w:t>елезногорска Красноярского края от 27 сентября 2018 г. N 37-173Р «Об утверждении стратегии социально-экономического развития муниципального образования "Закрытое административно-территориальное образование Железногорск Красноярского края" до 2030 года»</w:t>
            </w:r>
          </w:p>
          <w:p w:rsidR="00E27BB9" w:rsidRPr="009D5705" w:rsidRDefault="00FE0101" w:rsidP="009D5705">
            <w:pPr>
              <w:pStyle w:val="a5"/>
              <w:spacing w:line="240" w:lineRule="auto"/>
              <w:ind w:left="0"/>
              <w:rPr>
                <w:sz w:val="22"/>
              </w:rPr>
            </w:pPr>
            <w:r w:rsidRPr="000D7407">
              <w:rPr>
                <w:szCs w:val="24"/>
              </w:rPr>
              <w:t>Постановление</w:t>
            </w:r>
            <w:r w:rsidR="006C5E48" w:rsidRPr="000D7407">
              <w:rPr>
                <w:szCs w:val="24"/>
              </w:rPr>
              <w:t xml:space="preserve"> Пра</w:t>
            </w:r>
            <w:bookmarkStart w:id="2" w:name="_GoBack"/>
            <w:bookmarkEnd w:id="2"/>
            <w:r w:rsidR="006C5E48" w:rsidRPr="000D7407">
              <w:rPr>
                <w:szCs w:val="24"/>
              </w:rPr>
              <w:t>вительства Российской Федерации от 25.12.2015г. №</w:t>
            </w:r>
            <w:r w:rsidR="008B6D6F">
              <w:rPr>
                <w:szCs w:val="24"/>
              </w:rPr>
              <w:t xml:space="preserve"> </w:t>
            </w:r>
            <w:r w:rsidR="006C5E48" w:rsidRPr="000D7407">
              <w:rPr>
                <w:szCs w:val="24"/>
              </w:rPr>
              <w:t>1440 «Об утверждении требований к программам комплексного развития транспортной инфраструктур</w:t>
            </w:r>
            <w:r w:rsidR="00E27BB9" w:rsidRPr="000D7407">
              <w:rPr>
                <w:szCs w:val="24"/>
              </w:rPr>
              <w:t xml:space="preserve">ы поселений, городских </w:t>
            </w:r>
            <w:r w:rsidR="00EA4B14">
              <w:rPr>
                <w:szCs w:val="24"/>
              </w:rPr>
              <w:t>округов</w:t>
            </w:r>
            <w:r w:rsidR="00E27BB9" w:rsidRPr="000D7407">
              <w:rPr>
                <w:szCs w:val="24"/>
              </w:rPr>
              <w:t>»</w:t>
            </w:r>
          </w:p>
        </w:tc>
      </w:tr>
      <w:tr w:rsidR="00E27BB9" w:rsidRPr="00ED381F" w:rsidTr="005C6242">
        <w:tc>
          <w:tcPr>
            <w:tcW w:w="2547" w:type="dxa"/>
            <w:shd w:val="clear" w:color="auto" w:fill="auto"/>
            <w:vAlign w:val="center"/>
          </w:tcPr>
          <w:p w:rsidR="00E27BB9" w:rsidRPr="000D7407" w:rsidRDefault="00E27BB9" w:rsidP="00CB7047">
            <w:pPr>
              <w:pStyle w:val="aa"/>
              <w:rPr>
                <w:rFonts w:ascii="Times New Roman" w:hAnsi="Times New Roman"/>
                <w:sz w:val="24"/>
                <w:lang w:val="ru-RU"/>
              </w:rPr>
            </w:pPr>
            <w:r w:rsidRPr="000D7407">
              <w:rPr>
                <w:rFonts w:ascii="Times New Roman" w:hAnsi="Times New Roman"/>
                <w:sz w:val="24"/>
                <w:lang w:val="ru-RU"/>
              </w:rPr>
              <w:t>Заказчик (полное и сокращенное наименование)</w:t>
            </w:r>
          </w:p>
        </w:tc>
        <w:tc>
          <w:tcPr>
            <w:tcW w:w="6798" w:type="dxa"/>
            <w:shd w:val="clear" w:color="auto" w:fill="auto"/>
            <w:vAlign w:val="center"/>
          </w:tcPr>
          <w:p w:rsidR="00EA4B14" w:rsidRDefault="00EA4B14" w:rsidP="005C6242">
            <w:pPr>
              <w:pStyle w:val="aa"/>
              <w:ind w:firstLine="288"/>
              <w:jc w:val="left"/>
              <w:rPr>
                <w:rFonts w:ascii="Times New Roman" w:hAnsi="Times New Roman"/>
                <w:sz w:val="24"/>
                <w:lang w:val="ru-RU"/>
              </w:rPr>
            </w:pPr>
            <w:r w:rsidRPr="00EA4B14">
              <w:rPr>
                <w:rFonts w:ascii="Times New Roman" w:hAnsi="Times New Roman"/>
                <w:sz w:val="24"/>
                <w:lang w:val="ru-RU"/>
              </w:rPr>
              <w:t xml:space="preserve">Муниципальное казенное учреждение «Управление имущественным комплексом» </w:t>
            </w:r>
          </w:p>
          <w:p w:rsidR="00E27BB9" w:rsidRPr="00ED381F" w:rsidRDefault="00EA4B14" w:rsidP="00ED381F">
            <w:pPr>
              <w:pStyle w:val="aa"/>
              <w:ind w:firstLine="288"/>
              <w:jc w:val="left"/>
              <w:rPr>
                <w:rFonts w:ascii="Times New Roman" w:hAnsi="Times New Roman"/>
                <w:bCs/>
                <w:color w:val="000000" w:themeColor="text1"/>
                <w:sz w:val="24"/>
                <w:szCs w:val="24"/>
                <w:lang w:val="ru-RU" w:bidi="ar-SA"/>
              </w:rPr>
            </w:pPr>
            <w:r w:rsidRPr="00EA4B14">
              <w:rPr>
                <w:rFonts w:ascii="Times New Roman" w:hAnsi="Times New Roman"/>
                <w:bCs/>
                <w:color w:val="000000" w:themeColor="text1"/>
                <w:sz w:val="24"/>
                <w:szCs w:val="24"/>
                <w:lang w:val="ru-RU" w:bidi="ar-SA"/>
              </w:rPr>
              <w:t>662971, Красноярский край, г. Железногорск, ул. Ленина, 8 «Б»</w:t>
            </w:r>
          </w:p>
        </w:tc>
      </w:tr>
      <w:tr w:rsidR="00E27BB9" w:rsidRPr="005C6242" w:rsidTr="005C6242">
        <w:tc>
          <w:tcPr>
            <w:tcW w:w="2547" w:type="dxa"/>
            <w:shd w:val="clear" w:color="auto" w:fill="auto"/>
            <w:vAlign w:val="center"/>
          </w:tcPr>
          <w:p w:rsidR="00E27BB9" w:rsidRPr="00A52293" w:rsidRDefault="00A52293" w:rsidP="00A52293">
            <w:pPr>
              <w:pStyle w:val="aa"/>
              <w:rPr>
                <w:rFonts w:ascii="Times New Roman" w:hAnsi="Times New Roman"/>
                <w:sz w:val="24"/>
                <w:lang w:val="ru-RU"/>
              </w:rPr>
            </w:pPr>
            <w:r>
              <w:rPr>
                <w:rFonts w:ascii="Times New Roman" w:hAnsi="Times New Roman"/>
                <w:sz w:val="24"/>
                <w:lang w:val="ru-RU"/>
              </w:rPr>
              <w:t>Разработчик</w:t>
            </w:r>
          </w:p>
        </w:tc>
        <w:tc>
          <w:tcPr>
            <w:tcW w:w="6798" w:type="dxa"/>
            <w:shd w:val="clear" w:color="auto" w:fill="auto"/>
            <w:vAlign w:val="center"/>
          </w:tcPr>
          <w:p w:rsidR="00E27BB9" w:rsidRPr="000D7407" w:rsidRDefault="00B64161" w:rsidP="00622043">
            <w:pPr>
              <w:ind w:firstLine="323"/>
            </w:pPr>
            <w:r w:rsidRPr="00553E2B">
              <w:t>ИП Крылов</w:t>
            </w:r>
            <w:r w:rsidR="0097307E" w:rsidRPr="00553E2B">
              <w:t xml:space="preserve"> И.В. </w:t>
            </w:r>
            <w:r w:rsidR="00C21093" w:rsidRPr="000D7407">
              <w:t xml:space="preserve"> </w:t>
            </w:r>
          </w:p>
          <w:p w:rsidR="00C21093" w:rsidRDefault="00C21093" w:rsidP="005C6242">
            <w:pPr>
              <w:pStyle w:val="aa"/>
              <w:ind w:firstLine="288"/>
              <w:jc w:val="left"/>
              <w:rPr>
                <w:rFonts w:ascii="Times New Roman" w:hAnsi="Times New Roman"/>
                <w:sz w:val="24"/>
                <w:lang w:val="ru-RU"/>
              </w:rPr>
            </w:pPr>
            <w:r w:rsidRPr="00C21093">
              <w:rPr>
                <w:rFonts w:ascii="Times New Roman" w:hAnsi="Times New Roman"/>
                <w:sz w:val="24"/>
                <w:lang w:val="ru-RU"/>
              </w:rPr>
              <w:t xml:space="preserve">160000, г. Вологда, ул. Пречистенская набережная дом 72 офис 1Н </w:t>
            </w:r>
          </w:p>
          <w:p w:rsidR="00E27BB9" w:rsidRPr="00493E4A" w:rsidRDefault="00E27BB9" w:rsidP="00622043">
            <w:pPr>
              <w:pStyle w:val="aa"/>
              <w:ind w:firstLine="288"/>
              <w:jc w:val="left"/>
              <w:rPr>
                <w:rFonts w:ascii="Times New Roman" w:hAnsi="Times New Roman"/>
                <w:sz w:val="24"/>
                <w:lang w:val="ru-RU"/>
              </w:rPr>
            </w:pPr>
            <w:r w:rsidRPr="00493E4A">
              <w:rPr>
                <w:rFonts w:ascii="Times New Roman" w:hAnsi="Times New Roman"/>
                <w:sz w:val="24"/>
                <w:lang w:val="ru-RU"/>
              </w:rPr>
              <w:t>тел: 8</w:t>
            </w:r>
            <w:r w:rsidR="00622043">
              <w:rPr>
                <w:rFonts w:ascii="Times New Roman" w:hAnsi="Times New Roman"/>
                <w:sz w:val="24"/>
                <w:lang w:val="ru-RU"/>
              </w:rPr>
              <w:t>-</w:t>
            </w:r>
            <w:r w:rsidRPr="00493E4A">
              <w:rPr>
                <w:rFonts w:ascii="Times New Roman" w:hAnsi="Times New Roman"/>
                <w:sz w:val="24"/>
                <w:lang w:val="ru-RU"/>
              </w:rPr>
              <w:t>8172</w:t>
            </w:r>
            <w:r w:rsidR="00622043">
              <w:rPr>
                <w:rFonts w:ascii="Times New Roman" w:hAnsi="Times New Roman"/>
                <w:sz w:val="24"/>
                <w:lang w:val="ru-RU"/>
              </w:rPr>
              <w:t>-</w:t>
            </w:r>
            <w:r w:rsidRPr="00493E4A">
              <w:rPr>
                <w:rFonts w:ascii="Times New Roman" w:hAnsi="Times New Roman"/>
                <w:sz w:val="24"/>
                <w:lang w:val="ru-RU"/>
              </w:rPr>
              <w:t>503</w:t>
            </w:r>
            <w:r w:rsidR="00622043">
              <w:rPr>
                <w:rFonts w:ascii="Times New Roman" w:hAnsi="Times New Roman"/>
                <w:sz w:val="24"/>
                <w:lang w:val="ru-RU"/>
              </w:rPr>
              <w:t>-</w:t>
            </w:r>
            <w:r w:rsidRPr="00493E4A">
              <w:rPr>
                <w:rFonts w:ascii="Times New Roman" w:hAnsi="Times New Roman"/>
                <w:sz w:val="24"/>
                <w:lang w:val="ru-RU"/>
              </w:rPr>
              <w:t>532</w:t>
            </w:r>
          </w:p>
        </w:tc>
      </w:tr>
      <w:tr w:rsidR="00CB2528" w:rsidRPr="005C6242" w:rsidTr="00916F58">
        <w:tc>
          <w:tcPr>
            <w:tcW w:w="2547" w:type="dxa"/>
            <w:shd w:val="clear" w:color="auto" w:fill="auto"/>
            <w:vAlign w:val="center"/>
          </w:tcPr>
          <w:p w:rsidR="00CB2528" w:rsidRPr="000D7407" w:rsidRDefault="00CB2528" w:rsidP="00CB2528">
            <w:pPr>
              <w:pStyle w:val="aa"/>
              <w:rPr>
                <w:rFonts w:ascii="Times New Roman" w:hAnsi="Times New Roman"/>
                <w:bCs/>
                <w:color w:val="000000"/>
                <w:sz w:val="24"/>
                <w:szCs w:val="24"/>
                <w:lang w:val="ru-RU"/>
              </w:rPr>
            </w:pPr>
            <w:r w:rsidRPr="000D7407">
              <w:rPr>
                <w:rFonts w:ascii="Times New Roman" w:hAnsi="Times New Roman"/>
                <w:sz w:val="24"/>
                <w:szCs w:val="24"/>
                <w:lang w:val="ru-RU"/>
              </w:rPr>
              <w:t>Цели и задачи программы</w:t>
            </w:r>
          </w:p>
        </w:tc>
        <w:tc>
          <w:tcPr>
            <w:tcW w:w="6798" w:type="dxa"/>
            <w:shd w:val="clear" w:color="auto" w:fill="auto"/>
          </w:tcPr>
          <w:p w:rsidR="00D320C6" w:rsidRPr="00CB2528" w:rsidRDefault="00D320C6" w:rsidP="00D320C6">
            <w:pPr>
              <w:autoSpaceDE w:val="0"/>
              <w:autoSpaceDN w:val="0"/>
              <w:rPr>
                <w:iCs/>
              </w:rPr>
            </w:pPr>
            <w:r w:rsidRPr="00CB2528">
              <w:t>Цел</w:t>
            </w:r>
            <w:r w:rsidR="00C7417C">
              <w:t>и</w:t>
            </w:r>
            <w:r w:rsidRPr="00CB2528">
              <w:t xml:space="preserve"> </w:t>
            </w:r>
            <w:r w:rsidR="00C7417C">
              <w:t>программы</w:t>
            </w:r>
            <w:r w:rsidRPr="00CB2528">
              <w:rPr>
                <w:iCs/>
              </w:rPr>
              <w:t>:</w:t>
            </w:r>
          </w:p>
          <w:p w:rsidR="002C0154" w:rsidRPr="003039F0" w:rsidRDefault="002C0154" w:rsidP="002C0154">
            <w:pPr>
              <w:pStyle w:val="a5"/>
              <w:numPr>
                <w:ilvl w:val="0"/>
                <w:numId w:val="6"/>
              </w:numPr>
              <w:spacing w:line="240" w:lineRule="auto"/>
            </w:pPr>
            <w:r>
              <w:t>о</w:t>
            </w:r>
            <w:r w:rsidRPr="003039F0">
              <w:t>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муниципального образования;</w:t>
            </w:r>
          </w:p>
          <w:p w:rsidR="002C0154" w:rsidRPr="003039F0" w:rsidRDefault="002C0154" w:rsidP="002C0154">
            <w:pPr>
              <w:pStyle w:val="a5"/>
              <w:numPr>
                <w:ilvl w:val="0"/>
                <w:numId w:val="6"/>
              </w:numPr>
              <w:spacing w:line="240" w:lineRule="auto"/>
            </w:pPr>
            <w:r>
              <w:t>о</w:t>
            </w:r>
            <w:r w:rsidRPr="003039F0">
              <w:t>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rsidR="002C0154" w:rsidRPr="003039F0" w:rsidRDefault="002C0154" w:rsidP="002C0154">
            <w:pPr>
              <w:pStyle w:val="a5"/>
              <w:numPr>
                <w:ilvl w:val="0"/>
                <w:numId w:val="6"/>
              </w:numPr>
              <w:spacing w:line="240" w:lineRule="auto"/>
            </w:pPr>
            <w:r w:rsidRPr="003039F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rsidR="002C0154" w:rsidRPr="003039F0" w:rsidRDefault="002C0154" w:rsidP="002C0154">
            <w:pPr>
              <w:pStyle w:val="a5"/>
              <w:numPr>
                <w:ilvl w:val="0"/>
                <w:numId w:val="6"/>
              </w:numPr>
              <w:spacing w:line="240" w:lineRule="auto"/>
            </w:pPr>
            <w:r w:rsidRPr="003039F0">
              <w:t>развитие транспортной инфраструктуры, сбалансированное с градостроительной деятельностью в муниципальном образовании;</w:t>
            </w:r>
          </w:p>
          <w:p w:rsidR="002C0154" w:rsidRPr="003039F0" w:rsidRDefault="002C0154" w:rsidP="002C0154">
            <w:pPr>
              <w:pStyle w:val="a5"/>
              <w:numPr>
                <w:ilvl w:val="0"/>
                <w:numId w:val="6"/>
              </w:numPr>
              <w:spacing w:line="240" w:lineRule="auto"/>
            </w:pPr>
            <w:r w:rsidRPr="003039F0">
              <w:t>обеспечение условий для управления транспортным спросом;</w:t>
            </w:r>
          </w:p>
          <w:p w:rsidR="002C0154" w:rsidRPr="00E27BB9" w:rsidRDefault="002C0154" w:rsidP="002C0154">
            <w:pPr>
              <w:pStyle w:val="a5"/>
              <w:numPr>
                <w:ilvl w:val="0"/>
                <w:numId w:val="6"/>
              </w:numPr>
              <w:spacing w:line="240" w:lineRule="auto"/>
            </w:pPr>
            <w:r w:rsidRPr="00E27BB9">
              <w:t xml:space="preserve">создание приоритетных условий для обеспечения </w:t>
            </w:r>
            <w:r w:rsidRPr="00E27BB9">
              <w:lastRenderedPageBreak/>
              <w:t>безопасности жизни и здоровья участников дорожного движения по отношению к экономическим результатам</w:t>
            </w:r>
            <w:r w:rsidRPr="00E27BB9">
              <w:br/>
              <w:t>хозяйственной деятельности;</w:t>
            </w:r>
          </w:p>
          <w:p w:rsidR="002C0154" w:rsidRPr="00E27BB9" w:rsidRDefault="002C0154" w:rsidP="002C0154">
            <w:pPr>
              <w:pStyle w:val="a5"/>
              <w:numPr>
                <w:ilvl w:val="0"/>
                <w:numId w:val="6"/>
              </w:numPr>
              <w:spacing w:line="240" w:lineRule="auto"/>
            </w:pPr>
            <w:r w:rsidRPr="00E27BB9">
              <w:t>условия для пешеходного и велосипедного передвижения населения;</w:t>
            </w:r>
          </w:p>
          <w:p w:rsidR="00D320C6" w:rsidRPr="002C0154" w:rsidRDefault="002C0154" w:rsidP="002C0154">
            <w:pPr>
              <w:pStyle w:val="a5"/>
              <w:numPr>
                <w:ilvl w:val="0"/>
                <w:numId w:val="6"/>
              </w:numPr>
              <w:spacing w:line="240" w:lineRule="auto"/>
            </w:pPr>
            <w:r w:rsidRPr="00E27BB9">
              <w:t>эффективность функционирования действующей транспортной инфраструктуры.</w:t>
            </w:r>
          </w:p>
          <w:p w:rsidR="00D320C6" w:rsidRPr="00CB2528" w:rsidRDefault="00D320C6" w:rsidP="00D320C6">
            <w:pPr>
              <w:autoSpaceDE w:val="0"/>
              <w:autoSpaceDN w:val="0"/>
            </w:pPr>
            <w:r w:rsidRPr="00CB2528">
              <w:t xml:space="preserve">Задачи </w:t>
            </w:r>
            <w:r w:rsidR="00C7417C">
              <w:t>программы</w:t>
            </w:r>
            <w:r w:rsidRPr="00CB2528">
              <w:t>:</w:t>
            </w:r>
          </w:p>
          <w:p w:rsidR="00D320C6" w:rsidRDefault="00D320C6" w:rsidP="002C0154">
            <w:pPr>
              <w:numPr>
                <w:ilvl w:val="0"/>
                <w:numId w:val="6"/>
              </w:numPr>
              <w:autoSpaceDE w:val="0"/>
              <w:autoSpaceDN w:val="0"/>
            </w:pPr>
            <w:r>
              <w:t xml:space="preserve">Развитие современной и эффективной транспортной инфраструктуры, обеспечивающей </w:t>
            </w:r>
            <w:r w:rsidR="00563BE6">
              <w:t>увеличение</w:t>
            </w:r>
            <w:r>
              <w:t xml:space="preserve"> пассажирооборота, товародвижения и снижение транспортных издержек в экономике</w:t>
            </w:r>
          </w:p>
          <w:p w:rsidR="00D320C6" w:rsidRDefault="00D320C6" w:rsidP="002C0154">
            <w:pPr>
              <w:numPr>
                <w:ilvl w:val="0"/>
                <w:numId w:val="6"/>
              </w:numPr>
              <w:autoSpaceDE w:val="0"/>
              <w:autoSpaceDN w:val="0"/>
            </w:pPr>
            <w:r>
              <w:t>Предоставление качественных услуг населению, повышение обеспеченности населения объектами транспортной инфраструктуры</w:t>
            </w:r>
          </w:p>
          <w:p w:rsidR="00D320C6" w:rsidRDefault="00D320C6" w:rsidP="002C0154">
            <w:pPr>
              <w:numPr>
                <w:ilvl w:val="0"/>
                <w:numId w:val="6"/>
              </w:numPr>
              <w:autoSpaceDE w:val="0"/>
              <w:autoSpaceDN w:val="0"/>
            </w:pPr>
            <w:r>
              <w:t>Развитие транспортной инфраструктуры, сбалансированное с градостроительной деятельностью, предоставление качественных услуг населению, повышение обеспеченности населения объектами транспортной инфраструктуры</w:t>
            </w:r>
          </w:p>
          <w:p w:rsidR="00D320C6" w:rsidRDefault="00D320C6" w:rsidP="002C0154">
            <w:pPr>
              <w:numPr>
                <w:ilvl w:val="0"/>
                <w:numId w:val="6"/>
              </w:numPr>
              <w:autoSpaceDE w:val="0"/>
              <w:autoSpaceDN w:val="0"/>
            </w:pPr>
            <w:r>
              <w:t>Обеспечение условия для пешеходного передвижения населения, повышение безопасности дорожного движения</w:t>
            </w:r>
          </w:p>
          <w:p w:rsidR="00D320C6" w:rsidRDefault="00D320C6" w:rsidP="002C0154">
            <w:pPr>
              <w:numPr>
                <w:ilvl w:val="0"/>
                <w:numId w:val="6"/>
              </w:numPr>
              <w:autoSpaceDE w:val="0"/>
              <w:autoSpaceDN w:val="0"/>
            </w:pPr>
            <w:r>
              <w:t>Безопасность, качество и эффективность транспортного обслуживания населения, а также субъектов экономической деятельности,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 повышение комплексной безопасности и устойчивости транспортной системы</w:t>
            </w:r>
          </w:p>
          <w:p w:rsidR="00CB2528" w:rsidRPr="00CB2528" w:rsidRDefault="00D320C6" w:rsidP="002C0154">
            <w:pPr>
              <w:numPr>
                <w:ilvl w:val="0"/>
                <w:numId w:val="6"/>
              </w:numPr>
              <w:autoSpaceDE w:val="0"/>
              <w:autoSpaceDN w:val="0"/>
            </w:pPr>
            <w:r w:rsidRPr="006B0BFF">
              <w:t>Развитие транспортной инфраструктуры в соответствии с потребностями населения в передвижении, субъектов экономической деятельности, развитие в соответствии с транспортным спросом, развитие транспортной инфраструктуры, сбалансированное с градостроительной деятельностью, повышение качества содержания транспортной инфраструктуры, снижение уровня износа объектов транспортной инфраструктуры</w:t>
            </w:r>
            <w:r w:rsidRPr="006B0BFF">
              <w:rPr>
                <w:bCs/>
              </w:rPr>
              <w:t>.</w:t>
            </w:r>
          </w:p>
        </w:tc>
      </w:tr>
      <w:tr w:rsidR="00CB2528" w:rsidRPr="005C6242" w:rsidTr="005C6242">
        <w:tc>
          <w:tcPr>
            <w:tcW w:w="2547" w:type="dxa"/>
            <w:shd w:val="clear" w:color="auto" w:fill="auto"/>
            <w:vAlign w:val="center"/>
          </w:tcPr>
          <w:p w:rsidR="00CB2528" w:rsidRPr="000D7407" w:rsidRDefault="00CB2528" w:rsidP="00CB2528">
            <w:pPr>
              <w:pStyle w:val="aa"/>
              <w:rPr>
                <w:rFonts w:ascii="Times New Roman" w:hAnsi="Times New Roman"/>
                <w:bCs/>
                <w:color w:val="000000"/>
                <w:sz w:val="24"/>
                <w:szCs w:val="24"/>
                <w:lang w:val="ru-RU"/>
              </w:rPr>
            </w:pPr>
            <w:r w:rsidRPr="000D7407">
              <w:rPr>
                <w:rFonts w:ascii="Times New Roman" w:hAnsi="Times New Roman"/>
                <w:sz w:val="24"/>
                <w:szCs w:val="24"/>
                <w:lang w:val="ru-RU"/>
              </w:rPr>
              <w:lastRenderedPageBreak/>
              <w:t>Целевые показатели (индикаторы) реализации программы</w:t>
            </w:r>
          </w:p>
        </w:tc>
        <w:tc>
          <w:tcPr>
            <w:tcW w:w="6798" w:type="dxa"/>
            <w:shd w:val="clear" w:color="auto" w:fill="auto"/>
            <w:vAlign w:val="center"/>
          </w:tcPr>
          <w:p w:rsidR="00CB2528" w:rsidRPr="00E03965" w:rsidRDefault="00CB2528" w:rsidP="00DE7DC6">
            <w:pPr>
              <w:jc w:val="both"/>
              <w:rPr>
                <w:rStyle w:val="fontstyle01"/>
                <w:rFonts w:ascii="Times New Roman" w:hAnsi="Times New Roman"/>
                <w:color w:val="auto"/>
                <w:sz w:val="24"/>
                <w:szCs w:val="24"/>
              </w:rPr>
            </w:pPr>
            <w:r w:rsidRPr="005C6242">
              <w:rPr>
                <w:rStyle w:val="fontstyle01"/>
                <w:rFonts w:ascii="Times New Roman" w:hAnsi="Times New Roman"/>
                <w:color w:val="auto"/>
                <w:sz w:val="24"/>
                <w:szCs w:val="24"/>
              </w:rPr>
              <w:t>Целевые показатели (индикаторы)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включают технико-экономические, финансовые</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социально-экономические показатели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 том числе показатели безопасности, качества</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эффективности транспортного обслуживания населения и</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 xml:space="preserve">субъектов экономической </w:t>
            </w:r>
            <w:r w:rsidRPr="00E03965">
              <w:rPr>
                <w:rStyle w:val="fontstyle01"/>
                <w:rFonts w:ascii="Times New Roman" w:hAnsi="Times New Roman"/>
                <w:color w:val="auto"/>
                <w:sz w:val="24"/>
                <w:szCs w:val="24"/>
              </w:rPr>
              <w:t>деятельности:</w:t>
            </w:r>
          </w:p>
          <w:p w:rsidR="00563BE6" w:rsidRPr="00D00A6A" w:rsidRDefault="00563BE6"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Количество маршрутов наземного транспорта</w:t>
            </w:r>
            <w:r w:rsidR="00487F52" w:rsidRPr="00D00A6A">
              <w:rPr>
                <w:rStyle w:val="fontstyle01"/>
                <w:rFonts w:ascii="Times New Roman" w:hAnsi="Times New Roman"/>
                <w:color w:val="auto"/>
                <w:sz w:val="24"/>
                <w:szCs w:val="24"/>
              </w:rPr>
              <w:t>, ед.</w:t>
            </w:r>
          </w:p>
          <w:p w:rsidR="00563BE6" w:rsidRPr="00D00A6A" w:rsidRDefault="00563BE6"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Протяженность маршрутов наземного</w:t>
            </w:r>
            <w:r w:rsidR="00E03965" w:rsidRPr="00D00A6A">
              <w:rPr>
                <w:rStyle w:val="fontstyle01"/>
                <w:rFonts w:ascii="Times New Roman" w:hAnsi="Times New Roman"/>
                <w:color w:val="auto"/>
                <w:sz w:val="24"/>
                <w:szCs w:val="24"/>
              </w:rPr>
              <w:t xml:space="preserve"> </w:t>
            </w:r>
            <w:r w:rsidRPr="00D00A6A">
              <w:rPr>
                <w:rStyle w:val="fontstyle01"/>
                <w:rFonts w:ascii="Times New Roman" w:hAnsi="Times New Roman"/>
                <w:color w:val="auto"/>
                <w:sz w:val="24"/>
                <w:szCs w:val="24"/>
              </w:rPr>
              <w:t>транспорта</w:t>
            </w:r>
            <w:proofErr w:type="gramStart"/>
            <w:r w:rsidR="00487F52" w:rsidRPr="00D00A6A">
              <w:rPr>
                <w:rStyle w:val="fontstyle01"/>
                <w:rFonts w:ascii="Times New Roman" w:hAnsi="Times New Roman"/>
                <w:color w:val="auto"/>
                <w:sz w:val="24"/>
                <w:szCs w:val="24"/>
              </w:rPr>
              <w:t xml:space="preserve"> ,</w:t>
            </w:r>
            <w:proofErr w:type="gramEnd"/>
            <w:r w:rsidR="00487F52" w:rsidRPr="00D00A6A">
              <w:rPr>
                <w:rStyle w:val="fontstyle01"/>
                <w:rFonts w:ascii="Times New Roman" w:hAnsi="Times New Roman"/>
                <w:color w:val="auto"/>
                <w:sz w:val="24"/>
                <w:szCs w:val="24"/>
              </w:rPr>
              <w:t xml:space="preserve"> км</w:t>
            </w:r>
          </w:p>
          <w:p w:rsidR="00D00A6A" w:rsidRPr="00D00A6A" w:rsidRDefault="00D00A6A"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sz w:val="24"/>
                <w:szCs w:val="24"/>
              </w:rPr>
              <w:t>Охват населенных пунктов регулярным автобусным сообщением, %</w:t>
            </w:r>
          </w:p>
          <w:p w:rsidR="00563BE6" w:rsidRPr="00D00A6A" w:rsidRDefault="00563BE6"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 xml:space="preserve">Число </w:t>
            </w:r>
            <w:r w:rsidR="00D5131F" w:rsidRPr="00D00A6A">
              <w:rPr>
                <w:rStyle w:val="fontstyle01"/>
                <w:rFonts w:ascii="Times New Roman" w:hAnsi="Times New Roman"/>
                <w:color w:val="auto"/>
                <w:sz w:val="24"/>
                <w:szCs w:val="24"/>
              </w:rPr>
              <w:t>ж/д станций</w:t>
            </w:r>
            <w:r w:rsidR="00487F52" w:rsidRPr="00D00A6A">
              <w:rPr>
                <w:rStyle w:val="fontstyle01"/>
                <w:rFonts w:ascii="Times New Roman" w:hAnsi="Times New Roman"/>
                <w:color w:val="auto"/>
                <w:sz w:val="24"/>
                <w:szCs w:val="24"/>
              </w:rPr>
              <w:t>, ед.</w:t>
            </w:r>
          </w:p>
          <w:p w:rsidR="00487F52" w:rsidRPr="00D00A6A" w:rsidRDefault="00487F52"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lastRenderedPageBreak/>
              <w:t>Число а</w:t>
            </w:r>
            <w:r w:rsidR="004E7555" w:rsidRPr="00D00A6A">
              <w:rPr>
                <w:rStyle w:val="fontstyle01"/>
                <w:rFonts w:ascii="Times New Roman" w:hAnsi="Times New Roman"/>
                <w:color w:val="auto"/>
                <w:sz w:val="24"/>
                <w:szCs w:val="24"/>
              </w:rPr>
              <w:t>эропортов</w:t>
            </w:r>
            <w:r w:rsidRPr="00D00A6A">
              <w:rPr>
                <w:rStyle w:val="fontstyle01"/>
                <w:rFonts w:ascii="Times New Roman" w:hAnsi="Times New Roman"/>
                <w:color w:val="auto"/>
                <w:sz w:val="24"/>
                <w:szCs w:val="24"/>
              </w:rPr>
              <w:t>, ед.</w:t>
            </w:r>
          </w:p>
          <w:p w:rsidR="00563BE6" w:rsidRPr="00D00A6A" w:rsidRDefault="00563BE6"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Число остановочных площадок</w:t>
            </w:r>
            <w:r w:rsidR="00487F52" w:rsidRPr="00D00A6A">
              <w:rPr>
                <w:rStyle w:val="fontstyle01"/>
                <w:rFonts w:ascii="Times New Roman" w:hAnsi="Times New Roman"/>
                <w:color w:val="auto"/>
                <w:sz w:val="24"/>
                <w:szCs w:val="24"/>
              </w:rPr>
              <w:t>, ед.</w:t>
            </w:r>
          </w:p>
          <w:p w:rsidR="00563BE6" w:rsidRPr="00D00A6A" w:rsidRDefault="00D5131F"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Обеспеченность</w:t>
            </w:r>
            <w:r w:rsidR="00563BE6" w:rsidRPr="00D00A6A">
              <w:rPr>
                <w:rStyle w:val="fontstyle01"/>
                <w:rFonts w:ascii="Times New Roman" w:hAnsi="Times New Roman"/>
                <w:color w:val="auto"/>
                <w:sz w:val="24"/>
                <w:szCs w:val="24"/>
              </w:rPr>
              <w:t xml:space="preserve"> объек</w:t>
            </w:r>
            <w:r w:rsidRPr="00D00A6A">
              <w:rPr>
                <w:rStyle w:val="fontstyle01"/>
                <w:rFonts w:ascii="Times New Roman" w:hAnsi="Times New Roman"/>
                <w:color w:val="auto"/>
                <w:sz w:val="24"/>
                <w:szCs w:val="24"/>
              </w:rPr>
              <w:t>тами</w:t>
            </w:r>
            <w:r w:rsidR="00563BE6" w:rsidRPr="00D00A6A">
              <w:rPr>
                <w:rStyle w:val="fontstyle01"/>
                <w:rFonts w:ascii="Times New Roman" w:hAnsi="Times New Roman"/>
                <w:color w:val="auto"/>
                <w:sz w:val="24"/>
                <w:szCs w:val="24"/>
              </w:rPr>
              <w:t xml:space="preserve"> обслуживания автомобильного транспорта</w:t>
            </w:r>
            <w:r w:rsidR="00487F52" w:rsidRPr="00D00A6A">
              <w:rPr>
                <w:rStyle w:val="fontstyle01"/>
                <w:rFonts w:ascii="Times New Roman" w:hAnsi="Times New Roman"/>
                <w:color w:val="auto"/>
                <w:sz w:val="24"/>
                <w:szCs w:val="24"/>
              </w:rPr>
              <w:t>, %</w:t>
            </w:r>
          </w:p>
          <w:p w:rsidR="00E03965" w:rsidRPr="00D00A6A" w:rsidRDefault="00E03965"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Содержание автомобильных дорог, %</w:t>
            </w:r>
          </w:p>
          <w:p w:rsidR="00563BE6" w:rsidRPr="00D00A6A" w:rsidRDefault="00D5131F"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Содержание системы уличного освещения</w:t>
            </w:r>
            <w:r w:rsidR="00563BE6" w:rsidRPr="00D00A6A">
              <w:rPr>
                <w:rStyle w:val="fontstyle01"/>
                <w:rFonts w:ascii="Times New Roman" w:hAnsi="Times New Roman"/>
                <w:color w:val="auto"/>
                <w:sz w:val="24"/>
                <w:szCs w:val="24"/>
              </w:rPr>
              <w:t>, %</w:t>
            </w:r>
          </w:p>
          <w:p w:rsidR="00563BE6" w:rsidRPr="00D00A6A" w:rsidRDefault="00D5131F"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 xml:space="preserve">Реконструируемых автомобильных дорог, </w:t>
            </w:r>
            <w:proofErr w:type="gramStart"/>
            <w:r w:rsidRPr="00D00A6A">
              <w:rPr>
                <w:rStyle w:val="fontstyle01"/>
                <w:rFonts w:ascii="Times New Roman" w:hAnsi="Times New Roman"/>
                <w:color w:val="auto"/>
                <w:sz w:val="24"/>
                <w:szCs w:val="24"/>
              </w:rPr>
              <w:t>км</w:t>
            </w:r>
            <w:proofErr w:type="gramEnd"/>
          </w:p>
          <w:p w:rsidR="00563BE6" w:rsidRPr="00D00A6A" w:rsidRDefault="00563BE6"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 xml:space="preserve">Протяженность улично-дорожной сети, </w:t>
            </w:r>
            <w:proofErr w:type="gramStart"/>
            <w:r w:rsidRPr="00D00A6A">
              <w:rPr>
                <w:rStyle w:val="fontstyle01"/>
                <w:rFonts w:ascii="Times New Roman" w:hAnsi="Times New Roman"/>
                <w:color w:val="auto"/>
                <w:sz w:val="24"/>
                <w:szCs w:val="24"/>
              </w:rPr>
              <w:t>км</w:t>
            </w:r>
            <w:proofErr w:type="gramEnd"/>
            <w:r w:rsidRPr="00D00A6A">
              <w:rPr>
                <w:rStyle w:val="fontstyle01"/>
                <w:rFonts w:ascii="Times New Roman" w:hAnsi="Times New Roman"/>
                <w:color w:val="auto"/>
                <w:sz w:val="24"/>
                <w:szCs w:val="24"/>
              </w:rPr>
              <w:tab/>
            </w:r>
          </w:p>
          <w:p w:rsidR="00D00A6A" w:rsidRPr="00D00A6A" w:rsidRDefault="00D00A6A"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sz w:val="24"/>
                <w:szCs w:val="24"/>
              </w:rPr>
              <w:t xml:space="preserve">Вновь обустроенных светофоров, </w:t>
            </w:r>
            <w:proofErr w:type="gramStart"/>
            <w:r w:rsidRPr="00D00A6A">
              <w:rPr>
                <w:rStyle w:val="fontstyle01"/>
                <w:rFonts w:ascii="Times New Roman" w:hAnsi="Times New Roman"/>
                <w:sz w:val="24"/>
                <w:szCs w:val="24"/>
              </w:rPr>
              <w:t>шт</w:t>
            </w:r>
            <w:proofErr w:type="gramEnd"/>
          </w:p>
          <w:p w:rsidR="00D00A6A" w:rsidRPr="00D00A6A" w:rsidRDefault="00D00A6A" w:rsidP="00D00A6A">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sz w:val="24"/>
                <w:szCs w:val="24"/>
              </w:rPr>
              <w:t xml:space="preserve">Вновь обустроенных велодорожек, </w:t>
            </w:r>
            <w:proofErr w:type="gramStart"/>
            <w:r w:rsidRPr="00D00A6A">
              <w:rPr>
                <w:rStyle w:val="fontstyle01"/>
                <w:rFonts w:ascii="Times New Roman" w:hAnsi="Times New Roman"/>
                <w:sz w:val="24"/>
                <w:szCs w:val="24"/>
              </w:rPr>
              <w:t>км</w:t>
            </w:r>
            <w:proofErr w:type="gramEnd"/>
          </w:p>
          <w:p w:rsidR="00D00A6A" w:rsidRPr="00D00A6A" w:rsidRDefault="00D00A6A" w:rsidP="00D00A6A">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sz w:val="24"/>
                <w:szCs w:val="24"/>
              </w:rPr>
              <w:t xml:space="preserve">Вновь обустроенных тротуаров, </w:t>
            </w:r>
            <w:proofErr w:type="gramStart"/>
            <w:r w:rsidRPr="00D00A6A">
              <w:rPr>
                <w:rStyle w:val="fontstyle01"/>
                <w:rFonts w:ascii="Times New Roman" w:hAnsi="Times New Roman"/>
                <w:sz w:val="24"/>
                <w:szCs w:val="24"/>
              </w:rPr>
              <w:t>км</w:t>
            </w:r>
            <w:proofErr w:type="gramEnd"/>
          </w:p>
          <w:p w:rsidR="00D00A6A" w:rsidRPr="00D00A6A" w:rsidRDefault="00D00A6A" w:rsidP="00D00A6A">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sz w:val="24"/>
                <w:szCs w:val="24"/>
              </w:rPr>
              <w:t>Вновь обустроенных парковок, машиномест</w:t>
            </w:r>
          </w:p>
          <w:p w:rsidR="00D00A6A" w:rsidRPr="00D00A6A" w:rsidRDefault="00D00A6A"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Организация нового пункта АВГК и пункта контроля опасных грузов</w:t>
            </w:r>
          </w:p>
          <w:p w:rsidR="00D00A6A" w:rsidRPr="00D00A6A" w:rsidRDefault="00D00A6A"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 xml:space="preserve">Разработка планов координации </w:t>
            </w:r>
            <w:proofErr w:type="gramStart"/>
            <w:r w:rsidRPr="00D00A6A">
              <w:rPr>
                <w:rStyle w:val="fontstyle01"/>
                <w:rFonts w:ascii="Times New Roman" w:hAnsi="Times New Roman"/>
                <w:color w:val="auto"/>
                <w:sz w:val="24"/>
                <w:szCs w:val="24"/>
              </w:rPr>
              <w:t>СО</w:t>
            </w:r>
            <w:proofErr w:type="gramEnd"/>
            <w:r w:rsidRPr="00D00A6A">
              <w:rPr>
                <w:rStyle w:val="fontstyle01"/>
                <w:rFonts w:ascii="Times New Roman" w:hAnsi="Times New Roman"/>
                <w:color w:val="auto"/>
                <w:sz w:val="24"/>
                <w:szCs w:val="24"/>
              </w:rPr>
              <w:t xml:space="preserve"> (проектирование элементов АСУДД), включая модернизацию светофорных объектов</w:t>
            </w:r>
          </w:p>
          <w:p w:rsidR="00563BE6" w:rsidRPr="00D00A6A" w:rsidRDefault="00563BE6"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 xml:space="preserve">Количество </w:t>
            </w:r>
            <w:proofErr w:type="gramStart"/>
            <w:r w:rsidRPr="00D00A6A">
              <w:rPr>
                <w:rStyle w:val="fontstyle01"/>
                <w:rFonts w:ascii="Times New Roman" w:hAnsi="Times New Roman"/>
                <w:color w:val="auto"/>
                <w:sz w:val="24"/>
                <w:szCs w:val="24"/>
              </w:rPr>
              <w:t>зарегистрированных</w:t>
            </w:r>
            <w:proofErr w:type="gramEnd"/>
            <w:r w:rsidRPr="00D00A6A">
              <w:rPr>
                <w:rStyle w:val="fontstyle01"/>
                <w:rFonts w:ascii="Times New Roman" w:hAnsi="Times New Roman"/>
                <w:color w:val="auto"/>
                <w:sz w:val="24"/>
                <w:szCs w:val="24"/>
              </w:rPr>
              <w:t xml:space="preserve"> ТС, ед.</w:t>
            </w:r>
          </w:p>
          <w:p w:rsidR="00CB2528" w:rsidRPr="00563BE6" w:rsidRDefault="00563BE6" w:rsidP="00CA3875">
            <w:pPr>
              <w:pStyle w:val="af2"/>
              <w:numPr>
                <w:ilvl w:val="0"/>
                <w:numId w:val="10"/>
              </w:numPr>
              <w:rPr>
                <w:rStyle w:val="fontstyle01"/>
                <w:rFonts w:ascii="Times New Roman" w:hAnsi="Times New Roman"/>
                <w:color w:val="auto"/>
                <w:sz w:val="24"/>
                <w:szCs w:val="24"/>
              </w:rPr>
            </w:pPr>
            <w:r w:rsidRPr="00D00A6A">
              <w:rPr>
                <w:rStyle w:val="fontstyle01"/>
                <w:rFonts w:ascii="Times New Roman" w:hAnsi="Times New Roman"/>
                <w:color w:val="auto"/>
                <w:sz w:val="24"/>
                <w:szCs w:val="24"/>
              </w:rPr>
              <w:t>Кол-во ДТП, ед.</w:t>
            </w:r>
          </w:p>
        </w:tc>
      </w:tr>
      <w:tr w:rsidR="00CB2528" w:rsidRPr="005C6242" w:rsidTr="005C6242">
        <w:tc>
          <w:tcPr>
            <w:tcW w:w="2547" w:type="dxa"/>
            <w:shd w:val="clear" w:color="auto" w:fill="auto"/>
            <w:vAlign w:val="center"/>
          </w:tcPr>
          <w:p w:rsidR="00CB2528" w:rsidRPr="000D7407" w:rsidRDefault="00CB2528" w:rsidP="00CB2528">
            <w:pPr>
              <w:pStyle w:val="aa"/>
              <w:rPr>
                <w:rFonts w:ascii="Times New Roman" w:hAnsi="Times New Roman"/>
                <w:bCs/>
                <w:color w:val="000000"/>
                <w:sz w:val="24"/>
                <w:szCs w:val="24"/>
                <w:lang w:val="ru-RU"/>
              </w:rPr>
            </w:pPr>
            <w:r w:rsidRPr="000D7407">
              <w:rPr>
                <w:rFonts w:ascii="Times New Roman" w:hAnsi="Times New Roman"/>
                <w:sz w:val="24"/>
                <w:szCs w:val="24"/>
                <w:lang w:val="ru-RU"/>
              </w:rPr>
              <w:lastRenderedPageBreak/>
              <w:t>Укрупненное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6798" w:type="dxa"/>
            <w:shd w:val="clear" w:color="auto" w:fill="auto"/>
            <w:vAlign w:val="center"/>
          </w:tcPr>
          <w:p w:rsidR="00CB2528" w:rsidRPr="00006249" w:rsidRDefault="00CB2528" w:rsidP="00CB2528">
            <w:r w:rsidRPr="00D70A19">
              <w:rPr>
                <w:rStyle w:val="fontstyle01"/>
                <w:rFonts w:ascii="Times New Roman" w:hAnsi="Times New Roman"/>
                <w:color w:val="auto"/>
                <w:sz w:val="24"/>
                <w:szCs w:val="24"/>
              </w:rPr>
              <w:t xml:space="preserve">Для реализации поставленных целей и решения задач </w:t>
            </w:r>
            <w:r w:rsidRPr="009B57B6">
              <w:rPr>
                <w:rStyle w:val="fontstyle01"/>
                <w:rFonts w:ascii="Times New Roman" w:hAnsi="Times New Roman"/>
                <w:color w:val="auto"/>
                <w:sz w:val="24"/>
                <w:szCs w:val="24"/>
              </w:rPr>
              <w:t>Программы, достижения планируемых значений показателей и</w:t>
            </w:r>
            <w:r w:rsidRPr="009B57B6">
              <w:t xml:space="preserve"> </w:t>
            </w:r>
            <w:r w:rsidRPr="009B57B6">
              <w:rPr>
                <w:rStyle w:val="fontstyle01"/>
                <w:rFonts w:ascii="Times New Roman" w:hAnsi="Times New Roman"/>
                <w:color w:val="auto"/>
                <w:sz w:val="24"/>
                <w:szCs w:val="24"/>
              </w:rPr>
              <w:t>индикаторов предусмотрено выполнение следующих</w:t>
            </w:r>
            <w:r w:rsidRPr="009B57B6">
              <w:t xml:space="preserve"> </w:t>
            </w:r>
            <w:r w:rsidRPr="00006249">
              <w:rPr>
                <w:rStyle w:val="fontstyle01"/>
                <w:rFonts w:ascii="Times New Roman" w:hAnsi="Times New Roman"/>
                <w:color w:val="auto"/>
                <w:sz w:val="24"/>
                <w:szCs w:val="24"/>
              </w:rPr>
              <w:t>мероприятий:</w:t>
            </w:r>
          </w:p>
          <w:p w:rsidR="00CB2528" w:rsidRPr="00006249" w:rsidRDefault="00CB2528" w:rsidP="00CB2528">
            <w:pPr>
              <w:rPr>
                <w:rStyle w:val="fontstyle01"/>
                <w:rFonts w:ascii="Times New Roman" w:hAnsi="Times New Roman"/>
                <w:color w:val="auto"/>
                <w:sz w:val="24"/>
                <w:szCs w:val="24"/>
              </w:rPr>
            </w:pPr>
            <w:r w:rsidRPr="00006249">
              <w:rPr>
                <w:rStyle w:val="fontstyle01"/>
                <w:rFonts w:ascii="Times New Roman" w:hAnsi="Times New Roman"/>
                <w:color w:val="auto"/>
                <w:sz w:val="24"/>
                <w:szCs w:val="24"/>
              </w:rPr>
              <w:t>1. Мероприятия по содержанию</w:t>
            </w:r>
            <w:r w:rsidR="004126A2" w:rsidRPr="00006249">
              <w:rPr>
                <w:rStyle w:val="fontstyle01"/>
                <w:rFonts w:ascii="Times New Roman" w:hAnsi="Times New Roman"/>
                <w:color w:val="auto"/>
                <w:sz w:val="24"/>
                <w:szCs w:val="24"/>
              </w:rPr>
              <w:t>, ремонту, реконструкции</w:t>
            </w:r>
            <w:r w:rsidR="00006249" w:rsidRPr="00006249">
              <w:rPr>
                <w:rStyle w:val="fontstyle01"/>
                <w:rFonts w:ascii="Times New Roman" w:hAnsi="Times New Roman"/>
                <w:color w:val="auto"/>
                <w:sz w:val="24"/>
                <w:szCs w:val="24"/>
              </w:rPr>
              <w:t>, строительству</w:t>
            </w:r>
            <w:r w:rsidRPr="00006249">
              <w:rPr>
                <w:rStyle w:val="fontstyle01"/>
                <w:rFonts w:ascii="Times New Roman" w:hAnsi="Times New Roman"/>
                <w:color w:val="auto"/>
                <w:sz w:val="24"/>
                <w:szCs w:val="24"/>
              </w:rPr>
              <w:t xml:space="preserve"> автомобильных дорог</w:t>
            </w:r>
            <w:r w:rsidRPr="00006249">
              <w:t xml:space="preserve"> </w:t>
            </w:r>
            <w:r w:rsidRPr="00006249">
              <w:rPr>
                <w:rStyle w:val="fontstyle01"/>
                <w:rFonts w:ascii="Times New Roman" w:hAnsi="Times New Roman"/>
                <w:color w:val="auto"/>
                <w:sz w:val="24"/>
                <w:szCs w:val="24"/>
              </w:rPr>
              <w:t>общего пользования.</w:t>
            </w:r>
          </w:p>
          <w:p w:rsidR="00006249" w:rsidRPr="00006249" w:rsidRDefault="00006249" w:rsidP="00CB2528">
            <w:pPr>
              <w:rPr>
                <w:rStyle w:val="fontstyle01"/>
                <w:rFonts w:ascii="Times New Roman" w:hAnsi="Times New Roman"/>
                <w:color w:val="auto"/>
                <w:sz w:val="24"/>
                <w:szCs w:val="24"/>
              </w:rPr>
            </w:pPr>
            <w:r w:rsidRPr="00006249">
              <w:rPr>
                <w:rStyle w:val="fontstyle01"/>
                <w:rFonts w:ascii="Times New Roman" w:hAnsi="Times New Roman"/>
                <w:color w:val="auto"/>
                <w:sz w:val="24"/>
                <w:szCs w:val="24"/>
              </w:rPr>
              <w:t>Реализация мероприятий позволит сохранить</w:t>
            </w:r>
            <w:r w:rsidRPr="00006249">
              <w:t xml:space="preserve"> </w:t>
            </w:r>
            <w:r w:rsidRPr="00006249">
              <w:rPr>
                <w:rStyle w:val="fontstyle01"/>
                <w:rFonts w:ascii="Times New Roman" w:hAnsi="Times New Roman"/>
                <w:color w:val="auto"/>
                <w:sz w:val="24"/>
                <w:szCs w:val="24"/>
              </w:rPr>
              <w:t>протяженность автомобильных дорог общего пользования</w:t>
            </w:r>
            <w:r w:rsidRPr="00006249">
              <w:t xml:space="preserve"> </w:t>
            </w:r>
            <w:r w:rsidRPr="00006249">
              <w:rPr>
                <w:rStyle w:val="fontstyle01"/>
                <w:rFonts w:ascii="Times New Roman" w:hAnsi="Times New Roman"/>
                <w:color w:val="auto"/>
                <w:sz w:val="24"/>
                <w:szCs w:val="24"/>
              </w:rPr>
              <w:t>местного значения, на которых уровень загрузки соответствует</w:t>
            </w:r>
            <w:r w:rsidRPr="00006249">
              <w:t xml:space="preserve"> </w:t>
            </w:r>
            <w:proofErr w:type="gramStart"/>
            <w:r w:rsidRPr="00006249">
              <w:rPr>
                <w:rStyle w:val="fontstyle01"/>
                <w:rFonts w:ascii="Times New Roman" w:hAnsi="Times New Roman"/>
                <w:color w:val="auto"/>
                <w:sz w:val="24"/>
                <w:szCs w:val="24"/>
              </w:rPr>
              <w:t>нормативному</w:t>
            </w:r>
            <w:proofErr w:type="gramEnd"/>
            <w:r w:rsidRPr="00006249">
              <w:rPr>
                <w:rStyle w:val="fontstyle01"/>
                <w:rFonts w:ascii="Times New Roman" w:hAnsi="Times New Roman"/>
                <w:color w:val="auto"/>
                <w:sz w:val="24"/>
                <w:szCs w:val="24"/>
              </w:rPr>
              <w:t>, повысить транспортную доступность территорий</w:t>
            </w:r>
          </w:p>
          <w:p w:rsidR="00CB2528" w:rsidRPr="00006249" w:rsidRDefault="00006249" w:rsidP="00CB2528">
            <w:r w:rsidRPr="00006249">
              <w:rPr>
                <w:rStyle w:val="fontstyle01"/>
                <w:rFonts w:ascii="Times New Roman" w:hAnsi="Times New Roman"/>
                <w:color w:val="auto"/>
                <w:sz w:val="24"/>
                <w:szCs w:val="24"/>
              </w:rPr>
              <w:t>2</w:t>
            </w:r>
            <w:r w:rsidR="00CB2528" w:rsidRPr="00006249">
              <w:rPr>
                <w:rStyle w:val="fontstyle01"/>
                <w:rFonts w:ascii="Times New Roman" w:hAnsi="Times New Roman"/>
                <w:color w:val="auto"/>
                <w:sz w:val="24"/>
                <w:szCs w:val="24"/>
              </w:rPr>
              <w:t xml:space="preserve">. Мероприятия по </w:t>
            </w:r>
            <w:r w:rsidR="00A8496E" w:rsidRPr="00006249">
              <w:rPr>
                <w:rStyle w:val="fontstyle01"/>
                <w:rFonts w:ascii="Times New Roman" w:hAnsi="Times New Roman"/>
                <w:color w:val="auto"/>
                <w:sz w:val="24"/>
                <w:szCs w:val="24"/>
              </w:rPr>
              <w:t xml:space="preserve">совершенствованию пешеходной </w:t>
            </w:r>
            <w:r>
              <w:rPr>
                <w:rStyle w:val="fontstyle01"/>
                <w:rFonts w:ascii="Times New Roman" w:hAnsi="Times New Roman"/>
                <w:color w:val="auto"/>
                <w:sz w:val="24"/>
                <w:szCs w:val="24"/>
              </w:rPr>
              <w:t>и велосипедной инфраструктуры</w:t>
            </w:r>
            <w:r w:rsidR="00CB2528" w:rsidRPr="00006249">
              <w:rPr>
                <w:rStyle w:val="fontstyle01"/>
                <w:rFonts w:ascii="Times New Roman" w:hAnsi="Times New Roman"/>
                <w:color w:val="auto"/>
                <w:sz w:val="24"/>
                <w:szCs w:val="24"/>
              </w:rPr>
              <w:t>.</w:t>
            </w:r>
            <w:r w:rsidR="00CB2528" w:rsidRPr="00006249">
              <w:t xml:space="preserve"> </w:t>
            </w:r>
          </w:p>
          <w:p w:rsidR="00487F52" w:rsidRDefault="00CB2528" w:rsidP="00CB2528">
            <w:pPr>
              <w:rPr>
                <w:rStyle w:val="fontstyle01"/>
                <w:rFonts w:ascii="Times New Roman" w:hAnsi="Times New Roman"/>
                <w:color w:val="auto"/>
                <w:sz w:val="24"/>
                <w:szCs w:val="24"/>
              </w:rPr>
            </w:pPr>
            <w:r w:rsidRPr="00006249">
              <w:rPr>
                <w:rStyle w:val="fontstyle01"/>
                <w:rFonts w:ascii="Times New Roman" w:hAnsi="Times New Roman"/>
                <w:color w:val="auto"/>
                <w:sz w:val="24"/>
                <w:szCs w:val="24"/>
              </w:rPr>
              <w:t>Реализация мероприятий позволит повысить качество</w:t>
            </w:r>
            <w:r w:rsidRPr="00006249">
              <w:t xml:space="preserve"> </w:t>
            </w:r>
            <w:r w:rsidRPr="00006249">
              <w:rPr>
                <w:rStyle w:val="fontstyle01"/>
                <w:rFonts w:ascii="Times New Roman" w:hAnsi="Times New Roman"/>
                <w:color w:val="auto"/>
                <w:sz w:val="24"/>
                <w:szCs w:val="24"/>
              </w:rPr>
              <w:t xml:space="preserve">пешеходного </w:t>
            </w:r>
            <w:r w:rsidR="00006249">
              <w:rPr>
                <w:rStyle w:val="fontstyle01"/>
                <w:rFonts w:ascii="Times New Roman" w:hAnsi="Times New Roman"/>
                <w:color w:val="auto"/>
                <w:sz w:val="24"/>
                <w:szCs w:val="24"/>
              </w:rPr>
              <w:t xml:space="preserve">и велосипедного </w:t>
            </w:r>
            <w:r w:rsidRPr="00006249">
              <w:rPr>
                <w:rStyle w:val="fontstyle01"/>
                <w:rFonts w:ascii="Times New Roman" w:hAnsi="Times New Roman"/>
                <w:color w:val="auto"/>
                <w:sz w:val="24"/>
                <w:szCs w:val="24"/>
              </w:rPr>
              <w:t>передвижения населения.</w:t>
            </w:r>
          </w:p>
          <w:p w:rsidR="00006249" w:rsidRPr="00006249" w:rsidRDefault="00006249" w:rsidP="00CB2528">
            <w:r w:rsidRPr="00006249">
              <w:t>3. Мероприятия по совершенствованию инфраструктуры грузового транспорта</w:t>
            </w:r>
          </w:p>
          <w:p w:rsidR="00006249" w:rsidRPr="00006249" w:rsidRDefault="00006249" w:rsidP="00CB2528">
            <w:pPr>
              <w:rPr>
                <w:rFonts w:eastAsia="TimesNewRomanPSMT"/>
              </w:rPr>
            </w:pPr>
            <w:r w:rsidRPr="00006249">
              <w:rPr>
                <w:rFonts w:eastAsia="TimesNewRomanPSMT"/>
              </w:rPr>
              <w:t>Увеличение доступности эффективности грузопотока транспортной инфраструктуры</w:t>
            </w:r>
          </w:p>
          <w:p w:rsidR="00006249" w:rsidRDefault="00006249" w:rsidP="00CB2528">
            <w:pPr>
              <w:rPr>
                <w:lang w:eastAsia="en-US"/>
              </w:rPr>
            </w:pPr>
            <w:r w:rsidRPr="00006249">
              <w:t>4. Мероприятия по о</w:t>
            </w:r>
            <w:r w:rsidRPr="00006249">
              <w:rPr>
                <w:lang w:eastAsia="en-US"/>
              </w:rPr>
              <w:t>рганизации дорожного</w:t>
            </w:r>
            <w:r w:rsidRPr="00006249">
              <w:rPr>
                <w:rFonts w:eastAsia="TimesNewRomanPSMT"/>
                <w:lang w:eastAsia="en-US"/>
              </w:rPr>
              <w:t xml:space="preserve"> </w:t>
            </w:r>
            <w:r w:rsidRPr="00006249">
              <w:rPr>
                <w:lang w:eastAsia="en-US"/>
              </w:rPr>
              <w:t>движения, повышение</w:t>
            </w:r>
            <w:r w:rsidRPr="00006249">
              <w:rPr>
                <w:rFonts w:eastAsia="TimesNewRomanPSMT"/>
                <w:lang w:eastAsia="en-US"/>
              </w:rPr>
              <w:t xml:space="preserve"> </w:t>
            </w:r>
            <w:r w:rsidRPr="00006249">
              <w:rPr>
                <w:lang w:eastAsia="en-US"/>
              </w:rPr>
              <w:t>безопасности дорожного</w:t>
            </w:r>
            <w:r w:rsidRPr="00006249">
              <w:rPr>
                <w:rFonts w:eastAsia="TimesNewRomanPSMT"/>
                <w:lang w:eastAsia="en-US"/>
              </w:rPr>
              <w:t xml:space="preserve"> </w:t>
            </w:r>
            <w:r w:rsidRPr="00006249">
              <w:rPr>
                <w:lang w:eastAsia="en-US"/>
              </w:rPr>
              <w:t>движения, снижение</w:t>
            </w:r>
            <w:r w:rsidRPr="00006249">
              <w:rPr>
                <w:rFonts w:eastAsia="TimesNewRomanPSMT"/>
                <w:lang w:eastAsia="en-US"/>
              </w:rPr>
              <w:t xml:space="preserve"> </w:t>
            </w:r>
            <w:r w:rsidRPr="00006249">
              <w:rPr>
                <w:lang w:eastAsia="en-US"/>
              </w:rPr>
              <w:t>перегруженности дорог</w:t>
            </w:r>
            <w:r w:rsidRPr="00006249">
              <w:rPr>
                <w:rFonts w:eastAsia="TimesNewRomanPSMT"/>
                <w:lang w:eastAsia="en-US"/>
              </w:rPr>
              <w:t xml:space="preserve"> </w:t>
            </w:r>
            <w:r w:rsidRPr="00006249">
              <w:rPr>
                <w:lang w:eastAsia="en-US"/>
              </w:rPr>
              <w:t>и/или их участков</w:t>
            </w:r>
          </w:p>
          <w:p w:rsidR="00006249" w:rsidRPr="00006249" w:rsidRDefault="00006249" w:rsidP="00CB2528">
            <w:r>
              <w:t>6. Мероприятия по внедрению интеллектуальных транспортных систем</w:t>
            </w:r>
          </w:p>
        </w:tc>
      </w:tr>
      <w:tr w:rsidR="00CB2528" w:rsidRPr="005C6242" w:rsidTr="005C6242">
        <w:tc>
          <w:tcPr>
            <w:tcW w:w="2547" w:type="dxa"/>
            <w:shd w:val="clear" w:color="auto" w:fill="auto"/>
            <w:vAlign w:val="center"/>
          </w:tcPr>
          <w:p w:rsidR="00CB2528" w:rsidRPr="000D7407" w:rsidRDefault="00CB2528" w:rsidP="00CB2528">
            <w:pPr>
              <w:pStyle w:val="aa"/>
              <w:rPr>
                <w:rFonts w:ascii="Times New Roman" w:hAnsi="Times New Roman"/>
                <w:bCs/>
                <w:color w:val="000000"/>
                <w:sz w:val="24"/>
                <w:szCs w:val="24"/>
                <w:lang w:val="ru-RU"/>
              </w:rPr>
            </w:pPr>
            <w:r w:rsidRPr="000D7407">
              <w:rPr>
                <w:rFonts w:ascii="Times New Roman" w:hAnsi="Times New Roman"/>
                <w:sz w:val="24"/>
                <w:szCs w:val="24"/>
                <w:lang w:val="ru-RU"/>
              </w:rPr>
              <w:t>Срок и этапы реализации программы</w:t>
            </w:r>
          </w:p>
        </w:tc>
        <w:tc>
          <w:tcPr>
            <w:tcW w:w="6798" w:type="dxa"/>
            <w:shd w:val="clear" w:color="auto" w:fill="auto"/>
            <w:vAlign w:val="center"/>
          </w:tcPr>
          <w:p w:rsidR="00CB2528" w:rsidRPr="005C6242" w:rsidRDefault="00CB2528" w:rsidP="00CB2528">
            <w:pPr>
              <w:rPr>
                <w:rStyle w:val="fontstyle01"/>
                <w:rFonts w:ascii="Times New Roman" w:hAnsi="Times New Roman"/>
                <w:sz w:val="24"/>
                <w:szCs w:val="24"/>
              </w:rPr>
            </w:pPr>
            <w:r w:rsidRPr="005C6242">
              <w:t>Мероприятия Программы охватывают период 20</w:t>
            </w:r>
            <w:r>
              <w:t>2</w:t>
            </w:r>
            <w:r w:rsidR="003F63B8">
              <w:t>3</w:t>
            </w:r>
            <w:r w:rsidRPr="005C6242">
              <w:t xml:space="preserve"> – 20</w:t>
            </w:r>
            <w:r w:rsidR="003F63B8">
              <w:t>40</w:t>
            </w:r>
            <w:r w:rsidRPr="005C6242">
              <w:t xml:space="preserve"> годы. Мероприятия и целевые показатели (индикаторы), предусмотренные Программой, рассчитаны на первые 5 лет с разбивкой по годам, а на последующий период (до окончания срока действия программы) - без разбивки по годам. </w:t>
            </w:r>
          </w:p>
          <w:p w:rsidR="00CB2528" w:rsidRPr="005C6242" w:rsidRDefault="00CB2528" w:rsidP="00CB2528">
            <w:r w:rsidRPr="005C6242">
              <w:t>Этапы реализации программы:</w:t>
            </w:r>
          </w:p>
          <w:p w:rsidR="00CB2528" w:rsidRPr="000D7407" w:rsidRDefault="00CB2528" w:rsidP="00CB2528">
            <w:pPr>
              <w:pStyle w:val="aa"/>
              <w:jc w:val="both"/>
              <w:rPr>
                <w:rFonts w:ascii="Times New Roman" w:hAnsi="Times New Roman"/>
                <w:bCs/>
                <w:sz w:val="24"/>
                <w:szCs w:val="24"/>
                <w:lang w:val="ru-RU"/>
              </w:rPr>
            </w:pPr>
            <w:r w:rsidRPr="000D7407">
              <w:rPr>
                <w:rFonts w:ascii="Times New Roman" w:hAnsi="Times New Roman"/>
                <w:bCs/>
                <w:sz w:val="24"/>
                <w:szCs w:val="24"/>
              </w:rPr>
              <w:t>I</w:t>
            </w:r>
            <w:r w:rsidRPr="000D7407">
              <w:rPr>
                <w:rFonts w:ascii="Times New Roman" w:hAnsi="Times New Roman"/>
                <w:bCs/>
                <w:sz w:val="24"/>
                <w:szCs w:val="24"/>
                <w:lang w:val="ru-RU"/>
              </w:rPr>
              <w:t xml:space="preserve"> этап: 20</w:t>
            </w:r>
            <w:r>
              <w:rPr>
                <w:rFonts w:ascii="Times New Roman" w:hAnsi="Times New Roman"/>
                <w:bCs/>
                <w:sz w:val="24"/>
                <w:szCs w:val="24"/>
                <w:lang w:val="ru-RU"/>
              </w:rPr>
              <w:t>2</w:t>
            </w:r>
            <w:r w:rsidR="003F63B8">
              <w:rPr>
                <w:rFonts w:ascii="Times New Roman" w:hAnsi="Times New Roman"/>
                <w:bCs/>
                <w:sz w:val="24"/>
                <w:szCs w:val="24"/>
                <w:lang w:val="ru-RU"/>
              </w:rPr>
              <w:t>3</w:t>
            </w:r>
            <w:r w:rsidRPr="000D7407">
              <w:rPr>
                <w:rFonts w:ascii="Times New Roman" w:hAnsi="Times New Roman"/>
                <w:bCs/>
                <w:sz w:val="24"/>
                <w:szCs w:val="24"/>
                <w:lang w:val="ru-RU"/>
              </w:rPr>
              <w:t>-20</w:t>
            </w:r>
            <w:r w:rsidR="003F63B8">
              <w:rPr>
                <w:rFonts w:ascii="Times New Roman" w:hAnsi="Times New Roman"/>
                <w:bCs/>
                <w:sz w:val="24"/>
                <w:szCs w:val="24"/>
                <w:lang w:val="ru-RU"/>
              </w:rPr>
              <w:t>27</w:t>
            </w:r>
            <w:r>
              <w:rPr>
                <w:rFonts w:ascii="Times New Roman" w:hAnsi="Times New Roman"/>
                <w:bCs/>
                <w:sz w:val="24"/>
                <w:szCs w:val="24"/>
                <w:lang w:val="ru-RU"/>
              </w:rPr>
              <w:t xml:space="preserve"> </w:t>
            </w:r>
            <w:r w:rsidR="00A71152">
              <w:rPr>
                <w:rFonts w:ascii="Times New Roman" w:hAnsi="Times New Roman"/>
                <w:bCs/>
                <w:sz w:val="24"/>
                <w:szCs w:val="24"/>
                <w:lang w:val="ru-RU"/>
              </w:rPr>
              <w:t>г</w:t>
            </w:r>
            <w:r w:rsidRPr="000D7407">
              <w:rPr>
                <w:rFonts w:ascii="Times New Roman" w:hAnsi="Times New Roman"/>
                <w:bCs/>
                <w:sz w:val="24"/>
                <w:szCs w:val="24"/>
                <w:lang w:val="ru-RU"/>
              </w:rPr>
              <w:t>г;</w:t>
            </w:r>
          </w:p>
          <w:p w:rsidR="00CB2528" w:rsidRPr="000D7407" w:rsidRDefault="00CB2528" w:rsidP="003F63B8">
            <w:pPr>
              <w:pStyle w:val="aa"/>
              <w:jc w:val="both"/>
              <w:rPr>
                <w:rFonts w:ascii="Times New Roman" w:hAnsi="Times New Roman"/>
                <w:bCs/>
                <w:sz w:val="24"/>
                <w:szCs w:val="24"/>
                <w:lang w:val="ru-RU"/>
              </w:rPr>
            </w:pPr>
            <w:r w:rsidRPr="000D7407">
              <w:rPr>
                <w:rFonts w:ascii="Times New Roman" w:hAnsi="Times New Roman"/>
                <w:bCs/>
                <w:sz w:val="24"/>
                <w:szCs w:val="24"/>
              </w:rPr>
              <w:t>II</w:t>
            </w:r>
            <w:r w:rsidRPr="000D7407">
              <w:rPr>
                <w:rFonts w:ascii="Times New Roman" w:hAnsi="Times New Roman"/>
                <w:bCs/>
                <w:sz w:val="24"/>
                <w:szCs w:val="24"/>
                <w:lang w:val="ru-RU"/>
              </w:rPr>
              <w:t xml:space="preserve"> этап: 202</w:t>
            </w:r>
            <w:r w:rsidR="003F63B8">
              <w:rPr>
                <w:rFonts w:ascii="Times New Roman" w:hAnsi="Times New Roman"/>
                <w:bCs/>
                <w:sz w:val="24"/>
                <w:szCs w:val="24"/>
                <w:lang w:val="ru-RU"/>
              </w:rPr>
              <w:t>8</w:t>
            </w:r>
            <w:r w:rsidRPr="000D7407">
              <w:rPr>
                <w:rFonts w:ascii="Times New Roman" w:hAnsi="Times New Roman"/>
                <w:bCs/>
                <w:sz w:val="24"/>
                <w:szCs w:val="24"/>
                <w:lang w:val="ru-RU"/>
              </w:rPr>
              <w:t>-20</w:t>
            </w:r>
            <w:r w:rsidR="003F63B8">
              <w:rPr>
                <w:rFonts w:ascii="Times New Roman" w:hAnsi="Times New Roman"/>
                <w:bCs/>
                <w:sz w:val="24"/>
                <w:szCs w:val="24"/>
                <w:lang w:val="ru-RU"/>
              </w:rPr>
              <w:t>40</w:t>
            </w:r>
            <w:r w:rsidR="00A71152">
              <w:rPr>
                <w:rFonts w:ascii="Times New Roman" w:hAnsi="Times New Roman"/>
                <w:bCs/>
                <w:sz w:val="24"/>
                <w:szCs w:val="24"/>
                <w:lang w:val="ru-RU"/>
              </w:rPr>
              <w:t xml:space="preserve"> г</w:t>
            </w:r>
            <w:r w:rsidRPr="000D7407">
              <w:rPr>
                <w:rFonts w:ascii="Times New Roman" w:hAnsi="Times New Roman"/>
                <w:bCs/>
                <w:sz w:val="24"/>
                <w:szCs w:val="24"/>
                <w:lang w:val="ru-RU"/>
              </w:rPr>
              <w:t>г.</w:t>
            </w:r>
          </w:p>
        </w:tc>
      </w:tr>
      <w:tr w:rsidR="00CB2528" w:rsidRPr="005C6242" w:rsidTr="005C6242">
        <w:tc>
          <w:tcPr>
            <w:tcW w:w="2547" w:type="dxa"/>
            <w:shd w:val="clear" w:color="auto" w:fill="FFFFFF"/>
            <w:vAlign w:val="center"/>
          </w:tcPr>
          <w:p w:rsidR="00CB2528" w:rsidRPr="000D7407" w:rsidRDefault="00CB2528" w:rsidP="00CB2528">
            <w:pPr>
              <w:pStyle w:val="aa"/>
              <w:rPr>
                <w:rFonts w:ascii="Times New Roman" w:hAnsi="Times New Roman"/>
                <w:bCs/>
                <w:color w:val="000000"/>
                <w:sz w:val="24"/>
                <w:szCs w:val="24"/>
                <w:lang w:val="ru-RU"/>
              </w:rPr>
            </w:pPr>
            <w:r w:rsidRPr="000D7407">
              <w:rPr>
                <w:rFonts w:ascii="Times New Roman" w:hAnsi="Times New Roman"/>
                <w:sz w:val="24"/>
                <w:szCs w:val="24"/>
                <w:lang w:val="ru-RU"/>
              </w:rPr>
              <w:lastRenderedPageBreak/>
              <w:t>Объемы и источники финансирования программы</w:t>
            </w:r>
          </w:p>
        </w:tc>
        <w:tc>
          <w:tcPr>
            <w:tcW w:w="6798" w:type="dxa"/>
            <w:shd w:val="clear" w:color="auto" w:fill="auto"/>
            <w:vAlign w:val="center"/>
          </w:tcPr>
          <w:p w:rsidR="00CB2528" w:rsidRPr="00E674CD" w:rsidRDefault="00CB2528" w:rsidP="00CB2528">
            <w:pPr>
              <w:pStyle w:val="aa"/>
              <w:ind w:firstLine="317"/>
              <w:jc w:val="both"/>
              <w:rPr>
                <w:rFonts w:ascii="Times New Roman" w:hAnsi="Times New Roman"/>
                <w:sz w:val="24"/>
                <w:szCs w:val="24"/>
                <w:lang w:val="ru-RU"/>
              </w:rPr>
            </w:pPr>
            <w:r w:rsidRPr="00D5131F">
              <w:rPr>
                <w:rFonts w:ascii="Times New Roman" w:hAnsi="Times New Roman"/>
                <w:bCs/>
                <w:sz w:val="24"/>
                <w:szCs w:val="24"/>
                <w:lang w:val="ru-RU"/>
              </w:rPr>
              <w:t>Объем финансирования Программы составляет в 20</w:t>
            </w:r>
            <w:r w:rsidR="00ED381F">
              <w:rPr>
                <w:rFonts w:ascii="Times New Roman" w:hAnsi="Times New Roman"/>
                <w:bCs/>
                <w:sz w:val="24"/>
                <w:szCs w:val="24"/>
                <w:lang w:val="ru-RU"/>
              </w:rPr>
              <w:t>23</w:t>
            </w:r>
            <w:r w:rsidRPr="00D5131F">
              <w:rPr>
                <w:rFonts w:ascii="Times New Roman" w:hAnsi="Times New Roman"/>
                <w:bCs/>
                <w:sz w:val="24"/>
                <w:szCs w:val="24"/>
                <w:lang w:val="ru-RU"/>
              </w:rPr>
              <w:t>-20</w:t>
            </w:r>
            <w:r w:rsidR="00ED381F">
              <w:rPr>
                <w:rFonts w:ascii="Times New Roman" w:hAnsi="Times New Roman"/>
                <w:bCs/>
                <w:sz w:val="24"/>
                <w:szCs w:val="24"/>
                <w:lang w:val="ru-RU"/>
              </w:rPr>
              <w:t>40</w:t>
            </w:r>
            <w:r w:rsidRPr="00D5131F">
              <w:rPr>
                <w:rFonts w:ascii="Times New Roman" w:hAnsi="Times New Roman"/>
                <w:bCs/>
                <w:sz w:val="24"/>
                <w:szCs w:val="24"/>
                <w:lang w:val="ru-RU"/>
              </w:rPr>
              <w:t xml:space="preserve"> годах – </w:t>
            </w:r>
            <w:r w:rsidR="00585530" w:rsidRPr="00585530">
              <w:rPr>
                <w:rFonts w:ascii="Times New Roman" w:hAnsi="Times New Roman"/>
                <w:color w:val="000000"/>
                <w:sz w:val="24"/>
                <w:szCs w:val="24"/>
                <w:lang w:val="ru-RU"/>
              </w:rPr>
              <w:t>5</w:t>
            </w:r>
            <w:r w:rsidR="00585530">
              <w:rPr>
                <w:rFonts w:ascii="Times New Roman" w:hAnsi="Times New Roman"/>
                <w:color w:val="000000"/>
                <w:sz w:val="24"/>
                <w:szCs w:val="24"/>
                <w:lang w:val="ru-RU"/>
              </w:rPr>
              <w:t>370</w:t>
            </w:r>
            <w:r w:rsidR="00585530" w:rsidRPr="00585530">
              <w:rPr>
                <w:rFonts w:ascii="Times New Roman" w:hAnsi="Times New Roman"/>
                <w:color w:val="000000"/>
                <w:sz w:val="24"/>
                <w:szCs w:val="24"/>
                <w:lang w:val="ru-RU"/>
              </w:rPr>
              <w:t>437,13</w:t>
            </w:r>
            <w:r w:rsidR="00B93349">
              <w:rPr>
                <w:rFonts w:ascii="Times New Roman" w:hAnsi="Times New Roman"/>
                <w:color w:val="000000"/>
                <w:sz w:val="24"/>
                <w:szCs w:val="24"/>
                <w:lang w:val="ru-RU"/>
              </w:rPr>
              <w:t xml:space="preserve"> </w:t>
            </w:r>
            <w:r w:rsidRPr="000C385B">
              <w:rPr>
                <w:rFonts w:ascii="Times New Roman" w:hAnsi="Times New Roman"/>
                <w:bCs/>
                <w:sz w:val="24"/>
                <w:szCs w:val="24"/>
                <w:lang w:val="ru-RU"/>
              </w:rPr>
              <w:t>тысяч рублей за счет бюджетных средств разных уровней</w:t>
            </w:r>
            <w:r w:rsidR="00006249">
              <w:rPr>
                <w:rFonts w:ascii="Times New Roman" w:hAnsi="Times New Roman"/>
                <w:bCs/>
                <w:sz w:val="24"/>
                <w:szCs w:val="24"/>
                <w:lang w:val="ru-RU"/>
              </w:rPr>
              <w:t>, внебюдже</w:t>
            </w:r>
            <w:r w:rsidR="00ED381F">
              <w:rPr>
                <w:rFonts w:ascii="Times New Roman" w:hAnsi="Times New Roman"/>
                <w:bCs/>
                <w:sz w:val="24"/>
                <w:szCs w:val="24"/>
                <w:lang w:val="ru-RU"/>
              </w:rPr>
              <w:t>т</w:t>
            </w:r>
            <w:r w:rsidR="00006249">
              <w:rPr>
                <w:rFonts w:ascii="Times New Roman" w:hAnsi="Times New Roman"/>
                <w:bCs/>
                <w:sz w:val="24"/>
                <w:szCs w:val="24"/>
                <w:lang w:val="ru-RU"/>
              </w:rPr>
              <w:t>ных источников</w:t>
            </w:r>
            <w:r w:rsidRPr="00D5131F">
              <w:rPr>
                <w:rFonts w:ascii="Times New Roman" w:hAnsi="Times New Roman"/>
                <w:sz w:val="24"/>
                <w:szCs w:val="24"/>
                <w:lang w:val="ru-RU"/>
              </w:rPr>
              <w:t>.</w:t>
            </w:r>
          </w:p>
          <w:p w:rsidR="00CB2528" w:rsidRPr="00D16613" w:rsidRDefault="00CB2528" w:rsidP="00ED381F">
            <w:pPr>
              <w:pStyle w:val="aa"/>
              <w:ind w:firstLine="317"/>
              <w:jc w:val="both"/>
              <w:rPr>
                <w:rFonts w:ascii="Times New Roman" w:hAnsi="Times New Roman"/>
                <w:color w:val="000000"/>
                <w:sz w:val="24"/>
                <w:szCs w:val="24"/>
                <w:lang w:val="ru-RU"/>
              </w:rPr>
            </w:pPr>
            <w:r w:rsidRPr="00E674CD">
              <w:rPr>
                <w:rFonts w:ascii="Times New Roman" w:hAnsi="Times New Roman"/>
                <w:sz w:val="24"/>
                <w:szCs w:val="24"/>
                <w:lang w:val="ru-RU"/>
              </w:rPr>
              <w:t>Бюджетные ассигнования, предусмотренные в плановом периоде 202</w:t>
            </w:r>
            <w:r w:rsidR="00ED381F">
              <w:rPr>
                <w:rFonts w:ascii="Times New Roman" w:hAnsi="Times New Roman"/>
                <w:sz w:val="24"/>
                <w:szCs w:val="24"/>
                <w:lang w:val="ru-RU"/>
              </w:rPr>
              <w:t>3</w:t>
            </w:r>
            <w:r w:rsidRPr="00E674CD">
              <w:rPr>
                <w:rFonts w:ascii="Times New Roman" w:hAnsi="Times New Roman"/>
                <w:sz w:val="24"/>
                <w:szCs w:val="24"/>
                <w:lang w:val="ru-RU"/>
              </w:rPr>
              <w:t xml:space="preserve"> – 20</w:t>
            </w:r>
            <w:r w:rsidR="00ED381F">
              <w:rPr>
                <w:rFonts w:ascii="Times New Roman" w:hAnsi="Times New Roman"/>
                <w:sz w:val="24"/>
                <w:szCs w:val="24"/>
                <w:lang w:val="ru-RU"/>
              </w:rPr>
              <w:t>40</w:t>
            </w:r>
            <w:r w:rsidRPr="00E674CD">
              <w:rPr>
                <w:rFonts w:ascii="Times New Roman" w:hAnsi="Times New Roman"/>
                <w:sz w:val="24"/>
                <w:szCs w:val="24"/>
                <w:lang w:val="ru-RU"/>
              </w:rPr>
              <w:t xml:space="preserve"> годах, могут быть уточнены при формировании проект</w:t>
            </w:r>
            <w:r w:rsidR="00D16613" w:rsidRPr="00E674CD">
              <w:rPr>
                <w:rFonts w:ascii="Times New Roman" w:hAnsi="Times New Roman"/>
                <w:sz w:val="24"/>
                <w:szCs w:val="24"/>
                <w:lang w:val="ru-RU"/>
              </w:rPr>
              <w:t>ов</w:t>
            </w:r>
            <w:r w:rsidRPr="00E674CD">
              <w:rPr>
                <w:rFonts w:ascii="Times New Roman" w:hAnsi="Times New Roman"/>
                <w:sz w:val="24"/>
                <w:szCs w:val="24"/>
                <w:lang w:val="ru-RU"/>
              </w:rPr>
              <w:t xml:space="preserve"> бюджета.</w:t>
            </w:r>
          </w:p>
        </w:tc>
      </w:tr>
    </w:tbl>
    <w:p w:rsidR="00D94CDF" w:rsidRPr="00E97BDC" w:rsidRDefault="00D94CDF" w:rsidP="00CB7047">
      <w:pPr>
        <w:pStyle w:val="aa"/>
        <w:rPr>
          <w:highlight w:val="yellow"/>
          <w:lang w:val="ru-RU"/>
        </w:rPr>
      </w:pPr>
    </w:p>
    <w:p w:rsidR="00D94CDF" w:rsidRPr="00E97BDC" w:rsidRDefault="00D94CDF" w:rsidP="00CB7047">
      <w:pPr>
        <w:spacing w:after="160"/>
        <w:rPr>
          <w:sz w:val="20"/>
          <w:szCs w:val="32"/>
          <w:highlight w:val="yellow"/>
          <w:lang w:bidi="en-US"/>
        </w:rPr>
      </w:pPr>
      <w:r w:rsidRPr="00E97BDC">
        <w:rPr>
          <w:highlight w:val="yellow"/>
        </w:rPr>
        <w:br w:type="page"/>
      </w:r>
    </w:p>
    <w:p w:rsidR="006C5E48" w:rsidRPr="00F92428" w:rsidRDefault="000E5161" w:rsidP="00CB7047">
      <w:pPr>
        <w:pStyle w:val="1"/>
        <w:spacing w:line="240" w:lineRule="auto"/>
        <w:rPr>
          <w:rFonts w:ascii="Times New Roman" w:hAnsi="Times New Roman"/>
        </w:rPr>
      </w:pPr>
      <w:bookmarkStart w:id="3" w:name="_Toc109367110"/>
      <w:r w:rsidRPr="00F92428">
        <w:rPr>
          <w:rFonts w:ascii="Times New Roman" w:hAnsi="Times New Roman"/>
        </w:rPr>
        <w:lastRenderedPageBreak/>
        <w:t xml:space="preserve">1 </w:t>
      </w:r>
      <w:r w:rsidR="00D94CDF" w:rsidRPr="00F92428">
        <w:rPr>
          <w:rFonts w:ascii="Times New Roman" w:hAnsi="Times New Roman"/>
        </w:rPr>
        <w:t>ХАРАКТЕРИСТИКА СУЩЕСТВУЮЩЕГО СОСТОЯНИЯ ТРАНСПОРТНОЙ ИНФРАСТРУКТУРЫ</w:t>
      </w:r>
      <w:bookmarkEnd w:id="3"/>
    </w:p>
    <w:p w:rsidR="00D94CDF" w:rsidRPr="00F92428" w:rsidRDefault="000E5161" w:rsidP="00CB7047">
      <w:pPr>
        <w:pStyle w:val="21"/>
        <w:spacing w:line="240" w:lineRule="auto"/>
        <w:rPr>
          <w:rFonts w:ascii="Times New Roman" w:hAnsi="Times New Roman"/>
        </w:rPr>
      </w:pPr>
      <w:bookmarkStart w:id="4" w:name="_Toc109367111"/>
      <w:r w:rsidRPr="00F92428">
        <w:rPr>
          <w:rFonts w:ascii="Times New Roman" w:hAnsi="Times New Roman"/>
        </w:rPr>
        <w:t xml:space="preserve">1.1 </w:t>
      </w:r>
      <w:r w:rsidR="00D94CDF" w:rsidRPr="00F92428">
        <w:rPr>
          <w:rFonts w:ascii="Times New Roman" w:hAnsi="Times New Roman"/>
        </w:rPr>
        <w:t xml:space="preserve">Анализ положения </w:t>
      </w:r>
      <w:r w:rsidR="00EA4B14">
        <w:rPr>
          <w:rFonts w:ascii="Times New Roman" w:hAnsi="Times New Roman"/>
        </w:rPr>
        <w:t>Красноярского края</w:t>
      </w:r>
      <w:r w:rsidR="00D94CDF" w:rsidRPr="00F92428">
        <w:rPr>
          <w:rFonts w:ascii="Times New Roman" w:hAnsi="Times New Roman"/>
        </w:rPr>
        <w:t xml:space="preserve"> в структуре пространственной организации Российской Федерации, анализ положения </w:t>
      </w:r>
      <w:r w:rsidR="00EA4B14">
        <w:rPr>
          <w:rFonts w:ascii="Times New Roman" w:hAnsi="Times New Roman"/>
        </w:rPr>
        <w:t>ЗАТО Железногорск</w:t>
      </w:r>
      <w:r w:rsidR="001A0BBC" w:rsidRPr="001A0BBC">
        <w:rPr>
          <w:rFonts w:ascii="Times New Roman" w:hAnsi="Times New Roman"/>
        </w:rPr>
        <w:t xml:space="preserve"> </w:t>
      </w:r>
      <w:r w:rsidR="00D94CDF" w:rsidRPr="00F92428">
        <w:rPr>
          <w:rFonts w:ascii="Times New Roman" w:hAnsi="Times New Roman"/>
        </w:rPr>
        <w:t>в структуре пространственной организации субъектов Российской Федерации</w:t>
      </w:r>
      <w:bookmarkEnd w:id="4"/>
    </w:p>
    <w:p w:rsidR="00AB70F9" w:rsidRDefault="00AB70F9" w:rsidP="00AB70F9">
      <w:pPr>
        <w:ind w:firstLine="709"/>
        <w:jc w:val="both"/>
      </w:pPr>
      <w:r>
        <w:t>В рамках муниципального устройства в границах административно-территориальных единиц Красноярского края существуют муниципальные образования:</w:t>
      </w:r>
    </w:p>
    <w:p w:rsidR="00AB70F9" w:rsidRDefault="00AB70F9" w:rsidP="00AB70F9">
      <w:pPr>
        <w:pStyle w:val="af2"/>
        <w:numPr>
          <w:ilvl w:val="0"/>
          <w:numId w:val="7"/>
        </w:numPr>
        <w:jc w:val="both"/>
        <w:rPr>
          <w:rFonts w:ascii="Times New Roman" w:hAnsi="Times New Roman"/>
          <w:sz w:val="24"/>
        </w:rPr>
      </w:pPr>
      <w:r>
        <w:rPr>
          <w:rFonts w:ascii="Times New Roman" w:hAnsi="Times New Roman"/>
          <w:sz w:val="24"/>
        </w:rPr>
        <w:t>17 городских округов</w:t>
      </w:r>
    </w:p>
    <w:p w:rsidR="00AB70F9" w:rsidRPr="002C4313" w:rsidRDefault="00AB70F9" w:rsidP="00AB70F9">
      <w:pPr>
        <w:pStyle w:val="af2"/>
        <w:numPr>
          <w:ilvl w:val="0"/>
          <w:numId w:val="7"/>
        </w:numPr>
        <w:jc w:val="both"/>
        <w:rPr>
          <w:rFonts w:ascii="Times New Roman" w:hAnsi="Times New Roman"/>
          <w:sz w:val="24"/>
        </w:rPr>
      </w:pPr>
      <w:r>
        <w:rPr>
          <w:rFonts w:ascii="Times New Roman" w:hAnsi="Times New Roman"/>
          <w:sz w:val="24"/>
        </w:rPr>
        <w:t xml:space="preserve">3 </w:t>
      </w:r>
      <w:proofErr w:type="gramStart"/>
      <w:r>
        <w:rPr>
          <w:rFonts w:ascii="Times New Roman" w:hAnsi="Times New Roman"/>
          <w:sz w:val="24"/>
        </w:rPr>
        <w:t>муниципальных</w:t>
      </w:r>
      <w:proofErr w:type="gramEnd"/>
      <w:r>
        <w:rPr>
          <w:rFonts w:ascii="Times New Roman" w:hAnsi="Times New Roman"/>
          <w:sz w:val="24"/>
        </w:rPr>
        <w:t xml:space="preserve"> округа;</w:t>
      </w:r>
    </w:p>
    <w:p w:rsidR="00AB70F9" w:rsidRPr="002C4313" w:rsidRDefault="00AB70F9" w:rsidP="00AB70F9">
      <w:pPr>
        <w:pStyle w:val="af2"/>
        <w:numPr>
          <w:ilvl w:val="0"/>
          <w:numId w:val="7"/>
        </w:numPr>
        <w:spacing w:after="0"/>
        <w:ind w:hanging="357"/>
        <w:jc w:val="both"/>
        <w:rPr>
          <w:rFonts w:ascii="Times New Roman" w:hAnsi="Times New Roman"/>
          <w:sz w:val="24"/>
        </w:rPr>
      </w:pPr>
      <w:r>
        <w:rPr>
          <w:rFonts w:ascii="Times New Roman" w:hAnsi="Times New Roman"/>
          <w:sz w:val="24"/>
        </w:rPr>
        <w:t>41 муниципальных район, в составе которых 26 городских и 457 сельских поселений</w:t>
      </w:r>
      <w:r w:rsidRPr="002C4313">
        <w:rPr>
          <w:rFonts w:ascii="Times New Roman" w:hAnsi="Times New Roman"/>
          <w:sz w:val="24"/>
        </w:rPr>
        <w:t>.</w:t>
      </w:r>
    </w:p>
    <w:p w:rsidR="00263325" w:rsidRDefault="009970AD" w:rsidP="00727677">
      <w:pPr>
        <w:ind w:firstLine="709"/>
        <w:jc w:val="both"/>
      </w:pPr>
      <w:r>
        <w:t>ЗАТО</w:t>
      </w:r>
      <w:r w:rsidR="00204F28">
        <w:t xml:space="preserve"> </w:t>
      </w:r>
      <w:r>
        <w:t>Железногорск</w:t>
      </w:r>
      <w:r w:rsidR="003A361E">
        <w:t xml:space="preserve"> - </w:t>
      </w:r>
      <w:r w:rsidR="00263325">
        <w:t xml:space="preserve">входит в состав </w:t>
      </w:r>
      <w:r w:rsidR="005C32B7">
        <w:t>Красноярского края</w:t>
      </w:r>
      <w:r w:rsidR="003A361E">
        <w:t>.</w:t>
      </w:r>
      <w:r w:rsidR="00BC56FE">
        <w:t xml:space="preserve"> </w:t>
      </w:r>
      <w:r>
        <w:t>Имеет статус городского округа.</w:t>
      </w:r>
      <w:r w:rsidR="00A4041B" w:rsidRPr="00A4041B">
        <w:t xml:space="preserve"> </w:t>
      </w:r>
    </w:p>
    <w:p w:rsidR="001F6904" w:rsidRPr="005E3869" w:rsidRDefault="003C2978" w:rsidP="003C2978">
      <w:pPr>
        <w:ind w:firstLine="709"/>
        <w:jc w:val="both"/>
        <w:rPr>
          <w:szCs w:val="28"/>
        </w:rPr>
      </w:pPr>
      <w:r w:rsidRPr="003C2978">
        <w:t>Границы ЗАТО Железногорск Красноярского края установлены указом Президента Российской Федерации от 27.07.1998 № 899 «Об утверждении границ закрытого административно-территориального образования - г. Железногорска Красноярского края».</w:t>
      </w:r>
      <w:r>
        <w:t xml:space="preserve"> </w:t>
      </w:r>
      <w:r w:rsidR="009970AD">
        <w:t>ЗАТО Железногорск</w:t>
      </w:r>
      <w:r w:rsidR="001F6904">
        <w:rPr>
          <w:szCs w:val="28"/>
        </w:rPr>
        <w:t xml:space="preserve"> </w:t>
      </w:r>
      <w:r w:rsidR="001F6904" w:rsidRPr="005E3869">
        <w:rPr>
          <w:szCs w:val="28"/>
        </w:rPr>
        <w:t xml:space="preserve">граничит: </w:t>
      </w:r>
    </w:p>
    <w:p w:rsidR="005C32B7" w:rsidRPr="00204F28" w:rsidRDefault="005C32B7" w:rsidP="00336D20">
      <w:pPr>
        <w:pStyle w:val="af2"/>
        <w:numPr>
          <w:ilvl w:val="0"/>
          <w:numId w:val="21"/>
        </w:numPr>
        <w:jc w:val="both"/>
        <w:rPr>
          <w:rFonts w:ascii="Times New Roman" w:hAnsi="Times New Roman"/>
          <w:sz w:val="24"/>
        </w:rPr>
      </w:pPr>
      <w:r w:rsidRPr="00204F28">
        <w:rPr>
          <w:rFonts w:ascii="Times New Roman" w:hAnsi="Times New Roman"/>
          <w:sz w:val="24"/>
        </w:rPr>
        <w:t>На севере – с Сухобузимским районом Красноярского края</w:t>
      </w:r>
    </w:p>
    <w:p w:rsidR="005C32B7" w:rsidRPr="00204F28" w:rsidRDefault="005C32B7" w:rsidP="00336D20">
      <w:pPr>
        <w:pStyle w:val="af2"/>
        <w:numPr>
          <w:ilvl w:val="0"/>
          <w:numId w:val="21"/>
        </w:numPr>
        <w:jc w:val="both"/>
        <w:rPr>
          <w:rFonts w:ascii="Times New Roman" w:hAnsi="Times New Roman"/>
          <w:sz w:val="24"/>
        </w:rPr>
      </w:pPr>
      <w:r w:rsidRPr="00204F28">
        <w:rPr>
          <w:rFonts w:ascii="Times New Roman" w:hAnsi="Times New Roman"/>
          <w:sz w:val="24"/>
        </w:rPr>
        <w:t>На востоке и юге – с Березовским районом Красноярского края</w:t>
      </w:r>
    </w:p>
    <w:p w:rsidR="00415232" w:rsidRPr="00204F28" w:rsidRDefault="005C32B7" w:rsidP="00336D20">
      <w:pPr>
        <w:pStyle w:val="af2"/>
        <w:numPr>
          <w:ilvl w:val="0"/>
          <w:numId w:val="21"/>
        </w:numPr>
        <w:spacing w:after="0"/>
        <w:ind w:hanging="357"/>
        <w:jc w:val="both"/>
        <w:rPr>
          <w:rFonts w:ascii="Times New Roman" w:hAnsi="Times New Roman"/>
          <w:sz w:val="24"/>
        </w:rPr>
      </w:pPr>
      <w:r w:rsidRPr="00204F28">
        <w:rPr>
          <w:rFonts w:ascii="Times New Roman" w:hAnsi="Times New Roman"/>
          <w:sz w:val="24"/>
        </w:rPr>
        <w:t>На западе – с Емельяновским районом Красноярского края</w:t>
      </w:r>
      <w:r w:rsidR="00415232" w:rsidRPr="00204F28">
        <w:rPr>
          <w:rFonts w:ascii="Times New Roman" w:hAnsi="Times New Roman"/>
          <w:sz w:val="24"/>
        </w:rPr>
        <w:t>.</w:t>
      </w:r>
    </w:p>
    <w:p w:rsidR="00A13B51" w:rsidRDefault="00A13B51" w:rsidP="00727677">
      <w:pPr>
        <w:ind w:firstLine="709"/>
        <w:jc w:val="both"/>
      </w:pPr>
      <w:r>
        <w:t xml:space="preserve">Визуально границы </w:t>
      </w:r>
      <w:r w:rsidR="008378F4">
        <w:t xml:space="preserve">ЗАТО Железногорск </w:t>
      </w:r>
      <w:r>
        <w:t>представлены на рисунке 1.1.</w:t>
      </w:r>
    </w:p>
    <w:p w:rsidR="00A13B51" w:rsidRPr="00091A93" w:rsidRDefault="00204F28" w:rsidP="00A13B51">
      <w:pPr>
        <w:jc w:val="center"/>
        <w:rPr>
          <w:lang w:val="en-US"/>
        </w:rPr>
      </w:pPr>
      <w:r>
        <w:rPr>
          <w:noProof/>
        </w:rPr>
        <w:drawing>
          <wp:inline distT="0" distB="0" distL="0" distR="0">
            <wp:extent cx="4318734" cy="49149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396363" cy="5003245"/>
                    </a:xfrm>
                    <a:prstGeom prst="rect">
                      <a:avLst/>
                    </a:prstGeom>
                    <a:noFill/>
                    <a:ln>
                      <a:noFill/>
                    </a:ln>
                  </pic:spPr>
                </pic:pic>
              </a:graphicData>
            </a:graphic>
          </wp:inline>
        </w:drawing>
      </w:r>
    </w:p>
    <w:p w:rsidR="00A13B51" w:rsidRDefault="00A13B51" w:rsidP="00A13B51">
      <w:pPr>
        <w:jc w:val="center"/>
      </w:pPr>
      <w:r w:rsidRPr="0041429C">
        <w:t xml:space="preserve">Рисунок 1.1 </w:t>
      </w:r>
      <w:r>
        <w:t>Карта-схема г</w:t>
      </w:r>
      <w:r w:rsidR="00990339">
        <w:t>раниц</w:t>
      </w:r>
      <w:r w:rsidR="000961BD">
        <w:t xml:space="preserve"> </w:t>
      </w:r>
      <w:r w:rsidR="009970AD">
        <w:t>ЗАТО Железногорск</w:t>
      </w:r>
    </w:p>
    <w:p w:rsidR="00996A0A" w:rsidRPr="00A13B51" w:rsidRDefault="00996A0A" w:rsidP="00A13B51">
      <w:pPr>
        <w:jc w:val="both"/>
        <w:rPr>
          <w:b/>
        </w:rPr>
      </w:pPr>
      <w:bookmarkStart w:id="5" w:name="_Toc488400729"/>
      <w:r w:rsidRPr="00A13B51">
        <w:rPr>
          <w:b/>
        </w:rPr>
        <w:t>Краткая характеристика</w:t>
      </w:r>
      <w:bookmarkEnd w:id="5"/>
      <w:r w:rsidR="0037295B">
        <w:rPr>
          <w:b/>
        </w:rPr>
        <w:t xml:space="preserve"> </w:t>
      </w:r>
      <w:r w:rsidR="009970AD">
        <w:rPr>
          <w:b/>
        </w:rPr>
        <w:t>ЗАТО Железногорск</w:t>
      </w:r>
    </w:p>
    <w:p w:rsidR="003C2978" w:rsidRDefault="00A4041B" w:rsidP="003C2978">
      <w:pPr>
        <w:ind w:firstLine="709"/>
        <w:jc w:val="both"/>
      </w:pPr>
      <w:r w:rsidRPr="00A4041B">
        <w:lastRenderedPageBreak/>
        <w:t>Федеральные законы, законы и иные нормативные правовые акты Красноярского края, а также нормативные правовые акты органов местного самоуправления действуют в отношении ЗАТО Железногорск с учетом особенностей, устанавливаемых Законом Российской Федерации от 14.07.1992 № 3297-1 «О закрытом административно-территориальном образовании».</w:t>
      </w:r>
    </w:p>
    <w:p w:rsidR="003C2978" w:rsidRDefault="003C2978" w:rsidP="003C2978">
      <w:pPr>
        <w:ind w:firstLine="709"/>
        <w:jc w:val="both"/>
      </w:pPr>
      <w:r>
        <w:t>В состав ЗАТО Железногорск входят шесть населенных пунктов:</w:t>
      </w:r>
    </w:p>
    <w:p w:rsidR="003C2978" w:rsidRDefault="003C2978" w:rsidP="003C2978">
      <w:pPr>
        <w:ind w:firstLine="709"/>
        <w:jc w:val="both"/>
      </w:pPr>
      <w:r>
        <w:t>–</w:t>
      </w:r>
      <w:r>
        <w:tab/>
        <w:t>г. Железногорск;</w:t>
      </w:r>
    </w:p>
    <w:p w:rsidR="003C2978" w:rsidRDefault="003C2978" w:rsidP="003C2978">
      <w:pPr>
        <w:ind w:firstLine="709"/>
        <w:jc w:val="both"/>
      </w:pPr>
      <w:r>
        <w:t>–</w:t>
      </w:r>
      <w:r>
        <w:tab/>
        <w:t>п. Подгорный;</w:t>
      </w:r>
    </w:p>
    <w:p w:rsidR="003C2978" w:rsidRDefault="003C2978" w:rsidP="003C2978">
      <w:pPr>
        <w:ind w:firstLine="709"/>
        <w:jc w:val="both"/>
      </w:pPr>
      <w:r>
        <w:t>–</w:t>
      </w:r>
      <w:r>
        <w:tab/>
        <w:t>п. Тартат;</w:t>
      </w:r>
    </w:p>
    <w:p w:rsidR="003C2978" w:rsidRDefault="003C2978" w:rsidP="003C2978">
      <w:pPr>
        <w:ind w:firstLine="709"/>
        <w:jc w:val="both"/>
      </w:pPr>
      <w:r>
        <w:t>–</w:t>
      </w:r>
      <w:r>
        <w:tab/>
        <w:t>п. Новый Путь;</w:t>
      </w:r>
    </w:p>
    <w:p w:rsidR="003C2978" w:rsidRDefault="003C2978" w:rsidP="003C2978">
      <w:pPr>
        <w:ind w:firstLine="709"/>
        <w:jc w:val="both"/>
      </w:pPr>
      <w:r>
        <w:t>–</w:t>
      </w:r>
      <w:r>
        <w:tab/>
        <w:t>п. Додоново;</w:t>
      </w:r>
    </w:p>
    <w:p w:rsidR="003C2978" w:rsidRDefault="003C2978" w:rsidP="003C2978">
      <w:pPr>
        <w:ind w:firstLine="709"/>
        <w:jc w:val="both"/>
      </w:pPr>
      <w:r>
        <w:t>–</w:t>
      </w:r>
      <w:r>
        <w:tab/>
        <w:t>д. Шивера.</w:t>
      </w:r>
    </w:p>
    <w:p w:rsidR="00067AD1" w:rsidRDefault="00067AD1" w:rsidP="00835064">
      <w:pPr>
        <w:ind w:firstLine="709"/>
        <w:jc w:val="both"/>
      </w:pPr>
      <w:r>
        <w:t>Планировка города Железногорска имеет линейную структуру, образованную размещенными вокруг озера четырьмя жилыми районами – Северным (Центральным), Восточным (Курчатовским), Южным (</w:t>
      </w:r>
      <w:r w:rsidR="00240AF4">
        <w:t>Л</w:t>
      </w:r>
      <w:r>
        <w:t xml:space="preserve">енинградским) и Заозерным, а также Первомайским районом на юго-западе. </w:t>
      </w:r>
    </w:p>
    <w:p w:rsidR="00067AD1" w:rsidRDefault="00067AD1" w:rsidP="00835064">
      <w:pPr>
        <w:ind w:firstLine="709"/>
        <w:jc w:val="both"/>
      </w:pPr>
      <w:r>
        <w:t xml:space="preserve">Северный жилой район – это старая часть города и комплекс больничного городка. Район разделен на две части рекой Байкал. Восточный район включает в себя микрорайоны №№ 1, 2, 2А. С северо-востока к жилой застройке примыкает территория, занятая индивидуальными садами, гаражами, зданиями производственно-бытового назначения. Южный жилой район состоит из микрорайонов №№3, 4, 5. </w:t>
      </w:r>
    </w:p>
    <w:p w:rsidR="00067AD1" w:rsidRDefault="00067AD1" w:rsidP="00835064">
      <w:pPr>
        <w:ind w:firstLine="709"/>
        <w:jc w:val="both"/>
      </w:pPr>
      <w:r>
        <w:t>Основные промышленные предприятия города расположены на обособленных территориях к северу, северо-западу и юго-западу относительно существующей застройки.</w:t>
      </w:r>
    </w:p>
    <w:p w:rsidR="00443B40" w:rsidRPr="00F92428" w:rsidRDefault="000E5161" w:rsidP="00CB7047">
      <w:pPr>
        <w:pStyle w:val="21"/>
        <w:spacing w:line="240" w:lineRule="auto"/>
        <w:rPr>
          <w:rFonts w:ascii="Times New Roman" w:hAnsi="Times New Roman"/>
        </w:rPr>
      </w:pPr>
      <w:bookmarkStart w:id="6" w:name="_Toc17873883"/>
      <w:bookmarkStart w:id="7" w:name="_Toc41738783"/>
      <w:bookmarkStart w:id="8" w:name="_Toc41738830"/>
      <w:bookmarkStart w:id="9" w:name="_Toc41739390"/>
      <w:bookmarkStart w:id="10" w:name="_Toc42961900"/>
      <w:bookmarkStart w:id="11" w:name="_Toc51516670"/>
      <w:bookmarkStart w:id="12" w:name="_Toc51517254"/>
      <w:bookmarkStart w:id="13" w:name="_Toc51846913"/>
      <w:bookmarkStart w:id="14" w:name="_Toc67479638"/>
      <w:bookmarkStart w:id="15" w:name="_Toc466470725"/>
      <w:bookmarkStart w:id="16" w:name="_Toc466555833"/>
      <w:bookmarkStart w:id="17" w:name="_Toc467076100"/>
      <w:bookmarkStart w:id="18" w:name="_Toc467588695"/>
      <w:bookmarkStart w:id="19" w:name="_Toc467588742"/>
      <w:bookmarkStart w:id="20" w:name="_Toc467588789"/>
      <w:bookmarkStart w:id="21" w:name="_Toc469584306"/>
      <w:bookmarkStart w:id="22" w:name="_Toc477531913"/>
      <w:bookmarkStart w:id="23" w:name="_Toc485300861"/>
      <w:bookmarkStart w:id="24" w:name="_Toc494294120"/>
      <w:bookmarkStart w:id="25" w:name="_Toc500774011"/>
      <w:bookmarkStart w:id="26" w:name="_Toc501546990"/>
      <w:bookmarkStart w:id="27" w:name="_Toc521660862"/>
      <w:bookmarkStart w:id="28" w:name="_Toc521661243"/>
      <w:bookmarkStart w:id="29" w:name="_Toc17873884"/>
      <w:bookmarkStart w:id="30" w:name="_Toc41738784"/>
      <w:bookmarkStart w:id="31" w:name="_Toc41738831"/>
      <w:bookmarkStart w:id="32" w:name="_Toc41739391"/>
      <w:bookmarkStart w:id="33" w:name="_Toc42961901"/>
      <w:bookmarkStart w:id="34" w:name="_Toc51516671"/>
      <w:bookmarkStart w:id="35" w:name="_Toc51517255"/>
      <w:bookmarkStart w:id="36" w:name="_Toc51846914"/>
      <w:bookmarkStart w:id="37" w:name="_Toc67479639"/>
      <w:bookmarkStart w:id="38" w:name="_Toc109367112"/>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F92428">
        <w:rPr>
          <w:rFonts w:ascii="Times New Roman" w:hAnsi="Times New Roman"/>
        </w:rPr>
        <w:t xml:space="preserve">1.2 </w:t>
      </w:r>
      <w:r w:rsidR="00443B40" w:rsidRPr="00F92428">
        <w:rPr>
          <w:rFonts w:ascii="Times New Roman" w:hAnsi="Times New Roman"/>
        </w:rPr>
        <w:t xml:space="preserve">Социально-экономическая характеристика </w:t>
      </w:r>
      <w:r w:rsidR="00797BEE">
        <w:rPr>
          <w:rFonts w:ascii="Times New Roman" w:hAnsi="Times New Roman"/>
        </w:rPr>
        <w:t>ЗАТО Железногорск</w:t>
      </w:r>
      <w:r w:rsidR="00811C82" w:rsidRPr="00F92428">
        <w:rPr>
          <w:rFonts w:ascii="Times New Roman" w:hAnsi="Times New Roman"/>
        </w:rPr>
        <w:t>,</w:t>
      </w:r>
      <w:r w:rsidR="00443B40" w:rsidRPr="00F92428">
        <w:rPr>
          <w:rFonts w:ascii="Times New Roman" w:hAnsi="Times New Roman"/>
        </w:rPr>
        <w:t xml:space="preserve"> характеристика градостроительной деятельности, включая деятельность в сфере транспорта, оценка транспортного спроса</w:t>
      </w:r>
      <w:bookmarkEnd w:id="38"/>
    </w:p>
    <w:p w:rsidR="00996A0A" w:rsidRPr="0061067D" w:rsidRDefault="00996A0A" w:rsidP="00CB7047">
      <w:pPr>
        <w:rPr>
          <w:b/>
        </w:rPr>
      </w:pPr>
      <w:r w:rsidRPr="0061067D">
        <w:rPr>
          <w:b/>
        </w:rPr>
        <w:t>Анализ экономической ситуации</w:t>
      </w:r>
    </w:p>
    <w:p w:rsidR="00A4041B" w:rsidRPr="00240AF4" w:rsidRDefault="00A4041B" w:rsidP="00797BEE">
      <w:pPr>
        <w:shd w:val="clear" w:color="auto" w:fill="FFFFFF"/>
        <w:spacing w:line="320" w:lineRule="exact"/>
        <w:ind w:firstLine="708"/>
        <w:jc w:val="both"/>
        <w:rPr>
          <w:lang w:eastAsia="ar-SA"/>
        </w:rPr>
      </w:pPr>
      <w:bookmarkStart w:id="39" w:name="_Hlk87775373"/>
      <w:r w:rsidRPr="00240AF4">
        <w:rPr>
          <w:lang w:eastAsia="ar-SA"/>
        </w:rPr>
        <w:t>Имея статус закрытого административно-территориального образования, ЗАТО Железногорск относится к категории моногородов и включен в перечень монопрофильных муниципальных образований Российской Федерации (моногородов), утвержденный распоряжением Правительства Российской Федерации от 29.07.2014 № 1398-р. В соответствии с перечнем ЗАТО Железногорск относится к третьей категории моногородов – моногородов со стабильной социально-экономической ситуацией.</w:t>
      </w:r>
    </w:p>
    <w:p w:rsidR="00A4041B" w:rsidRPr="00240AF4" w:rsidRDefault="00A4041B" w:rsidP="00A4041B">
      <w:pPr>
        <w:shd w:val="clear" w:color="auto" w:fill="FFFFFF"/>
        <w:spacing w:line="320" w:lineRule="exact"/>
        <w:ind w:firstLine="708"/>
        <w:jc w:val="both"/>
        <w:rPr>
          <w:lang w:eastAsia="ar-SA"/>
        </w:rPr>
      </w:pPr>
      <w:r w:rsidRPr="00240AF4">
        <w:rPr>
          <w:lang w:eastAsia="ar-SA"/>
        </w:rPr>
        <w:t>Ведущий сектор экономики ЗАТО Железногорск – промышленность. Специализацией территории являются атомная промышленность, космическая промышленность, химическая промышленность, энергетика, высокие технологии.</w:t>
      </w:r>
    </w:p>
    <w:p w:rsidR="00A4041B" w:rsidRPr="00240AF4" w:rsidRDefault="00A4041B" w:rsidP="00A4041B">
      <w:pPr>
        <w:shd w:val="clear" w:color="auto" w:fill="FFFFFF"/>
        <w:spacing w:line="320" w:lineRule="exact"/>
        <w:ind w:firstLine="708"/>
        <w:jc w:val="both"/>
        <w:rPr>
          <w:lang w:eastAsia="ar-SA"/>
        </w:rPr>
      </w:pPr>
      <w:r w:rsidRPr="00240AF4">
        <w:rPr>
          <w:lang w:eastAsia="ar-SA"/>
        </w:rPr>
        <w:t>ЗАТО Железногорск является территорией присутствия сразу двух государственных корпораций «Росатом» и «Роскосмос».</w:t>
      </w:r>
    </w:p>
    <w:p w:rsidR="00A4041B" w:rsidRPr="00240AF4" w:rsidRDefault="00A4041B" w:rsidP="00A4041B">
      <w:pPr>
        <w:shd w:val="clear" w:color="auto" w:fill="FFFFFF"/>
        <w:spacing w:line="320" w:lineRule="exact"/>
        <w:ind w:firstLine="708"/>
        <w:jc w:val="both"/>
        <w:rPr>
          <w:lang w:eastAsia="ar-SA"/>
        </w:rPr>
      </w:pPr>
      <w:r w:rsidRPr="00240AF4">
        <w:rPr>
          <w:lang w:eastAsia="ar-SA"/>
        </w:rPr>
        <w:t xml:space="preserve">По состоянию на 01.01.2022 на территории ЗАТО Железногорск осуществляют деятельность градообразующие предприятия: ФГУП «Горно-химический комбинат» (далее – ФГУП «ГХК»)- </w:t>
      </w:r>
      <w:r w:rsidRPr="00240AF4">
        <w:rPr>
          <w:rFonts w:eastAsia="TimesNewRomanPSMT"/>
          <w:szCs w:val="28"/>
        </w:rPr>
        <w:t>предприятие, специализирующееся на транспортировке, хранении и переработке ОЯТ</w:t>
      </w:r>
      <w:r w:rsidRPr="00240AF4">
        <w:rPr>
          <w:lang w:eastAsia="ar-SA"/>
        </w:rPr>
        <w:t>, АО «Информационные спутниковые системы» имени академика М.Ф. Решетнёва» (далее – АО «ИСС»)</w:t>
      </w:r>
      <w:r w:rsidR="00FE4EB4" w:rsidRPr="00240AF4">
        <w:rPr>
          <w:lang w:eastAsia="ar-SA"/>
        </w:rPr>
        <w:t xml:space="preserve"> - </w:t>
      </w:r>
      <w:r w:rsidR="00FE4EB4" w:rsidRPr="00240AF4">
        <w:rPr>
          <w:rFonts w:eastAsia="TimesNewRomanPSMT"/>
          <w:szCs w:val="28"/>
        </w:rPr>
        <w:t>предприятие, обладающее полным циклом технологий по созданию космических комплексов</w:t>
      </w:r>
      <w:r w:rsidRPr="00240AF4">
        <w:rPr>
          <w:lang w:eastAsia="ar-SA"/>
        </w:rPr>
        <w:t>.</w:t>
      </w:r>
      <w:r w:rsidRPr="00240AF4">
        <w:t xml:space="preserve"> </w:t>
      </w:r>
      <w:r w:rsidRPr="00240AF4">
        <w:rPr>
          <w:lang w:eastAsia="ar-SA"/>
        </w:rPr>
        <w:t>Градообразующие предприятия обеспечивают 64,0</w:t>
      </w:r>
      <w:r w:rsidR="0069457C">
        <w:rPr>
          <w:lang w:eastAsia="ar-SA"/>
        </w:rPr>
        <w:t xml:space="preserve"> </w:t>
      </w:r>
      <w:r w:rsidRPr="00240AF4">
        <w:rPr>
          <w:lang w:eastAsia="ar-SA"/>
        </w:rPr>
        <w:t>% всего объема отгрузки по ЗАТО Железногорск</w:t>
      </w:r>
      <w:r w:rsidR="00240AF4" w:rsidRPr="00240AF4">
        <w:rPr>
          <w:lang w:eastAsia="ar-SA"/>
        </w:rPr>
        <w:t xml:space="preserve">, на предприятиях трудоустроено около </w:t>
      </w:r>
      <w:r w:rsidR="003666C3">
        <w:rPr>
          <w:lang w:eastAsia="ar-SA"/>
        </w:rPr>
        <w:t>12293 человека (по состоянию на 01.01.2022)</w:t>
      </w:r>
      <w:r w:rsidR="00240AF4" w:rsidRPr="00240AF4">
        <w:rPr>
          <w:lang w:eastAsia="ar-SA"/>
        </w:rPr>
        <w:t>.</w:t>
      </w:r>
    </w:p>
    <w:p w:rsidR="00B874AE" w:rsidRPr="00240AF4" w:rsidRDefault="00B874AE" w:rsidP="00A4041B">
      <w:pPr>
        <w:shd w:val="clear" w:color="auto" w:fill="FFFFFF"/>
        <w:spacing w:line="320" w:lineRule="exact"/>
        <w:ind w:firstLine="708"/>
        <w:jc w:val="both"/>
        <w:rPr>
          <w:lang w:eastAsia="ar-SA"/>
        </w:rPr>
      </w:pPr>
      <w:r w:rsidRPr="00240AF4">
        <w:rPr>
          <w:lang w:eastAsia="ar-SA"/>
        </w:rPr>
        <w:t xml:space="preserve">В п. Подгорный расположен </w:t>
      </w:r>
      <w:r w:rsidR="003052A5">
        <w:rPr>
          <w:lang w:eastAsia="ar-SA"/>
        </w:rPr>
        <w:t xml:space="preserve">подразделение </w:t>
      </w:r>
      <w:r w:rsidR="00FE7D58" w:rsidRPr="00240AF4">
        <w:rPr>
          <w:lang w:eastAsia="ar-SA"/>
        </w:rPr>
        <w:t xml:space="preserve">АО </w:t>
      </w:r>
      <w:r w:rsidRPr="00240AF4">
        <w:rPr>
          <w:lang w:eastAsia="ar-SA"/>
        </w:rPr>
        <w:t>«Красноярский машиностроительный завод»</w:t>
      </w:r>
      <w:r w:rsidR="00FE7D58" w:rsidRPr="00240AF4">
        <w:rPr>
          <w:lang w:eastAsia="ar-SA"/>
        </w:rPr>
        <w:t xml:space="preserve"> - химический завод</w:t>
      </w:r>
      <w:r w:rsidRPr="00240AF4">
        <w:rPr>
          <w:lang w:eastAsia="ar-SA"/>
        </w:rPr>
        <w:t>.</w:t>
      </w:r>
    </w:p>
    <w:p w:rsidR="00A4041B" w:rsidRPr="00240AF4" w:rsidRDefault="00A4041B" w:rsidP="00A4041B">
      <w:pPr>
        <w:shd w:val="clear" w:color="auto" w:fill="FFFFFF"/>
        <w:spacing w:line="320" w:lineRule="exact"/>
        <w:ind w:firstLine="708"/>
        <w:jc w:val="both"/>
        <w:rPr>
          <w:lang w:eastAsia="ar-SA"/>
        </w:rPr>
      </w:pPr>
      <w:proofErr w:type="gramStart"/>
      <w:r w:rsidRPr="00240AF4">
        <w:rPr>
          <w:lang w:eastAsia="ar-SA"/>
        </w:rPr>
        <w:lastRenderedPageBreak/>
        <w:t xml:space="preserve">На </w:t>
      </w:r>
      <w:r w:rsidR="00AC5978" w:rsidRPr="00AC5978">
        <w:rPr>
          <w:lang w:eastAsia="ar-SA"/>
        </w:rPr>
        <w:t>01</w:t>
      </w:r>
      <w:r w:rsidR="00AC5978">
        <w:rPr>
          <w:lang w:eastAsia="ar-SA"/>
        </w:rPr>
        <w:t>.01.</w:t>
      </w:r>
      <w:r w:rsidRPr="00240AF4">
        <w:rPr>
          <w:lang w:eastAsia="ar-SA"/>
        </w:rPr>
        <w:t>202</w:t>
      </w:r>
      <w:r w:rsidR="00AC5978">
        <w:rPr>
          <w:lang w:eastAsia="ar-SA"/>
        </w:rPr>
        <w:t>2</w:t>
      </w:r>
      <w:r w:rsidRPr="00240AF4">
        <w:rPr>
          <w:lang w:eastAsia="ar-SA"/>
        </w:rPr>
        <w:t xml:space="preserve"> года осуществляют деятельность 6 муниципальных предприятий, из них в сфере предоставления жилищно-коммунальных услуг – 2 муниципальных предприятия (МП «Горэлектросеть», МП «Жилищно-коммунальное хозяйство»), в сфере транспортного обслуживания – 1 муниципальное предприятие (МП «Пассажирское автотранспортное предприятие»), банные услуги – 1 муниципальное предприятие (МП «Нега»), услуги связи, информационные услуги – 2 муниципальных предприятия (</w:t>
      </w:r>
      <w:r w:rsidR="002C0154">
        <w:rPr>
          <w:lang w:eastAsia="ar-SA"/>
        </w:rPr>
        <w:t>ООО</w:t>
      </w:r>
      <w:r w:rsidRPr="00240AF4">
        <w:rPr>
          <w:lang w:eastAsia="ar-SA"/>
        </w:rPr>
        <w:t xml:space="preserve"> «Городская телефонная сеть», МП «Инфоцентр»)</w:t>
      </w:r>
      <w:r w:rsidR="002C0154">
        <w:rPr>
          <w:lang w:eastAsia="ar-SA"/>
        </w:rPr>
        <w:t>.</w:t>
      </w:r>
      <w:proofErr w:type="gramEnd"/>
    </w:p>
    <w:p w:rsidR="00797BEE" w:rsidRPr="00240AF4" w:rsidRDefault="00A4041B" w:rsidP="00797BEE">
      <w:pPr>
        <w:shd w:val="clear" w:color="auto" w:fill="FFFFFF"/>
        <w:spacing w:line="320" w:lineRule="exact"/>
        <w:ind w:firstLine="708"/>
        <w:jc w:val="both"/>
        <w:rPr>
          <w:color w:val="000000"/>
        </w:rPr>
      </w:pPr>
      <w:r w:rsidRPr="00240AF4">
        <w:rPr>
          <w:color w:val="000000"/>
        </w:rPr>
        <w:t>В соответствии с Федеральным законом от 29.12.2014 № 473-ФЗ «О территориях опережающего социально-экономического развития в Российской Федерации» постановлением Правительства Российской Федерации от 06.02.2018 № 114 в границах Промышленного парка в ЗАТО Железногорск создана территория опережающего социально-экономического развития «Железногорск» (далее – ТОСЭР «Железногорск»).</w:t>
      </w:r>
      <w:r w:rsidRPr="00240AF4">
        <w:t xml:space="preserve"> </w:t>
      </w:r>
      <w:r w:rsidRPr="00240AF4">
        <w:rPr>
          <w:color w:val="000000"/>
        </w:rPr>
        <w:t xml:space="preserve">Функции по управлению ТОСЭР «Железногорск» осуществляет Управляющая компания – акционерное общество «Атом-ТОР», определенная в соответствии с постановлением Правительства Российской Федерации от 30.06.2018 № 764. </w:t>
      </w:r>
    </w:p>
    <w:p w:rsidR="00A4041B" w:rsidRPr="00240AF4" w:rsidRDefault="00A4041B" w:rsidP="00A4041B">
      <w:pPr>
        <w:shd w:val="clear" w:color="auto" w:fill="FFFFFF"/>
        <w:spacing w:line="320" w:lineRule="exact"/>
        <w:ind w:firstLine="708"/>
        <w:jc w:val="both"/>
        <w:rPr>
          <w:color w:val="000000"/>
        </w:rPr>
      </w:pPr>
      <w:r w:rsidRPr="00240AF4">
        <w:rPr>
          <w:color w:val="000000"/>
        </w:rPr>
        <w:t>По состоянию на 01.01.2022 в ТОСЭР «Железногорск» зарегистрировано 7 резидентов:</w:t>
      </w:r>
    </w:p>
    <w:p w:rsidR="00A4041B" w:rsidRPr="00240AF4" w:rsidRDefault="00A4041B" w:rsidP="00A4041B">
      <w:pPr>
        <w:shd w:val="clear" w:color="auto" w:fill="FFFFFF"/>
        <w:spacing w:line="320" w:lineRule="exact"/>
        <w:ind w:firstLine="708"/>
        <w:jc w:val="both"/>
        <w:rPr>
          <w:color w:val="000000"/>
        </w:rPr>
      </w:pPr>
      <w:r w:rsidRPr="00240AF4">
        <w:rPr>
          <w:color w:val="000000"/>
        </w:rPr>
        <w:t>- ООО «Электрикус» (производство электроустановок для электромобилей);</w:t>
      </w:r>
    </w:p>
    <w:p w:rsidR="00A4041B" w:rsidRPr="00240AF4" w:rsidRDefault="00A4041B" w:rsidP="00A4041B">
      <w:pPr>
        <w:shd w:val="clear" w:color="auto" w:fill="FFFFFF"/>
        <w:spacing w:line="320" w:lineRule="exact"/>
        <w:ind w:firstLine="708"/>
        <w:jc w:val="both"/>
        <w:rPr>
          <w:color w:val="000000"/>
        </w:rPr>
      </w:pPr>
      <w:r w:rsidRPr="00240AF4">
        <w:rPr>
          <w:color w:val="000000"/>
        </w:rPr>
        <w:t>- ООО «а-Рокс» (производство стекломагниевого листа и каустического доломита);</w:t>
      </w:r>
    </w:p>
    <w:p w:rsidR="00A4041B" w:rsidRPr="00240AF4" w:rsidRDefault="00A4041B" w:rsidP="00A4041B">
      <w:pPr>
        <w:shd w:val="clear" w:color="auto" w:fill="FFFFFF"/>
        <w:spacing w:line="320" w:lineRule="exact"/>
        <w:ind w:firstLine="708"/>
        <w:jc w:val="both"/>
        <w:rPr>
          <w:color w:val="000000"/>
        </w:rPr>
      </w:pPr>
      <w:r w:rsidRPr="00240AF4">
        <w:rPr>
          <w:color w:val="000000"/>
        </w:rPr>
        <w:t>- ООО «Сибор» (производство инновационных универсальных измельчителей - грануляторов на основе крупномодульной зубчатой передачи внутреннего зацепления);</w:t>
      </w:r>
    </w:p>
    <w:p w:rsidR="00A4041B" w:rsidRPr="00240AF4" w:rsidRDefault="00A4041B" w:rsidP="00A4041B">
      <w:pPr>
        <w:shd w:val="clear" w:color="auto" w:fill="FFFFFF"/>
        <w:spacing w:line="320" w:lineRule="exact"/>
        <w:ind w:firstLine="708"/>
        <w:jc w:val="both"/>
        <w:rPr>
          <w:color w:val="000000"/>
        </w:rPr>
      </w:pPr>
      <w:r w:rsidRPr="00240AF4">
        <w:rPr>
          <w:color w:val="000000"/>
        </w:rPr>
        <w:t>- ООО «АтомЗнак» (производство дорожных знаков и знаков безопасности);</w:t>
      </w:r>
    </w:p>
    <w:p w:rsidR="00A4041B" w:rsidRPr="00240AF4" w:rsidRDefault="00A4041B" w:rsidP="00A4041B">
      <w:pPr>
        <w:shd w:val="clear" w:color="auto" w:fill="FFFFFF"/>
        <w:spacing w:line="320" w:lineRule="exact"/>
        <w:ind w:firstLine="708"/>
        <w:jc w:val="both"/>
        <w:rPr>
          <w:color w:val="000000"/>
        </w:rPr>
      </w:pPr>
      <w:r w:rsidRPr="00240AF4">
        <w:rPr>
          <w:color w:val="000000"/>
        </w:rPr>
        <w:t>- ООО «Система» (производство элементов систем вентиляции и других конструкций из металлопроката);</w:t>
      </w:r>
    </w:p>
    <w:p w:rsidR="00A4041B" w:rsidRPr="00240AF4" w:rsidRDefault="00A4041B" w:rsidP="00A4041B">
      <w:pPr>
        <w:shd w:val="clear" w:color="auto" w:fill="FFFFFF"/>
        <w:spacing w:line="320" w:lineRule="exact"/>
        <w:ind w:firstLine="708"/>
        <w:jc w:val="both"/>
        <w:rPr>
          <w:color w:val="000000"/>
        </w:rPr>
      </w:pPr>
      <w:r w:rsidRPr="00240AF4">
        <w:rPr>
          <w:color w:val="000000"/>
        </w:rPr>
        <w:t>- ООО «</w:t>
      </w:r>
      <w:proofErr w:type="gramStart"/>
      <w:r w:rsidRPr="00240AF4">
        <w:rPr>
          <w:color w:val="000000"/>
        </w:rPr>
        <w:t>Научно-производственный</w:t>
      </w:r>
      <w:proofErr w:type="gramEnd"/>
      <w:r w:rsidRPr="00240AF4">
        <w:rPr>
          <w:color w:val="000000"/>
        </w:rPr>
        <w:t xml:space="preserve"> центр «Малые космические аппараты» (производство абонентских станций спутниковой связи, работающих в Ka и Q диапазонах частот);</w:t>
      </w:r>
    </w:p>
    <w:p w:rsidR="00A4041B" w:rsidRDefault="00A4041B" w:rsidP="00A4041B">
      <w:pPr>
        <w:shd w:val="clear" w:color="auto" w:fill="FFFFFF"/>
        <w:spacing w:line="320" w:lineRule="exact"/>
        <w:ind w:firstLine="708"/>
        <w:jc w:val="both"/>
        <w:rPr>
          <w:color w:val="000000"/>
        </w:rPr>
      </w:pPr>
      <w:r w:rsidRPr="00240AF4">
        <w:rPr>
          <w:color w:val="000000"/>
        </w:rPr>
        <w:t>- ООО «ИНЖИНИРИНГОВЫЙ ЦЕНТР ЯДЕРНЫЕ И РАДИАЦИОННЫЕ ТЕХНОЛОГИИ» (выпуск оборудования специального назначения для радиохимического производства).</w:t>
      </w:r>
    </w:p>
    <w:p w:rsidR="00BF5844" w:rsidRDefault="00BF5844" w:rsidP="00727677">
      <w:pPr>
        <w:ind w:firstLine="709"/>
        <w:jc w:val="both"/>
        <w:rPr>
          <w:b/>
        </w:rPr>
      </w:pPr>
      <w:bookmarkStart w:id="40" w:name="_Toc446593898"/>
      <w:bookmarkEnd w:id="39"/>
    </w:p>
    <w:p w:rsidR="00133222" w:rsidRPr="0061067D" w:rsidRDefault="00133222" w:rsidP="00727677">
      <w:pPr>
        <w:ind w:firstLine="709"/>
        <w:jc w:val="both"/>
        <w:rPr>
          <w:b/>
        </w:rPr>
      </w:pPr>
      <w:r w:rsidRPr="0061067D">
        <w:rPr>
          <w:b/>
        </w:rPr>
        <w:t>Демографическая ситуация и анализ численности населения</w:t>
      </w:r>
      <w:bookmarkEnd w:id="40"/>
    </w:p>
    <w:p w:rsidR="00B54768" w:rsidRDefault="00E37A49" w:rsidP="00727677">
      <w:pPr>
        <w:ind w:firstLine="709"/>
        <w:jc w:val="both"/>
      </w:pPr>
      <w:r>
        <w:t>Согласно динамике численности населения (таблица 1.1)</w:t>
      </w:r>
      <w:r w:rsidR="000C5AE9">
        <w:rPr>
          <w:rStyle w:val="af4"/>
        </w:rPr>
        <w:footnoteReference w:id="2"/>
      </w:r>
      <w:r>
        <w:t>,</w:t>
      </w:r>
      <w:r w:rsidR="0099556E">
        <w:t xml:space="preserve"> население </w:t>
      </w:r>
      <w:r w:rsidR="008378F4">
        <w:t xml:space="preserve">ЗАТО Железногорск </w:t>
      </w:r>
      <w:r w:rsidR="0099556E">
        <w:t>с каждым годом уменьшается.</w:t>
      </w:r>
    </w:p>
    <w:p w:rsidR="000371EA" w:rsidRDefault="00B54768" w:rsidP="000371EA">
      <w:pPr>
        <w:jc w:val="right"/>
      </w:pPr>
      <w:r w:rsidRPr="00B54768">
        <w:t xml:space="preserve">Таблица </w:t>
      </w:r>
      <w:r w:rsidR="000371EA">
        <w:t>1.1</w:t>
      </w:r>
      <w:r w:rsidRPr="00B54768">
        <w:t xml:space="preserve">. </w:t>
      </w:r>
    </w:p>
    <w:p w:rsidR="00B54768" w:rsidRPr="000371EA" w:rsidRDefault="000371EA" w:rsidP="000371EA">
      <w:pPr>
        <w:jc w:val="center"/>
        <w:rPr>
          <w:u w:val="single"/>
        </w:rPr>
      </w:pPr>
      <w:r w:rsidRPr="000371EA">
        <w:rPr>
          <w:u w:val="single"/>
        </w:rPr>
        <w:t>Численность населения</w:t>
      </w:r>
      <w:r w:rsidR="00B54768" w:rsidRPr="000371EA">
        <w:rPr>
          <w:u w:val="single"/>
        </w:rPr>
        <w:t xml:space="preserve"> </w:t>
      </w:r>
      <w:r w:rsidR="00E606E5">
        <w:rPr>
          <w:u w:val="single"/>
        </w:rPr>
        <w:t>ЗАТО Железногорск</w:t>
      </w:r>
    </w:p>
    <w:tbl>
      <w:tblPr>
        <w:tblW w:w="8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90"/>
        <w:gridCol w:w="716"/>
        <w:gridCol w:w="716"/>
        <w:gridCol w:w="716"/>
        <w:gridCol w:w="716"/>
      </w:tblGrid>
      <w:tr w:rsidR="004A2AD9" w:rsidRPr="00C6029C" w:rsidTr="000C5AE9">
        <w:trPr>
          <w:trHeight w:val="70"/>
          <w:tblHeader/>
          <w:jc w:val="center"/>
        </w:trPr>
        <w:tc>
          <w:tcPr>
            <w:tcW w:w="6090" w:type="dxa"/>
            <w:vMerge w:val="restart"/>
            <w:shd w:val="clear" w:color="auto" w:fill="auto"/>
            <w:vAlign w:val="center"/>
            <w:hideMark/>
          </w:tcPr>
          <w:p w:rsidR="001E6E3D" w:rsidRPr="00C6029C" w:rsidRDefault="00405A67" w:rsidP="00C6029C">
            <w:pPr>
              <w:jc w:val="center"/>
              <w:rPr>
                <w:b/>
                <w:bCs/>
                <w:color w:val="000000"/>
                <w:sz w:val="20"/>
                <w:szCs w:val="20"/>
              </w:rPr>
            </w:pPr>
            <w:bookmarkStart w:id="41" w:name="_Hlk87875579"/>
            <w:r>
              <w:rPr>
                <w:b/>
                <w:bCs/>
                <w:color w:val="000000"/>
                <w:sz w:val="20"/>
                <w:szCs w:val="20"/>
              </w:rPr>
              <w:t>Показатель</w:t>
            </w:r>
          </w:p>
        </w:tc>
        <w:tc>
          <w:tcPr>
            <w:tcW w:w="2864" w:type="dxa"/>
            <w:gridSpan w:val="4"/>
            <w:shd w:val="clear" w:color="auto" w:fill="auto"/>
            <w:vAlign w:val="center"/>
            <w:hideMark/>
          </w:tcPr>
          <w:p w:rsidR="001E6E3D" w:rsidRPr="00C6029C" w:rsidRDefault="00405A67" w:rsidP="00C6029C">
            <w:pPr>
              <w:jc w:val="center"/>
              <w:rPr>
                <w:b/>
                <w:bCs/>
                <w:color w:val="000000"/>
                <w:sz w:val="20"/>
                <w:szCs w:val="20"/>
              </w:rPr>
            </w:pPr>
            <w:r>
              <w:rPr>
                <w:b/>
                <w:bCs/>
                <w:color w:val="000000"/>
                <w:sz w:val="20"/>
                <w:szCs w:val="20"/>
              </w:rPr>
              <w:t>Значение</w:t>
            </w:r>
          </w:p>
        </w:tc>
      </w:tr>
      <w:tr w:rsidR="000C5AE9" w:rsidRPr="00C6029C" w:rsidTr="000C5AE9">
        <w:trPr>
          <w:trHeight w:val="20"/>
          <w:tblHeader/>
          <w:jc w:val="center"/>
        </w:trPr>
        <w:tc>
          <w:tcPr>
            <w:tcW w:w="6090" w:type="dxa"/>
            <w:vMerge/>
            <w:vAlign w:val="center"/>
            <w:hideMark/>
          </w:tcPr>
          <w:p w:rsidR="000C5AE9" w:rsidRPr="00C6029C" w:rsidRDefault="000C5AE9" w:rsidP="000C5AE9">
            <w:pPr>
              <w:rPr>
                <w:b/>
                <w:bCs/>
                <w:color w:val="000000"/>
                <w:sz w:val="20"/>
                <w:szCs w:val="20"/>
              </w:rPr>
            </w:pPr>
          </w:p>
        </w:tc>
        <w:tc>
          <w:tcPr>
            <w:tcW w:w="716" w:type="dxa"/>
            <w:shd w:val="clear" w:color="auto" w:fill="auto"/>
            <w:vAlign w:val="center"/>
          </w:tcPr>
          <w:p w:rsidR="000C5AE9" w:rsidRPr="00C6029C" w:rsidRDefault="000C5AE9" w:rsidP="000C5AE9">
            <w:pPr>
              <w:jc w:val="center"/>
              <w:rPr>
                <w:b/>
                <w:bCs/>
                <w:color w:val="000000"/>
                <w:sz w:val="20"/>
                <w:szCs w:val="20"/>
              </w:rPr>
            </w:pPr>
            <w:r>
              <w:rPr>
                <w:b/>
                <w:bCs/>
                <w:color w:val="000000"/>
                <w:sz w:val="20"/>
                <w:szCs w:val="20"/>
              </w:rPr>
              <w:t>2019</w:t>
            </w:r>
          </w:p>
        </w:tc>
        <w:tc>
          <w:tcPr>
            <w:tcW w:w="716" w:type="dxa"/>
            <w:shd w:val="clear" w:color="auto" w:fill="auto"/>
            <w:vAlign w:val="center"/>
          </w:tcPr>
          <w:p w:rsidR="000C5AE9" w:rsidRPr="00C6029C" w:rsidRDefault="000C5AE9" w:rsidP="000C5AE9">
            <w:pPr>
              <w:jc w:val="center"/>
              <w:rPr>
                <w:b/>
                <w:bCs/>
                <w:color w:val="000000"/>
                <w:sz w:val="20"/>
                <w:szCs w:val="20"/>
              </w:rPr>
            </w:pPr>
            <w:r>
              <w:rPr>
                <w:b/>
                <w:bCs/>
                <w:color w:val="000000"/>
                <w:sz w:val="20"/>
                <w:szCs w:val="20"/>
              </w:rPr>
              <w:t>2020</w:t>
            </w:r>
          </w:p>
        </w:tc>
        <w:tc>
          <w:tcPr>
            <w:tcW w:w="716" w:type="dxa"/>
            <w:shd w:val="clear" w:color="auto" w:fill="auto"/>
          </w:tcPr>
          <w:p w:rsidR="000C5AE9" w:rsidRDefault="000C5AE9" w:rsidP="000C5AE9">
            <w:pPr>
              <w:jc w:val="center"/>
              <w:rPr>
                <w:b/>
                <w:bCs/>
                <w:color w:val="000000"/>
                <w:sz w:val="20"/>
                <w:szCs w:val="20"/>
              </w:rPr>
            </w:pPr>
            <w:r>
              <w:rPr>
                <w:b/>
                <w:bCs/>
                <w:color w:val="000000"/>
                <w:sz w:val="20"/>
                <w:szCs w:val="20"/>
              </w:rPr>
              <w:t>2021</w:t>
            </w:r>
          </w:p>
        </w:tc>
        <w:tc>
          <w:tcPr>
            <w:tcW w:w="716" w:type="dxa"/>
            <w:vAlign w:val="center"/>
          </w:tcPr>
          <w:p w:rsidR="000C5AE9" w:rsidRPr="00C6029C" w:rsidRDefault="000C5AE9" w:rsidP="000C5AE9">
            <w:pPr>
              <w:jc w:val="center"/>
              <w:rPr>
                <w:b/>
                <w:bCs/>
                <w:color w:val="000000"/>
                <w:sz w:val="20"/>
                <w:szCs w:val="20"/>
              </w:rPr>
            </w:pPr>
            <w:r>
              <w:rPr>
                <w:b/>
                <w:bCs/>
                <w:color w:val="000000"/>
                <w:sz w:val="20"/>
                <w:szCs w:val="20"/>
              </w:rPr>
              <w:t>2022</w:t>
            </w:r>
          </w:p>
        </w:tc>
      </w:tr>
      <w:tr w:rsidR="000C5AE9" w:rsidRPr="002D0028" w:rsidTr="000C5AE9">
        <w:trPr>
          <w:trHeight w:val="20"/>
          <w:jc w:val="center"/>
        </w:trPr>
        <w:tc>
          <w:tcPr>
            <w:tcW w:w="6090" w:type="dxa"/>
          </w:tcPr>
          <w:p w:rsidR="000C5AE9" w:rsidRPr="002D0028" w:rsidRDefault="000C5AE9" w:rsidP="000C5AE9">
            <w:pPr>
              <w:rPr>
                <w:bCs/>
                <w:color w:val="000000"/>
                <w:sz w:val="20"/>
                <w:szCs w:val="20"/>
              </w:rPr>
            </w:pPr>
            <w:r w:rsidRPr="002D0028">
              <w:rPr>
                <w:sz w:val="22"/>
                <w:szCs w:val="20"/>
              </w:rPr>
              <w:t>Численность населения, чел</w:t>
            </w:r>
          </w:p>
        </w:tc>
        <w:tc>
          <w:tcPr>
            <w:tcW w:w="716" w:type="dxa"/>
            <w:shd w:val="clear" w:color="auto" w:fill="auto"/>
            <w:vAlign w:val="bottom"/>
          </w:tcPr>
          <w:p w:rsidR="000C5AE9" w:rsidRPr="002D0028" w:rsidRDefault="000C5AE9" w:rsidP="000C5AE9">
            <w:pPr>
              <w:jc w:val="center"/>
              <w:rPr>
                <w:bCs/>
                <w:color w:val="000000"/>
                <w:sz w:val="20"/>
                <w:szCs w:val="20"/>
              </w:rPr>
            </w:pPr>
            <w:r>
              <w:rPr>
                <w:bCs/>
                <w:color w:val="000000"/>
                <w:sz w:val="20"/>
                <w:szCs w:val="20"/>
              </w:rPr>
              <w:t>92302</w:t>
            </w:r>
          </w:p>
        </w:tc>
        <w:tc>
          <w:tcPr>
            <w:tcW w:w="716" w:type="dxa"/>
            <w:shd w:val="clear" w:color="auto" w:fill="auto"/>
            <w:vAlign w:val="bottom"/>
          </w:tcPr>
          <w:p w:rsidR="000C5AE9" w:rsidRPr="002D0028" w:rsidRDefault="000C5AE9" w:rsidP="000C5AE9">
            <w:pPr>
              <w:jc w:val="center"/>
              <w:rPr>
                <w:bCs/>
                <w:color w:val="000000"/>
                <w:sz w:val="20"/>
                <w:szCs w:val="20"/>
              </w:rPr>
            </w:pPr>
            <w:r>
              <w:rPr>
                <w:bCs/>
                <w:color w:val="000000"/>
                <w:sz w:val="20"/>
                <w:szCs w:val="20"/>
              </w:rPr>
              <w:t>91379</w:t>
            </w:r>
          </w:p>
        </w:tc>
        <w:tc>
          <w:tcPr>
            <w:tcW w:w="716" w:type="dxa"/>
            <w:shd w:val="clear" w:color="auto" w:fill="auto"/>
            <w:vAlign w:val="bottom"/>
          </w:tcPr>
          <w:p w:rsidR="000C5AE9" w:rsidRPr="002D0028" w:rsidRDefault="000C5AE9" w:rsidP="000C5AE9">
            <w:pPr>
              <w:jc w:val="center"/>
              <w:rPr>
                <w:bCs/>
                <w:color w:val="000000"/>
                <w:sz w:val="20"/>
                <w:szCs w:val="20"/>
              </w:rPr>
            </w:pPr>
            <w:r>
              <w:rPr>
                <w:bCs/>
                <w:color w:val="000000"/>
                <w:sz w:val="20"/>
                <w:szCs w:val="20"/>
              </w:rPr>
              <w:t>90392</w:t>
            </w:r>
          </w:p>
        </w:tc>
        <w:tc>
          <w:tcPr>
            <w:tcW w:w="716" w:type="dxa"/>
            <w:vAlign w:val="bottom"/>
          </w:tcPr>
          <w:p w:rsidR="000C5AE9" w:rsidRPr="002D0028" w:rsidRDefault="000C5AE9" w:rsidP="000C5AE9">
            <w:pPr>
              <w:jc w:val="center"/>
              <w:rPr>
                <w:bCs/>
                <w:color w:val="000000"/>
                <w:sz w:val="20"/>
                <w:szCs w:val="20"/>
              </w:rPr>
            </w:pPr>
            <w:r>
              <w:rPr>
                <w:bCs/>
                <w:color w:val="000000"/>
                <w:sz w:val="20"/>
                <w:szCs w:val="20"/>
              </w:rPr>
              <w:t>88978</w:t>
            </w:r>
          </w:p>
        </w:tc>
      </w:tr>
      <w:bookmarkEnd w:id="41"/>
    </w:tbl>
    <w:p w:rsidR="002D0028" w:rsidRDefault="002D0028" w:rsidP="002D0028">
      <w:pPr>
        <w:ind w:firstLine="709"/>
      </w:pPr>
    </w:p>
    <w:p w:rsidR="000C5AE9" w:rsidRDefault="000C5AE9" w:rsidP="000C5AE9">
      <w:pPr>
        <w:ind w:firstLine="709"/>
        <w:jc w:val="both"/>
      </w:pPr>
      <w:r>
        <w:t xml:space="preserve">Демографическая ситуация в ЗАТО Железногорск в 2021 году, как и в предыдущие годы, характеризовалась сокращением численности постоянного населения на 1 414 человек или на 1,6% (с 90 392 человек на 01.01.2021 до 88 978 человек </w:t>
      </w:r>
      <w:proofErr w:type="gramStart"/>
      <w:r>
        <w:t>на</w:t>
      </w:r>
      <w:proofErr w:type="gramEnd"/>
      <w:r>
        <w:t xml:space="preserve"> 01.01.2022). </w:t>
      </w:r>
    </w:p>
    <w:p w:rsidR="003666C3" w:rsidRDefault="000C5AE9" w:rsidP="003666C3">
      <w:pPr>
        <w:ind w:firstLine="709"/>
        <w:jc w:val="both"/>
      </w:pPr>
      <w:r>
        <w:lastRenderedPageBreak/>
        <w:t xml:space="preserve">Среднегодовая численность постоянного населения ЗАТО Железногорск за 2021 год составила 89 685 человек (2020 год – 90 885 человек). </w:t>
      </w:r>
      <w:r w:rsidR="003666C3">
        <w:t>Среди основных факторов, влияющих на сокращение численности населения ЗАТО Железногорск, можно выделить:</w:t>
      </w:r>
    </w:p>
    <w:p w:rsidR="003666C3" w:rsidRPr="003666C3" w:rsidRDefault="003666C3" w:rsidP="00336D20">
      <w:pPr>
        <w:pStyle w:val="af2"/>
        <w:numPr>
          <w:ilvl w:val="0"/>
          <w:numId w:val="29"/>
        </w:numPr>
        <w:jc w:val="both"/>
        <w:rPr>
          <w:rFonts w:ascii="Times New Roman" w:hAnsi="Times New Roman"/>
          <w:sz w:val="24"/>
        </w:rPr>
      </w:pPr>
      <w:r w:rsidRPr="003666C3">
        <w:rPr>
          <w:rFonts w:ascii="Times New Roman" w:hAnsi="Times New Roman"/>
          <w:sz w:val="24"/>
        </w:rPr>
        <w:t>естественная убыль за 2021 год составила 1 115 человек (2020 год – 874 человека);</w:t>
      </w:r>
    </w:p>
    <w:p w:rsidR="003666C3" w:rsidRPr="003666C3" w:rsidRDefault="003666C3" w:rsidP="00336D20">
      <w:pPr>
        <w:pStyle w:val="af2"/>
        <w:numPr>
          <w:ilvl w:val="0"/>
          <w:numId w:val="29"/>
        </w:numPr>
        <w:jc w:val="both"/>
        <w:rPr>
          <w:rFonts w:ascii="Times New Roman" w:hAnsi="Times New Roman"/>
          <w:sz w:val="24"/>
        </w:rPr>
      </w:pPr>
      <w:r w:rsidRPr="003666C3">
        <w:rPr>
          <w:rFonts w:ascii="Times New Roman" w:hAnsi="Times New Roman"/>
          <w:sz w:val="24"/>
        </w:rPr>
        <w:t>миграционная убыль за 2021 год составила 299 человек (2020 год – 109 человек);</w:t>
      </w:r>
    </w:p>
    <w:p w:rsidR="003666C3" w:rsidRPr="003666C3" w:rsidRDefault="003666C3" w:rsidP="00336D20">
      <w:pPr>
        <w:pStyle w:val="af2"/>
        <w:numPr>
          <w:ilvl w:val="0"/>
          <w:numId w:val="29"/>
        </w:numPr>
        <w:jc w:val="both"/>
        <w:rPr>
          <w:rFonts w:ascii="Times New Roman" w:hAnsi="Times New Roman"/>
          <w:sz w:val="24"/>
        </w:rPr>
      </w:pPr>
      <w:r w:rsidRPr="003666C3">
        <w:rPr>
          <w:rFonts w:ascii="Times New Roman" w:hAnsi="Times New Roman"/>
          <w:sz w:val="24"/>
        </w:rPr>
        <w:t>демографические процессы в численности трудоспособного населения;</w:t>
      </w:r>
    </w:p>
    <w:p w:rsidR="003666C3" w:rsidRPr="003666C3" w:rsidRDefault="003666C3" w:rsidP="00336D20">
      <w:pPr>
        <w:pStyle w:val="af2"/>
        <w:numPr>
          <w:ilvl w:val="0"/>
          <w:numId w:val="29"/>
        </w:numPr>
        <w:jc w:val="both"/>
        <w:rPr>
          <w:rFonts w:ascii="Times New Roman" w:hAnsi="Times New Roman"/>
          <w:sz w:val="24"/>
        </w:rPr>
      </w:pPr>
      <w:r w:rsidRPr="003666C3">
        <w:rPr>
          <w:rFonts w:ascii="Times New Roman" w:hAnsi="Times New Roman"/>
          <w:sz w:val="24"/>
        </w:rPr>
        <w:t>снижение рождаемости в 2021 году на 6,3</w:t>
      </w:r>
      <w:r w:rsidR="0069457C">
        <w:rPr>
          <w:rFonts w:ascii="Times New Roman" w:hAnsi="Times New Roman"/>
          <w:sz w:val="24"/>
        </w:rPr>
        <w:t xml:space="preserve"> </w:t>
      </w:r>
      <w:r w:rsidRPr="003666C3">
        <w:rPr>
          <w:rFonts w:ascii="Times New Roman" w:hAnsi="Times New Roman"/>
          <w:sz w:val="24"/>
        </w:rPr>
        <w:t>% к уровню 2020 года;</w:t>
      </w:r>
    </w:p>
    <w:p w:rsidR="003666C3" w:rsidRDefault="003666C3" w:rsidP="00336D20">
      <w:pPr>
        <w:pStyle w:val="af2"/>
        <w:numPr>
          <w:ilvl w:val="0"/>
          <w:numId w:val="29"/>
        </w:numPr>
        <w:spacing w:after="0"/>
        <w:ind w:hanging="357"/>
        <w:jc w:val="both"/>
      </w:pPr>
      <w:r w:rsidRPr="003666C3">
        <w:rPr>
          <w:rFonts w:ascii="Times New Roman" w:hAnsi="Times New Roman"/>
          <w:sz w:val="24"/>
        </w:rPr>
        <w:t>старение населения (доля населения в возрасте 65 лет и более в общей численности населения составляет 18,8</w:t>
      </w:r>
      <w:r w:rsidR="0069457C">
        <w:rPr>
          <w:rFonts w:ascii="Times New Roman" w:hAnsi="Times New Roman"/>
          <w:sz w:val="24"/>
        </w:rPr>
        <w:t xml:space="preserve"> </w:t>
      </w:r>
      <w:r w:rsidRPr="003666C3">
        <w:rPr>
          <w:rFonts w:ascii="Times New Roman" w:hAnsi="Times New Roman"/>
          <w:sz w:val="24"/>
        </w:rPr>
        <w:t>%, в 2020 году – 18,5</w:t>
      </w:r>
      <w:r w:rsidR="0069457C">
        <w:rPr>
          <w:rFonts w:ascii="Times New Roman" w:hAnsi="Times New Roman"/>
          <w:sz w:val="24"/>
        </w:rPr>
        <w:t xml:space="preserve"> </w:t>
      </w:r>
      <w:r w:rsidRPr="003666C3">
        <w:rPr>
          <w:rFonts w:ascii="Times New Roman" w:hAnsi="Times New Roman"/>
          <w:sz w:val="24"/>
        </w:rPr>
        <w:t>%, то есть процесс старения населения нарастает).</w:t>
      </w:r>
    </w:p>
    <w:p w:rsidR="00244BAA" w:rsidRDefault="00244BAA" w:rsidP="003666C3">
      <w:pPr>
        <w:ind w:firstLine="709"/>
        <w:jc w:val="both"/>
      </w:pPr>
      <w:r>
        <w:t>В структуре постоянного населения ЗАТО Железногорск доля городского населения (г. Железногорск, п. Подгорный) составляет 97,3</w:t>
      </w:r>
      <w:r w:rsidR="0069457C">
        <w:t xml:space="preserve"> </w:t>
      </w:r>
      <w:r>
        <w:t>%, на долю сельского населения (поселки Додоново, Новый Путь, Тартат, д. Шивера) приходится 2,7</w:t>
      </w:r>
      <w:r w:rsidR="0069457C">
        <w:t xml:space="preserve"> </w:t>
      </w:r>
      <w:r>
        <w:t>%.</w:t>
      </w:r>
    </w:p>
    <w:p w:rsidR="003666C3" w:rsidRDefault="003666C3" w:rsidP="003666C3">
      <w:pPr>
        <w:ind w:firstLine="709"/>
        <w:jc w:val="both"/>
      </w:pPr>
      <w:r>
        <w:t>В 2021 году родилось 622 ребенка, это на 42 ребенка меньше, чем в предыдущем году. Умерло в 2021 году 1 737 человек, это на 199 человек больше, чем в 2020 году. Коэффициент естественной убыли на 1 000 человек населения в 2021 году составил 12,4 человек, против естественной убыли в 2020 году – 9,6 человек.</w:t>
      </w:r>
    </w:p>
    <w:p w:rsidR="003666C3" w:rsidRDefault="003666C3" w:rsidP="003666C3">
      <w:pPr>
        <w:ind w:firstLine="709"/>
        <w:jc w:val="both"/>
      </w:pPr>
      <w:r>
        <w:t>Коэффициент миграционного снижения на 10 000 человек населения в 2021 году – 3,3 человека, против миграционного снижения в 2020 году –12,4 человек.</w:t>
      </w:r>
    </w:p>
    <w:p w:rsidR="003666C3" w:rsidRDefault="003666C3" w:rsidP="003666C3">
      <w:pPr>
        <w:ind w:firstLine="709"/>
        <w:jc w:val="both"/>
      </w:pPr>
      <w:r>
        <w:t>Численность трудоспособного населения ЗАТО Железногорск по оценке 2021 года – 49 111 человек, по отношению к 2020 году увеличение на 272 человека или 0,6</w:t>
      </w:r>
      <w:r w:rsidR="0069457C">
        <w:t xml:space="preserve"> </w:t>
      </w:r>
      <w:r>
        <w:t>%. Численность населения трудоспособного возраста на 01.01.2021 – 49 023 человека (на 01.01.2020 – 49 944 человека). В 2021 году по сравнению с 2020 годом наблюдается сокращение доли населения трудоспособного возраста в численности постоянного населения с 54,7</w:t>
      </w:r>
      <w:r w:rsidR="0069457C">
        <w:t xml:space="preserve"> </w:t>
      </w:r>
      <w:r>
        <w:t>% до 54,2</w:t>
      </w:r>
      <w:r w:rsidR="0069457C">
        <w:t xml:space="preserve"> </w:t>
      </w:r>
      <w:r>
        <w:t>%.</w:t>
      </w:r>
    </w:p>
    <w:p w:rsidR="002D0028" w:rsidRDefault="002D0028" w:rsidP="00244BAA">
      <w:pPr>
        <w:ind w:firstLine="709"/>
        <w:jc w:val="both"/>
      </w:pPr>
      <w:r>
        <w:t xml:space="preserve">Плотность населения по </w:t>
      </w:r>
      <w:r w:rsidR="008378F4">
        <w:t xml:space="preserve">ЗАТО Железногорск </w:t>
      </w:r>
      <w:r>
        <w:t xml:space="preserve">распределена неравномерно и составляет около 200 чел./кв.км. На территории г. Железногорска плотность населения также распределена неравномерно – </w:t>
      </w:r>
      <w:r w:rsidR="00C11CCF">
        <w:t>в Ленинградском и Курчатовском районах плотность населения составляет 20-30 тыс. чел./кв</w:t>
      </w:r>
      <w:proofErr w:type="gramStart"/>
      <w:r w:rsidR="00C11CCF">
        <w:t>.к</w:t>
      </w:r>
      <w:proofErr w:type="gramEnd"/>
      <w:r w:rsidR="00C11CCF">
        <w:t xml:space="preserve">м, в Центральном районе – более 10 тыс. чел./кв.км, в Первомайском – боле 5 тыс.чел./кв.км, в Заозерном – менее 5 тыс.чел./кв.км. </w:t>
      </w:r>
      <w:proofErr w:type="gramStart"/>
      <w:r w:rsidR="00C11CCF">
        <w:t>Н</w:t>
      </w:r>
      <w:r>
        <w:t>аибольшее количество населения</w:t>
      </w:r>
      <w:r w:rsidR="00C11CCF">
        <w:t xml:space="preserve">, соответственно, </w:t>
      </w:r>
      <w:r>
        <w:t>сосредоточено в Центральном и Ленинградском районах (около 66</w:t>
      </w:r>
      <w:r w:rsidR="0069457C">
        <w:t xml:space="preserve"> </w:t>
      </w:r>
      <w:r>
        <w:t>%), в Курчатовском – около 21</w:t>
      </w:r>
      <w:r w:rsidR="0069457C">
        <w:t xml:space="preserve"> </w:t>
      </w:r>
      <w:r>
        <w:t>%, в Первомайском – около 10</w:t>
      </w:r>
      <w:r w:rsidR="0069457C">
        <w:t xml:space="preserve"> </w:t>
      </w:r>
      <w:r>
        <w:t xml:space="preserve">%. </w:t>
      </w:r>
      <w:r w:rsidR="00BC3BDA">
        <w:t>Многоэтажная застройка сосредоточена, в основном, в Ленинградском районе</w:t>
      </w:r>
      <w:r w:rsidR="00785881">
        <w:t xml:space="preserve"> (9-этажная застройка и выше)</w:t>
      </w:r>
      <w:r w:rsidR="00C11CCF">
        <w:t>, в Курчатовском район</w:t>
      </w:r>
      <w:r w:rsidR="003052A5">
        <w:t>е</w:t>
      </w:r>
      <w:r w:rsidR="00C11CCF">
        <w:t xml:space="preserve"> преобладает</w:t>
      </w:r>
      <w:r w:rsidR="003052A5">
        <w:t xml:space="preserve"> </w:t>
      </w:r>
      <w:r w:rsidR="00C11CCF">
        <w:t xml:space="preserve">5-ти </w:t>
      </w:r>
      <w:r w:rsidR="003052A5">
        <w:t xml:space="preserve">и 9-ти </w:t>
      </w:r>
      <w:r w:rsidR="00C11CCF">
        <w:t>этажная застройка.</w:t>
      </w:r>
      <w:proofErr w:type="gramEnd"/>
      <w:r w:rsidR="009B5CD5">
        <w:t xml:space="preserve"> </w:t>
      </w:r>
      <w:r w:rsidR="00C11CCF">
        <w:t xml:space="preserve">Индивидуальная жилая застройка преобладает в Первомайском и Заозерном </w:t>
      </w:r>
      <w:r w:rsidR="009B5CD5">
        <w:t>районах</w:t>
      </w:r>
      <w:r w:rsidR="00BC3BDA">
        <w:t xml:space="preserve">. </w:t>
      </w:r>
      <w:r>
        <w:t>Средняя плотность населения по городу составляет около 1300 чел./кв.км.</w:t>
      </w:r>
    </w:p>
    <w:p w:rsidR="002D0028" w:rsidRDefault="002D0028" w:rsidP="002D0028">
      <w:pPr>
        <w:ind w:firstLine="851"/>
      </w:pPr>
    </w:p>
    <w:p w:rsidR="00FA15D5" w:rsidRPr="0099556E" w:rsidRDefault="0099556E" w:rsidP="00727677">
      <w:pPr>
        <w:ind w:firstLine="709"/>
        <w:jc w:val="both"/>
        <w:rPr>
          <w:b/>
        </w:rPr>
      </w:pPr>
      <w:r w:rsidRPr="0099556E">
        <w:rPr>
          <w:b/>
        </w:rPr>
        <w:t>Характеристика градостроительной деятельности, включая деятельность в сфере транспорта</w:t>
      </w:r>
    </w:p>
    <w:p w:rsidR="00214EAA" w:rsidRDefault="00214EAA" w:rsidP="0099556E">
      <w:pPr>
        <w:ind w:firstLine="709"/>
        <w:jc w:val="both"/>
      </w:pPr>
      <w:r>
        <w:t xml:space="preserve">В 2021 году основными направлениями </w:t>
      </w:r>
      <w:r w:rsidRPr="00214EAA">
        <w:t xml:space="preserve">деятельности Администрации ЗАТО </w:t>
      </w:r>
      <w:r w:rsidR="007956B8">
        <w:t>г.</w:t>
      </w:r>
      <w:r w:rsidRPr="00214EAA">
        <w:t>Железногорск в сфере градостроительства были</w:t>
      </w:r>
      <w:r>
        <w:t>:</w:t>
      </w:r>
    </w:p>
    <w:p w:rsidR="00214EAA" w:rsidRDefault="00214EAA" w:rsidP="0099556E">
      <w:pPr>
        <w:ind w:firstLine="709"/>
        <w:jc w:val="both"/>
      </w:pPr>
      <w:r w:rsidRPr="00214EAA">
        <w:t xml:space="preserve">- утверждение изменений в Правила землепользования и застройки </w:t>
      </w:r>
      <w:r w:rsidR="008378F4">
        <w:t xml:space="preserve">ЗАТО Железногорск </w:t>
      </w:r>
    </w:p>
    <w:p w:rsidR="00214EAA" w:rsidRDefault="00214EAA" w:rsidP="0099556E">
      <w:pPr>
        <w:ind w:firstLine="709"/>
        <w:jc w:val="both"/>
      </w:pPr>
      <w:r w:rsidRPr="00214EAA">
        <w:t>- разработка проектов планировки и проектов межевания территорий</w:t>
      </w:r>
      <w:r>
        <w:t xml:space="preserve">: </w:t>
      </w:r>
      <w:r w:rsidRPr="00214EAA">
        <w:t>«Разработка проекта внесения изменений в генеральный план ЗАТО Железногорск», проект планировки и проект межевания территории п. Новый Путь</w:t>
      </w:r>
      <w:r>
        <w:t xml:space="preserve">, </w:t>
      </w:r>
      <w:r w:rsidRPr="00214EAA">
        <w:t>территории микрорайона № 6 г. Железногорск, ЗАТО Железногорск Красноярского края</w:t>
      </w:r>
      <w:r>
        <w:t xml:space="preserve">; </w:t>
      </w:r>
      <w:r w:rsidRPr="00214EAA">
        <w:t>согласование и утверждение документации по планировке территории</w:t>
      </w:r>
    </w:p>
    <w:p w:rsidR="00214EAA" w:rsidRDefault="00214EAA" w:rsidP="0099556E">
      <w:pPr>
        <w:ind w:firstLine="709"/>
        <w:jc w:val="both"/>
      </w:pPr>
      <w:r>
        <w:t xml:space="preserve">- </w:t>
      </w:r>
      <w:r w:rsidRPr="00214EAA">
        <w:t>внесение объектов капитального строительства и земельных участков в Федеральную информационную адресную систему</w:t>
      </w:r>
    </w:p>
    <w:p w:rsidR="002073BB" w:rsidRDefault="00214EAA" w:rsidP="0099556E">
      <w:pPr>
        <w:ind w:firstLine="709"/>
        <w:jc w:val="both"/>
      </w:pPr>
      <w:r>
        <w:lastRenderedPageBreak/>
        <w:t xml:space="preserve">- </w:t>
      </w:r>
      <w:r w:rsidRPr="00214EAA">
        <w:t>работа Архитектурно-планировочной комиссии</w:t>
      </w:r>
    </w:p>
    <w:p w:rsidR="002073BB" w:rsidRDefault="002073BB" w:rsidP="0099556E">
      <w:pPr>
        <w:ind w:firstLine="709"/>
        <w:jc w:val="both"/>
      </w:pPr>
      <w:r>
        <w:t xml:space="preserve">- </w:t>
      </w:r>
      <w:r w:rsidRPr="002073BB">
        <w:t>утвержден</w:t>
      </w:r>
      <w:r>
        <w:t>ие</w:t>
      </w:r>
      <w:r w:rsidRPr="002073BB">
        <w:t xml:space="preserve"> схем расположения земель</w:t>
      </w:r>
      <w:r>
        <w:t>ных</w:t>
      </w:r>
      <w:r w:rsidRPr="002073BB">
        <w:t xml:space="preserve"> участк</w:t>
      </w:r>
      <w:r>
        <w:t>ов</w:t>
      </w:r>
    </w:p>
    <w:p w:rsidR="002073BB" w:rsidRDefault="002073BB" w:rsidP="0099556E">
      <w:pPr>
        <w:ind w:firstLine="709"/>
        <w:jc w:val="both"/>
      </w:pPr>
      <w:r>
        <w:t xml:space="preserve">- </w:t>
      </w:r>
      <w:r w:rsidRPr="002073BB">
        <w:t>внесен</w:t>
      </w:r>
      <w:r>
        <w:t>ие</w:t>
      </w:r>
      <w:r w:rsidRPr="002073BB">
        <w:t xml:space="preserve"> сведени</w:t>
      </w:r>
      <w:r>
        <w:t>й</w:t>
      </w:r>
      <w:r w:rsidRPr="002073BB">
        <w:t xml:space="preserve"> в ЕГРН о границах населенных пунктов д. Шивера, п. Додоново, п. Новый Путь и о 14 территориальных зонах ЗАТО Железногорск</w:t>
      </w:r>
    </w:p>
    <w:p w:rsidR="002073BB" w:rsidRDefault="002073BB" w:rsidP="0099556E">
      <w:pPr>
        <w:ind w:firstLine="709"/>
        <w:jc w:val="both"/>
      </w:pPr>
      <w:r>
        <w:t xml:space="preserve">- </w:t>
      </w:r>
      <w:r w:rsidRPr="002073BB">
        <w:t xml:space="preserve">работа комиссии по вопросам перепланировки и (или) переустройства помещения в многоквартирном доме, переводу жилого помещения в </w:t>
      </w:r>
      <w:proofErr w:type="gramStart"/>
      <w:r w:rsidRPr="002073BB">
        <w:t>нежилое</w:t>
      </w:r>
      <w:proofErr w:type="gramEnd"/>
      <w:r w:rsidRPr="002073BB">
        <w:t xml:space="preserve"> и нежилого помещения в жилое</w:t>
      </w:r>
    </w:p>
    <w:p w:rsidR="002073BB" w:rsidRDefault="002073BB" w:rsidP="0099556E">
      <w:pPr>
        <w:ind w:firstLine="709"/>
        <w:jc w:val="both"/>
      </w:pPr>
      <w:r>
        <w:t xml:space="preserve">- </w:t>
      </w:r>
      <w:r w:rsidRPr="002073BB">
        <w:t>строительная деятельность</w:t>
      </w:r>
      <w:r>
        <w:t xml:space="preserve">, в т.ч. </w:t>
      </w:r>
      <w:r w:rsidRPr="002073BB">
        <w:t>вв</w:t>
      </w:r>
      <w:r>
        <w:t>од</w:t>
      </w:r>
      <w:r w:rsidRPr="002073BB">
        <w:t xml:space="preserve"> в эксплуатацию жилья – 13 270 кв. метров</w:t>
      </w:r>
      <w:r>
        <w:t xml:space="preserve">, подготовка градостроительных планов </w:t>
      </w:r>
    </w:p>
    <w:p w:rsidR="002073BB" w:rsidRDefault="002073BB" w:rsidP="0099556E">
      <w:pPr>
        <w:ind w:firstLine="709"/>
        <w:jc w:val="both"/>
      </w:pPr>
      <w:r w:rsidRPr="002073BB">
        <w:t>- рекламная деятельность</w:t>
      </w:r>
    </w:p>
    <w:p w:rsidR="002073BB" w:rsidRDefault="002073BB" w:rsidP="002073BB">
      <w:pPr>
        <w:ind w:firstLine="709"/>
        <w:jc w:val="both"/>
      </w:pPr>
      <w:r>
        <w:t>- благоустройство:</w:t>
      </w:r>
    </w:p>
    <w:p w:rsidR="002073BB" w:rsidRDefault="002073BB" w:rsidP="002073BB">
      <w:pPr>
        <w:ind w:firstLine="709"/>
        <w:jc w:val="both"/>
      </w:pPr>
      <w:r>
        <w:t xml:space="preserve">а) в рамках Всероссийского конкурса лучших проектов создания комфортной городской среды привлечено федеральное финансирование (80,0 млн. рублей) на благоустройство общественного пространства </w:t>
      </w:r>
      <w:proofErr w:type="gramStart"/>
      <w:r>
        <w:t>Линейный</w:t>
      </w:r>
      <w:proofErr w:type="gramEnd"/>
      <w:r>
        <w:t xml:space="preserve"> «Нейтрино-парк»;</w:t>
      </w:r>
    </w:p>
    <w:p w:rsidR="0099556E" w:rsidRDefault="002073BB" w:rsidP="002073BB">
      <w:pPr>
        <w:ind w:firstLine="709"/>
        <w:jc w:val="both"/>
      </w:pPr>
      <w:r>
        <w:t>б) в рамках взаимодействия с Благотворительным фондом «Железногорск» организовано новое общественное пространство «Лодочки»</w:t>
      </w:r>
      <w:r w:rsidR="0099556E" w:rsidRPr="00696A21">
        <w:t>.</w:t>
      </w:r>
    </w:p>
    <w:p w:rsidR="002073BB" w:rsidRDefault="002073BB" w:rsidP="002073BB">
      <w:pPr>
        <w:ind w:firstLine="709"/>
        <w:jc w:val="both"/>
      </w:pPr>
      <w:r w:rsidRPr="002073BB">
        <w:t>Жилищный фонд ЗАТО Железногорск по состоянию на 1 января 2022 года составляет 2 417,2 тысяч квадратных метров общей площади жилых домов, при этом муниципальный жилищный фонд составляет 66,8 тысяч квадратных метров. Обеспеченность населения города жильем составляет 25,6 квадратных метров на одного жителя.</w:t>
      </w:r>
    </w:p>
    <w:p w:rsidR="002073BB" w:rsidRDefault="002073BB" w:rsidP="002073BB">
      <w:pPr>
        <w:ind w:firstLine="709"/>
        <w:jc w:val="both"/>
      </w:pPr>
      <w:r w:rsidRPr="002073BB">
        <w:t>В рамках реализации мероприятий муниципальной программы «Развитие транспортной системы, содержание и благоустройство территории ЗАТО Железногорск» были осуществлены следующие работы (мероприятия):</w:t>
      </w:r>
    </w:p>
    <w:p w:rsidR="002073BB" w:rsidRDefault="002073BB" w:rsidP="002073BB">
      <w:pPr>
        <w:ind w:firstLine="709"/>
        <w:jc w:val="both"/>
      </w:pPr>
      <w:r>
        <w:t>- выполнен комплекс работ по содержанию 190,1 км</w:t>
      </w:r>
      <w:proofErr w:type="gramStart"/>
      <w:r>
        <w:t>.</w:t>
      </w:r>
      <w:proofErr w:type="gramEnd"/>
      <w:r>
        <w:t xml:space="preserve"> </w:t>
      </w:r>
      <w:proofErr w:type="gramStart"/>
      <w:r>
        <w:t>д</w:t>
      </w:r>
      <w:proofErr w:type="gramEnd"/>
      <w:r>
        <w:t>орог общего пользования местного значения, примыкающих тротуаров, объектов озеленения, территорий общего пользования</w:t>
      </w:r>
    </w:p>
    <w:p w:rsidR="002073BB" w:rsidRDefault="002073BB" w:rsidP="002073BB">
      <w:pPr>
        <w:ind w:firstLine="709"/>
        <w:jc w:val="both"/>
      </w:pPr>
      <w:proofErr w:type="gramStart"/>
      <w:r w:rsidRPr="002073BB">
        <w:t>- проведен ремонт дорожного покрытия ул. Восточная, ул. Горького, ул. Белорусская, ул. Заводская, проезда между спортивным комплексом «Октябрь» до МБУ «Спортивная школа № 1», обустроен</w:t>
      </w:r>
      <w:r>
        <w:t>ы:</w:t>
      </w:r>
      <w:r w:rsidRPr="002073BB">
        <w:t xml:space="preserve"> правоповоротный шлюз на перекрестке ул. Молодежная и ул. Восточная, транспортная развязка на перекрестке улиц Кирова, Восточная, Андреева, Горького</w:t>
      </w:r>
      <w:r>
        <w:t>,</w:t>
      </w:r>
      <w:r w:rsidRPr="002073BB">
        <w:t xml:space="preserve"> начаты работы по приведению в состояние, отвечающее нормативным требованиям, проезжей части ул. Верхняя Саянская, проезда Горный</w:t>
      </w:r>
      <w:proofErr w:type="gramEnd"/>
    </w:p>
    <w:p w:rsidR="002073BB" w:rsidRPr="00696A21" w:rsidRDefault="002073BB" w:rsidP="002073BB">
      <w:pPr>
        <w:ind w:firstLine="709"/>
        <w:jc w:val="both"/>
      </w:pPr>
      <w:r w:rsidRPr="002073BB">
        <w:t>- установлено 120 метров пешеходного ограждения в районе регулируемых пешеходных переходов на перекрестке улиц Ленина и Решетнёва</w:t>
      </w:r>
    </w:p>
    <w:p w:rsidR="0099556E" w:rsidRDefault="0099556E" w:rsidP="00727677">
      <w:pPr>
        <w:ind w:firstLine="709"/>
        <w:jc w:val="both"/>
        <w:rPr>
          <w:b/>
        </w:rPr>
      </w:pPr>
    </w:p>
    <w:p w:rsidR="00996A0A" w:rsidRPr="00FA15D5" w:rsidRDefault="00996A0A" w:rsidP="00727677">
      <w:pPr>
        <w:ind w:firstLine="709"/>
        <w:jc w:val="both"/>
        <w:rPr>
          <w:b/>
        </w:rPr>
      </w:pPr>
      <w:r w:rsidRPr="00BF3988">
        <w:rPr>
          <w:b/>
        </w:rPr>
        <w:t>Оценка транспортного спроса</w:t>
      </w:r>
    </w:p>
    <w:p w:rsidR="00354C4E" w:rsidRPr="0061067D" w:rsidRDefault="00354C4E" w:rsidP="00727677">
      <w:pPr>
        <w:ind w:firstLine="709"/>
        <w:jc w:val="both"/>
      </w:pPr>
      <w:r w:rsidRPr="0061067D">
        <w:t xml:space="preserve">Потребность в передвижении называют транспортным спросом. Он выражается в виде пассажиропотоков, грузопотоков, пешеходных потоков, объемов движения и перевозки, общей подвижности населения. При этом вся инфраструктура </w:t>
      </w:r>
      <w:r w:rsidR="007E1A8F">
        <w:t>общественного транспорта</w:t>
      </w:r>
      <w:r w:rsidRPr="0061067D">
        <w:t xml:space="preserve">, подвижной состав и другие составляющие (или комплекс </w:t>
      </w:r>
      <w:r w:rsidR="009030DB" w:rsidRPr="0061067D">
        <w:t>параметров,</w:t>
      </w:r>
      <w:r w:rsidRPr="0061067D">
        <w:t xml:space="preserve"> их характеризующих) - транспортное предложение. </w:t>
      </w:r>
      <w:proofErr w:type="gramStart"/>
      <w:r w:rsidRPr="0061067D">
        <w:t>Транспортное предложение на прямую воздействует на транспортный спрос, при качественной модернизации транспортной системы или отдельных её элементов всегда наблюдается рост тех или иных показателей транспортного спроса.</w:t>
      </w:r>
      <w:proofErr w:type="gramEnd"/>
      <w:r w:rsidRPr="0061067D">
        <w:t xml:space="preserve"> Транспортный спрос определяется показателями транспортной подвижности населения.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зависит от уровня развития общества, социальной структуры, уклада жизни, характера расселения по территории </w:t>
      </w:r>
      <w:r w:rsidR="007E1A8F">
        <w:t>поселения</w:t>
      </w:r>
      <w:r w:rsidRPr="0061067D">
        <w:t xml:space="preserve">, культурно-бытовых потребностей, концентрации мест жительства и мест работы, градостроительного развития территории. </w:t>
      </w:r>
    </w:p>
    <w:p w:rsidR="00354C4E" w:rsidRPr="0061067D" w:rsidRDefault="00354C4E" w:rsidP="00727677">
      <w:pPr>
        <w:ind w:firstLine="709"/>
        <w:jc w:val="both"/>
        <w:rPr>
          <w:color w:val="000000"/>
        </w:rPr>
      </w:pPr>
      <w:r w:rsidRPr="0061067D">
        <w:rPr>
          <w:color w:val="000000"/>
        </w:rPr>
        <w:t>В основе оценки транспортного спроса лежит анализ передвижения населения с определенными целями к объектам тяготения. Можно выделить основные группы объектов тяготения:</w:t>
      </w:r>
    </w:p>
    <w:p w:rsidR="00354C4E" w:rsidRPr="0061067D" w:rsidRDefault="00354C4E" w:rsidP="00727677">
      <w:pPr>
        <w:ind w:firstLine="709"/>
        <w:jc w:val="both"/>
      </w:pPr>
      <w:r w:rsidRPr="0061067D">
        <w:rPr>
          <w:color w:val="000000"/>
        </w:rPr>
        <w:lastRenderedPageBreak/>
        <w:t xml:space="preserve">- Объекты социальной сферы. </w:t>
      </w:r>
      <w:r w:rsidRPr="0061067D">
        <w:t>Учебные - поездки учащихся в учебные заведения и обратно. Доля передвижений, в соответствии с этой целью, составляет 15-25</w:t>
      </w:r>
      <w:r w:rsidR="00A71152">
        <w:t xml:space="preserve"> </w:t>
      </w:r>
      <w:r w:rsidRPr="0061067D">
        <w:t xml:space="preserve">%. </w:t>
      </w:r>
      <w:r w:rsidR="009030DB" w:rsidRPr="0061067D">
        <w:t>Культурно-бытовые</w:t>
      </w:r>
      <w:r w:rsidRPr="0061067D">
        <w:t xml:space="preserve"> - поездки по различным личным и бытовым нуждам, являющиеся эпизодическими и зависящие от доходов, социального статуса, рода занятий, возраста и др.</w:t>
      </w:r>
    </w:p>
    <w:p w:rsidR="00354C4E" w:rsidRDefault="00354C4E" w:rsidP="00727677">
      <w:pPr>
        <w:ind w:firstLine="709"/>
        <w:jc w:val="both"/>
        <w:rPr>
          <w:color w:val="000000"/>
        </w:rPr>
      </w:pPr>
      <w:r w:rsidRPr="0061067D">
        <w:rPr>
          <w:color w:val="000000"/>
        </w:rPr>
        <w:t xml:space="preserve">- Объекты трудовой деятельности. </w:t>
      </w:r>
      <w:r w:rsidRPr="0061067D">
        <w:t>Служебные - поездки в рабочее время при производственной необходимости или выполнении служебных обязанностей. Трудовые - поездки на работу, с работы</w:t>
      </w:r>
      <w:r w:rsidRPr="0061067D">
        <w:rPr>
          <w:color w:val="000000"/>
        </w:rPr>
        <w:t>. Эти передвижения наиболее устойчивые и составляют 50-60</w:t>
      </w:r>
      <w:r w:rsidR="00A71152">
        <w:rPr>
          <w:color w:val="000000"/>
        </w:rPr>
        <w:t xml:space="preserve"> </w:t>
      </w:r>
      <w:r w:rsidRPr="0061067D">
        <w:rPr>
          <w:color w:val="000000"/>
        </w:rPr>
        <w:t>%.</w:t>
      </w:r>
    </w:p>
    <w:p w:rsidR="00240AF4" w:rsidRDefault="00BF3988" w:rsidP="00727677">
      <w:pPr>
        <w:ind w:firstLine="709"/>
        <w:jc w:val="both"/>
        <w:rPr>
          <w:color w:val="000000"/>
        </w:rPr>
      </w:pPr>
      <w:r>
        <w:rPr>
          <w:color w:val="000000"/>
        </w:rPr>
        <w:t xml:space="preserve">В </w:t>
      </w:r>
      <w:r w:rsidR="003B7392">
        <w:rPr>
          <w:color w:val="000000"/>
        </w:rPr>
        <w:t>Приложении 1</w:t>
      </w:r>
      <w:r>
        <w:rPr>
          <w:color w:val="000000"/>
        </w:rPr>
        <w:t xml:space="preserve"> представлены объекты притяжения социальной сферы </w:t>
      </w:r>
      <w:r w:rsidR="003B7392">
        <w:rPr>
          <w:color w:val="000000"/>
        </w:rPr>
        <w:t>и</w:t>
      </w:r>
      <w:r>
        <w:rPr>
          <w:color w:val="000000"/>
        </w:rPr>
        <w:t xml:space="preserve"> крупные предприятия и организации ЗАТО Железногорск.</w:t>
      </w:r>
    </w:p>
    <w:p w:rsidR="0008684E" w:rsidRPr="00B61006" w:rsidRDefault="0008684E" w:rsidP="00CB7047">
      <w:pPr>
        <w:pStyle w:val="21"/>
        <w:spacing w:line="240" w:lineRule="auto"/>
        <w:rPr>
          <w:rFonts w:ascii="Times New Roman" w:hAnsi="Times New Roman"/>
        </w:rPr>
      </w:pPr>
      <w:bookmarkStart w:id="42" w:name="_Toc109367113"/>
      <w:r w:rsidRPr="00B61006">
        <w:rPr>
          <w:rFonts w:ascii="Times New Roman" w:hAnsi="Times New Roman"/>
        </w:rPr>
        <w:t xml:space="preserve">1.3 Характеристика функционирования и </w:t>
      </w:r>
      <w:r w:rsidR="00354C4E" w:rsidRPr="00B61006">
        <w:rPr>
          <w:rFonts w:ascii="Times New Roman" w:hAnsi="Times New Roman"/>
        </w:rPr>
        <w:t xml:space="preserve">показатели работы транспортной </w:t>
      </w:r>
      <w:r w:rsidRPr="00B61006">
        <w:rPr>
          <w:rFonts w:ascii="Times New Roman" w:hAnsi="Times New Roman"/>
        </w:rPr>
        <w:t>инфраструктуры по видам транспорта</w:t>
      </w:r>
      <w:bookmarkEnd w:id="42"/>
    </w:p>
    <w:p w:rsidR="006D2338" w:rsidRPr="00286405" w:rsidRDefault="004C1F0B" w:rsidP="00727677">
      <w:pPr>
        <w:ind w:firstLine="709"/>
        <w:jc w:val="both"/>
      </w:pPr>
      <w:r w:rsidRPr="00286405">
        <w:t xml:space="preserve">В системе транспортного обслуживания </w:t>
      </w:r>
      <w:r w:rsidR="008378F4">
        <w:t xml:space="preserve">ЗАТО Железногорск </w:t>
      </w:r>
      <w:r w:rsidRPr="00286405">
        <w:t xml:space="preserve">участвует </w:t>
      </w:r>
      <w:r w:rsidR="00B874AE" w:rsidRPr="00286405">
        <w:t xml:space="preserve">преимущественно </w:t>
      </w:r>
      <w:r w:rsidRPr="00286405">
        <w:t>автомобильный</w:t>
      </w:r>
      <w:r w:rsidR="00286405" w:rsidRPr="00286405">
        <w:t>, а также железнодорожный транспорт</w:t>
      </w:r>
      <w:r w:rsidRPr="00286405">
        <w:t xml:space="preserve">. </w:t>
      </w:r>
    </w:p>
    <w:p w:rsidR="0008684E" w:rsidRPr="00B61006" w:rsidRDefault="0008684E" w:rsidP="006D2338">
      <w:pPr>
        <w:pStyle w:val="3"/>
        <w:spacing w:line="240" w:lineRule="auto"/>
        <w:rPr>
          <w:rFonts w:ascii="Times New Roman" w:hAnsi="Times New Roman"/>
        </w:rPr>
      </w:pPr>
      <w:bookmarkStart w:id="43" w:name="_Toc109367114"/>
      <w:r w:rsidRPr="00B61006">
        <w:rPr>
          <w:rFonts w:ascii="Times New Roman" w:hAnsi="Times New Roman"/>
        </w:rPr>
        <w:t xml:space="preserve">1.3.1. </w:t>
      </w:r>
      <w:r w:rsidR="002D2E00" w:rsidRPr="00B61006">
        <w:rPr>
          <w:rFonts w:ascii="Times New Roman" w:hAnsi="Times New Roman"/>
        </w:rPr>
        <w:t>А</w:t>
      </w:r>
      <w:r w:rsidRPr="00B61006">
        <w:rPr>
          <w:rFonts w:ascii="Times New Roman" w:hAnsi="Times New Roman"/>
        </w:rPr>
        <w:t>втомобильны</w:t>
      </w:r>
      <w:r w:rsidR="002D2E00" w:rsidRPr="00B61006">
        <w:rPr>
          <w:rFonts w:ascii="Times New Roman" w:hAnsi="Times New Roman"/>
        </w:rPr>
        <w:t>й</w:t>
      </w:r>
      <w:r w:rsidRPr="00B61006">
        <w:rPr>
          <w:rFonts w:ascii="Times New Roman" w:hAnsi="Times New Roman"/>
        </w:rPr>
        <w:t xml:space="preserve"> транспорт</w:t>
      </w:r>
      <w:bookmarkEnd w:id="43"/>
    </w:p>
    <w:p w:rsidR="001C4CD9" w:rsidRDefault="001C4CD9" w:rsidP="001C4CD9">
      <w:pPr>
        <w:ind w:firstLine="709"/>
        <w:jc w:val="both"/>
      </w:pPr>
      <w:bookmarkStart w:id="44" w:name="_Hlk87775628"/>
      <w:r>
        <w:t xml:space="preserve">Транспортная инфраструктура автомобильного транспорта представлена автомобильными дорогами межмуниципального, а также местного значения. Общая протяженность дорог </w:t>
      </w:r>
      <w:r w:rsidR="0048040C">
        <w:t xml:space="preserve">ЗАТО Железногорск </w:t>
      </w:r>
      <w:r>
        <w:t>составляет 259,586 км</w:t>
      </w:r>
      <w:r w:rsidR="0048040C">
        <w:t xml:space="preserve">. </w:t>
      </w:r>
      <w:r w:rsidRPr="008051FB">
        <w:t xml:space="preserve">Общая характеристика дорожной сети на территории </w:t>
      </w:r>
      <w:r>
        <w:t xml:space="preserve">муниципального образования </w:t>
      </w:r>
      <w:r w:rsidRPr="008051FB">
        <w:t>представлена в таблице 1.</w:t>
      </w:r>
      <w:r>
        <w:t>2.</w:t>
      </w:r>
    </w:p>
    <w:p w:rsidR="001C4CD9" w:rsidRPr="008051FB" w:rsidRDefault="001C4CD9" w:rsidP="001C4CD9">
      <w:pPr>
        <w:jc w:val="right"/>
      </w:pPr>
      <w:r w:rsidRPr="008051FB">
        <w:t>Таблица 1.</w:t>
      </w:r>
      <w:r>
        <w:t>2</w:t>
      </w:r>
    </w:p>
    <w:p w:rsidR="001C4CD9" w:rsidRPr="008051FB" w:rsidRDefault="001C4CD9" w:rsidP="001C4CD9">
      <w:pPr>
        <w:jc w:val="center"/>
        <w:rPr>
          <w:u w:val="single"/>
        </w:rPr>
      </w:pPr>
      <w:r>
        <w:rPr>
          <w:u w:val="single"/>
        </w:rPr>
        <w:t>П</w:t>
      </w:r>
      <w:r w:rsidRPr="008051FB">
        <w:rPr>
          <w:u w:val="single"/>
        </w:rPr>
        <w:t>ротяженност</w:t>
      </w:r>
      <w:r>
        <w:rPr>
          <w:u w:val="single"/>
        </w:rPr>
        <w:t>ь</w:t>
      </w:r>
      <w:r w:rsidRPr="008051FB">
        <w:rPr>
          <w:u w:val="single"/>
        </w:rPr>
        <w:t xml:space="preserve"> дорог </w:t>
      </w:r>
      <w:r>
        <w:rPr>
          <w:u w:val="single"/>
        </w:rPr>
        <w:t>на территории ЗАТО Железногорск</w:t>
      </w:r>
    </w:p>
    <w:tbl>
      <w:tblPr>
        <w:tblW w:w="46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7"/>
        <w:gridCol w:w="5966"/>
        <w:gridCol w:w="2144"/>
      </w:tblGrid>
      <w:tr w:rsidR="001C4CD9" w:rsidRPr="00131F9A" w:rsidTr="00BF3988">
        <w:trPr>
          <w:trHeight w:val="230"/>
          <w:tblHeader/>
        </w:trPr>
        <w:tc>
          <w:tcPr>
            <w:tcW w:w="401" w:type="pct"/>
            <w:tcMar>
              <w:left w:w="28" w:type="dxa"/>
              <w:right w:w="28" w:type="dxa"/>
            </w:tcMar>
            <w:vAlign w:val="center"/>
          </w:tcPr>
          <w:p w:rsidR="001C4CD9" w:rsidRPr="00F140B0" w:rsidRDefault="001C4CD9" w:rsidP="00BF3988">
            <w:pPr>
              <w:pStyle w:val="afff8"/>
              <w:rPr>
                <w:rFonts w:ascii="Times New Roman" w:hAnsi="Times New Roman"/>
                <w:b/>
                <w:sz w:val="22"/>
                <w:szCs w:val="22"/>
              </w:rPr>
            </w:pPr>
            <w:r w:rsidRPr="00F140B0">
              <w:rPr>
                <w:rFonts w:ascii="Times New Roman" w:hAnsi="Times New Roman"/>
                <w:b/>
                <w:sz w:val="22"/>
                <w:szCs w:val="22"/>
              </w:rPr>
              <w:t xml:space="preserve">№ </w:t>
            </w:r>
            <w:proofErr w:type="gramStart"/>
            <w:r w:rsidRPr="00F140B0">
              <w:rPr>
                <w:rFonts w:ascii="Times New Roman" w:hAnsi="Times New Roman"/>
                <w:b/>
                <w:sz w:val="22"/>
                <w:szCs w:val="22"/>
              </w:rPr>
              <w:t>п</w:t>
            </w:r>
            <w:proofErr w:type="gramEnd"/>
            <w:r w:rsidRPr="00F140B0">
              <w:rPr>
                <w:rFonts w:ascii="Times New Roman" w:hAnsi="Times New Roman"/>
                <w:b/>
                <w:sz w:val="22"/>
                <w:szCs w:val="22"/>
              </w:rPr>
              <w:t>/п</w:t>
            </w:r>
          </w:p>
        </w:tc>
        <w:tc>
          <w:tcPr>
            <w:tcW w:w="3383" w:type="pct"/>
            <w:tcMar>
              <w:left w:w="28" w:type="dxa"/>
              <w:right w:w="28" w:type="dxa"/>
            </w:tcMar>
            <w:vAlign w:val="center"/>
          </w:tcPr>
          <w:p w:rsidR="001C4CD9" w:rsidRPr="00F140B0" w:rsidRDefault="001C4CD9" w:rsidP="00BF3988">
            <w:pPr>
              <w:pStyle w:val="afff8"/>
              <w:rPr>
                <w:rFonts w:ascii="Times New Roman" w:hAnsi="Times New Roman"/>
                <w:b/>
                <w:sz w:val="22"/>
                <w:szCs w:val="22"/>
              </w:rPr>
            </w:pPr>
            <w:r w:rsidRPr="00F140B0">
              <w:rPr>
                <w:rFonts w:ascii="Times New Roman" w:hAnsi="Times New Roman"/>
                <w:b/>
                <w:sz w:val="22"/>
                <w:szCs w:val="22"/>
              </w:rPr>
              <w:t>Показатели</w:t>
            </w:r>
          </w:p>
        </w:tc>
        <w:tc>
          <w:tcPr>
            <w:tcW w:w="1216" w:type="pct"/>
            <w:tcMar>
              <w:left w:w="28" w:type="dxa"/>
              <w:right w:w="28" w:type="dxa"/>
            </w:tcMar>
            <w:vAlign w:val="center"/>
          </w:tcPr>
          <w:p w:rsidR="001C4CD9" w:rsidRPr="00F140B0" w:rsidRDefault="001C4CD9" w:rsidP="00BF3988">
            <w:pPr>
              <w:pStyle w:val="afff8"/>
              <w:rPr>
                <w:rFonts w:ascii="Times New Roman" w:hAnsi="Times New Roman"/>
                <w:b/>
                <w:sz w:val="22"/>
                <w:szCs w:val="22"/>
              </w:rPr>
            </w:pPr>
            <w:r>
              <w:rPr>
                <w:rFonts w:ascii="Times New Roman" w:hAnsi="Times New Roman"/>
                <w:b/>
                <w:sz w:val="22"/>
                <w:szCs w:val="22"/>
              </w:rPr>
              <w:t xml:space="preserve">Протяженность, </w:t>
            </w:r>
            <w:proofErr w:type="gramStart"/>
            <w:r>
              <w:rPr>
                <w:rFonts w:ascii="Times New Roman" w:hAnsi="Times New Roman"/>
                <w:b/>
                <w:sz w:val="22"/>
                <w:szCs w:val="22"/>
              </w:rPr>
              <w:t>км</w:t>
            </w:r>
            <w:proofErr w:type="gramEnd"/>
          </w:p>
        </w:tc>
      </w:tr>
      <w:tr w:rsidR="001C4CD9" w:rsidRPr="00131F9A" w:rsidTr="00BF3988">
        <w:trPr>
          <w:trHeight w:val="20"/>
        </w:trPr>
        <w:tc>
          <w:tcPr>
            <w:tcW w:w="401" w:type="pct"/>
            <w:shd w:val="clear" w:color="auto" w:fill="auto"/>
            <w:noWrap/>
            <w:tcMar>
              <w:left w:w="28" w:type="dxa"/>
              <w:right w:w="28" w:type="dxa"/>
            </w:tcMar>
            <w:vAlign w:val="center"/>
            <w:hideMark/>
          </w:tcPr>
          <w:p w:rsidR="001C4CD9" w:rsidRPr="00F140B0" w:rsidRDefault="001C4CD9" w:rsidP="00BF3988">
            <w:pPr>
              <w:pStyle w:val="afff8"/>
              <w:rPr>
                <w:rFonts w:ascii="Times New Roman" w:hAnsi="Times New Roman"/>
                <w:sz w:val="22"/>
                <w:szCs w:val="22"/>
              </w:rPr>
            </w:pPr>
            <w:r w:rsidRPr="00F140B0">
              <w:rPr>
                <w:rFonts w:ascii="Times New Roman" w:hAnsi="Times New Roman"/>
                <w:sz w:val="22"/>
                <w:szCs w:val="22"/>
              </w:rPr>
              <w:t>1</w:t>
            </w:r>
          </w:p>
        </w:tc>
        <w:tc>
          <w:tcPr>
            <w:tcW w:w="3383" w:type="pct"/>
            <w:shd w:val="clear" w:color="auto" w:fill="auto"/>
            <w:tcMar>
              <w:left w:w="28" w:type="dxa"/>
              <w:right w:w="28" w:type="dxa"/>
            </w:tcMar>
            <w:vAlign w:val="center"/>
            <w:hideMark/>
          </w:tcPr>
          <w:p w:rsidR="001C4CD9" w:rsidRPr="00381DBB" w:rsidRDefault="001C4CD9" w:rsidP="00BF3988">
            <w:pPr>
              <w:pStyle w:val="afff8"/>
              <w:rPr>
                <w:rFonts w:ascii="Times New Roman" w:hAnsi="Times New Roman"/>
                <w:sz w:val="22"/>
                <w:szCs w:val="22"/>
              </w:rPr>
            </w:pPr>
            <w:r w:rsidRPr="00381DBB">
              <w:rPr>
                <w:rFonts w:ascii="Times New Roman" w:hAnsi="Times New Roman"/>
                <w:sz w:val="22"/>
                <w:szCs w:val="22"/>
              </w:rPr>
              <w:t>Протяженность автомобильных дорог общего пользования, в том числе:</w:t>
            </w:r>
          </w:p>
        </w:tc>
        <w:tc>
          <w:tcPr>
            <w:tcW w:w="1216" w:type="pct"/>
            <w:shd w:val="clear" w:color="auto" w:fill="auto"/>
            <w:noWrap/>
            <w:tcMar>
              <w:left w:w="28" w:type="dxa"/>
              <w:right w:w="28" w:type="dxa"/>
            </w:tcMar>
            <w:vAlign w:val="center"/>
          </w:tcPr>
          <w:p w:rsidR="001C4CD9" w:rsidRPr="00A71152" w:rsidRDefault="001C4CD9" w:rsidP="00BF3988">
            <w:pPr>
              <w:pStyle w:val="afff8"/>
              <w:rPr>
                <w:rFonts w:ascii="Times New Roman" w:hAnsi="Times New Roman"/>
                <w:sz w:val="22"/>
                <w:szCs w:val="22"/>
              </w:rPr>
            </w:pPr>
            <w:r>
              <w:rPr>
                <w:rFonts w:ascii="Times New Roman" w:hAnsi="Times New Roman"/>
                <w:sz w:val="22"/>
                <w:szCs w:val="22"/>
              </w:rPr>
              <w:t>259,586</w:t>
            </w:r>
          </w:p>
        </w:tc>
      </w:tr>
      <w:tr w:rsidR="001C4CD9" w:rsidRPr="00131F9A" w:rsidTr="00BF3988">
        <w:trPr>
          <w:trHeight w:val="20"/>
        </w:trPr>
        <w:tc>
          <w:tcPr>
            <w:tcW w:w="401" w:type="pct"/>
            <w:shd w:val="clear" w:color="auto" w:fill="auto"/>
            <w:noWrap/>
            <w:tcMar>
              <w:left w:w="28" w:type="dxa"/>
              <w:right w:w="28" w:type="dxa"/>
            </w:tcMar>
            <w:vAlign w:val="center"/>
          </w:tcPr>
          <w:p w:rsidR="001C4CD9" w:rsidRPr="00F140B0" w:rsidRDefault="001C4CD9" w:rsidP="00BF3988">
            <w:pPr>
              <w:pStyle w:val="afff8"/>
              <w:rPr>
                <w:rFonts w:ascii="Times New Roman" w:hAnsi="Times New Roman"/>
                <w:sz w:val="22"/>
                <w:szCs w:val="22"/>
              </w:rPr>
            </w:pPr>
            <w:r w:rsidRPr="00F140B0">
              <w:rPr>
                <w:rFonts w:ascii="Times New Roman" w:hAnsi="Times New Roman"/>
                <w:sz w:val="22"/>
                <w:szCs w:val="22"/>
              </w:rPr>
              <w:t>1.1</w:t>
            </w:r>
          </w:p>
        </w:tc>
        <w:tc>
          <w:tcPr>
            <w:tcW w:w="3383" w:type="pct"/>
            <w:shd w:val="clear" w:color="auto" w:fill="auto"/>
            <w:tcMar>
              <w:left w:w="28" w:type="dxa"/>
              <w:right w:w="28" w:type="dxa"/>
            </w:tcMar>
            <w:vAlign w:val="center"/>
            <w:hideMark/>
          </w:tcPr>
          <w:p w:rsidR="001C4CD9" w:rsidRPr="00381DBB" w:rsidRDefault="001C4CD9" w:rsidP="00BF3988">
            <w:pPr>
              <w:pStyle w:val="afff8"/>
              <w:jc w:val="left"/>
              <w:rPr>
                <w:rFonts w:ascii="Times New Roman" w:hAnsi="Times New Roman"/>
                <w:sz w:val="22"/>
                <w:szCs w:val="22"/>
              </w:rPr>
            </w:pPr>
            <w:r w:rsidRPr="00381DBB">
              <w:rPr>
                <w:rFonts w:ascii="Times New Roman" w:hAnsi="Times New Roman"/>
                <w:sz w:val="22"/>
                <w:szCs w:val="22"/>
              </w:rPr>
              <w:t>Федерального значения</w:t>
            </w:r>
          </w:p>
        </w:tc>
        <w:tc>
          <w:tcPr>
            <w:tcW w:w="1216" w:type="pct"/>
            <w:shd w:val="clear" w:color="auto" w:fill="auto"/>
            <w:noWrap/>
            <w:tcMar>
              <w:left w:w="28" w:type="dxa"/>
              <w:right w:w="28" w:type="dxa"/>
            </w:tcMar>
            <w:vAlign w:val="center"/>
          </w:tcPr>
          <w:p w:rsidR="001C4CD9" w:rsidRPr="00A71152" w:rsidRDefault="001C4CD9" w:rsidP="00BF3988">
            <w:pPr>
              <w:pStyle w:val="afff8"/>
              <w:rPr>
                <w:rFonts w:ascii="Times New Roman" w:hAnsi="Times New Roman"/>
                <w:sz w:val="22"/>
                <w:szCs w:val="22"/>
              </w:rPr>
            </w:pPr>
            <w:r>
              <w:rPr>
                <w:rFonts w:ascii="Times New Roman" w:hAnsi="Times New Roman"/>
                <w:sz w:val="22"/>
                <w:szCs w:val="22"/>
              </w:rPr>
              <w:t>0</w:t>
            </w:r>
          </w:p>
        </w:tc>
      </w:tr>
      <w:tr w:rsidR="001C4CD9" w:rsidRPr="00131F9A" w:rsidTr="00BF3988">
        <w:trPr>
          <w:trHeight w:val="20"/>
        </w:trPr>
        <w:tc>
          <w:tcPr>
            <w:tcW w:w="401" w:type="pct"/>
            <w:shd w:val="clear" w:color="auto" w:fill="auto"/>
            <w:noWrap/>
            <w:tcMar>
              <w:left w:w="28" w:type="dxa"/>
              <w:right w:w="28" w:type="dxa"/>
            </w:tcMar>
            <w:vAlign w:val="center"/>
          </w:tcPr>
          <w:p w:rsidR="001C4CD9" w:rsidRPr="00F140B0" w:rsidRDefault="001C4CD9" w:rsidP="00BF3988">
            <w:pPr>
              <w:pStyle w:val="afff8"/>
              <w:rPr>
                <w:rFonts w:ascii="Times New Roman" w:hAnsi="Times New Roman"/>
                <w:sz w:val="22"/>
                <w:szCs w:val="22"/>
              </w:rPr>
            </w:pPr>
            <w:r w:rsidRPr="00F140B0">
              <w:rPr>
                <w:rFonts w:ascii="Times New Roman" w:hAnsi="Times New Roman"/>
                <w:sz w:val="22"/>
                <w:szCs w:val="22"/>
              </w:rPr>
              <w:t>1.2</w:t>
            </w:r>
          </w:p>
        </w:tc>
        <w:tc>
          <w:tcPr>
            <w:tcW w:w="3383" w:type="pct"/>
            <w:shd w:val="clear" w:color="auto" w:fill="auto"/>
            <w:tcMar>
              <w:left w:w="28" w:type="dxa"/>
              <w:right w:w="28" w:type="dxa"/>
            </w:tcMar>
            <w:vAlign w:val="center"/>
            <w:hideMark/>
          </w:tcPr>
          <w:p w:rsidR="001C4CD9" w:rsidRPr="00381DBB" w:rsidRDefault="001C4CD9" w:rsidP="00BF3988">
            <w:pPr>
              <w:pStyle w:val="afff8"/>
              <w:jc w:val="left"/>
              <w:rPr>
                <w:rFonts w:ascii="Times New Roman" w:hAnsi="Times New Roman"/>
                <w:sz w:val="22"/>
                <w:szCs w:val="22"/>
              </w:rPr>
            </w:pPr>
            <w:r w:rsidRPr="00381DBB">
              <w:rPr>
                <w:rFonts w:ascii="Times New Roman" w:hAnsi="Times New Roman"/>
                <w:sz w:val="22"/>
                <w:szCs w:val="22"/>
              </w:rPr>
              <w:t>Регионального или межмуниципального значения</w:t>
            </w:r>
          </w:p>
        </w:tc>
        <w:tc>
          <w:tcPr>
            <w:tcW w:w="1216" w:type="pct"/>
            <w:shd w:val="clear" w:color="auto" w:fill="auto"/>
            <w:tcMar>
              <w:left w:w="28" w:type="dxa"/>
              <w:right w:w="28" w:type="dxa"/>
            </w:tcMar>
            <w:vAlign w:val="center"/>
          </w:tcPr>
          <w:p w:rsidR="001C4CD9" w:rsidRPr="00A71152" w:rsidRDefault="001C4CD9" w:rsidP="00BF3988">
            <w:pPr>
              <w:pStyle w:val="afff8"/>
              <w:rPr>
                <w:rFonts w:ascii="Times New Roman" w:hAnsi="Times New Roman"/>
                <w:sz w:val="22"/>
                <w:szCs w:val="22"/>
              </w:rPr>
            </w:pPr>
            <w:r>
              <w:rPr>
                <w:rFonts w:ascii="Times New Roman" w:hAnsi="Times New Roman"/>
                <w:sz w:val="22"/>
                <w:szCs w:val="22"/>
              </w:rPr>
              <w:t>65,55</w:t>
            </w:r>
          </w:p>
        </w:tc>
      </w:tr>
      <w:tr w:rsidR="001C4CD9" w:rsidRPr="00131F9A" w:rsidTr="00BF3988">
        <w:trPr>
          <w:trHeight w:val="20"/>
        </w:trPr>
        <w:tc>
          <w:tcPr>
            <w:tcW w:w="401" w:type="pct"/>
            <w:shd w:val="clear" w:color="auto" w:fill="auto"/>
            <w:noWrap/>
            <w:tcMar>
              <w:left w:w="28" w:type="dxa"/>
              <w:right w:w="28" w:type="dxa"/>
            </w:tcMar>
            <w:vAlign w:val="center"/>
          </w:tcPr>
          <w:p w:rsidR="001C4CD9" w:rsidRPr="00F140B0" w:rsidRDefault="001C4CD9" w:rsidP="00BF3988">
            <w:pPr>
              <w:pStyle w:val="afff8"/>
              <w:rPr>
                <w:rFonts w:ascii="Times New Roman" w:hAnsi="Times New Roman"/>
                <w:sz w:val="22"/>
                <w:szCs w:val="22"/>
              </w:rPr>
            </w:pPr>
            <w:r w:rsidRPr="00F140B0">
              <w:rPr>
                <w:rFonts w:ascii="Times New Roman" w:hAnsi="Times New Roman"/>
                <w:sz w:val="22"/>
                <w:szCs w:val="22"/>
              </w:rPr>
              <w:t>1.</w:t>
            </w:r>
            <w:r>
              <w:rPr>
                <w:rFonts w:ascii="Times New Roman" w:hAnsi="Times New Roman"/>
                <w:sz w:val="22"/>
                <w:szCs w:val="22"/>
              </w:rPr>
              <w:t>3</w:t>
            </w:r>
          </w:p>
        </w:tc>
        <w:tc>
          <w:tcPr>
            <w:tcW w:w="3383" w:type="pct"/>
            <w:shd w:val="clear" w:color="auto" w:fill="auto"/>
            <w:tcMar>
              <w:left w:w="28" w:type="dxa"/>
              <w:right w:w="28" w:type="dxa"/>
            </w:tcMar>
            <w:vAlign w:val="center"/>
            <w:hideMark/>
          </w:tcPr>
          <w:p w:rsidR="001C4CD9" w:rsidRPr="00381DBB" w:rsidRDefault="001C4CD9" w:rsidP="00BF3988">
            <w:pPr>
              <w:pStyle w:val="afff8"/>
              <w:jc w:val="left"/>
              <w:rPr>
                <w:rFonts w:ascii="Times New Roman" w:hAnsi="Times New Roman"/>
                <w:sz w:val="22"/>
                <w:szCs w:val="22"/>
              </w:rPr>
            </w:pPr>
            <w:r w:rsidRPr="00381DBB">
              <w:rPr>
                <w:rFonts w:ascii="Times New Roman" w:hAnsi="Times New Roman"/>
                <w:sz w:val="22"/>
                <w:szCs w:val="22"/>
              </w:rPr>
              <w:t>Местного значения</w:t>
            </w:r>
            <w:r>
              <w:rPr>
                <w:rFonts w:ascii="Times New Roman" w:hAnsi="Times New Roman"/>
                <w:sz w:val="22"/>
                <w:szCs w:val="22"/>
              </w:rPr>
              <w:t>, в т.ч.</w:t>
            </w:r>
          </w:p>
        </w:tc>
        <w:tc>
          <w:tcPr>
            <w:tcW w:w="1216" w:type="pct"/>
            <w:shd w:val="clear" w:color="auto" w:fill="auto"/>
            <w:tcMar>
              <w:left w:w="28" w:type="dxa"/>
              <w:right w:w="28" w:type="dxa"/>
            </w:tcMar>
            <w:vAlign w:val="center"/>
          </w:tcPr>
          <w:p w:rsidR="001C4CD9" w:rsidRPr="004B6C4A" w:rsidRDefault="001C4CD9" w:rsidP="00BF3988">
            <w:pPr>
              <w:pStyle w:val="afff8"/>
              <w:rPr>
                <w:rFonts w:ascii="Times New Roman" w:hAnsi="Times New Roman"/>
                <w:sz w:val="22"/>
                <w:szCs w:val="22"/>
              </w:rPr>
            </w:pPr>
            <w:r w:rsidRPr="004B6C4A">
              <w:rPr>
                <w:rFonts w:ascii="Times New Roman" w:hAnsi="Times New Roman"/>
                <w:sz w:val="22"/>
                <w:szCs w:val="22"/>
              </w:rPr>
              <w:t>190,1</w:t>
            </w:r>
          </w:p>
        </w:tc>
      </w:tr>
      <w:tr w:rsidR="001C4CD9" w:rsidRPr="00131F9A" w:rsidTr="00BF3988">
        <w:trPr>
          <w:trHeight w:val="20"/>
        </w:trPr>
        <w:tc>
          <w:tcPr>
            <w:tcW w:w="401" w:type="pct"/>
            <w:shd w:val="clear" w:color="auto" w:fill="auto"/>
            <w:noWrap/>
            <w:tcMar>
              <w:left w:w="28" w:type="dxa"/>
              <w:right w:w="28" w:type="dxa"/>
            </w:tcMar>
            <w:vAlign w:val="center"/>
          </w:tcPr>
          <w:p w:rsidR="001C4CD9" w:rsidRPr="00F140B0" w:rsidRDefault="001C4CD9" w:rsidP="00BF3988">
            <w:pPr>
              <w:pStyle w:val="afff8"/>
              <w:rPr>
                <w:rFonts w:ascii="Times New Roman" w:hAnsi="Times New Roman"/>
                <w:sz w:val="22"/>
                <w:szCs w:val="22"/>
              </w:rPr>
            </w:pPr>
            <w:r>
              <w:rPr>
                <w:rFonts w:ascii="Times New Roman" w:hAnsi="Times New Roman"/>
                <w:sz w:val="22"/>
                <w:szCs w:val="22"/>
              </w:rPr>
              <w:t>1.4</w:t>
            </w:r>
          </w:p>
        </w:tc>
        <w:tc>
          <w:tcPr>
            <w:tcW w:w="3383" w:type="pct"/>
            <w:shd w:val="clear" w:color="auto" w:fill="auto"/>
            <w:tcMar>
              <w:left w:w="28" w:type="dxa"/>
              <w:right w:w="28" w:type="dxa"/>
            </w:tcMar>
            <w:vAlign w:val="center"/>
          </w:tcPr>
          <w:p w:rsidR="001C4CD9" w:rsidRPr="00381DBB" w:rsidRDefault="001C4CD9" w:rsidP="00BF3988">
            <w:pPr>
              <w:pStyle w:val="afff8"/>
              <w:jc w:val="left"/>
              <w:rPr>
                <w:rFonts w:ascii="Times New Roman" w:hAnsi="Times New Roman"/>
                <w:sz w:val="22"/>
                <w:szCs w:val="22"/>
              </w:rPr>
            </w:pPr>
            <w:proofErr w:type="gramStart"/>
            <w:r w:rsidRPr="004B6C4A">
              <w:rPr>
                <w:rFonts w:ascii="Times New Roman" w:hAnsi="Times New Roman"/>
                <w:sz w:val="22"/>
                <w:szCs w:val="22"/>
              </w:rPr>
              <w:t>Ведомственные</w:t>
            </w:r>
            <w:proofErr w:type="gramEnd"/>
            <w:r w:rsidRPr="004B6C4A">
              <w:rPr>
                <w:rFonts w:ascii="Times New Roman" w:hAnsi="Times New Roman"/>
                <w:sz w:val="22"/>
                <w:szCs w:val="22"/>
              </w:rPr>
              <w:t xml:space="preserve"> а/д</w:t>
            </w:r>
          </w:p>
        </w:tc>
        <w:tc>
          <w:tcPr>
            <w:tcW w:w="1216" w:type="pct"/>
            <w:shd w:val="clear" w:color="auto" w:fill="auto"/>
            <w:tcMar>
              <w:left w:w="28" w:type="dxa"/>
              <w:right w:w="28" w:type="dxa"/>
            </w:tcMar>
            <w:vAlign w:val="center"/>
          </w:tcPr>
          <w:p w:rsidR="001C4CD9" w:rsidRPr="004B6C4A" w:rsidRDefault="001C4CD9" w:rsidP="00BF3988">
            <w:pPr>
              <w:pStyle w:val="afff8"/>
              <w:rPr>
                <w:rFonts w:ascii="Times New Roman" w:hAnsi="Times New Roman"/>
                <w:sz w:val="22"/>
                <w:szCs w:val="22"/>
              </w:rPr>
            </w:pPr>
            <w:r w:rsidRPr="004B6C4A">
              <w:rPr>
                <w:rFonts w:ascii="Times New Roman" w:hAnsi="Times New Roman"/>
                <w:sz w:val="22"/>
                <w:szCs w:val="22"/>
              </w:rPr>
              <w:t>3,936</w:t>
            </w:r>
          </w:p>
        </w:tc>
      </w:tr>
    </w:tbl>
    <w:p w:rsidR="001C4CD9" w:rsidRDefault="001C4CD9" w:rsidP="001C4CD9"/>
    <w:p w:rsidR="0048040C" w:rsidRDefault="0048040C" w:rsidP="0048040C">
      <w:pPr>
        <w:ind w:firstLine="709"/>
        <w:jc w:val="both"/>
      </w:pPr>
      <w:r w:rsidRPr="00082104">
        <w:t xml:space="preserve">Связь </w:t>
      </w:r>
      <w:r>
        <w:t>ЗАТО Железногорск</w:t>
      </w:r>
      <w:r w:rsidRPr="00082104">
        <w:t xml:space="preserve"> с </w:t>
      </w:r>
      <w:r>
        <w:t>краевым центром г. Красноярск, расположенном на расстоянии 64 км, осуществляется автомобильным транспортом</w:t>
      </w:r>
      <w:r w:rsidRPr="00067AD1">
        <w:t xml:space="preserve"> </w:t>
      </w:r>
      <w:r>
        <w:t xml:space="preserve">только по автомобильной дороге 04Н-374 Красноярск - Железногорск. На расстоянии 23 км от ЗАТО Железногорск находится пересечение федеральных трасс М53 «Сибирь» (Новосибирск – Кемерово – Красноярск – Иркутск) и М54 «Енисей» (Красноярск – Абакан – Кызыл – граница с Монголией). </w:t>
      </w:r>
    </w:p>
    <w:p w:rsidR="0048040C" w:rsidRDefault="0048040C" w:rsidP="0048040C">
      <w:pPr>
        <w:ind w:firstLine="709"/>
        <w:jc w:val="both"/>
      </w:pPr>
      <w:r w:rsidRPr="003C2978">
        <w:t>Поселок Подгорный и поселок Новый Путь связаны с городом Железногорск через дорогу общего пользования межмуниципального значения 04Н-371 Обход ЗАТО Железногорск</w:t>
      </w:r>
      <w:r>
        <w:t>.</w:t>
      </w:r>
      <w:r w:rsidRPr="003C2978">
        <w:t xml:space="preserve"> Деревня Шивера связана с городом Железногорск через дорогу общего пользования межмуниципального значения 04Н-058 Барабаново – Шивера – Большие Пруды</w:t>
      </w:r>
      <w:r>
        <w:t>.</w:t>
      </w:r>
    </w:p>
    <w:p w:rsidR="0048040C" w:rsidRDefault="0048040C" w:rsidP="0048040C">
      <w:pPr>
        <w:ind w:firstLine="709"/>
        <w:jc w:val="both"/>
      </w:pPr>
      <w:r w:rsidRPr="003C2978">
        <w:t>Также дорогой общего пользования межмуниципального значения является 04Н-372 КПП-3- о/л «Горный</w:t>
      </w:r>
      <w:r>
        <w:t>»</w:t>
      </w:r>
      <w:r w:rsidRPr="003C2978">
        <w:t xml:space="preserve">, </w:t>
      </w:r>
      <w:proofErr w:type="gramStart"/>
      <w:r w:rsidRPr="003C2978">
        <w:t>которая</w:t>
      </w:r>
      <w:proofErr w:type="gramEnd"/>
      <w:r w:rsidRPr="003C2978">
        <w:t xml:space="preserve"> соединяет город Железногорск с территорией оздоровительного лагеря «Горный», расположенный на территории ЗАТО Железногорск. Автомобильная дорога общего пользования межмуниципального значения является дорога 04Н-373 КПП-3а-о/л «Орбита»</w:t>
      </w:r>
      <w:r>
        <w:t>,</w:t>
      </w:r>
      <w:r w:rsidRPr="003C2978">
        <w:t xml:space="preserve"> которая соединяет город Железногорск с территорией оздоровительного лагеря «Орбита»</w:t>
      </w:r>
      <w:r>
        <w:t>.</w:t>
      </w:r>
    </w:p>
    <w:p w:rsidR="001C4CD9" w:rsidRDefault="001C4CD9" w:rsidP="001C4CD9">
      <w:pPr>
        <w:ind w:firstLine="709"/>
        <w:jc w:val="both"/>
      </w:pPr>
      <w:r>
        <w:lastRenderedPageBreak/>
        <w:t>Перечень автомобильных дорог межмуниципального или регионального значения, проходящих по территории ЗАТО Железногорск, представлен в таблице 1.3</w:t>
      </w:r>
      <w:r>
        <w:rPr>
          <w:rStyle w:val="af4"/>
        </w:rPr>
        <w:footnoteReference w:id="3"/>
      </w:r>
      <w:r>
        <w:t>.</w:t>
      </w:r>
    </w:p>
    <w:p w:rsidR="001C4CD9" w:rsidRPr="00B82875" w:rsidRDefault="001C4CD9" w:rsidP="001C4CD9">
      <w:pPr>
        <w:jc w:val="right"/>
      </w:pPr>
      <w:r>
        <w:t>Т</w:t>
      </w:r>
      <w:r w:rsidRPr="00B82875">
        <w:t>аблица 1.</w:t>
      </w:r>
      <w:r>
        <w:t>3</w:t>
      </w:r>
    </w:p>
    <w:p w:rsidR="001C4CD9" w:rsidRDefault="001C4CD9" w:rsidP="001C4CD9">
      <w:pPr>
        <w:jc w:val="center"/>
        <w:rPr>
          <w:u w:val="single"/>
        </w:rPr>
      </w:pPr>
      <w:r>
        <w:rPr>
          <w:u w:val="single"/>
        </w:rPr>
        <w:t>Автомобильные дороги регионального или межмуниципального значения</w:t>
      </w:r>
      <w:r w:rsidRPr="00B82875">
        <w:rPr>
          <w:u w:val="single"/>
        </w:rPr>
        <w:t xml:space="preserve"> (проходящие в границах </w:t>
      </w:r>
      <w:r>
        <w:rPr>
          <w:u w:val="single"/>
        </w:rPr>
        <w:t>округа</w:t>
      </w:r>
      <w:r w:rsidRPr="00B82875">
        <w:rPr>
          <w:u w:val="single"/>
        </w:rPr>
        <w:t>)</w:t>
      </w:r>
    </w:p>
    <w:tbl>
      <w:tblPr>
        <w:tblW w:w="9787" w:type="dxa"/>
        <w:tblInd w:w="-2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4144"/>
        <w:gridCol w:w="2241"/>
        <w:gridCol w:w="2835"/>
      </w:tblGrid>
      <w:tr w:rsidR="001C4CD9" w:rsidRPr="00034A89" w:rsidTr="00BF3988">
        <w:trPr>
          <w:trHeight w:val="300"/>
          <w:tblHeader/>
        </w:trPr>
        <w:tc>
          <w:tcPr>
            <w:tcW w:w="567" w:type="dxa"/>
            <w:shd w:val="clear" w:color="000000" w:fill="FFFFFF"/>
            <w:vAlign w:val="center"/>
            <w:hideMark/>
          </w:tcPr>
          <w:p w:rsidR="001C4CD9" w:rsidRPr="00034A89" w:rsidRDefault="001C4CD9" w:rsidP="00BF3988">
            <w:pPr>
              <w:jc w:val="center"/>
              <w:rPr>
                <w:color w:val="444444"/>
                <w:sz w:val="22"/>
              </w:rPr>
            </w:pPr>
            <w:r w:rsidRPr="00034A89">
              <w:rPr>
                <w:color w:val="444444"/>
                <w:sz w:val="22"/>
              </w:rPr>
              <w:t>N</w:t>
            </w:r>
          </w:p>
        </w:tc>
        <w:tc>
          <w:tcPr>
            <w:tcW w:w="4144" w:type="dxa"/>
            <w:shd w:val="clear" w:color="000000" w:fill="FFFFFF"/>
            <w:vAlign w:val="center"/>
            <w:hideMark/>
          </w:tcPr>
          <w:p w:rsidR="001C4CD9" w:rsidRPr="00034A89" w:rsidRDefault="001C4CD9" w:rsidP="00BF3988">
            <w:pPr>
              <w:jc w:val="center"/>
              <w:rPr>
                <w:color w:val="444444"/>
                <w:sz w:val="22"/>
              </w:rPr>
            </w:pPr>
            <w:r w:rsidRPr="00034A89">
              <w:rPr>
                <w:color w:val="444444"/>
                <w:sz w:val="22"/>
              </w:rPr>
              <w:t>Наименование автомобильных дорог общего пользования регионального (межмуниципального) значения</w:t>
            </w:r>
          </w:p>
        </w:tc>
        <w:tc>
          <w:tcPr>
            <w:tcW w:w="2241" w:type="dxa"/>
            <w:shd w:val="clear" w:color="000000" w:fill="FFFFFF"/>
            <w:vAlign w:val="center"/>
            <w:hideMark/>
          </w:tcPr>
          <w:p w:rsidR="001C4CD9" w:rsidRPr="00034A89" w:rsidRDefault="001C4CD9" w:rsidP="00BF3988">
            <w:pPr>
              <w:jc w:val="center"/>
              <w:rPr>
                <w:color w:val="444444"/>
                <w:sz w:val="22"/>
              </w:rPr>
            </w:pPr>
            <w:r w:rsidRPr="00034A89">
              <w:rPr>
                <w:color w:val="444444"/>
                <w:sz w:val="22"/>
              </w:rPr>
              <w:t xml:space="preserve">Протяженность дорог, </w:t>
            </w:r>
            <w:proofErr w:type="gramStart"/>
            <w:r w:rsidRPr="00034A89">
              <w:rPr>
                <w:color w:val="444444"/>
                <w:sz w:val="22"/>
              </w:rPr>
              <w:t>км</w:t>
            </w:r>
            <w:proofErr w:type="gramEnd"/>
          </w:p>
        </w:tc>
        <w:tc>
          <w:tcPr>
            <w:tcW w:w="2835" w:type="dxa"/>
            <w:shd w:val="clear" w:color="000000" w:fill="FFFFFF"/>
            <w:vAlign w:val="center"/>
            <w:hideMark/>
          </w:tcPr>
          <w:p w:rsidR="001C4CD9" w:rsidRPr="00034A89" w:rsidRDefault="001C4CD9" w:rsidP="00BF3988">
            <w:pPr>
              <w:jc w:val="center"/>
              <w:rPr>
                <w:color w:val="444444"/>
                <w:sz w:val="22"/>
              </w:rPr>
            </w:pPr>
            <w:r w:rsidRPr="00034A89">
              <w:rPr>
                <w:color w:val="444444"/>
                <w:sz w:val="22"/>
              </w:rPr>
              <w:t>Идентификационный номер</w:t>
            </w:r>
          </w:p>
        </w:tc>
      </w:tr>
      <w:tr w:rsidR="001C4CD9" w:rsidRPr="00034A89" w:rsidTr="00BF3988">
        <w:trPr>
          <w:trHeight w:val="315"/>
        </w:trPr>
        <w:tc>
          <w:tcPr>
            <w:tcW w:w="567" w:type="dxa"/>
            <w:shd w:val="clear" w:color="000000" w:fill="FFFFFF"/>
            <w:vAlign w:val="center"/>
          </w:tcPr>
          <w:p w:rsidR="001C4CD9" w:rsidRPr="00034A89" w:rsidRDefault="001C4CD9" w:rsidP="00BF3988">
            <w:pPr>
              <w:jc w:val="center"/>
              <w:rPr>
                <w:color w:val="444444"/>
                <w:sz w:val="22"/>
              </w:rPr>
            </w:pPr>
            <w:r>
              <w:rPr>
                <w:color w:val="444444"/>
                <w:sz w:val="22"/>
              </w:rPr>
              <w:t>1</w:t>
            </w:r>
          </w:p>
        </w:tc>
        <w:tc>
          <w:tcPr>
            <w:tcW w:w="4144" w:type="dxa"/>
            <w:shd w:val="clear" w:color="000000" w:fill="FFFFFF"/>
            <w:vAlign w:val="center"/>
          </w:tcPr>
          <w:p w:rsidR="001C4CD9" w:rsidRPr="004B6C4A" w:rsidRDefault="001C4CD9" w:rsidP="00E71C60">
            <w:pPr>
              <w:rPr>
                <w:color w:val="444444"/>
                <w:sz w:val="22"/>
              </w:rPr>
            </w:pPr>
            <w:r w:rsidRPr="004B6C4A">
              <w:rPr>
                <w:color w:val="444444"/>
                <w:shd w:val="clear" w:color="auto" w:fill="FFFFFF"/>
              </w:rPr>
              <w:t>Обход ЗАТО Железногорск</w:t>
            </w:r>
          </w:p>
        </w:tc>
        <w:tc>
          <w:tcPr>
            <w:tcW w:w="2241" w:type="dxa"/>
            <w:shd w:val="clear" w:color="000000" w:fill="FFFFFF"/>
            <w:vAlign w:val="center"/>
          </w:tcPr>
          <w:p w:rsidR="001C4CD9" w:rsidRPr="004B6C4A" w:rsidRDefault="001C4CD9" w:rsidP="00BF3988">
            <w:pPr>
              <w:jc w:val="center"/>
              <w:rPr>
                <w:color w:val="444444"/>
                <w:sz w:val="22"/>
              </w:rPr>
            </w:pPr>
            <w:r w:rsidRPr="004B6C4A">
              <w:rPr>
                <w:color w:val="444444"/>
                <w:sz w:val="22"/>
              </w:rPr>
              <w:t>24,57</w:t>
            </w:r>
          </w:p>
        </w:tc>
        <w:tc>
          <w:tcPr>
            <w:tcW w:w="2835" w:type="dxa"/>
            <w:shd w:val="clear" w:color="000000" w:fill="FFFFFF"/>
            <w:vAlign w:val="center"/>
          </w:tcPr>
          <w:p w:rsidR="001C4CD9" w:rsidRPr="004B6C4A" w:rsidRDefault="001C4CD9" w:rsidP="00BF3988">
            <w:pPr>
              <w:jc w:val="center"/>
              <w:rPr>
                <w:color w:val="444444"/>
                <w:sz w:val="22"/>
              </w:rPr>
            </w:pPr>
            <w:r w:rsidRPr="004B6C4A">
              <w:rPr>
                <w:color w:val="444444"/>
                <w:shd w:val="clear" w:color="auto" w:fill="FFFFFF"/>
              </w:rPr>
              <w:t>04 ОП МЗ 04Н-371</w:t>
            </w:r>
          </w:p>
        </w:tc>
      </w:tr>
      <w:tr w:rsidR="001C4CD9" w:rsidRPr="00034A89" w:rsidTr="00BF3988">
        <w:trPr>
          <w:trHeight w:val="315"/>
        </w:trPr>
        <w:tc>
          <w:tcPr>
            <w:tcW w:w="567" w:type="dxa"/>
            <w:shd w:val="clear" w:color="000000" w:fill="FFFFFF"/>
            <w:vAlign w:val="center"/>
          </w:tcPr>
          <w:p w:rsidR="001C4CD9" w:rsidRPr="00034A89" w:rsidRDefault="001C4CD9" w:rsidP="00BF3988">
            <w:pPr>
              <w:jc w:val="center"/>
              <w:rPr>
                <w:color w:val="444444"/>
                <w:sz w:val="22"/>
              </w:rPr>
            </w:pPr>
            <w:r>
              <w:rPr>
                <w:color w:val="444444"/>
                <w:sz w:val="22"/>
              </w:rPr>
              <w:t>2</w:t>
            </w:r>
          </w:p>
        </w:tc>
        <w:tc>
          <w:tcPr>
            <w:tcW w:w="4144" w:type="dxa"/>
            <w:shd w:val="clear" w:color="000000" w:fill="FFFFFF"/>
            <w:vAlign w:val="center"/>
          </w:tcPr>
          <w:p w:rsidR="001C4CD9" w:rsidRPr="004B6C4A" w:rsidRDefault="001C4CD9" w:rsidP="00BF3988">
            <w:pPr>
              <w:rPr>
                <w:color w:val="444444"/>
                <w:sz w:val="22"/>
              </w:rPr>
            </w:pPr>
            <w:r w:rsidRPr="004B6C4A">
              <w:rPr>
                <w:color w:val="444444"/>
                <w:shd w:val="clear" w:color="auto" w:fill="FFFFFF"/>
              </w:rPr>
              <w:t>КПП-3 - о/</w:t>
            </w:r>
            <w:proofErr w:type="gramStart"/>
            <w:r w:rsidRPr="004B6C4A">
              <w:rPr>
                <w:color w:val="444444"/>
                <w:shd w:val="clear" w:color="auto" w:fill="FFFFFF"/>
              </w:rPr>
              <w:t>л</w:t>
            </w:r>
            <w:proofErr w:type="gramEnd"/>
            <w:r w:rsidRPr="004B6C4A">
              <w:rPr>
                <w:color w:val="444444"/>
                <w:shd w:val="clear" w:color="auto" w:fill="FFFFFF"/>
              </w:rPr>
              <w:t xml:space="preserve"> "Горный" (5,05 - 7,1 км)</w:t>
            </w:r>
          </w:p>
        </w:tc>
        <w:tc>
          <w:tcPr>
            <w:tcW w:w="2241" w:type="dxa"/>
            <w:shd w:val="clear" w:color="000000" w:fill="FFFFFF"/>
            <w:vAlign w:val="center"/>
          </w:tcPr>
          <w:p w:rsidR="001C4CD9" w:rsidRPr="004B6C4A" w:rsidRDefault="001C4CD9" w:rsidP="00BF3988">
            <w:pPr>
              <w:jc w:val="center"/>
              <w:rPr>
                <w:color w:val="444444"/>
                <w:sz w:val="22"/>
              </w:rPr>
            </w:pPr>
            <w:r w:rsidRPr="004B6C4A">
              <w:rPr>
                <w:color w:val="444444"/>
                <w:sz w:val="22"/>
              </w:rPr>
              <w:t>2,05</w:t>
            </w:r>
          </w:p>
        </w:tc>
        <w:tc>
          <w:tcPr>
            <w:tcW w:w="2835" w:type="dxa"/>
            <w:shd w:val="clear" w:color="000000" w:fill="FFFFFF"/>
            <w:vAlign w:val="center"/>
          </w:tcPr>
          <w:p w:rsidR="001C4CD9" w:rsidRPr="004B6C4A" w:rsidRDefault="001C4CD9" w:rsidP="00BF3988">
            <w:pPr>
              <w:jc w:val="center"/>
              <w:rPr>
                <w:color w:val="444444"/>
                <w:sz w:val="22"/>
              </w:rPr>
            </w:pPr>
            <w:r w:rsidRPr="004B6C4A">
              <w:rPr>
                <w:color w:val="444444"/>
                <w:shd w:val="clear" w:color="auto" w:fill="FFFFFF"/>
              </w:rPr>
              <w:t>04 ОП МЗ 04Н-372</w:t>
            </w:r>
          </w:p>
        </w:tc>
      </w:tr>
      <w:tr w:rsidR="001C4CD9" w:rsidRPr="00034A89" w:rsidTr="00BF3988">
        <w:trPr>
          <w:trHeight w:val="315"/>
        </w:trPr>
        <w:tc>
          <w:tcPr>
            <w:tcW w:w="567" w:type="dxa"/>
            <w:shd w:val="clear" w:color="000000" w:fill="FFFFFF"/>
            <w:vAlign w:val="center"/>
          </w:tcPr>
          <w:p w:rsidR="001C4CD9" w:rsidRPr="00034A89" w:rsidRDefault="001C4CD9" w:rsidP="00BF3988">
            <w:pPr>
              <w:jc w:val="center"/>
              <w:rPr>
                <w:color w:val="444444"/>
                <w:sz w:val="22"/>
              </w:rPr>
            </w:pPr>
            <w:r>
              <w:rPr>
                <w:color w:val="444444"/>
                <w:sz w:val="22"/>
              </w:rPr>
              <w:t>3</w:t>
            </w:r>
          </w:p>
        </w:tc>
        <w:tc>
          <w:tcPr>
            <w:tcW w:w="4144" w:type="dxa"/>
            <w:shd w:val="clear" w:color="000000" w:fill="FFFFFF"/>
            <w:vAlign w:val="center"/>
          </w:tcPr>
          <w:p w:rsidR="001C4CD9" w:rsidRPr="004B6C4A" w:rsidRDefault="001C4CD9" w:rsidP="00BF3988">
            <w:pPr>
              <w:rPr>
                <w:color w:val="444444"/>
                <w:sz w:val="22"/>
              </w:rPr>
            </w:pPr>
            <w:r w:rsidRPr="004B6C4A">
              <w:rPr>
                <w:color w:val="444444"/>
                <w:shd w:val="clear" w:color="auto" w:fill="FFFFFF"/>
              </w:rPr>
              <w:t>КПП-3а - о/</w:t>
            </w:r>
            <w:proofErr w:type="gramStart"/>
            <w:r w:rsidRPr="004B6C4A">
              <w:rPr>
                <w:color w:val="444444"/>
                <w:shd w:val="clear" w:color="auto" w:fill="FFFFFF"/>
              </w:rPr>
              <w:t>л</w:t>
            </w:r>
            <w:proofErr w:type="gramEnd"/>
            <w:r w:rsidRPr="004B6C4A">
              <w:rPr>
                <w:color w:val="444444"/>
                <w:shd w:val="clear" w:color="auto" w:fill="FFFFFF"/>
              </w:rPr>
              <w:t xml:space="preserve"> "Орбита"</w:t>
            </w:r>
          </w:p>
        </w:tc>
        <w:tc>
          <w:tcPr>
            <w:tcW w:w="2241" w:type="dxa"/>
            <w:shd w:val="clear" w:color="000000" w:fill="FFFFFF"/>
            <w:vAlign w:val="center"/>
          </w:tcPr>
          <w:p w:rsidR="001C4CD9" w:rsidRPr="004B6C4A" w:rsidRDefault="001C4CD9" w:rsidP="00BF3988">
            <w:pPr>
              <w:jc w:val="center"/>
              <w:rPr>
                <w:color w:val="444444"/>
                <w:sz w:val="22"/>
              </w:rPr>
            </w:pPr>
            <w:r w:rsidRPr="004B6C4A">
              <w:rPr>
                <w:color w:val="444444"/>
                <w:sz w:val="22"/>
              </w:rPr>
              <w:t>4,45</w:t>
            </w:r>
          </w:p>
        </w:tc>
        <w:tc>
          <w:tcPr>
            <w:tcW w:w="2835" w:type="dxa"/>
            <w:shd w:val="clear" w:color="000000" w:fill="FFFFFF"/>
            <w:vAlign w:val="center"/>
          </w:tcPr>
          <w:p w:rsidR="001C4CD9" w:rsidRPr="004B6C4A" w:rsidRDefault="001C4CD9" w:rsidP="00BF3988">
            <w:pPr>
              <w:jc w:val="center"/>
              <w:rPr>
                <w:color w:val="444444"/>
                <w:sz w:val="22"/>
              </w:rPr>
            </w:pPr>
            <w:r w:rsidRPr="004B6C4A">
              <w:rPr>
                <w:color w:val="444444"/>
                <w:shd w:val="clear" w:color="auto" w:fill="FFFFFF"/>
              </w:rPr>
              <w:t>04 ОП МЗ 04Н-373</w:t>
            </w:r>
          </w:p>
        </w:tc>
      </w:tr>
      <w:tr w:rsidR="001C4CD9" w:rsidRPr="00034A89" w:rsidTr="00BF3988">
        <w:trPr>
          <w:trHeight w:val="315"/>
        </w:trPr>
        <w:tc>
          <w:tcPr>
            <w:tcW w:w="567" w:type="dxa"/>
            <w:shd w:val="clear" w:color="000000" w:fill="FFFFFF"/>
            <w:vAlign w:val="center"/>
          </w:tcPr>
          <w:p w:rsidR="001C4CD9" w:rsidRPr="00034A89" w:rsidRDefault="001C4CD9" w:rsidP="00BF3988">
            <w:pPr>
              <w:jc w:val="center"/>
              <w:rPr>
                <w:color w:val="444444"/>
                <w:sz w:val="22"/>
              </w:rPr>
            </w:pPr>
            <w:r>
              <w:rPr>
                <w:color w:val="444444"/>
                <w:sz w:val="22"/>
              </w:rPr>
              <w:t>4</w:t>
            </w:r>
          </w:p>
        </w:tc>
        <w:tc>
          <w:tcPr>
            <w:tcW w:w="4144" w:type="dxa"/>
            <w:shd w:val="clear" w:color="000000" w:fill="FFFFFF"/>
            <w:vAlign w:val="center"/>
          </w:tcPr>
          <w:p w:rsidR="001C4CD9" w:rsidRPr="004B6C4A" w:rsidRDefault="001C4CD9" w:rsidP="00BF3988">
            <w:pPr>
              <w:rPr>
                <w:color w:val="444444"/>
                <w:sz w:val="22"/>
              </w:rPr>
            </w:pPr>
            <w:r w:rsidRPr="004B6C4A">
              <w:rPr>
                <w:color w:val="444444"/>
                <w:shd w:val="clear" w:color="auto" w:fill="FFFFFF"/>
              </w:rPr>
              <w:t>Красноярск - Железногорск (4,93 - 27,04 км)</w:t>
            </w:r>
          </w:p>
        </w:tc>
        <w:tc>
          <w:tcPr>
            <w:tcW w:w="2241" w:type="dxa"/>
            <w:shd w:val="clear" w:color="000000" w:fill="FFFFFF"/>
            <w:vAlign w:val="center"/>
          </w:tcPr>
          <w:p w:rsidR="001C4CD9" w:rsidRPr="004B6C4A" w:rsidRDefault="001C4CD9" w:rsidP="00BF3988">
            <w:pPr>
              <w:jc w:val="center"/>
              <w:rPr>
                <w:color w:val="444444"/>
                <w:sz w:val="22"/>
              </w:rPr>
            </w:pPr>
            <w:r w:rsidRPr="004B6C4A">
              <w:rPr>
                <w:color w:val="444444"/>
                <w:sz w:val="22"/>
              </w:rPr>
              <w:t>22,13</w:t>
            </w:r>
          </w:p>
        </w:tc>
        <w:tc>
          <w:tcPr>
            <w:tcW w:w="2835" w:type="dxa"/>
            <w:shd w:val="clear" w:color="000000" w:fill="FFFFFF"/>
            <w:vAlign w:val="center"/>
          </w:tcPr>
          <w:p w:rsidR="001C4CD9" w:rsidRPr="004B6C4A" w:rsidRDefault="001C4CD9" w:rsidP="00BF3988">
            <w:pPr>
              <w:jc w:val="center"/>
              <w:rPr>
                <w:color w:val="444444"/>
                <w:sz w:val="22"/>
              </w:rPr>
            </w:pPr>
            <w:r w:rsidRPr="004B6C4A">
              <w:rPr>
                <w:color w:val="444444"/>
                <w:shd w:val="clear" w:color="auto" w:fill="FFFFFF"/>
              </w:rPr>
              <w:t>04 ОП МЗ 04Н-374</w:t>
            </w:r>
          </w:p>
        </w:tc>
      </w:tr>
      <w:tr w:rsidR="001C4CD9" w:rsidRPr="00034A89" w:rsidTr="00BF3988">
        <w:trPr>
          <w:trHeight w:val="315"/>
        </w:trPr>
        <w:tc>
          <w:tcPr>
            <w:tcW w:w="567" w:type="dxa"/>
            <w:shd w:val="clear" w:color="000000" w:fill="FFFFFF"/>
            <w:vAlign w:val="center"/>
          </w:tcPr>
          <w:p w:rsidR="001C4CD9" w:rsidRDefault="001C4CD9" w:rsidP="00BF3988">
            <w:pPr>
              <w:jc w:val="center"/>
              <w:rPr>
                <w:color w:val="444444"/>
                <w:sz w:val="22"/>
              </w:rPr>
            </w:pPr>
            <w:r>
              <w:rPr>
                <w:color w:val="444444"/>
                <w:sz w:val="22"/>
              </w:rPr>
              <w:t>5</w:t>
            </w:r>
          </w:p>
        </w:tc>
        <w:tc>
          <w:tcPr>
            <w:tcW w:w="4144" w:type="dxa"/>
            <w:shd w:val="clear" w:color="000000" w:fill="FFFFFF"/>
            <w:vAlign w:val="center"/>
          </w:tcPr>
          <w:p w:rsidR="001C4CD9" w:rsidRPr="004B6C4A" w:rsidRDefault="001C4CD9" w:rsidP="00BF3988">
            <w:pPr>
              <w:rPr>
                <w:color w:val="444444"/>
                <w:shd w:val="clear" w:color="auto" w:fill="FFFFFF"/>
              </w:rPr>
            </w:pPr>
            <w:r w:rsidRPr="004B6C4A">
              <w:rPr>
                <w:color w:val="444444"/>
                <w:shd w:val="clear" w:color="auto" w:fill="FFFFFF"/>
              </w:rPr>
              <w:t>Барабаново - Шивера - Большие Пруды</w:t>
            </w:r>
          </w:p>
        </w:tc>
        <w:tc>
          <w:tcPr>
            <w:tcW w:w="2241" w:type="dxa"/>
            <w:shd w:val="clear" w:color="000000" w:fill="FFFFFF"/>
            <w:vAlign w:val="center"/>
          </w:tcPr>
          <w:p w:rsidR="001C4CD9" w:rsidRPr="004B6C4A" w:rsidRDefault="001C4CD9" w:rsidP="00BF3988">
            <w:pPr>
              <w:jc w:val="center"/>
              <w:rPr>
                <w:color w:val="444444"/>
                <w:sz w:val="22"/>
              </w:rPr>
            </w:pPr>
            <w:r>
              <w:rPr>
                <w:color w:val="444444"/>
                <w:sz w:val="22"/>
              </w:rPr>
              <w:t>12,35</w:t>
            </w:r>
          </w:p>
        </w:tc>
        <w:tc>
          <w:tcPr>
            <w:tcW w:w="2835" w:type="dxa"/>
            <w:shd w:val="clear" w:color="000000" w:fill="FFFFFF"/>
            <w:vAlign w:val="center"/>
          </w:tcPr>
          <w:p w:rsidR="001C4CD9" w:rsidRPr="004B6C4A" w:rsidRDefault="001C4CD9" w:rsidP="00BF3988">
            <w:pPr>
              <w:jc w:val="center"/>
              <w:rPr>
                <w:color w:val="444444"/>
                <w:shd w:val="clear" w:color="auto" w:fill="FFFFFF"/>
              </w:rPr>
            </w:pPr>
            <w:r w:rsidRPr="004B6C4A">
              <w:rPr>
                <w:color w:val="444444"/>
                <w:shd w:val="clear" w:color="auto" w:fill="FFFFFF"/>
              </w:rPr>
              <w:t>04 ОП МЗ 04Н-058</w:t>
            </w:r>
          </w:p>
        </w:tc>
      </w:tr>
    </w:tbl>
    <w:p w:rsidR="0048040C" w:rsidRDefault="0048040C" w:rsidP="001C4CD9">
      <w:pPr>
        <w:ind w:firstLine="709"/>
        <w:jc w:val="both"/>
      </w:pPr>
    </w:p>
    <w:p w:rsidR="001C4CD9" w:rsidRPr="004A1921" w:rsidRDefault="0048040C" w:rsidP="001C4CD9">
      <w:pPr>
        <w:ind w:firstLine="709"/>
        <w:jc w:val="both"/>
      </w:pPr>
      <w:r>
        <w:t>На территории ЗАТО Железногорск также присутствуют автомобильные дороги местного значения, формирующие улично-дорожную сеть муниципального образования. Характеристика функционирования улично-дорожной сети представлена в разделе 1.4.</w:t>
      </w:r>
    </w:p>
    <w:p w:rsidR="00450B11" w:rsidRPr="005B1C1F" w:rsidRDefault="00450B11" w:rsidP="00CB7047">
      <w:pPr>
        <w:pStyle w:val="3"/>
        <w:spacing w:line="240" w:lineRule="auto"/>
        <w:rPr>
          <w:rFonts w:ascii="Times New Roman" w:hAnsi="Times New Roman"/>
        </w:rPr>
      </w:pPr>
      <w:bookmarkStart w:id="45" w:name="_Toc109367115"/>
      <w:bookmarkEnd w:id="44"/>
      <w:r w:rsidRPr="005B1C1F">
        <w:rPr>
          <w:rFonts w:ascii="Times New Roman" w:hAnsi="Times New Roman"/>
        </w:rPr>
        <w:t xml:space="preserve">1.3.2. </w:t>
      </w:r>
      <w:r w:rsidR="002D2E00" w:rsidRPr="005B1C1F">
        <w:rPr>
          <w:rFonts w:ascii="Times New Roman" w:hAnsi="Times New Roman"/>
        </w:rPr>
        <w:t>В</w:t>
      </w:r>
      <w:r w:rsidRPr="005B1C1F">
        <w:rPr>
          <w:rFonts w:ascii="Times New Roman" w:hAnsi="Times New Roman"/>
        </w:rPr>
        <w:t>одны</w:t>
      </w:r>
      <w:r w:rsidR="002D2E00" w:rsidRPr="005B1C1F">
        <w:rPr>
          <w:rFonts w:ascii="Times New Roman" w:hAnsi="Times New Roman"/>
        </w:rPr>
        <w:t>й</w:t>
      </w:r>
      <w:r w:rsidRPr="005B1C1F">
        <w:rPr>
          <w:rFonts w:ascii="Times New Roman" w:hAnsi="Times New Roman"/>
        </w:rPr>
        <w:t xml:space="preserve"> транспорт</w:t>
      </w:r>
      <w:bookmarkEnd w:id="45"/>
    </w:p>
    <w:p w:rsidR="000E2032" w:rsidRPr="005B1C1F" w:rsidRDefault="006C3B5F" w:rsidP="00727677">
      <w:pPr>
        <w:ind w:firstLine="709"/>
        <w:jc w:val="both"/>
      </w:pPr>
      <w:r w:rsidRPr="005B1C1F">
        <w:t xml:space="preserve">На территории </w:t>
      </w:r>
      <w:r w:rsidR="00B874AE" w:rsidRPr="005B1C1F">
        <w:t>ЗАТО Железногорск р</w:t>
      </w:r>
      <w:r w:rsidRPr="005B1C1F">
        <w:rPr>
          <w:rStyle w:val="markedcontent"/>
        </w:rPr>
        <w:t xml:space="preserve">егулярное сообщение </w:t>
      </w:r>
      <w:r w:rsidR="00B874AE" w:rsidRPr="005B1C1F">
        <w:rPr>
          <w:rStyle w:val="markedcontent"/>
        </w:rPr>
        <w:t xml:space="preserve">водным транспортом </w:t>
      </w:r>
      <w:r w:rsidRPr="005B1C1F">
        <w:rPr>
          <w:rStyle w:val="markedcontent"/>
        </w:rPr>
        <w:t>отсутствует</w:t>
      </w:r>
      <w:r w:rsidR="002E1276" w:rsidRPr="005B1C1F">
        <w:t>.</w:t>
      </w:r>
    </w:p>
    <w:p w:rsidR="00450B11" w:rsidRPr="005B1C1F" w:rsidRDefault="00450B11" w:rsidP="00CB7047">
      <w:pPr>
        <w:pStyle w:val="3"/>
        <w:spacing w:line="240" w:lineRule="auto"/>
        <w:rPr>
          <w:rFonts w:ascii="Times New Roman" w:hAnsi="Times New Roman"/>
        </w:rPr>
      </w:pPr>
      <w:bookmarkStart w:id="46" w:name="_Toc109367116"/>
      <w:r w:rsidRPr="005B1C1F">
        <w:rPr>
          <w:rFonts w:ascii="Times New Roman" w:hAnsi="Times New Roman"/>
        </w:rPr>
        <w:t xml:space="preserve">1.3.3. </w:t>
      </w:r>
      <w:r w:rsidR="002D2E00" w:rsidRPr="005B1C1F">
        <w:rPr>
          <w:rFonts w:ascii="Times New Roman" w:hAnsi="Times New Roman"/>
        </w:rPr>
        <w:t>В</w:t>
      </w:r>
      <w:r w:rsidRPr="005B1C1F">
        <w:rPr>
          <w:rFonts w:ascii="Times New Roman" w:hAnsi="Times New Roman"/>
        </w:rPr>
        <w:t>оздушны</w:t>
      </w:r>
      <w:r w:rsidR="002D2E00" w:rsidRPr="005B1C1F">
        <w:rPr>
          <w:rFonts w:ascii="Times New Roman" w:hAnsi="Times New Roman"/>
        </w:rPr>
        <w:t>й</w:t>
      </w:r>
      <w:r w:rsidRPr="005B1C1F">
        <w:rPr>
          <w:rFonts w:ascii="Times New Roman" w:hAnsi="Times New Roman"/>
        </w:rPr>
        <w:t xml:space="preserve"> транспорт</w:t>
      </w:r>
      <w:bookmarkEnd w:id="46"/>
    </w:p>
    <w:p w:rsidR="003F336A" w:rsidRPr="005B1C1F" w:rsidRDefault="00D43DBB" w:rsidP="008C2C79">
      <w:pPr>
        <w:ind w:firstLine="709"/>
        <w:jc w:val="both"/>
      </w:pPr>
      <w:bookmarkStart w:id="47" w:name="_Toc468453365"/>
      <w:r w:rsidRPr="005B1C1F">
        <w:t>На расстоянии около 80 км от города Железногорска располагается международный аэропорт Емельяново (Красноярск)</w:t>
      </w:r>
      <w:r w:rsidR="003F336A" w:rsidRPr="005B1C1F">
        <w:t xml:space="preserve">. </w:t>
      </w:r>
    </w:p>
    <w:p w:rsidR="00DF5441" w:rsidRPr="00B61006" w:rsidRDefault="00DF5441" w:rsidP="00CB7047">
      <w:pPr>
        <w:pStyle w:val="3"/>
        <w:spacing w:line="240" w:lineRule="auto"/>
        <w:rPr>
          <w:rFonts w:ascii="Times New Roman" w:hAnsi="Times New Roman"/>
        </w:rPr>
      </w:pPr>
      <w:bookmarkStart w:id="48" w:name="_Toc109367117"/>
      <w:r w:rsidRPr="00B61006">
        <w:rPr>
          <w:rFonts w:ascii="Times New Roman" w:hAnsi="Times New Roman"/>
        </w:rPr>
        <w:t>1.3.4. Железнодорожный транспорт</w:t>
      </w:r>
      <w:bookmarkEnd w:id="47"/>
      <w:bookmarkEnd w:id="48"/>
    </w:p>
    <w:p w:rsidR="00E87676" w:rsidRPr="00B61006" w:rsidRDefault="00D43DBB" w:rsidP="008D253E">
      <w:pPr>
        <w:ind w:firstLine="709"/>
        <w:jc w:val="both"/>
      </w:pPr>
      <w:r w:rsidRPr="00B61006">
        <w:t>Территория ЗАТО соединена пригородной железнодорожной веткой с Транссибирской ж/д магистралью (до станции Базаиха, г. Красноярск)</w:t>
      </w:r>
      <w:r w:rsidR="006C3B5F" w:rsidRPr="00B61006">
        <w:t>.</w:t>
      </w:r>
      <w:r w:rsidRPr="00B61006">
        <w:t xml:space="preserve"> </w:t>
      </w:r>
      <w:r w:rsidR="00B95C60">
        <w:rPr>
          <w:szCs w:val="28"/>
        </w:rPr>
        <w:t xml:space="preserve">Длина внешнего соединительного пути от станции МПС Базаиха до въезда в город (КПП-1) </w:t>
      </w:r>
      <w:smartTag w:uri="urn:schemas-microsoft-com:office:smarttags" w:element="metricconverter">
        <w:smartTagPr>
          <w:attr w:name="ProductID" w:val="40,523 км"/>
        </w:smartTagPr>
        <w:r w:rsidR="00B95C60">
          <w:rPr>
            <w:szCs w:val="28"/>
          </w:rPr>
          <w:t>40,523 км</w:t>
        </w:r>
      </w:smartTag>
      <w:r w:rsidR="00B95C60">
        <w:rPr>
          <w:szCs w:val="28"/>
        </w:rPr>
        <w:t xml:space="preserve">, развернутая длина приемоотправочных путей и железнодорожных тупиков составляет </w:t>
      </w:r>
      <w:smartTag w:uri="urn:schemas-microsoft-com:office:smarttags" w:element="metricconverter">
        <w:smartTagPr>
          <w:attr w:name="ProductID" w:val="40,017 км"/>
        </w:smartTagPr>
        <w:r w:rsidR="00B95C60">
          <w:rPr>
            <w:szCs w:val="28"/>
          </w:rPr>
          <w:t>40,017 км</w:t>
        </w:r>
      </w:smartTag>
      <w:r w:rsidR="00B95C60">
        <w:rPr>
          <w:szCs w:val="28"/>
        </w:rPr>
        <w:t xml:space="preserve">. На данном участке расположено три промышленных станции: Базаиха-П, </w:t>
      </w:r>
      <w:proofErr w:type="gramStart"/>
      <w:r w:rsidR="00B95C60">
        <w:rPr>
          <w:szCs w:val="28"/>
        </w:rPr>
        <w:t>Степная</w:t>
      </w:r>
      <w:proofErr w:type="gramEnd"/>
      <w:r w:rsidR="00B95C60">
        <w:rPr>
          <w:szCs w:val="28"/>
        </w:rPr>
        <w:t xml:space="preserve"> и Транспортная, на которых производятся работы с грузовыми составами.</w:t>
      </w:r>
      <w:r w:rsidR="00B95C60" w:rsidRPr="00B61006">
        <w:t xml:space="preserve"> </w:t>
      </w:r>
      <w:r w:rsidRPr="00B61006">
        <w:t>В настоящее время ветка находится в собственности ГХК и используетя для внутренних нужд предприятия. В перспективе, при условии передачи ее в собственность ОАО «РЖД», данная ветка может быть использована для междугородных перевозок сообщением Краснояск – Железногорск.</w:t>
      </w:r>
    </w:p>
    <w:p w:rsidR="00B61006" w:rsidRPr="00B522C7" w:rsidRDefault="00B61006" w:rsidP="008D253E">
      <w:pPr>
        <w:ind w:firstLine="709"/>
        <w:jc w:val="both"/>
      </w:pPr>
      <w:r w:rsidRPr="00B61006">
        <w:t xml:space="preserve">На территории города действует 10-километровая линия </w:t>
      </w:r>
      <w:r w:rsidR="00A14018">
        <w:t>ведомственной</w:t>
      </w:r>
      <w:r w:rsidRPr="00B61006">
        <w:t xml:space="preserve"> электрички,</w:t>
      </w:r>
      <w:r w:rsidRPr="00EA5C9F">
        <w:t xml:space="preserve"> </w:t>
      </w:r>
      <w:r>
        <w:t xml:space="preserve">которая используется для доставки рабочих на предприятие ГХК. Пассажирская линия начинается на станции «Соцгород» у автовокзала, </w:t>
      </w:r>
      <w:proofErr w:type="gramStart"/>
      <w:r>
        <w:t xml:space="preserve">проходит через жилые кварталы и далее </w:t>
      </w:r>
      <w:r w:rsidR="00A14018">
        <w:t>походя</w:t>
      </w:r>
      <w:proofErr w:type="gramEnd"/>
      <w:r>
        <w:t xml:space="preserve"> вдоль берега Енисея, скрывается в 5-километровом подземном тоннеле в горе, прилегающем к однопутной конечной станции «Комбинат» на территории ГХК, построенной по стандартам метро с высокой платформой.</w:t>
      </w:r>
    </w:p>
    <w:p w:rsidR="00450B11" w:rsidRPr="00F92428" w:rsidRDefault="00450B11" w:rsidP="00CB7047">
      <w:pPr>
        <w:pStyle w:val="21"/>
        <w:spacing w:line="240" w:lineRule="auto"/>
        <w:rPr>
          <w:rFonts w:ascii="Times New Roman" w:hAnsi="Times New Roman"/>
        </w:rPr>
      </w:pPr>
      <w:bookmarkStart w:id="49" w:name="dst100040"/>
      <w:bookmarkStart w:id="50" w:name="_Toc109367118"/>
      <w:bookmarkEnd w:id="49"/>
      <w:r w:rsidRPr="00F92428">
        <w:rPr>
          <w:rFonts w:ascii="Times New Roman" w:hAnsi="Times New Roman"/>
        </w:rPr>
        <w:t>1.4.</w:t>
      </w:r>
      <w:r w:rsidR="00FE3971" w:rsidRPr="00F92428">
        <w:rPr>
          <w:rFonts w:ascii="Times New Roman" w:hAnsi="Times New Roman"/>
        </w:rPr>
        <w:t xml:space="preserve"> </w:t>
      </w:r>
      <w:r w:rsidRPr="00F92428">
        <w:rPr>
          <w:rFonts w:ascii="Times New Roman" w:hAnsi="Times New Roman"/>
        </w:rPr>
        <w:t xml:space="preserve">Характеристика сети дорог </w:t>
      </w:r>
      <w:r w:rsidR="001F56EA">
        <w:rPr>
          <w:rFonts w:ascii="Times New Roman" w:hAnsi="Times New Roman"/>
        </w:rPr>
        <w:t>ЗАТО Железногорск</w:t>
      </w:r>
      <w:r w:rsidR="006C3B5F">
        <w:rPr>
          <w:rFonts w:ascii="Times New Roman" w:hAnsi="Times New Roman"/>
        </w:rPr>
        <w:t>,</w:t>
      </w:r>
      <w:r w:rsidRPr="00F92428">
        <w:rPr>
          <w:rFonts w:ascii="Times New Roman" w:hAnsi="Times New Roman"/>
        </w:rPr>
        <w:t xml:space="preserve"> параметры дорожного движения.</w:t>
      </w:r>
      <w:bookmarkEnd w:id="50"/>
    </w:p>
    <w:p w:rsidR="00450B11" w:rsidRPr="00054E84" w:rsidRDefault="00450B11" w:rsidP="00CB7047">
      <w:pPr>
        <w:rPr>
          <w:b/>
        </w:rPr>
      </w:pPr>
      <w:r w:rsidRPr="00054E84">
        <w:rPr>
          <w:b/>
        </w:rPr>
        <w:t xml:space="preserve">Улично-дорожная сеть </w:t>
      </w:r>
      <w:r w:rsidR="00BD3966">
        <w:rPr>
          <w:b/>
        </w:rPr>
        <w:t>ЗАТО Железногорск</w:t>
      </w:r>
    </w:p>
    <w:p w:rsidR="00D24955" w:rsidRDefault="00D24955" w:rsidP="001144BA">
      <w:pPr>
        <w:ind w:firstLine="709"/>
        <w:jc w:val="both"/>
      </w:pPr>
      <w:r>
        <w:lastRenderedPageBreak/>
        <w:t>Переч</w:t>
      </w:r>
      <w:r w:rsidR="00BD3966">
        <w:t>ень</w:t>
      </w:r>
      <w:r>
        <w:t xml:space="preserve"> объектов</w:t>
      </w:r>
      <w:r w:rsidRPr="00B82875">
        <w:t xml:space="preserve"> дорожной сети </w:t>
      </w:r>
      <w:r w:rsidR="00754C5D">
        <w:t xml:space="preserve">местного значения </w:t>
      </w:r>
      <w:r w:rsidRPr="00B82875">
        <w:t xml:space="preserve">на территории </w:t>
      </w:r>
      <w:r w:rsidR="00BD3966">
        <w:t>ЗАТО Железногорск</w:t>
      </w:r>
      <w:r w:rsidR="00051BFF">
        <w:t xml:space="preserve"> </w:t>
      </w:r>
      <w:r w:rsidR="00BD3966">
        <w:t xml:space="preserve">представлен в Приложении </w:t>
      </w:r>
      <w:r w:rsidR="003B7392">
        <w:t>2</w:t>
      </w:r>
      <w:r w:rsidR="00F97547">
        <w:t>.</w:t>
      </w:r>
      <w:r>
        <w:t xml:space="preserve"> </w:t>
      </w:r>
    </w:p>
    <w:p w:rsidR="00A10879" w:rsidRDefault="00A10879" w:rsidP="00A10879">
      <w:pPr>
        <w:ind w:firstLine="709"/>
        <w:jc w:val="both"/>
      </w:pPr>
      <w:r>
        <w:t>Существующий планировочный каркас г. Железногорска представляет собой структуру смешанного типа, общего градостроительного каркаса не прослеживается. Направленность сети улиц и дорог и ориентирование системы кварталов сформированы в соответствии с рельефом местности. На УДС имеются участки с перепадами высот.</w:t>
      </w:r>
    </w:p>
    <w:p w:rsidR="00A10879" w:rsidRDefault="00A10879" w:rsidP="00A10879">
      <w:pPr>
        <w:ind w:firstLine="709"/>
        <w:jc w:val="both"/>
      </w:pPr>
      <w:proofErr w:type="gramStart"/>
      <w:r>
        <w:t xml:space="preserve">Основными магистралями города являются: </w:t>
      </w:r>
      <w:r w:rsidR="00900760">
        <w:t xml:space="preserve">ул. Андреева, </w:t>
      </w:r>
      <w:r>
        <w:t>ул. Советской Армии, ул. Ленина, ул. Свердлова, ул. Кирова, ул. Восточная, пр-т Курчатова, ул. Молодежная, Ленинградский пр-т, ул. 60 лет ВЛКСМ.</w:t>
      </w:r>
      <w:proofErr w:type="gramEnd"/>
    </w:p>
    <w:p w:rsidR="00A10879" w:rsidRDefault="00A10879" w:rsidP="00A10879">
      <w:pPr>
        <w:ind w:firstLine="709"/>
        <w:jc w:val="both"/>
      </w:pPr>
      <w:r>
        <w:t xml:space="preserve">В северной жилой части главной улицей является ул. Ленина. Это продольная структурная ось района, плавно переходящая в главную аллею парка. В восточном жилом районе главная улица – пр-т Курчатова, являющаяся одновременно и магистралью общегородского значения и переходящая в </w:t>
      </w:r>
      <w:proofErr w:type="gramStart"/>
      <w:r>
        <w:t>Ленинградский</w:t>
      </w:r>
      <w:proofErr w:type="gramEnd"/>
      <w:r>
        <w:t xml:space="preserve"> пр-т – главную улицу южного жилого района, также являющейся магистралью общегородского значения.</w:t>
      </w:r>
    </w:p>
    <w:p w:rsidR="001C4CD9" w:rsidRDefault="001C4CD9" w:rsidP="001C4CD9">
      <w:pPr>
        <w:ind w:firstLine="709"/>
        <w:jc w:val="both"/>
      </w:pPr>
    </w:p>
    <w:p w:rsidR="001C4CD9" w:rsidRPr="00054E84" w:rsidRDefault="001C4CD9" w:rsidP="001C4CD9">
      <w:pPr>
        <w:rPr>
          <w:b/>
        </w:rPr>
      </w:pPr>
      <w:r>
        <w:rPr>
          <w:b/>
        </w:rPr>
        <w:t>Параметры дорожного движения</w:t>
      </w:r>
    </w:p>
    <w:p w:rsidR="001C4CD9" w:rsidRDefault="001C4CD9" w:rsidP="001C4CD9">
      <w:pPr>
        <w:ind w:firstLine="709"/>
        <w:jc w:val="both"/>
      </w:pPr>
      <w:r>
        <w:t>В соответствии с СП 42.13330.2016 «Градостроит</w:t>
      </w:r>
      <w:r w:rsidR="00AC5978">
        <w:t>е</w:t>
      </w:r>
      <w:r>
        <w:t xml:space="preserve">льство. Планировка и застройка городских и сельских поселений» на территории ЗАТО Железногорск отсутствуют магистральные городские дороги (дороги скоростного и регулируемого движения). </w:t>
      </w:r>
    </w:p>
    <w:p w:rsidR="001C4CD9" w:rsidRDefault="001C4CD9" w:rsidP="001C4CD9">
      <w:pPr>
        <w:ind w:firstLine="709"/>
        <w:jc w:val="both"/>
      </w:pPr>
      <w:r>
        <w:t>На территории ЗАТО Железногорск присутствуют:</w:t>
      </w:r>
    </w:p>
    <w:p w:rsidR="001C4CD9" w:rsidRPr="00286405" w:rsidRDefault="001C4CD9" w:rsidP="00336D20">
      <w:pPr>
        <w:pStyle w:val="af2"/>
        <w:numPr>
          <w:ilvl w:val="0"/>
          <w:numId w:val="22"/>
        </w:numPr>
        <w:jc w:val="both"/>
        <w:rPr>
          <w:rFonts w:ascii="Times New Roman" w:hAnsi="Times New Roman"/>
          <w:sz w:val="24"/>
        </w:rPr>
      </w:pPr>
      <w:r w:rsidRPr="00286405">
        <w:rPr>
          <w:rFonts w:ascii="Times New Roman" w:hAnsi="Times New Roman"/>
          <w:sz w:val="24"/>
        </w:rPr>
        <w:t xml:space="preserve">Магистральные улицы общегородского значения 3-го класса регулируемого движения (связывают районы города между собой, </w:t>
      </w:r>
      <w:proofErr w:type="gramStart"/>
      <w:r w:rsidRPr="00286405">
        <w:rPr>
          <w:rFonts w:ascii="Times New Roman" w:hAnsi="Times New Roman"/>
          <w:sz w:val="24"/>
        </w:rPr>
        <w:t>движение</w:t>
      </w:r>
      <w:proofErr w:type="gramEnd"/>
      <w:r w:rsidRPr="00286405">
        <w:rPr>
          <w:rFonts w:ascii="Times New Roman" w:hAnsi="Times New Roman"/>
          <w:sz w:val="24"/>
        </w:rPr>
        <w:t xml:space="preserve"> регулируемое и саморегулируемое, пешеходные переходы устроены в уровне проезжей части): ул. Андреева, пр-т Курчатова, Ленинградский пр-т, ул. Советская. Улицы имеют 2-4 полосы для движения транспорта с установленной скоростью 60 км/ч</w:t>
      </w:r>
    </w:p>
    <w:p w:rsidR="001C4CD9" w:rsidRPr="00286405" w:rsidRDefault="001C4CD9" w:rsidP="00336D20">
      <w:pPr>
        <w:pStyle w:val="af2"/>
        <w:numPr>
          <w:ilvl w:val="0"/>
          <w:numId w:val="22"/>
        </w:numPr>
        <w:spacing w:after="0"/>
        <w:ind w:hanging="357"/>
        <w:jc w:val="both"/>
        <w:rPr>
          <w:rFonts w:ascii="Times New Roman" w:hAnsi="Times New Roman"/>
          <w:sz w:val="24"/>
        </w:rPr>
      </w:pPr>
      <w:r w:rsidRPr="00286405">
        <w:rPr>
          <w:rFonts w:ascii="Times New Roman" w:hAnsi="Times New Roman"/>
          <w:sz w:val="24"/>
        </w:rPr>
        <w:t xml:space="preserve">Магистральные улицы районного значения (осуществляют транспортных и пешеходные связи в пределах жилых районов, а также выходы на другие магистральные улицы, обеспечивают выход на улицы и дороги межрайонного и общегородского значения </w:t>
      </w:r>
      <w:proofErr w:type="gramStart"/>
      <w:r w:rsidRPr="00286405">
        <w:rPr>
          <w:rFonts w:ascii="Times New Roman" w:hAnsi="Times New Roman"/>
          <w:sz w:val="24"/>
        </w:rPr>
        <w:t>движение</w:t>
      </w:r>
      <w:proofErr w:type="gramEnd"/>
      <w:r w:rsidRPr="00286405">
        <w:rPr>
          <w:rFonts w:ascii="Times New Roman" w:hAnsi="Times New Roman"/>
          <w:sz w:val="24"/>
        </w:rPr>
        <w:t xml:space="preserve"> регулируемое и саморегулируемое, пешеходные переходы устроены в уровне проезжей части): ул. 60 лет ВЛКСМ, ул. Белорусская, ул. Восточная, ул. Генерала Царевского, ул. Горького, ул. Енисейская, ул. Загородная, ул. Калинина, </w:t>
      </w:r>
      <w:proofErr w:type="gramStart"/>
      <w:r w:rsidRPr="00286405">
        <w:rPr>
          <w:rFonts w:ascii="Times New Roman" w:hAnsi="Times New Roman"/>
          <w:sz w:val="24"/>
        </w:rPr>
        <w:t>ул. Кирова, ул. Комсомольская, ул. Королева, ул. Красноярская, ул. Ленина, ул. Матросова, пр.</w:t>
      </w:r>
      <w:proofErr w:type="gramEnd"/>
      <w:r w:rsidRPr="00286405">
        <w:rPr>
          <w:rFonts w:ascii="Times New Roman" w:hAnsi="Times New Roman"/>
          <w:sz w:val="24"/>
        </w:rPr>
        <w:t xml:space="preserve"> Мира, ул. </w:t>
      </w:r>
      <w:proofErr w:type="gramStart"/>
      <w:r w:rsidRPr="00286405">
        <w:rPr>
          <w:rFonts w:ascii="Times New Roman" w:hAnsi="Times New Roman"/>
          <w:sz w:val="24"/>
        </w:rPr>
        <w:t>Молодежная</w:t>
      </w:r>
      <w:proofErr w:type="gramEnd"/>
      <w:r w:rsidRPr="00286405">
        <w:rPr>
          <w:rFonts w:ascii="Times New Roman" w:hAnsi="Times New Roman"/>
          <w:sz w:val="24"/>
        </w:rPr>
        <w:t xml:space="preserve">, ул. Октябрьская, ул. Парковая, ул. Поселковая, пр. </w:t>
      </w:r>
      <w:proofErr w:type="gramStart"/>
      <w:r w:rsidRPr="00286405">
        <w:rPr>
          <w:rFonts w:ascii="Times New Roman" w:hAnsi="Times New Roman"/>
          <w:sz w:val="24"/>
        </w:rPr>
        <w:t>Поселковый, ул. Промышленная, ул. Транзитная, ул. Пушкина, ул. Саянская, ул. Свердлова, ул. Северная, ул. Советской Армии, ул. Таежная, ул. Толстого, ул. Школьная, ул. Южная, ул. Боровая (п. Подгорный), ул. Заводская (п. Подгорный), ул. Строительная (п. Подгорный).</w:t>
      </w:r>
      <w:proofErr w:type="gramEnd"/>
    </w:p>
    <w:p w:rsidR="001C4CD9" w:rsidRDefault="001C4CD9" w:rsidP="001C4CD9">
      <w:pPr>
        <w:ind w:firstLine="709"/>
        <w:jc w:val="both"/>
      </w:pPr>
      <w:r>
        <w:t>На территории сельских поселений присутствуют:</w:t>
      </w:r>
    </w:p>
    <w:p w:rsidR="001C4CD9" w:rsidRPr="00286405" w:rsidRDefault="001C4CD9" w:rsidP="00336D20">
      <w:pPr>
        <w:pStyle w:val="af2"/>
        <w:numPr>
          <w:ilvl w:val="0"/>
          <w:numId w:val="23"/>
        </w:numPr>
        <w:jc w:val="both"/>
        <w:rPr>
          <w:rFonts w:ascii="Times New Roman" w:hAnsi="Times New Roman"/>
          <w:sz w:val="24"/>
        </w:rPr>
      </w:pPr>
      <w:r w:rsidRPr="00286405">
        <w:rPr>
          <w:rFonts w:ascii="Times New Roman" w:hAnsi="Times New Roman"/>
          <w:sz w:val="24"/>
        </w:rPr>
        <w:t xml:space="preserve">Основные улицы сельского поселения. </w:t>
      </w:r>
      <w:proofErr w:type="gramStart"/>
      <w:r w:rsidRPr="00286405">
        <w:rPr>
          <w:rFonts w:ascii="Times New Roman" w:hAnsi="Times New Roman"/>
          <w:sz w:val="24"/>
        </w:rPr>
        <w:t>П. Тартат: ул. 40 лет Октября, ул. Вокзальная, ул. Станционная; п. Додоново: ул. Зеленая, ул. Крестьянская, ул. Луговая, ул. Полевая, ул. Речная, ул. Новоселов; п. Новый Путь: ул. Гагарина, ул. Майская; д. Шивера: ул. Зеленая, ул. Новая, ул. Центральная</w:t>
      </w:r>
      <w:proofErr w:type="gramEnd"/>
    </w:p>
    <w:p w:rsidR="001C4CD9" w:rsidRPr="00286405" w:rsidRDefault="001C4CD9" w:rsidP="00336D20">
      <w:pPr>
        <w:pStyle w:val="af2"/>
        <w:numPr>
          <w:ilvl w:val="0"/>
          <w:numId w:val="23"/>
        </w:numPr>
        <w:jc w:val="both"/>
        <w:rPr>
          <w:rFonts w:ascii="Times New Roman" w:hAnsi="Times New Roman"/>
          <w:sz w:val="24"/>
        </w:rPr>
      </w:pPr>
      <w:r w:rsidRPr="00286405">
        <w:rPr>
          <w:rFonts w:ascii="Times New Roman" w:hAnsi="Times New Roman"/>
          <w:sz w:val="24"/>
        </w:rPr>
        <w:t>Местные улицы</w:t>
      </w:r>
    </w:p>
    <w:p w:rsidR="001C4CD9" w:rsidRPr="00286405" w:rsidRDefault="001C4CD9" w:rsidP="00336D20">
      <w:pPr>
        <w:pStyle w:val="af2"/>
        <w:numPr>
          <w:ilvl w:val="0"/>
          <w:numId w:val="23"/>
        </w:numPr>
        <w:jc w:val="both"/>
        <w:rPr>
          <w:rFonts w:ascii="Times New Roman" w:hAnsi="Times New Roman"/>
          <w:sz w:val="24"/>
        </w:rPr>
      </w:pPr>
      <w:r w:rsidRPr="00286405">
        <w:rPr>
          <w:rFonts w:ascii="Times New Roman" w:hAnsi="Times New Roman"/>
          <w:sz w:val="24"/>
        </w:rPr>
        <w:t>Местные дороги</w:t>
      </w:r>
    </w:p>
    <w:p w:rsidR="001C4CD9" w:rsidRPr="00286405" w:rsidRDefault="001C4CD9" w:rsidP="00336D20">
      <w:pPr>
        <w:pStyle w:val="af2"/>
        <w:numPr>
          <w:ilvl w:val="0"/>
          <w:numId w:val="23"/>
        </w:numPr>
        <w:spacing w:after="0"/>
        <w:ind w:hanging="357"/>
        <w:jc w:val="both"/>
        <w:rPr>
          <w:rFonts w:ascii="Times New Roman" w:hAnsi="Times New Roman"/>
          <w:sz w:val="24"/>
        </w:rPr>
      </w:pPr>
      <w:r w:rsidRPr="00286405">
        <w:rPr>
          <w:rFonts w:ascii="Times New Roman" w:hAnsi="Times New Roman"/>
          <w:sz w:val="24"/>
        </w:rPr>
        <w:t>Проезды.</w:t>
      </w:r>
    </w:p>
    <w:p w:rsidR="001C4CD9" w:rsidRDefault="001C4CD9" w:rsidP="001C4CD9">
      <w:pPr>
        <w:ind w:firstLine="709"/>
        <w:jc w:val="both"/>
      </w:pPr>
      <w:r>
        <w:t>В г. Железногорск имеются улицы и участки улиц с односторонним движением:</w:t>
      </w:r>
    </w:p>
    <w:p w:rsidR="001C4CD9" w:rsidRPr="00286405" w:rsidRDefault="001C4CD9" w:rsidP="00336D20">
      <w:pPr>
        <w:pStyle w:val="af2"/>
        <w:numPr>
          <w:ilvl w:val="0"/>
          <w:numId w:val="24"/>
        </w:numPr>
        <w:jc w:val="both"/>
        <w:rPr>
          <w:rFonts w:ascii="Times New Roman" w:hAnsi="Times New Roman"/>
          <w:sz w:val="24"/>
        </w:rPr>
      </w:pPr>
      <w:r w:rsidRPr="00286405">
        <w:rPr>
          <w:rFonts w:ascii="Times New Roman" w:hAnsi="Times New Roman"/>
          <w:sz w:val="24"/>
        </w:rPr>
        <w:t>Ул. Григорьева от ул. Свердлова до ул. Ленина</w:t>
      </w:r>
    </w:p>
    <w:p w:rsidR="001C4CD9" w:rsidRPr="00286405" w:rsidRDefault="001C4CD9" w:rsidP="00336D20">
      <w:pPr>
        <w:pStyle w:val="af2"/>
        <w:numPr>
          <w:ilvl w:val="0"/>
          <w:numId w:val="24"/>
        </w:numPr>
        <w:jc w:val="both"/>
        <w:rPr>
          <w:rFonts w:ascii="Times New Roman" w:hAnsi="Times New Roman"/>
          <w:sz w:val="24"/>
        </w:rPr>
      </w:pPr>
      <w:r w:rsidRPr="00286405">
        <w:rPr>
          <w:rFonts w:ascii="Times New Roman" w:hAnsi="Times New Roman"/>
          <w:sz w:val="24"/>
        </w:rPr>
        <w:lastRenderedPageBreak/>
        <w:t>Ул. Крупской от д.4 до д.10</w:t>
      </w:r>
    </w:p>
    <w:p w:rsidR="001C4CD9" w:rsidRPr="00286405" w:rsidRDefault="001C4CD9" w:rsidP="00336D20">
      <w:pPr>
        <w:pStyle w:val="af2"/>
        <w:numPr>
          <w:ilvl w:val="0"/>
          <w:numId w:val="24"/>
        </w:numPr>
        <w:jc w:val="both"/>
        <w:rPr>
          <w:rFonts w:ascii="Times New Roman" w:hAnsi="Times New Roman"/>
          <w:sz w:val="24"/>
        </w:rPr>
      </w:pPr>
      <w:r w:rsidRPr="00286405">
        <w:rPr>
          <w:rFonts w:ascii="Times New Roman" w:hAnsi="Times New Roman"/>
          <w:sz w:val="24"/>
        </w:rPr>
        <w:t xml:space="preserve">Ул. Маяковского от ул. </w:t>
      </w:r>
      <w:proofErr w:type="gramStart"/>
      <w:r w:rsidRPr="00286405">
        <w:rPr>
          <w:rFonts w:ascii="Times New Roman" w:hAnsi="Times New Roman"/>
          <w:sz w:val="24"/>
        </w:rPr>
        <w:t>Школьной</w:t>
      </w:r>
      <w:proofErr w:type="gramEnd"/>
      <w:r w:rsidRPr="00286405">
        <w:rPr>
          <w:rFonts w:ascii="Times New Roman" w:hAnsi="Times New Roman"/>
          <w:sz w:val="24"/>
        </w:rPr>
        <w:t xml:space="preserve"> до ул. Ленина</w:t>
      </w:r>
    </w:p>
    <w:p w:rsidR="001C4CD9" w:rsidRPr="00286405" w:rsidRDefault="001C4CD9" w:rsidP="00336D20">
      <w:pPr>
        <w:pStyle w:val="af2"/>
        <w:numPr>
          <w:ilvl w:val="0"/>
          <w:numId w:val="24"/>
        </w:numPr>
        <w:jc w:val="both"/>
        <w:rPr>
          <w:rFonts w:ascii="Times New Roman" w:hAnsi="Times New Roman"/>
          <w:sz w:val="24"/>
        </w:rPr>
      </w:pPr>
      <w:r w:rsidRPr="00286405">
        <w:rPr>
          <w:rFonts w:ascii="Times New Roman" w:hAnsi="Times New Roman"/>
          <w:sz w:val="24"/>
        </w:rPr>
        <w:t>Ул. Пушкина от ул. Ленина до ул. Горького</w:t>
      </w:r>
    </w:p>
    <w:p w:rsidR="001C4CD9" w:rsidRPr="00286405" w:rsidRDefault="001C4CD9" w:rsidP="00336D20">
      <w:pPr>
        <w:pStyle w:val="af2"/>
        <w:numPr>
          <w:ilvl w:val="0"/>
          <w:numId w:val="24"/>
        </w:numPr>
        <w:jc w:val="both"/>
        <w:rPr>
          <w:rFonts w:ascii="Times New Roman" w:hAnsi="Times New Roman"/>
          <w:sz w:val="24"/>
        </w:rPr>
      </w:pPr>
      <w:r w:rsidRPr="00286405">
        <w:rPr>
          <w:rFonts w:ascii="Times New Roman" w:hAnsi="Times New Roman"/>
          <w:sz w:val="24"/>
        </w:rPr>
        <w:t>Ул. Решетнева от ул. Ленина до ул. Свердлова</w:t>
      </w:r>
    </w:p>
    <w:p w:rsidR="001C4CD9" w:rsidRPr="00286405" w:rsidRDefault="001C4CD9" w:rsidP="00336D20">
      <w:pPr>
        <w:pStyle w:val="af2"/>
        <w:numPr>
          <w:ilvl w:val="0"/>
          <w:numId w:val="24"/>
        </w:numPr>
        <w:jc w:val="both"/>
        <w:rPr>
          <w:rFonts w:ascii="Times New Roman" w:hAnsi="Times New Roman"/>
          <w:sz w:val="24"/>
        </w:rPr>
      </w:pPr>
      <w:r w:rsidRPr="00286405">
        <w:rPr>
          <w:rFonts w:ascii="Times New Roman" w:hAnsi="Times New Roman"/>
          <w:sz w:val="24"/>
        </w:rPr>
        <w:t>Ул. Госпитальная (мкр Первомайский) от ул. Таежной до ул. Белорусской</w:t>
      </w:r>
    </w:p>
    <w:p w:rsidR="001C4CD9" w:rsidRPr="00286405" w:rsidRDefault="001C4CD9" w:rsidP="00336D20">
      <w:pPr>
        <w:pStyle w:val="af2"/>
        <w:numPr>
          <w:ilvl w:val="0"/>
          <w:numId w:val="24"/>
        </w:numPr>
        <w:jc w:val="both"/>
        <w:rPr>
          <w:rFonts w:ascii="Times New Roman" w:hAnsi="Times New Roman"/>
          <w:sz w:val="24"/>
        </w:rPr>
      </w:pPr>
      <w:r w:rsidRPr="00286405">
        <w:rPr>
          <w:rFonts w:ascii="Times New Roman" w:hAnsi="Times New Roman"/>
          <w:sz w:val="24"/>
        </w:rPr>
        <w:t xml:space="preserve">Ул. Калинина (мкр </w:t>
      </w:r>
      <w:proofErr w:type="gramStart"/>
      <w:r w:rsidRPr="00286405">
        <w:rPr>
          <w:rFonts w:ascii="Times New Roman" w:hAnsi="Times New Roman"/>
          <w:sz w:val="24"/>
        </w:rPr>
        <w:t>Первомайский</w:t>
      </w:r>
      <w:proofErr w:type="gramEnd"/>
      <w:r w:rsidRPr="00286405">
        <w:rPr>
          <w:rFonts w:ascii="Times New Roman" w:hAnsi="Times New Roman"/>
          <w:sz w:val="24"/>
        </w:rPr>
        <w:t>) от ул. Белорусской до Поселкового пр.</w:t>
      </w:r>
    </w:p>
    <w:p w:rsidR="001C4CD9" w:rsidRPr="00286405" w:rsidRDefault="001C4CD9" w:rsidP="00336D20">
      <w:pPr>
        <w:pStyle w:val="af2"/>
        <w:numPr>
          <w:ilvl w:val="0"/>
          <w:numId w:val="24"/>
        </w:numPr>
        <w:jc w:val="both"/>
        <w:rPr>
          <w:rFonts w:ascii="Times New Roman" w:hAnsi="Times New Roman"/>
          <w:sz w:val="24"/>
        </w:rPr>
      </w:pPr>
      <w:r w:rsidRPr="00286405">
        <w:rPr>
          <w:rFonts w:ascii="Times New Roman" w:hAnsi="Times New Roman"/>
          <w:sz w:val="24"/>
        </w:rPr>
        <w:t xml:space="preserve">Ул. </w:t>
      </w:r>
      <w:proofErr w:type="gramStart"/>
      <w:r w:rsidRPr="00286405">
        <w:rPr>
          <w:rFonts w:ascii="Times New Roman" w:hAnsi="Times New Roman"/>
          <w:sz w:val="24"/>
        </w:rPr>
        <w:t>Таежная</w:t>
      </w:r>
      <w:proofErr w:type="gramEnd"/>
      <w:r w:rsidRPr="00286405">
        <w:rPr>
          <w:rFonts w:ascii="Times New Roman" w:hAnsi="Times New Roman"/>
          <w:sz w:val="24"/>
        </w:rPr>
        <w:t xml:space="preserve"> (мкр Первомайский) от ул. Толстого до ул. Щетинкина</w:t>
      </w:r>
    </w:p>
    <w:p w:rsidR="001C4CD9" w:rsidRPr="00286405" w:rsidRDefault="001C4CD9" w:rsidP="00336D20">
      <w:pPr>
        <w:pStyle w:val="af2"/>
        <w:numPr>
          <w:ilvl w:val="0"/>
          <w:numId w:val="24"/>
        </w:numPr>
        <w:spacing w:after="0"/>
        <w:ind w:hanging="357"/>
        <w:jc w:val="both"/>
        <w:rPr>
          <w:rFonts w:ascii="Times New Roman" w:hAnsi="Times New Roman"/>
          <w:sz w:val="24"/>
        </w:rPr>
      </w:pPr>
      <w:r w:rsidRPr="00286405">
        <w:rPr>
          <w:rFonts w:ascii="Times New Roman" w:hAnsi="Times New Roman"/>
          <w:sz w:val="24"/>
        </w:rPr>
        <w:t>Ул. Щетинкина (мкр Первомайский) от ул. Таежной до ул. Белорусской.</w:t>
      </w:r>
    </w:p>
    <w:p w:rsidR="001C4CD9" w:rsidRDefault="001C4CD9" w:rsidP="001C4CD9">
      <w:pPr>
        <w:ind w:firstLine="709"/>
        <w:jc w:val="both"/>
      </w:pPr>
      <w:r>
        <w:t>В г. Железногорске имеется 4 участка УДС с пешеходным движением:</w:t>
      </w:r>
    </w:p>
    <w:p w:rsidR="001C4CD9" w:rsidRPr="00286405" w:rsidRDefault="001C4CD9" w:rsidP="00336D20">
      <w:pPr>
        <w:pStyle w:val="af2"/>
        <w:numPr>
          <w:ilvl w:val="0"/>
          <w:numId w:val="25"/>
        </w:numPr>
        <w:jc w:val="both"/>
        <w:rPr>
          <w:rFonts w:ascii="Times New Roman" w:hAnsi="Times New Roman"/>
          <w:sz w:val="24"/>
        </w:rPr>
      </w:pPr>
      <w:r w:rsidRPr="00286405">
        <w:rPr>
          <w:rFonts w:ascii="Times New Roman" w:hAnsi="Times New Roman"/>
          <w:sz w:val="24"/>
        </w:rPr>
        <w:t xml:space="preserve">Ул. Ленина от ул. </w:t>
      </w:r>
      <w:proofErr w:type="gramStart"/>
      <w:r w:rsidRPr="00286405">
        <w:rPr>
          <w:rFonts w:ascii="Times New Roman" w:hAnsi="Times New Roman"/>
          <w:sz w:val="24"/>
        </w:rPr>
        <w:t>Парковой</w:t>
      </w:r>
      <w:proofErr w:type="gramEnd"/>
      <w:r w:rsidRPr="00286405">
        <w:rPr>
          <w:rFonts w:ascii="Times New Roman" w:hAnsi="Times New Roman"/>
          <w:sz w:val="24"/>
        </w:rPr>
        <w:t xml:space="preserve"> до ул. Советской</w:t>
      </w:r>
    </w:p>
    <w:p w:rsidR="001C4CD9" w:rsidRPr="00286405" w:rsidRDefault="001C4CD9" w:rsidP="00336D20">
      <w:pPr>
        <w:pStyle w:val="af2"/>
        <w:numPr>
          <w:ilvl w:val="0"/>
          <w:numId w:val="25"/>
        </w:numPr>
        <w:jc w:val="both"/>
        <w:rPr>
          <w:rFonts w:ascii="Times New Roman" w:hAnsi="Times New Roman"/>
          <w:sz w:val="24"/>
        </w:rPr>
      </w:pPr>
      <w:r w:rsidRPr="00286405">
        <w:rPr>
          <w:rFonts w:ascii="Times New Roman" w:hAnsi="Times New Roman"/>
          <w:sz w:val="24"/>
        </w:rPr>
        <w:t>Пл. Ленина (в ночное время)</w:t>
      </w:r>
    </w:p>
    <w:p w:rsidR="001C4CD9" w:rsidRPr="00286405" w:rsidRDefault="001C4CD9" w:rsidP="00336D20">
      <w:pPr>
        <w:pStyle w:val="af2"/>
        <w:numPr>
          <w:ilvl w:val="0"/>
          <w:numId w:val="25"/>
        </w:numPr>
        <w:spacing w:after="0"/>
        <w:ind w:hanging="357"/>
        <w:jc w:val="both"/>
        <w:rPr>
          <w:rFonts w:ascii="Times New Roman" w:hAnsi="Times New Roman"/>
          <w:sz w:val="24"/>
        </w:rPr>
      </w:pPr>
      <w:r w:rsidRPr="00286405">
        <w:rPr>
          <w:rFonts w:ascii="Times New Roman" w:hAnsi="Times New Roman"/>
          <w:sz w:val="24"/>
        </w:rPr>
        <w:t>Ул. Чапаева</w:t>
      </w:r>
    </w:p>
    <w:p w:rsidR="001C4CD9" w:rsidRDefault="001C4CD9" w:rsidP="001C4CD9">
      <w:pPr>
        <w:ind w:firstLine="709"/>
        <w:jc w:val="both"/>
      </w:pPr>
      <w:r w:rsidRPr="005B1C1F">
        <w:t>Для управления дорожным движением в городе обустроено 14 регулируемых пересечений</w:t>
      </w:r>
      <w:r>
        <w:t>:</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 xml:space="preserve">Советской Армии – </w:t>
      </w:r>
      <w:proofErr w:type="gramStart"/>
      <w:r w:rsidRPr="0076488D">
        <w:rPr>
          <w:rFonts w:ascii="Times New Roman" w:hAnsi="Times New Roman"/>
          <w:sz w:val="24"/>
        </w:rPr>
        <w:t>Советская</w:t>
      </w:r>
      <w:proofErr w:type="gramEnd"/>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Школьная – Решетнева</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Школьная - Андреева</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Ленина – Северная</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Ленина – Григорьева</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Ленина – Решетнева</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Ленина – Андреева</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Ленина – Советская</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Свердлова – Советская</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Свердлова – Андреева</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Кирова – Советская</w:t>
      </w:r>
    </w:p>
    <w:p w:rsidR="001C4CD9" w:rsidRPr="0076488D" w:rsidRDefault="001C4CD9" w:rsidP="00336D20">
      <w:pPr>
        <w:pStyle w:val="af2"/>
        <w:numPr>
          <w:ilvl w:val="0"/>
          <w:numId w:val="26"/>
        </w:numPr>
        <w:jc w:val="both"/>
        <w:rPr>
          <w:rFonts w:ascii="Times New Roman" w:hAnsi="Times New Roman"/>
          <w:sz w:val="24"/>
        </w:rPr>
      </w:pPr>
      <w:r w:rsidRPr="0076488D">
        <w:rPr>
          <w:rFonts w:ascii="Times New Roman" w:hAnsi="Times New Roman"/>
          <w:sz w:val="24"/>
        </w:rPr>
        <w:t>Пр-кт Курчатова – Королева</w:t>
      </w:r>
    </w:p>
    <w:p w:rsidR="001C4CD9" w:rsidRPr="009F4A10" w:rsidRDefault="001C4CD9" w:rsidP="00336D20">
      <w:pPr>
        <w:pStyle w:val="af2"/>
        <w:numPr>
          <w:ilvl w:val="0"/>
          <w:numId w:val="26"/>
        </w:numPr>
        <w:spacing w:after="0"/>
        <w:ind w:hanging="357"/>
        <w:jc w:val="both"/>
      </w:pPr>
      <w:r w:rsidRPr="0076488D">
        <w:rPr>
          <w:rFonts w:ascii="Times New Roman" w:hAnsi="Times New Roman"/>
          <w:sz w:val="24"/>
        </w:rPr>
        <w:t>Ленинградский пр-кт – выезды от ТЦ Сибирский Городок (2 шт.)</w:t>
      </w:r>
    </w:p>
    <w:p w:rsidR="009F4A10" w:rsidRPr="009F4A10" w:rsidRDefault="009F4A10" w:rsidP="009F4A10">
      <w:pPr>
        <w:pStyle w:val="af2"/>
        <w:numPr>
          <w:ilvl w:val="0"/>
          <w:numId w:val="26"/>
        </w:numPr>
        <w:spacing w:after="0"/>
        <w:ind w:hanging="357"/>
        <w:jc w:val="both"/>
        <w:rPr>
          <w:rFonts w:ascii="Times New Roman" w:hAnsi="Times New Roman"/>
          <w:sz w:val="24"/>
        </w:rPr>
      </w:pPr>
      <w:r w:rsidRPr="009F4A10">
        <w:rPr>
          <w:rFonts w:ascii="Times New Roman" w:hAnsi="Times New Roman"/>
          <w:sz w:val="24"/>
        </w:rPr>
        <w:t>Ул. Красноярская – пр. Поселковый</w:t>
      </w:r>
    </w:p>
    <w:p w:rsidR="009F4A10" w:rsidRPr="009F4A10" w:rsidRDefault="009F4A10" w:rsidP="009F4A10">
      <w:pPr>
        <w:pStyle w:val="af2"/>
        <w:numPr>
          <w:ilvl w:val="0"/>
          <w:numId w:val="26"/>
        </w:numPr>
        <w:spacing w:after="0"/>
        <w:ind w:hanging="357"/>
        <w:jc w:val="both"/>
        <w:rPr>
          <w:rFonts w:ascii="Times New Roman" w:hAnsi="Times New Roman"/>
          <w:sz w:val="24"/>
        </w:rPr>
      </w:pPr>
      <w:r w:rsidRPr="009F4A10">
        <w:rPr>
          <w:rFonts w:ascii="Times New Roman" w:hAnsi="Times New Roman"/>
          <w:sz w:val="24"/>
        </w:rPr>
        <w:t>Ул. Красноярская – ул. Транзитная</w:t>
      </w:r>
    </w:p>
    <w:p w:rsidR="00561467" w:rsidRDefault="001C4CD9" w:rsidP="001C4CD9">
      <w:pPr>
        <w:ind w:firstLine="709"/>
        <w:jc w:val="both"/>
      </w:pPr>
      <w:r w:rsidRPr="005B1C1F">
        <w:t xml:space="preserve"> </w:t>
      </w:r>
      <w:r>
        <w:t>К</w:t>
      </w:r>
      <w:r w:rsidRPr="005B1C1F">
        <w:t>роме</w:t>
      </w:r>
      <w:r w:rsidR="00BD5E5C">
        <w:t xml:space="preserve"> </w:t>
      </w:r>
      <w:r w:rsidRPr="005B1C1F">
        <w:t>того присутствуют</w:t>
      </w:r>
      <w:r>
        <w:t xml:space="preserve"> </w:t>
      </w:r>
      <w:r w:rsidRPr="005B1C1F">
        <w:t>светофорные объекты типа Т</w:t>
      </w:r>
      <w:proofErr w:type="gramStart"/>
      <w:r w:rsidRPr="005B1C1F">
        <w:t>7</w:t>
      </w:r>
      <w:proofErr w:type="gramEnd"/>
      <w:r>
        <w:t>; светофоры, регулирующие пешеходные переходы</w:t>
      </w:r>
      <w:r w:rsidRPr="005B1C1F">
        <w:t>.</w:t>
      </w:r>
    </w:p>
    <w:p w:rsidR="006C3B5F" w:rsidRDefault="00A10879" w:rsidP="00727677">
      <w:pPr>
        <w:ind w:firstLine="709"/>
        <w:jc w:val="both"/>
      </w:pPr>
      <w:r w:rsidRPr="00A10879">
        <w:t xml:space="preserve">По типу покрытия преобладают дороги с асфальтовым покрытием </w:t>
      </w:r>
      <w:r w:rsidR="00721CC5">
        <w:t xml:space="preserve">- </w:t>
      </w:r>
      <w:r w:rsidRPr="00A10879">
        <w:t xml:space="preserve">более </w:t>
      </w:r>
      <w:r w:rsidR="00721CC5">
        <w:t>87</w:t>
      </w:r>
      <w:r w:rsidRPr="00A10879">
        <w:t>%</w:t>
      </w:r>
      <w:r w:rsidR="00721CC5">
        <w:t>. Протяженность УДС по типам покрытия представлена в таблице 1.4.</w:t>
      </w:r>
    </w:p>
    <w:p w:rsidR="00721CC5" w:rsidRDefault="00721CC5" w:rsidP="00721CC5">
      <w:pPr>
        <w:ind w:firstLine="709"/>
        <w:jc w:val="right"/>
      </w:pPr>
      <w:r>
        <w:t>Таблица 1.4.</w:t>
      </w:r>
    </w:p>
    <w:p w:rsidR="00721CC5" w:rsidRPr="00721CC5" w:rsidRDefault="00721CC5" w:rsidP="00721CC5">
      <w:pPr>
        <w:ind w:firstLine="709"/>
        <w:jc w:val="center"/>
        <w:rPr>
          <w:u w:val="single"/>
        </w:rPr>
      </w:pPr>
      <w:r w:rsidRPr="00721CC5">
        <w:rPr>
          <w:u w:val="single"/>
        </w:rPr>
        <w:t>Протяженность УДС по типам покрытия</w:t>
      </w:r>
    </w:p>
    <w:tbl>
      <w:tblPr>
        <w:tblW w:w="9356" w:type="dxa"/>
        <w:tblInd w:w="28" w:type="dxa"/>
        <w:tblLayout w:type="fixed"/>
        <w:tblLook w:val="04A0"/>
      </w:tblPr>
      <w:tblGrid>
        <w:gridCol w:w="7655"/>
        <w:gridCol w:w="1701"/>
      </w:tblGrid>
      <w:tr w:rsidR="00721CC5" w:rsidTr="00721CC5">
        <w:trPr>
          <w:trHeight w:val="316"/>
        </w:trPr>
        <w:tc>
          <w:tcPr>
            <w:tcW w:w="7655" w:type="dxa"/>
            <w:tcBorders>
              <w:top w:val="single" w:sz="4" w:space="0" w:color="000000"/>
              <w:left w:val="single" w:sz="4" w:space="0" w:color="000000"/>
              <w:bottom w:val="single" w:sz="4" w:space="0" w:color="000000"/>
              <w:right w:val="nil"/>
            </w:tcBorders>
            <w:tcMar>
              <w:top w:w="0" w:type="dxa"/>
              <w:left w:w="28" w:type="dxa"/>
              <w:bottom w:w="0" w:type="dxa"/>
              <w:right w:w="28" w:type="dxa"/>
            </w:tcMar>
            <w:vAlign w:val="center"/>
            <w:hideMark/>
          </w:tcPr>
          <w:p w:rsidR="00721CC5" w:rsidRDefault="00721CC5">
            <w:pPr>
              <w:jc w:val="center"/>
              <w:rPr>
                <w:b/>
                <w:sz w:val="20"/>
                <w:szCs w:val="22"/>
              </w:rPr>
            </w:pPr>
            <w:r>
              <w:rPr>
                <w:b/>
                <w:sz w:val="20"/>
              </w:rPr>
              <w:t>Наименование показателя</w:t>
            </w:r>
          </w:p>
        </w:tc>
        <w:tc>
          <w:tcPr>
            <w:tcW w:w="170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hideMark/>
          </w:tcPr>
          <w:p w:rsidR="00721CC5" w:rsidRDefault="00721CC5">
            <w:pPr>
              <w:jc w:val="center"/>
              <w:rPr>
                <w:b/>
                <w:sz w:val="20"/>
              </w:rPr>
            </w:pPr>
            <w:r>
              <w:rPr>
                <w:b/>
                <w:sz w:val="20"/>
              </w:rPr>
              <w:t xml:space="preserve">Количество, </w:t>
            </w:r>
            <w:proofErr w:type="gramStart"/>
            <w:r>
              <w:rPr>
                <w:b/>
                <w:sz w:val="20"/>
              </w:rPr>
              <w:t>км</w:t>
            </w:r>
            <w:proofErr w:type="gramEnd"/>
          </w:p>
        </w:tc>
      </w:tr>
      <w:tr w:rsidR="00721CC5" w:rsidTr="00721CC5">
        <w:trPr>
          <w:trHeight w:val="20"/>
        </w:trPr>
        <w:tc>
          <w:tcPr>
            <w:tcW w:w="7655" w:type="dxa"/>
            <w:tcBorders>
              <w:top w:val="single" w:sz="4" w:space="0" w:color="000000"/>
              <w:left w:val="single" w:sz="4" w:space="0" w:color="000000"/>
              <w:bottom w:val="single" w:sz="4" w:space="0" w:color="000000"/>
              <w:right w:val="nil"/>
            </w:tcBorders>
            <w:tcMar>
              <w:top w:w="0" w:type="dxa"/>
              <w:left w:w="28" w:type="dxa"/>
              <w:bottom w:w="0" w:type="dxa"/>
              <w:right w:w="28" w:type="dxa"/>
            </w:tcMar>
            <w:vAlign w:val="center"/>
            <w:hideMark/>
          </w:tcPr>
          <w:p w:rsidR="00721CC5" w:rsidRDefault="00721CC5" w:rsidP="00721CC5">
            <w:pPr>
              <w:rPr>
                <w:sz w:val="20"/>
              </w:rPr>
            </w:pPr>
            <w:r>
              <w:rPr>
                <w:sz w:val="20"/>
              </w:rPr>
              <w:t xml:space="preserve">Протяженность улично-дорожной сети с асфальтовым покрытием проезжих частей </w:t>
            </w:r>
          </w:p>
        </w:tc>
        <w:tc>
          <w:tcPr>
            <w:tcW w:w="170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hideMark/>
          </w:tcPr>
          <w:p w:rsidR="00721CC5" w:rsidRDefault="00721CC5">
            <w:pPr>
              <w:jc w:val="center"/>
              <w:rPr>
                <w:sz w:val="20"/>
              </w:rPr>
            </w:pPr>
            <w:r>
              <w:rPr>
                <w:sz w:val="20"/>
              </w:rPr>
              <w:t>165,8</w:t>
            </w:r>
          </w:p>
        </w:tc>
      </w:tr>
      <w:tr w:rsidR="00721CC5" w:rsidTr="00721CC5">
        <w:trPr>
          <w:trHeight w:val="20"/>
        </w:trPr>
        <w:tc>
          <w:tcPr>
            <w:tcW w:w="7655" w:type="dxa"/>
            <w:tcBorders>
              <w:top w:val="single" w:sz="4" w:space="0" w:color="000000"/>
              <w:left w:val="single" w:sz="4" w:space="0" w:color="000000"/>
              <w:bottom w:val="single" w:sz="4" w:space="0" w:color="000000"/>
              <w:right w:val="nil"/>
            </w:tcBorders>
            <w:tcMar>
              <w:top w:w="0" w:type="dxa"/>
              <w:left w:w="28" w:type="dxa"/>
              <w:bottom w:w="0" w:type="dxa"/>
              <w:right w:w="28" w:type="dxa"/>
            </w:tcMar>
            <w:vAlign w:val="center"/>
            <w:hideMark/>
          </w:tcPr>
          <w:p w:rsidR="00721CC5" w:rsidRDefault="00721CC5" w:rsidP="00721CC5">
            <w:pPr>
              <w:rPr>
                <w:sz w:val="20"/>
              </w:rPr>
            </w:pPr>
            <w:r>
              <w:rPr>
                <w:sz w:val="20"/>
              </w:rPr>
              <w:t>Протяженность улично-дорожной сети с цементобетонным покрытием проезжих частей</w:t>
            </w:r>
          </w:p>
        </w:tc>
        <w:tc>
          <w:tcPr>
            <w:tcW w:w="170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hideMark/>
          </w:tcPr>
          <w:p w:rsidR="00721CC5" w:rsidRDefault="00721CC5">
            <w:pPr>
              <w:jc w:val="center"/>
              <w:rPr>
                <w:sz w:val="20"/>
              </w:rPr>
            </w:pPr>
            <w:r>
              <w:rPr>
                <w:sz w:val="20"/>
              </w:rPr>
              <w:t>0</w:t>
            </w:r>
          </w:p>
        </w:tc>
      </w:tr>
      <w:tr w:rsidR="00721CC5" w:rsidTr="00721CC5">
        <w:trPr>
          <w:trHeight w:val="20"/>
        </w:trPr>
        <w:tc>
          <w:tcPr>
            <w:tcW w:w="7655" w:type="dxa"/>
            <w:tcBorders>
              <w:top w:val="single" w:sz="4" w:space="0" w:color="000000"/>
              <w:left w:val="single" w:sz="4" w:space="0" w:color="000000"/>
              <w:bottom w:val="single" w:sz="4" w:space="0" w:color="000000"/>
              <w:right w:val="nil"/>
            </w:tcBorders>
            <w:tcMar>
              <w:top w:w="0" w:type="dxa"/>
              <w:left w:w="28" w:type="dxa"/>
              <w:bottom w:w="0" w:type="dxa"/>
              <w:right w:w="28" w:type="dxa"/>
            </w:tcMar>
            <w:vAlign w:val="center"/>
            <w:hideMark/>
          </w:tcPr>
          <w:p w:rsidR="00721CC5" w:rsidRDefault="00721CC5" w:rsidP="00721CC5">
            <w:pPr>
              <w:rPr>
                <w:sz w:val="20"/>
              </w:rPr>
            </w:pPr>
            <w:r>
              <w:rPr>
                <w:sz w:val="20"/>
              </w:rPr>
              <w:t xml:space="preserve">Протяженность улично-дорожной сети </w:t>
            </w:r>
            <w:proofErr w:type="gramStart"/>
            <w:r>
              <w:rPr>
                <w:sz w:val="20"/>
              </w:rPr>
              <w:t>с</w:t>
            </w:r>
            <w:proofErr w:type="gramEnd"/>
            <w:r>
              <w:rPr>
                <w:sz w:val="20"/>
              </w:rPr>
              <w:t xml:space="preserve"> щебеночным покрытием проезжих частей</w:t>
            </w:r>
          </w:p>
        </w:tc>
        <w:tc>
          <w:tcPr>
            <w:tcW w:w="170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hideMark/>
          </w:tcPr>
          <w:p w:rsidR="00721CC5" w:rsidRDefault="00721CC5">
            <w:pPr>
              <w:jc w:val="center"/>
              <w:rPr>
                <w:sz w:val="20"/>
              </w:rPr>
            </w:pPr>
            <w:r>
              <w:rPr>
                <w:sz w:val="20"/>
              </w:rPr>
              <w:t>0</w:t>
            </w:r>
          </w:p>
        </w:tc>
      </w:tr>
      <w:tr w:rsidR="00721CC5" w:rsidTr="00721CC5">
        <w:trPr>
          <w:trHeight w:val="20"/>
        </w:trPr>
        <w:tc>
          <w:tcPr>
            <w:tcW w:w="7655" w:type="dxa"/>
            <w:tcBorders>
              <w:top w:val="single" w:sz="4" w:space="0" w:color="000000"/>
              <w:left w:val="single" w:sz="4" w:space="0" w:color="000000"/>
              <w:bottom w:val="single" w:sz="4" w:space="0" w:color="000000"/>
              <w:right w:val="nil"/>
            </w:tcBorders>
            <w:tcMar>
              <w:top w:w="0" w:type="dxa"/>
              <w:left w:w="28" w:type="dxa"/>
              <w:bottom w:w="0" w:type="dxa"/>
              <w:right w:w="28" w:type="dxa"/>
            </w:tcMar>
            <w:vAlign w:val="center"/>
            <w:hideMark/>
          </w:tcPr>
          <w:p w:rsidR="00721CC5" w:rsidRDefault="00721CC5" w:rsidP="00721CC5">
            <w:pPr>
              <w:rPr>
                <w:sz w:val="20"/>
              </w:rPr>
            </w:pPr>
            <w:r>
              <w:rPr>
                <w:sz w:val="20"/>
              </w:rPr>
              <w:t>Протяженность улично-дорожной сети с грунтовым покрытием проезжих частей</w:t>
            </w:r>
          </w:p>
        </w:tc>
        <w:tc>
          <w:tcPr>
            <w:tcW w:w="170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hideMark/>
          </w:tcPr>
          <w:p w:rsidR="00721CC5" w:rsidRDefault="00721CC5">
            <w:pPr>
              <w:jc w:val="center"/>
              <w:rPr>
                <w:sz w:val="20"/>
              </w:rPr>
            </w:pPr>
            <w:r>
              <w:rPr>
                <w:sz w:val="20"/>
              </w:rPr>
              <w:t>4,7</w:t>
            </w:r>
          </w:p>
        </w:tc>
      </w:tr>
      <w:tr w:rsidR="00721CC5" w:rsidTr="00721CC5">
        <w:trPr>
          <w:trHeight w:val="20"/>
        </w:trPr>
        <w:tc>
          <w:tcPr>
            <w:tcW w:w="7655" w:type="dxa"/>
            <w:tcBorders>
              <w:top w:val="single" w:sz="4" w:space="0" w:color="000000"/>
              <w:left w:val="single" w:sz="4" w:space="0" w:color="000000"/>
              <w:bottom w:val="single" w:sz="4" w:space="0" w:color="000000"/>
              <w:right w:val="nil"/>
            </w:tcBorders>
            <w:tcMar>
              <w:top w:w="0" w:type="dxa"/>
              <w:left w:w="28" w:type="dxa"/>
              <w:bottom w:w="0" w:type="dxa"/>
              <w:right w:w="28" w:type="dxa"/>
            </w:tcMar>
            <w:vAlign w:val="center"/>
            <w:hideMark/>
          </w:tcPr>
          <w:p w:rsidR="00721CC5" w:rsidRDefault="00721CC5" w:rsidP="00721CC5">
            <w:pPr>
              <w:rPr>
                <w:sz w:val="20"/>
              </w:rPr>
            </w:pPr>
            <w:r>
              <w:rPr>
                <w:sz w:val="20"/>
              </w:rPr>
              <w:t>Протяженность улично-дорожной сети с песчано-гравийным покрытием проезжих частей</w:t>
            </w:r>
          </w:p>
        </w:tc>
        <w:tc>
          <w:tcPr>
            <w:tcW w:w="170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hideMark/>
          </w:tcPr>
          <w:p w:rsidR="00721CC5" w:rsidRDefault="00721CC5">
            <w:pPr>
              <w:jc w:val="center"/>
              <w:rPr>
                <w:sz w:val="20"/>
              </w:rPr>
            </w:pPr>
            <w:r>
              <w:rPr>
                <w:sz w:val="20"/>
              </w:rPr>
              <w:t>19,6</w:t>
            </w:r>
          </w:p>
        </w:tc>
      </w:tr>
    </w:tbl>
    <w:p w:rsidR="00C57C91" w:rsidRDefault="00C57C91" w:rsidP="00727677">
      <w:pPr>
        <w:ind w:firstLine="709"/>
        <w:jc w:val="both"/>
      </w:pPr>
    </w:p>
    <w:p w:rsidR="00C57C91" w:rsidRDefault="00C57C91" w:rsidP="00727677">
      <w:pPr>
        <w:ind w:firstLine="709"/>
        <w:jc w:val="both"/>
      </w:pPr>
      <w:r>
        <w:t>Часы «пик» на УДС в центральной части города Железногорска наблюдаются с 7:00 до 8:00 утра, а также с 17:00 до 18:00 вечера. Значения максимальной интенсивности движения на УДС ЗАТО Железногорск приведен</w:t>
      </w:r>
      <w:r w:rsidR="00F802C9">
        <w:t>ы</w:t>
      </w:r>
      <w:r>
        <w:t xml:space="preserve"> в </w:t>
      </w:r>
      <w:r w:rsidR="00F802C9">
        <w:t>Приложении 4</w:t>
      </w:r>
      <w:r>
        <w:t xml:space="preserve">. </w:t>
      </w:r>
    </w:p>
    <w:p w:rsidR="00721CC5" w:rsidRDefault="00C57C91" w:rsidP="00727677">
      <w:pPr>
        <w:ind w:firstLine="709"/>
        <w:jc w:val="both"/>
      </w:pPr>
      <w:r>
        <w:t xml:space="preserve">В целом уровень загрузки дорог ЗАТО Железногорск находится в пределах нормативных значений. </w:t>
      </w:r>
      <w:r w:rsidR="00006558">
        <w:t>Максимальный коэффициент загруз</w:t>
      </w:r>
      <w:r w:rsidR="003052A5">
        <w:t>к</w:t>
      </w:r>
      <w:r w:rsidR="00006558">
        <w:t>и составляет 0,69 на участке ул. Красноярской от ул. Транзитной до ул. Советской Армии. Наиболее загруженными участками являются также:</w:t>
      </w:r>
    </w:p>
    <w:p w:rsidR="00006558" w:rsidRPr="00006558" w:rsidRDefault="00006558" w:rsidP="00006558">
      <w:pPr>
        <w:pStyle w:val="af2"/>
        <w:numPr>
          <w:ilvl w:val="0"/>
          <w:numId w:val="60"/>
        </w:numPr>
        <w:jc w:val="both"/>
        <w:rPr>
          <w:rFonts w:ascii="Times New Roman" w:hAnsi="Times New Roman"/>
          <w:sz w:val="24"/>
        </w:rPr>
      </w:pPr>
      <w:r w:rsidRPr="00006558">
        <w:rPr>
          <w:rFonts w:ascii="Times New Roman" w:hAnsi="Times New Roman"/>
          <w:sz w:val="24"/>
        </w:rPr>
        <w:lastRenderedPageBreak/>
        <w:t>Ул. Советская от ул. Советской Армии до ул. Свердлова (коэффициент загрузки – 0,4-0,5)</w:t>
      </w:r>
    </w:p>
    <w:p w:rsidR="00006558" w:rsidRPr="00006558" w:rsidRDefault="00006558" w:rsidP="00006558">
      <w:pPr>
        <w:pStyle w:val="af2"/>
        <w:numPr>
          <w:ilvl w:val="0"/>
          <w:numId w:val="60"/>
        </w:numPr>
        <w:jc w:val="both"/>
        <w:rPr>
          <w:rFonts w:ascii="Times New Roman" w:hAnsi="Times New Roman"/>
          <w:sz w:val="24"/>
        </w:rPr>
      </w:pPr>
      <w:r w:rsidRPr="00006558">
        <w:rPr>
          <w:rFonts w:ascii="Times New Roman" w:hAnsi="Times New Roman"/>
          <w:sz w:val="24"/>
        </w:rPr>
        <w:t xml:space="preserve">Ул. </w:t>
      </w:r>
      <w:proofErr w:type="gramStart"/>
      <w:r w:rsidRPr="00006558">
        <w:rPr>
          <w:rFonts w:ascii="Times New Roman" w:hAnsi="Times New Roman"/>
          <w:sz w:val="24"/>
        </w:rPr>
        <w:t>Красноярская</w:t>
      </w:r>
      <w:proofErr w:type="gramEnd"/>
      <w:r w:rsidRPr="00006558">
        <w:rPr>
          <w:rFonts w:ascii="Times New Roman" w:hAnsi="Times New Roman"/>
          <w:sz w:val="24"/>
        </w:rPr>
        <w:t xml:space="preserve"> от ул. Южной (юг) до ул. Советской Армии (въезд</w:t>
      </w:r>
      <w:r w:rsidR="00094BFD">
        <w:rPr>
          <w:rFonts w:ascii="Times New Roman" w:hAnsi="Times New Roman"/>
          <w:sz w:val="24"/>
        </w:rPr>
        <w:t>/выезд из города) (коэффициент з</w:t>
      </w:r>
      <w:r w:rsidRPr="00006558">
        <w:rPr>
          <w:rFonts w:ascii="Times New Roman" w:hAnsi="Times New Roman"/>
          <w:sz w:val="24"/>
        </w:rPr>
        <w:t>агрузки – 0,5-0,7)</w:t>
      </w:r>
    </w:p>
    <w:p w:rsidR="00006558" w:rsidRDefault="00006558" w:rsidP="00006558">
      <w:pPr>
        <w:pStyle w:val="af2"/>
        <w:numPr>
          <w:ilvl w:val="0"/>
          <w:numId w:val="60"/>
        </w:numPr>
        <w:jc w:val="both"/>
        <w:rPr>
          <w:rFonts w:ascii="Times New Roman" w:hAnsi="Times New Roman"/>
          <w:sz w:val="24"/>
        </w:rPr>
      </w:pPr>
      <w:r w:rsidRPr="00006558">
        <w:rPr>
          <w:rFonts w:ascii="Times New Roman" w:hAnsi="Times New Roman"/>
          <w:sz w:val="24"/>
        </w:rPr>
        <w:t>Пр-т Курчатова от ул. Кирова до ул. Молодежной (коэффициент загрузки – 0,5).</w:t>
      </w:r>
    </w:p>
    <w:p w:rsidR="00C57C91" w:rsidRDefault="00C57C91" w:rsidP="00C57C91">
      <w:pPr>
        <w:ind w:left="1069"/>
        <w:jc w:val="both"/>
      </w:pPr>
      <w:r>
        <w:t>Усредненный состав транспортных потоков:</w:t>
      </w:r>
    </w:p>
    <w:p w:rsidR="00C57C91" w:rsidRPr="00C57C91" w:rsidRDefault="00C57C91" w:rsidP="00C57C91">
      <w:pPr>
        <w:pStyle w:val="af2"/>
        <w:numPr>
          <w:ilvl w:val="0"/>
          <w:numId w:val="61"/>
        </w:numPr>
        <w:jc w:val="both"/>
        <w:rPr>
          <w:rFonts w:ascii="Times New Roman" w:hAnsi="Times New Roman"/>
          <w:sz w:val="24"/>
        </w:rPr>
      </w:pPr>
      <w:r w:rsidRPr="00C57C91">
        <w:rPr>
          <w:rFonts w:ascii="Times New Roman" w:hAnsi="Times New Roman"/>
          <w:sz w:val="24"/>
        </w:rPr>
        <w:t>Легковые автомобили – 92</w:t>
      </w:r>
      <w:r w:rsidR="0069457C">
        <w:rPr>
          <w:rFonts w:ascii="Times New Roman" w:hAnsi="Times New Roman"/>
          <w:sz w:val="24"/>
        </w:rPr>
        <w:t xml:space="preserve"> </w:t>
      </w:r>
      <w:r w:rsidRPr="00C57C91">
        <w:rPr>
          <w:rFonts w:ascii="Times New Roman" w:hAnsi="Times New Roman"/>
          <w:sz w:val="24"/>
        </w:rPr>
        <w:t>%</w:t>
      </w:r>
    </w:p>
    <w:p w:rsidR="00C57C91" w:rsidRPr="00C57C91" w:rsidRDefault="00C57C91" w:rsidP="00C57C91">
      <w:pPr>
        <w:pStyle w:val="af2"/>
        <w:numPr>
          <w:ilvl w:val="0"/>
          <w:numId w:val="61"/>
        </w:numPr>
        <w:jc w:val="both"/>
        <w:rPr>
          <w:rFonts w:ascii="Times New Roman" w:hAnsi="Times New Roman"/>
          <w:sz w:val="24"/>
        </w:rPr>
      </w:pPr>
      <w:r w:rsidRPr="00C57C91">
        <w:rPr>
          <w:rFonts w:ascii="Times New Roman" w:hAnsi="Times New Roman"/>
          <w:sz w:val="24"/>
        </w:rPr>
        <w:t>Грузовые автомобили до 2 т – 2,7</w:t>
      </w:r>
      <w:r w:rsidR="0069457C">
        <w:rPr>
          <w:rFonts w:ascii="Times New Roman" w:hAnsi="Times New Roman"/>
          <w:sz w:val="24"/>
        </w:rPr>
        <w:t xml:space="preserve"> </w:t>
      </w:r>
      <w:r w:rsidRPr="00C57C91">
        <w:rPr>
          <w:rFonts w:ascii="Times New Roman" w:hAnsi="Times New Roman"/>
          <w:sz w:val="24"/>
        </w:rPr>
        <w:t>%</w:t>
      </w:r>
    </w:p>
    <w:p w:rsidR="00C57C91" w:rsidRPr="00C57C91" w:rsidRDefault="00C57C91" w:rsidP="00C57C91">
      <w:pPr>
        <w:pStyle w:val="af2"/>
        <w:numPr>
          <w:ilvl w:val="0"/>
          <w:numId w:val="61"/>
        </w:numPr>
        <w:jc w:val="both"/>
        <w:rPr>
          <w:rFonts w:ascii="Times New Roman" w:hAnsi="Times New Roman"/>
          <w:sz w:val="24"/>
        </w:rPr>
      </w:pPr>
      <w:r w:rsidRPr="00C57C91">
        <w:rPr>
          <w:rFonts w:ascii="Times New Roman" w:hAnsi="Times New Roman"/>
          <w:sz w:val="24"/>
        </w:rPr>
        <w:t>Грузовые автомобили от 2 до 8 т – 0,6</w:t>
      </w:r>
      <w:r w:rsidR="0069457C">
        <w:rPr>
          <w:rFonts w:ascii="Times New Roman" w:hAnsi="Times New Roman"/>
          <w:sz w:val="24"/>
        </w:rPr>
        <w:t xml:space="preserve"> </w:t>
      </w:r>
      <w:r w:rsidRPr="00C57C91">
        <w:rPr>
          <w:rFonts w:ascii="Times New Roman" w:hAnsi="Times New Roman"/>
          <w:sz w:val="24"/>
        </w:rPr>
        <w:t>%</w:t>
      </w:r>
    </w:p>
    <w:p w:rsidR="00C57C91" w:rsidRPr="00C57C91" w:rsidRDefault="00C57C91" w:rsidP="00C57C91">
      <w:pPr>
        <w:pStyle w:val="af2"/>
        <w:numPr>
          <w:ilvl w:val="0"/>
          <w:numId w:val="61"/>
        </w:numPr>
        <w:jc w:val="both"/>
        <w:rPr>
          <w:rFonts w:ascii="Times New Roman" w:hAnsi="Times New Roman"/>
          <w:sz w:val="24"/>
        </w:rPr>
      </w:pPr>
      <w:r w:rsidRPr="00C57C91">
        <w:rPr>
          <w:rFonts w:ascii="Times New Roman" w:hAnsi="Times New Roman"/>
          <w:sz w:val="24"/>
        </w:rPr>
        <w:t>Грузовые автомобили от 8 до 12 т – 1</w:t>
      </w:r>
      <w:r w:rsidR="0069457C">
        <w:rPr>
          <w:rFonts w:ascii="Times New Roman" w:hAnsi="Times New Roman"/>
          <w:sz w:val="24"/>
        </w:rPr>
        <w:t xml:space="preserve"> </w:t>
      </w:r>
      <w:r w:rsidRPr="00C57C91">
        <w:rPr>
          <w:rFonts w:ascii="Times New Roman" w:hAnsi="Times New Roman"/>
          <w:sz w:val="24"/>
        </w:rPr>
        <w:t>%</w:t>
      </w:r>
    </w:p>
    <w:p w:rsidR="00C57C91" w:rsidRPr="00C57C91" w:rsidRDefault="00C57C91" w:rsidP="00C57C91">
      <w:pPr>
        <w:pStyle w:val="af2"/>
        <w:numPr>
          <w:ilvl w:val="0"/>
          <w:numId w:val="61"/>
        </w:numPr>
        <w:jc w:val="both"/>
        <w:rPr>
          <w:rFonts w:ascii="Times New Roman" w:hAnsi="Times New Roman"/>
          <w:sz w:val="24"/>
        </w:rPr>
      </w:pPr>
      <w:r w:rsidRPr="00C57C91">
        <w:rPr>
          <w:rFonts w:ascii="Times New Roman" w:hAnsi="Times New Roman"/>
          <w:sz w:val="24"/>
        </w:rPr>
        <w:t>Грузовые автомобили с прицепом – 0,1</w:t>
      </w:r>
      <w:r w:rsidR="0069457C">
        <w:rPr>
          <w:rFonts w:ascii="Times New Roman" w:hAnsi="Times New Roman"/>
          <w:sz w:val="24"/>
        </w:rPr>
        <w:t xml:space="preserve"> </w:t>
      </w:r>
      <w:r w:rsidRPr="00C57C91">
        <w:rPr>
          <w:rFonts w:ascii="Times New Roman" w:hAnsi="Times New Roman"/>
          <w:sz w:val="24"/>
        </w:rPr>
        <w:t>%</w:t>
      </w:r>
    </w:p>
    <w:p w:rsidR="00C57C91" w:rsidRPr="00C57C91" w:rsidRDefault="00C57C91" w:rsidP="00C57C91">
      <w:pPr>
        <w:pStyle w:val="af2"/>
        <w:numPr>
          <w:ilvl w:val="0"/>
          <w:numId w:val="61"/>
        </w:numPr>
        <w:jc w:val="both"/>
        <w:rPr>
          <w:rFonts w:ascii="Times New Roman" w:hAnsi="Times New Roman"/>
          <w:sz w:val="24"/>
        </w:rPr>
      </w:pPr>
      <w:r w:rsidRPr="00C57C91">
        <w:rPr>
          <w:rFonts w:ascii="Times New Roman" w:hAnsi="Times New Roman"/>
          <w:sz w:val="24"/>
        </w:rPr>
        <w:t>Пассажирский транспорт средней вместимости – 2,1</w:t>
      </w:r>
      <w:r w:rsidR="0069457C">
        <w:rPr>
          <w:rFonts w:ascii="Times New Roman" w:hAnsi="Times New Roman"/>
          <w:sz w:val="24"/>
        </w:rPr>
        <w:t xml:space="preserve"> </w:t>
      </w:r>
      <w:r w:rsidRPr="00C57C91">
        <w:rPr>
          <w:rFonts w:ascii="Times New Roman" w:hAnsi="Times New Roman"/>
          <w:sz w:val="24"/>
        </w:rPr>
        <w:t>%.</w:t>
      </w:r>
    </w:p>
    <w:p w:rsidR="00C57C91" w:rsidRPr="00C57C91" w:rsidRDefault="00C57C91" w:rsidP="00C57C91">
      <w:pPr>
        <w:pStyle w:val="af2"/>
        <w:numPr>
          <w:ilvl w:val="0"/>
          <w:numId w:val="61"/>
        </w:numPr>
        <w:jc w:val="both"/>
        <w:rPr>
          <w:rFonts w:ascii="Times New Roman" w:hAnsi="Times New Roman"/>
          <w:sz w:val="24"/>
        </w:rPr>
      </w:pPr>
      <w:r w:rsidRPr="00C57C91">
        <w:rPr>
          <w:rFonts w:ascii="Times New Roman" w:hAnsi="Times New Roman"/>
          <w:sz w:val="24"/>
        </w:rPr>
        <w:t>Пассажирский транспорт высокой вместимости – 1,5</w:t>
      </w:r>
      <w:r w:rsidR="0069457C">
        <w:rPr>
          <w:rFonts w:ascii="Times New Roman" w:hAnsi="Times New Roman"/>
          <w:sz w:val="24"/>
        </w:rPr>
        <w:t xml:space="preserve"> </w:t>
      </w:r>
      <w:r w:rsidRPr="00C57C91">
        <w:rPr>
          <w:rFonts w:ascii="Times New Roman" w:hAnsi="Times New Roman"/>
          <w:sz w:val="24"/>
        </w:rPr>
        <w:t>%.</w:t>
      </w:r>
    </w:p>
    <w:p w:rsidR="00006558" w:rsidRPr="00006558" w:rsidRDefault="00006558" w:rsidP="00C57C91">
      <w:pPr>
        <w:ind w:left="142" w:firstLine="567"/>
        <w:jc w:val="both"/>
      </w:pPr>
      <w:r>
        <w:t>При этом, на территории Центрального района количество легковых автомобилей в составе транспортных потоков достигает 95</w:t>
      </w:r>
      <w:r w:rsidR="0069457C">
        <w:t xml:space="preserve"> </w:t>
      </w:r>
      <w:r>
        <w:t>%. Максимальная доля грузового транспорта: на ул. Енисейской (11</w:t>
      </w:r>
      <w:r w:rsidR="0069457C">
        <w:t xml:space="preserve"> </w:t>
      </w:r>
      <w:r>
        <w:t>%), на ул. Красноярской (8</w:t>
      </w:r>
      <w:r w:rsidR="0069457C">
        <w:t xml:space="preserve"> </w:t>
      </w:r>
      <w:r>
        <w:t>%), на ул. Транзитной (12%).</w:t>
      </w:r>
    </w:p>
    <w:p w:rsidR="00450B11" w:rsidRPr="00F92428" w:rsidRDefault="00450B11" w:rsidP="00CB7047">
      <w:pPr>
        <w:pStyle w:val="21"/>
        <w:spacing w:line="240" w:lineRule="auto"/>
        <w:rPr>
          <w:rFonts w:ascii="Times New Roman" w:hAnsi="Times New Roman"/>
        </w:rPr>
      </w:pPr>
      <w:bookmarkStart w:id="51" w:name="dst100041"/>
      <w:bookmarkStart w:id="52" w:name="_Toc109367119"/>
      <w:bookmarkEnd w:id="51"/>
      <w:r w:rsidRPr="00F92428">
        <w:rPr>
          <w:rFonts w:ascii="Times New Roman" w:hAnsi="Times New Roman"/>
        </w:rPr>
        <w:t>1.5. Анализ состава парка транспортных средств и уровня автомобилизации</w:t>
      </w:r>
      <w:r w:rsidR="00F02E5A" w:rsidRPr="00F92428">
        <w:rPr>
          <w:rFonts w:ascii="Times New Roman" w:hAnsi="Times New Roman"/>
        </w:rPr>
        <w:t>.</w:t>
      </w:r>
      <w:r w:rsidRPr="00F92428">
        <w:rPr>
          <w:rFonts w:ascii="Times New Roman" w:hAnsi="Times New Roman"/>
        </w:rPr>
        <w:t xml:space="preserve"> </w:t>
      </w:r>
      <w:r w:rsidR="00F02E5A" w:rsidRPr="00F92428">
        <w:rPr>
          <w:rFonts w:ascii="Times New Roman" w:hAnsi="Times New Roman"/>
        </w:rPr>
        <w:t>О</w:t>
      </w:r>
      <w:r w:rsidRPr="00F92428">
        <w:rPr>
          <w:rFonts w:ascii="Times New Roman" w:hAnsi="Times New Roman"/>
        </w:rPr>
        <w:t>беспеченность парковками (парковочными местами)</w:t>
      </w:r>
      <w:r w:rsidR="00244BAA">
        <w:rPr>
          <w:rFonts w:ascii="Times New Roman" w:hAnsi="Times New Roman"/>
        </w:rPr>
        <w:t>, объектами дорожного сервиса</w:t>
      </w:r>
      <w:bookmarkEnd w:id="52"/>
    </w:p>
    <w:p w:rsidR="004E0B3B" w:rsidRPr="00334E86" w:rsidRDefault="00971A6C" w:rsidP="00727677">
      <w:pPr>
        <w:ind w:firstLine="709"/>
        <w:jc w:val="both"/>
      </w:pPr>
      <w:r w:rsidRPr="007C575E">
        <w:t xml:space="preserve">Уровень автомобилизации на территории </w:t>
      </w:r>
      <w:r w:rsidR="00645C88">
        <w:t>ЗАТО Железногорск</w:t>
      </w:r>
      <w:r w:rsidR="0083032F">
        <w:t xml:space="preserve"> составляет </w:t>
      </w:r>
      <w:r w:rsidR="000C5AE9">
        <w:t>340</w:t>
      </w:r>
      <w:r w:rsidR="0083032F">
        <w:t xml:space="preserve"> легковых автомобилей на 1000 жителей</w:t>
      </w:r>
    </w:p>
    <w:p w:rsidR="00B47C0E" w:rsidRPr="00A115F6" w:rsidRDefault="00B47C0E" w:rsidP="00CB7047">
      <w:pPr>
        <w:jc w:val="right"/>
      </w:pPr>
      <w:r w:rsidRPr="00A115F6">
        <w:t>Таблица 1.</w:t>
      </w:r>
      <w:r w:rsidR="0006408D">
        <w:t>5</w:t>
      </w:r>
    </w:p>
    <w:p w:rsidR="0048529A" w:rsidRDefault="008B6C4B" w:rsidP="00CB7047">
      <w:pPr>
        <w:jc w:val="center"/>
        <w:rPr>
          <w:u w:val="single"/>
        </w:rPr>
      </w:pPr>
      <w:r>
        <w:rPr>
          <w:u w:val="single"/>
        </w:rPr>
        <w:t>Уровень автомобилизации</w:t>
      </w:r>
      <w:r w:rsidR="00D074C5">
        <w:rPr>
          <w:u w:val="single"/>
        </w:rPr>
        <w:t xml:space="preserve"> </w:t>
      </w:r>
      <w:r w:rsidR="00645C88">
        <w:rPr>
          <w:u w:val="single"/>
        </w:rPr>
        <w:t>ЗАТО Железногорск</w:t>
      </w:r>
    </w:p>
    <w:p w:rsidR="00645C88" w:rsidRDefault="00645C88" w:rsidP="00CB7047">
      <w:pPr>
        <w:jc w:val="center"/>
        <w:rPr>
          <w:u w:val="single"/>
        </w:rPr>
      </w:pPr>
    </w:p>
    <w:tbl>
      <w:tblPr>
        <w:tblW w:w="34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496"/>
        <w:gridCol w:w="2023"/>
      </w:tblGrid>
      <w:tr w:rsidR="00645C88" w:rsidRPr="005C6242" w:rsidTr="00645C88">
        <w:trPr>
          <w:trHeight w:val="470"/>
          <w:jc w:val="center"/>
        </w:trPr>
        <w:tc>
          <w:tcPr>
            <w:tcW w:w="3448" w:type="pct"/>
            <w:shd w:val="clear" w:color="auto" w:fill="auto"/>
            <w:vAlign w:val="center"/>
          </w:tcPr>
          <w:p w:rsidR="00645C88" w:rsidRPr="000D7407" w:rsidRDefault="00645C88" w:rsidP="00AC517C">
            <w:pPr>
              <w:pStyle w:val="aa"/>
              <w:rPr>
                <w:rFonts w:ascii="Times New Roman" w:hAnsi="Times New Roman"/>
                <w:b/>
                <w:lang w:eastAsia="en-US"/>
              </w:rPr>
            </w:pPr>
            <w:r w:rsidRPr="000D7407">
              <w:rPr>
                <w:rFonts w:ascii="Times New Roman" w:hAnsi="Times New Roman"/>
                <w:b/>
                <w:lang w:eastAsia="en-US"/>
              </w:rPr>
              <w:t>Вид автотранспортных средств</w:t>
            </w:r>
          </w:p>
        </w:tc>
        <w:tc>
          <w:tcPr>
            <w:tcW w:w="1552" w:type="pct"/>
            <w:shd w:val="clear" w:color="auto" w:fill="auto"/>
            <w:vAlign w:val="center"/>
          </w:tcPr>
          <w:p w:rsidR="00645C88" w:rsidRPr="00645C88" w:rsidRDefault="00645C88" w:rsidP="00AC517C">
            <w:pPr>
              <w:pStyle w:val="aa"/>
              <w:rPr>
                <w:rFonts w:ascii="Times New Roman" w:hAnsi="Times New Roman"/>
                <w:b/>
                <w:lang w:val="ru-RU" w:eastAsia="en-US"/>
              </w:rPr>
            </w:pPr>
            <w:r w:rsidRPr="000D7407">
              <w:rPr>
                <w:rFonts w:ascii="Times New Roman" w:hAnsi="Times New Roman"/>
                <w:b/>
                <w:lang w:eastAsia="en-US"/>
              </w:rPr>
              <w:t>Кол-во</w:t>
            </w:r>
            <w:r>
              <w:rPr>
                <w:rFonts w:ascii="Times New Roman" w:hAnsi="Times New Roman"/>
                <w:b/>
                <w:lang w:val="ru-RU" w:eastAsia="en-US"/>
              </w:rPr>
              <w:t>, ед.</w:t>
            </w:r>
          </w:p>
        </w:tc>
      </w:tr>
      <w:tr w:rsidR="00441FE6" w:rsidRPr="005C6242" w:rsidTr="00754C5D">
        <w:trPr>
          <w:trHeight w:val="101"/>
          <w:jc w:val="center"/>
        </w:trPr>
        <w:tc>
          <w:tcPr>
            <w:tcW w:w="3448" w:type="pct"/>
            <w:shd w:val="clear" w:color="auto" w:fill="auto"/>
            <w:vAlign w:val="center"/>
          </w:tcPr>
          <w:p w:rsidR="00441FE6" w:rsidRPr="00441FE6" w:rsidRDefault="00441FE6" w:rsidP="00441FE6">
            <w:pPr>
              <w:pStyle w:val="aa"/>
              <w:jc w:val="left"/>
              <w:rPr>
                <w:rFonts w:ascii="Times New Roman" w:hAnsi="Times New Roman"/>
                <w:lang w:val="ru-RU" w:eastAsia="en-US"/>
              </w:rPr>
            </w:pPr>
            <w:r w:rsidRPr="00441FE6">
              <w:rPr>
                <w:rFonts w:ascii="Times New Roman" w:hAnsi="Times New Roman"/>
                <w:color w:val="000000"/>
                <w:szCs w:val="20"/>
              </w:rPr>
              <w:t>Легковые автомобили</w:t>
            </w:r>
          </w:p>
        </w:tc>
        <w:tc>
          <w:tcPr>
            <w:tcW w:w="1552" w:type="pct"/>
            <w:shd w:val="clear" w:color="auto" w:fill="auto"/>
          </w:tcPr>
          <w:p w:rsidR="00441FE6" w:rsidRPr="00441FE6" w:rsidRDefault="00645C88" w:rsidP="00441FE6">
            <w:pPr>
              <w:pStyle w:val="aa"/>
              <w:rPr>
                <w:rFonts w:ascii="Times New Roman" w:hAnsi="Times New Roman"/>
                <w:lang w:val="ru-RU" w:eastAsia="en-US"/>
              </w:rPr>
            </w:pPr>
            <w:r>
              <w:rPr>
                <w:rFonts w:ascii="Times New Roman" w:hAnsi="Times New Roman"/>
                <w:lang w:val="ru-RU" w:eastAsia="en-US"/>
              </w:rPr>
              <w:t>30257</w:t>
            </w:r>
          </w:p>
        </w:tc>
      </w:tr>
      <w:tr w:rsidR="00441FE6" w:rsidRPr="005C6242" w:rsidTr="00754C5D">
        <w:trPr>
          <w:trHeight w:val="97"/>
          <w:jc w:val="center"/>
        </w:trPr>
        <w:tc>
          <w:tcPr>
            <w:tcW w:w="3448" w:type="pct"/>
            <w:shd w:val="clear" w:color="auto" w:fill="auto"/>
            <w:vAlign w:val="center"/>
          </w:tcPr>
          <w:p w:rsidR="00441FE6" w:rsidRPr="00441FE6" w:rsidRDefault="00441FE6" w:rsidP="00441FE6">
            <w:pPr>
              <w:pStyle w:val="aa"/>
              <w:jc w:val="left"/>
              <w:rPr>
                <w:rFonts w:ascii="Times New Roman" w:hAnsi="Times New Roman"/>
                <w:lang w:val="ru-RU" w:eastAsia="en-US"/>
              </w:rPr>
            </w:pPr>
            <w:r w:rsidRPr="00441FE6">
              <w:rPr>
                <w:rFonts w:ascii="Times New Roman" w:hAnsi="Times New Roman"/>
                <w:color w:val="000000"/>
                <w:szCs w:val="20"/>
              </w:rPr>
              <w:t>Грузовые автомобили</w:t>
            </w:r>
          </w:p>
        </w:tc>
        <w:tc>
          <w:tcPr>
            <w:tcW w:w="1552" w:type="pct"/>
            <w:shd w:val="clear" w:color="auto" w:fill="auto"/>
          </w:tcPr>
          <w:p w:rsidR="00441FE6" w:rsidRPr="00441FE6" w:rsidRDefault="00645C88" w:rsidP="00441FE6">
            <w:pPr>
              <w:pStyle w:val="aa"/>
              <w:rPr>
                <w:rFonts w:ascii="Times New Roman" w:hAnsi="Times New Roman"/>
                <w:lang w:val="ru-RU" w:eastAsia="en-US"/>
              </w:rPr>
            </w:pPr>
            <w:r>
              <w:rPr>
                <w:rFonts w:ascii="Times New Roman" w:hAnsi="Times New Roman"/>
                <w:lang w:val="ru-RU" w:eastAsia="en-US"/>
              </w:rPr>
              <w:t>1178</w:t>
            </w:r>
          </w:p>
        </w:tc>
      </w:tr>
      <w:tr w:rsidR="00441FE6" w:rsidRPr="005C6242" w:rsidTr="00754C5D">
        <w:trPr>
          <w:trHeight w:val="97"/>
          <w:jc w:val="center"/>
        </w:trPr>
        <w:tc>
          <w:tcPr>
            <w:tcW w:w="3448" w:type="pct"/>
            <w:shd w:val="clear" w:color="auto" w:fill="auto"/>
            <w:vAlign w:val="center"/>
          </w:tcPr>
          <w:p w:rsidR="00441FE6" w:rsidRPr="00441FE6" w:rsidRDefault="00441FE6" w:rsidP="00441FE6">
            <w:pPr>
              <w:pStyle w:val="aa"/>
              <w:jc w:val="left"/>
              <w:rPr>
                <w:rFonts w:ascii="Times New Roman" w:hAnsi="Times New Roman"/>
                <w:lang w:val="ru-RU" w:eastAsia="en-US"/>
              </w:rPr>
            </w:pPr>
            <w:r w:rsidRPr="00441FE6">
              <w:rPr>
                <w:rFonts w:ascii="Times New Roman" w:hAnsi="Times New Roman"/>
                <w:color w:val="000000"/>
                <w:szCs w:val="20"/>
              </w:rPr>
              <w:t>Мототранспорт</w:t>
            </w:r>
          </w:p>
        </w:tc>
        <w:tc>
          <w:tcPr>
            <w:tcW w:w="1552" w:type="pct"/>
            <w:shd w:val="clear" w:color="auto" w:fill="auto"/>
          </w:tcPr>
          <w:p w:rsidR="00441FE6" w:rsidRPr="00441FE6" w:rsidRDefault="00645C88" w:rsidP="00441FE6">
            <w:pPr>
              <w:pStyle w:val="aa"/>
              <w:rPr>
                <w:rFonts w:ascii="Times New Roman" w:hAnsi="Times New Roman"/>
                <w:lang w:val="ru-RU" w:eastAsia="en-US"/>
              </w:rPr>
            </w:pPr>
            <w:r>
              <w:rPr>
                <w:rFonts w:ascii="Times New Roman" w:hAnsi="Times New Roman"/>
                <w:lang w:val="ru-RU" w:eastAsia="en-US"/>
              </w:rPr>
              <w:t>2666</w:t>
            </w:r>
          </w:p>
        </w:tc>
      </w:tr>
    </w:tbl>
    <w:p w:rsidR="00CE34D9" w:rsidRDefault="00CE34D9" w:rsidP="00CB7047"/>
    <w:p w:rsidR="0048040C" w:rsidRPr="0048040C" w:rsidRDefault="0048040C" w:rsidP="00FB1C2D">
      <w:pPr>
        <w:ind w:firstLine="709"/>
        <w:jc w:val="both"/>
      </w:pPr>
      <w:r w:rsidRPr="0048040C">
        <w:t>В настоящее время на рассматриваемой территории создано 23</w:t>
      </w:r>
      <w:r w:rsidR="00BD5E5C">
        <w:t xml:space="preserve"> </w:t>
      </w:r>
      <w:r w:rsidRPr="0048040C">
        <w:t xml:space="preserve">837 </w:t>
      </w:r>
      <w:proofErr w:type="gramStart"/>
      <w:r w:rsidRPr="0048040C">
        <w:t>парковочных</w:t>
      </w:r>
      <w:proofErr w:type="gramEnd"/>
      <w:r w:rsidRPr="0048040C">
        <w:t xml:space="preserve"> места</w:t>
      </w:r>
      <w:r w:rsidR="00BD5E5C">
        <w:t xml:space="preserve"> при требуемых 37 137</w:t>
      </w:r>
      <w:r w:rsidRPr="0048040C">
        <w:t>, в т.ч.:</w:t>
      </w:r>
    </w:p>
    <w:p w:rsidR="0048040C" w:rsidRPr="0048040C" w:rsidRDefault="0048040C" w:rsidP="00336D20">
      <w:pPr>
        <w:pStyle w:val="af2"/>
        <w:numPr>
          <w:ilvl w:val="0"/>
          <w:numId w:val="28"/>
        </w:numPr>
        <w:jc w:val="both"/>
        <w:rPr>
          <w:rFonts w:ascii="Times New Roman" w:hAnsi="Times New Roman"/>
          <w:sz w:val="24"/>
        </w:rPr>
      </w:pPr>
      <w:r w:rsidRPr="0048040C">
        <w:rPr>
          <w:rFonts w:ascii="Times New Roman" w:hAnsi="Times New Roman"/>
          <w:sz w:val="24"/>
        </w:rPr>
        <w:t>На УДС (парковочные карманы) – 1844</w:t>
      </w:r>
    </w:p>
    <w:p w:rsidR="0048040C" w:rsidRPr="0048040C" w:rsidRDefault="0048040C" w:rsidP="00336D20">
      <w:pPr>
        <w:pStyle w:val="af2"/>
        <w:numPr>
          <w:ilvl w:val="0"/>
          <w:numId w:val="28"/>
        </w:numPr>
        <w:jc w:val="both"/>
        <w:rPr>
          <w:rFonts w:ascii="Times New Roman" w:hAnsi="Times New Roman"/>
          <w:sz w:val="24"/>
        </w:rPr>
      </w:pPr>
      <w:r w:rsidRPr="0048040C">
        <w:rPr>
          <w:rFonts w:ascii="Times New Roman" w:hAnsi="Times New Roman"/>
          <w:sz w:val="24"/>
        </w:rPr>
        <w:t>На внутридомовых территориях – 3947</w:t>
      </w:r>
    </w:p>
    <w:p w:rsidR="0048040C" w:rsidRPr="0048040C" w:rsidRDefault="0048040C" w:rsidP="00336D20">
      <w:pPr>
        <w:pStyle w:val="af2"/>
        <w:numPr>
          <w:ilvl w:val="0"/>
          <w:numId w:val="28"/>
        </w:numPr>
        <w:jc w:val="both"/>
        <w:rPr>
          <w:rFonts w:ascii="Times New Roman" w:hAnsi="Times New Roman"/>
          <w:sz w:val="24"/>
        </w:rPr>
      </w:pPr>
      <w:r w:rsidRPr="0048040C">
        <w:rPr>
          <w:rFonts w:ascii="Times New Roman" w:hAnsi="Times New Roman"/>
          <w:sz w:val="24"/>
        </w:rPr>
        <w:t>У крупных торговых центров – 1110</w:t>
      </w:r>
    </w:p>
    <w:p w:rsidR="0048040C" w:rsidRPr="0048040C" w:rsidRDefault="0048040C" w:rsidP="00336D20">
      <w:pPr>
        <w:pStyle w:val="af2"/>
        <w:numPr>
          <w:ilvl w:val="0"/>
          <w:numId w:val="28"/>
        </w:numPr>
        <w:jc w:val="both"/>
        <w:rPr>
          <w:rFonts w:ascii="Times New Roman" w:hAnsi="Times New Roman"/>
          <w:sz w:val="24"/>
        </w:rPr>
      </w:pPr>
      <w:r w:rsidRPr="0048040C">
        <w:rPr>
          <w:rFonts w:ascii="Times New Roman" w:hAnsi="Times New Roman"/>
          <w:sz w:val="24"/>
        </w:rPr>
        <w:t>Плоскостные платные парковки – 2010</w:t>
      </w:r>
    </w:p>
    <w:p w:rsidR="0048040C" w:rsidRPr="0048040C" w:rsidRDefault="0048040C" w:rsidP="00336D20">
      <w:pPr>
        <w:pStyle w:val="af2"/>
        <w:numPr>
          <w:ilvl w:val="0"/>
          <w:numId w:val="28"/>
        </w:numPr>
        <w:jc w:val="both"/>
        <w:rPr>
          <w:rFonts w:ascii="Times New Roman" w:hAnsi="Times New Roman"/>
          <w:sz w:val="24"/>
        </w:rPr>
      </w:pPr>
      <w:r w:rsidRPr="0048040C">
        <w:rPr>
          <w:rFonts w:ascii="Times New Roman" w:hAnsi="Times New Roman"/>
          <w:sz w:val="24"/>
        </w:rPr>
        <w:t>В гаражно-строительных кооперативах – 14856</w:t>
      </w:r>
    </w:p>
    <w:p w:rsidR="00793B71" w:rsidRDefault="0048040C" w:rsidP="00336D20">
      <w:pPr>
        <w:pStyle w:val="af2"/>
        <w:numPr>
          <w:ilvl w:val="0"/>
          <w:numId w:val="28"/>
        </w:numPr>
        <w:spacing w:after="0"/>
        <w:ind w:hanging="357"/>
        <w:jc w:val="both"/>
        <w:rPr>
          <w:rFonts w:ascii="Times New Roman" w:hAnsi="Times New Roman"/>
          <w:sz w:val="24"/>
        </w:rPr>
      </w:pPr>
      <w:r w:rsidRPr="0048040C">
        <w:rPr>
          <w:rFonts w:ascii="Times New Roman" w:hAnsi="Times New Roman"/>
          <w:sz w:val="24"/>
        </w:rPr>
        <w:t>ТПУ у автовокзала - 70</w:t>
      </w:r>
      <w:r w:rsidR="00B966C0" w:rsidRPr="0048040C">
        <w:rPr>
          <w:rFonts w:ascii="Times New Roman" w:hAnsi="Times New Roman"/>
          <w:sz w:val="24"/>
        </w:rPr>
        <w:t xml:space="preserve">. </w:t>
      </w:r>
    </w:p>
    <w:p w:rsidR="00240AF4" w:rsidRDefault="00240AF4" w:rsidP="008C2738">
      <w:pPr>
        <w:ind w:firstLine="709"/>
        <w:jc w:val="both"/>
      </w:pPr>
      <w:r>
        <w:t>В Курчатовском и Ленинградском районах наблюдаются наименьшие значения обеспеченности машиноместами – 54,7 и 55,7</w:t>
      </w:r>
      <w:r w:rsidR="0069457C">
        <w:t xml:space="preserve"> </w:t>
      </w:r>
      <w:r>
        <w:t>% соответственно. В Первомайском районе машиноместами обеспечено 62,5</w:t>
      </w:r>
      <w:r w:rsidR="0069457C">
        <w:t xml:space="preserve"> </w:t>
      </w:r>
      <w:r>
        <w:t>% автомобилей, в Центральном – 80,3</w:t>
      </w:r>
      <w:r w:rsidR="0069457C">
        <w:t xml:space="preserve"> </w:t>
      </w:r>
      <w:r>
        <w:t>%. Наибольшей обеспеченностью характеризуется Заозерный район (по причине небольшой численности населения района).</w:t>
      </w:r>
    </w:p>
    <w:p w:rsidR="0048040C" w:rsidRDefault="0048040C" w:rsidP="008C2738">
      <w:pPr>
        <w:ind w:firstLine="709"/>
        <w:jc w:val="both"/>
      </w:pPr>
      <w:r>
        <w:t xml:space="preserve">Несмотря на недостаточную обеспеченность </w:t>
      </w:r>
      <w:r w:rsidR="008C2738">
        <w:t xml:space="preserve">организованными парковочными местами, невысокая плотность и этажность застройки в старых районах города позволяет парковать автомобили жильцам во дворах своих домов. Наиболее остро проблема с </w:t>
      </w:r>
      <w:r w:rsidR="008C2738">
        <w:lastRenderedPageBreak/>
        <w:t xml:space="preserve">обеспеченностью машиноместами стоит в районах с высотной застройкой и вблизи промышленных предприятий с большим числом работающих. </w:t>
      </w:r>
    </w:p>
    <w:p w:rsidR="008C2738" w:rsidRDefault="008C2738" w:rsidP="008C2738">
      <w:pPr>
        <w:ind w:firstLine="851"/>
        <w:jc w:val="both"/>
      </w:pPr>
      <w:r>
        <w:t>Также следует отметить, что значительная часть парковочных карманов не обустроена ТСОДД (дорожные знаки: 6.4 «Парковка», 8.6.1-8.6.9 «Способ постановки транспортного средства»).</w:t>
      </w:r>
      <w:r w:rsidR="009F4A10">
        <w:t xml:space="preserve"> Значительная часть парковочных карманов не оборудована местами для стоянки инвалидов</w:t>
      </w:r>
    </w:p>
    <w:p w:rsidR="00BD5E5C" w:rsidRDefault="00BD5E5C" w:rsidP="008C2738">
      <w:pPr>
        <w:ind w:firstLine="851"/>
        <w:jc w:val="both"/>
      </w:pPr>
      <w:r>
        <w:t>Хранение автомобильного транспорта общего пользования и грузового транспорта осуществляется на территории хозяйствующих предприятий.</w:t>
      </w:r>
    </w:p>
    <w:p w:rsidR="00244BAA" w:rsidRDefault="00244BAA" w:rsidP="008C2738">
      <w:pPr>
        <w:ind w:firstLine="851"/>
        <w:jc w:val="both"/>
      </w:pPr>
      <w:r>
        <w:t xml:space="preserve">На территории ЗАТО Железногорск расположены </w:t>
      </w:r>
      <w:r w:rsidR="009F4A10">
        <w:t>з</w:t>
      </w:r>
      <w:r>
        <w:t>дания и сооружения автосервиса (таблица 1.6).</w:t>
      </w:r>
    </w:p>
    <w:p w:rsidR="00244BAA" w:rsidRDefault="00244BAA" w:rsidP="00244BAA">
      <w:pPr>
        <w:ind w:firstLine="851"/>
        <w:jc w:val="right"/>
      </w:pPr>
      <w:r>
        <w:t>Таблица 1.6</w:t>
      </w:r>
    </w:p>
    <w:p w:rsidR="00244BAA" w:rsidRDefault="00244BAA" w:rsidP="00244BAA">
      <w:pPr>
        <w:ind w:firstLine="851"/>
        <w:jc w:val="center"/>
      </w:pPr>
      <w:r>
        <w:t>Здания и сооружения автосервиса ЗАТО Железногорск</w:t>
      </w:r>
    </w:p>
    <w:tbl>
      <w:tblPr>
        <w:tblStyle w:val="ae"/>
        <w:tblW w:w="0" w:type="auto"/>
        <w:jc w:val="center"/>
        <w:tblLook w:val="04A0"/>
      </w:tblPr>
      <w:tblGrid>
        <w:gridCol w:w="3160"/>
        <w:gridCol w:w="3126"/>
      </w:tblGrid>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keepNext/>
              <w:jc w:val="center"/>
              <w:rPr>
                <w:b/>
                <w:sz w:val="20"/>
                <w:szCs w:val="20"/>
              </w:rPr>
            </w:pPr>
            <w:r>
              <w:rPr>
                <w:b/>
                <w:sz w:val="20"/>
                <w:szCs w:val="20"/>
              </w:rPr>
              <w:t>Наименование сооружения</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keepNext/>
              <w:jc w:val="center"/>
              <w:rPr>
                <w:b/>
                <w:sz w:val="20"/>
                <w:szCs w:val="20"/>
              </w:rPr>
            </w:pPr>
            <w:r>
              <w:rPr>
                <w:b/>
                <w:sz w:val="20"/>
                <w:szCs w:val="20"/>
              </w:rPr>
              <w:t>Местоположение</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rPr>
                <w:sz w:val="20"/>
                <w:szCs w:val="20"/>
              </w:rPr>
            </w:pPr>
            <w:r>
              <w:rPr>
                <w:sz w:val="20"/>
                <w:szCs w:val="20"/>
              </w:rPr>
              <w:t>АЗС «Красноярскнефтепродукт»</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Ленина, 85</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«КБП»</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 xml:space="preserve">ул. Решетнева </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«Волхов»</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Саянская, 2</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«Ладога»</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пр. Ленинградский, 8</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«Карат»</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пр. Ленинградский, 51/1</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«Ладога»</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Южная,34</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«Карат»</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Южная, 37В</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«Карат»</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Красноярская,9</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«Олмал»</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Красноярская, 11</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«Волхов»</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Южная, 38</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«Ладья»</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Южная, 53 «Г»</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«Фортис»</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Красноярская, 74</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Красноярская, 53</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 xml:space="preserve">АЗС </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Енисейская, 40/1</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АЗС «Фортуна Плюс»</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 xml:space="preserve">п. Подгорный, ул. </w:t>
            </w:r>
            <w:proofErr w:type="gramStart"/>
            <w:r>
              <w:rPr>
                <w:sz w:val="20"/>
                <w:szCs w:val="20"/>
              </w:rPr>
              <w:t>Заводская</w:t>
            </w:r>
            <w:proofErr w:type="gramEnd"/>
            <w:r>
              <w:rPr>
                <w:sz w:val="20"/>
                <w:szCs w:val="20"/>
              </w:rPr>
              <w:t>, 1/1</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СТО «</w:t>
            </w:r>
            <w:r>
              <w:rPr>
                <w:sz w:val="20"/>
                <w:szCs w:val="20"/>
                <w:lang w:val="en-US"/>
              </w:rPr>
              <w:t>Fit</w:t>
            </w:r>
            <w:r>
              <w:rPr>
                <w:sz w:val="20"/>
                <w:szCs w:val="20"/>
              </w:rPr>
              <w:t xml:space="preserve"> Сервис»</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Советской Армии 44А</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СТО</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60 лет ВЛКСМ, 1</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СТО</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Привокзальная, 23</w:t>
            </w:r>
          </w:p>
        </w:tc>
      </w:tr>
      <w:tr w:rsidR="00244BAA" w:rsidTr="00244BAA">
        <w:trPr>
          <w:jc w:val="center"/>
        </w:trPr>
        <w:tc>
          <w:tcPr>
            <w:tcW w:w="31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СТО</w:t>
            </w:r>
          </w:p>
        </w:tc>
        <w:tc>
          <w:tcPr>
            <w:tcW w:w="31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44BAA" w:rsidRDefault="00244BAA">
            <w:pPr>
              <w:jc w:val="center"/>
              <w:rPr>
                <w:sz w:val="20"/>
                <w:szCs w:val="20"/>
              </w:rPr>
            </w:pPr>
            <w:r>
              <w:rPr>
                <w:sz w:val="20"/>
                <w:szCs w:val="20"/>
              </w:rPr>
              <w:t>ул. Южная, 40</w:t>
            </w:r>
          </w:p>
        </w:tc>
      </w:tr>
    </w:tbl>
    <w:p w:rsidR="00244BAA" w:rsidRDefault="00244BAA" w:rsidP="008C2738">
      <w:pPr>
        <w:ind w:firstLine="851"/>
        <w:jc w:val="both"/>
      </w:pPr>
    </w:p>
    <w:p w:rsidR="00450B11" w:rsidRPr="00F92428" w:rsidRDefault="00450B11" w:rsidP="00CB7047">
      <w:pPr>
        <w:pStyle w:val="21"/>
        <w:spacing w:line="240" w:lineRule="auto"/>
        <w:rPr>
          <w:rFonts w:ascii="Times New Roman" w:hAnsi="Times New Roman"/>
        </w:rPr>
      </w:pPr>
      <w:bookmarkStart w:id="53" w:name="dst100042"/>
      <w:bookmarkStart w:id="54" w:name="_Toc109367120"/>
      <w:bookmarkEnd w:id="53"/>
      <w:r w:rsidRPr="00F92428">
        <w:rPr>
          <w:rFonts w:ascii="Times New Roman" w:hAnsi="Times New Roman"/>
        </w:rPr>
        <w:t>1.6. Характеристика работы транспортных средств общего пользования, включая анализ пассажиропотока</w:t>
      </w:r>
      <w:bookmarkEnd w:id="54"/>
    </w:p>
    <w:p w:rsidR="00B53B72" w:rsidRDefault="002604BF" w:rsidP="00727677">
      <w:pPr>
        <w:ind w:firstLine="709"/>
        <w:jc w:val="both"/>
      </w:pPr>
      <w:r w:rsidRPr="002604BF">
        <w:t>Городской пассажирский транспорт ЗАТО Железногорск представлен городской электричкой, которая используется только для доставки людей на работу на ГХК, и автобусами, при помощи которых можно перемещаться как внутри города, так и на внешних связях.</w:t>
      </w:r>
      <w:r w:rsidR="00D1388C" w:rsidRPr="00334E86">
        <w:t xml:space="preserve"> </w:t>
      </w:r>
    </w:p>
    <w:p w:rsidR="00D4356D" w:rsidRDefault="00D4356D" w:rsidP="008F7BCA">
      <w:pPr>
        <w:ind w:firstLine="709"/>
        <w:jc w:val="both"/>
        <w:rPr>
          <w:szCs w:val="26"/>
        </w:rPr>
      </w:pPr>
    </w:p>
    <w:p w:rsidR="00486B48" w:rsidRPr="00815082" w:rsidRDefault="00486B48" w:rsidP="00CB7047">
      <w:pPr>
        <w:rPr>
          <w:b/>
        </w:rPr>
      </w:pPr>
      <w:r w:rsidRPr="00815082">
        <w:rPr>
          <w:b/>
        </w:rPr>
        <w:t>Автомобильный транспорт</w:t>
      </w:r>
    </w:p>
    <w:p w:rsidR="00646EBE" w:rsidRDefault="00646EBE" w:rsidP="00646EBE">
      <w:pPr>
        <w:ind w:firstLine="709"/>
        <w:jc w:val="both"/>
      </w:pPr>
      <w:r>
        <w:t xml:space="preserve">На территории </w:t>
      </w:r>
      <w:r w:rsidR="008378F4">
        <w:t xml:space="preserve">ЗАТО Железногорск </w:t>
      </w:r>
      <w:r>
        <w:t xml:space="preserve">пассажирские перевозки наземным транспортом представлены </w:t>
      </w:r>
      <w:r w:rsidR="002D5CE6">
        <w:t>муниципальными</w:t>
      </w:r>
      <w:r w:rsidR="000B16AB">
        <w:t xml:space="preserve"> </w:t>
      </w:r>
      <w:r w:rsidR="00EB342E">
        <w:t>маршрутами (таблица 1.</w:t>
      </w:r>
      <w:r w:rsidR="00244BAA">
        <w:t>8</w:t>
      </w:r>
      <w:r w:rsidR="00EB342E">
        <w:t>).</w:t>
      </w:r>
    </w:p>
    <w:p w:rsidR="00244BAA" w:rsidRDefault="00244BAA" w:rsidP="00244BAA">
      <w:pPr>
        <w:ind w:firstLine="709"/>
        <w:jc w:val="both"/>
        <w:rPr>
          <w:color w:val="000000"/>
        </w:rPr>
      </w:pPr>
      <w:proofErr w:type="gramStart"/>
      <w:r>
        <w:rPr>
          <w:color w:val="000000"/>
        </w:rPr>
        <w:t>Наибольшее количество автобусных маршрутов проходит на участках: ул. Ленина от ул. Андреева (Аквариум) до ООТ «Столовая Заря», пр-кт Курчатова от Ленинградского проспекта до ул. Советская (ООТ: «пл. Победы», «пл. Королева», «Торговый центр», «Рынок»).</w:t>
      </w:r>
      <w:proofErr w:type="gramEnd"/>
      <w:r>
        <w:rPr>
          <w:color w:val="000000"/>
        </w:rPr>
        <w:t xml:space="preserve"> По 4-5 дублирующих маршрутов действует на улицах: Ленинградский проспект (наиболее загруженной ООТ является ООТ «Кантат»), ул. </w:t>
      </w:r>
      <w:proofErr w:type="gramStart"/>
      <w:r>
        <w:rPr>
          <w:color w:val="000000"/>
        </w:rPr>
        <w:t>Красноярская</w:t>
      </w:r>
      <w:proofErr w:type="gramEnd"/>
      <w:r>
        <w:rPr>
          <w:color w:val="000000"/>
        </w:rPr>
        <w:t xml:space="preserve"> (ООТ «УПП»). </w:t>
      </w:r>
    </w:p>
    <w:p w:rsidR="00244BAA" w:rsidRDefault="00244BAA" w:rsidP="00244BAA">
      <w:pPr>
        <w:ind w:firstLine="709"/>
        <w:jc w:val="both"/>
        <w:rPr>
          <w:color w:val="000000"/>
        </w:rPr>
      </w:pPr>
      <w:r>
        <w:rPr>
          <w:color w:val="000000"/>
        </w:rPr>
        <w:t>Основные показатели, характеризующие систему пассажирского транспорта ЗАТО Железногорск, представлены в таблице 1.7.</w:t>
      </w:r>
    </w:p>
    <w:p w:rsidR="00244BAA" w:rsidRDefault="00244BAA" w:rsidP="00244BAA">
      <w:pPr>
        <w:ind w:firstLine="709"/>
        <w:jc w:val="right"/>
        <w:rPr>
          <w:color w:val="000000"/>
        </w:rPr>
      </w:pPr>
      <w:r>
        <w:rPr>
          <w:color w:val="000000"/>
        </w:rPr>
        <w:t>Таблица 1.7.</w:t>
      </w:r>
    </w:p>
    <w:p w:rsidR="00E71C60" w:rsidRDefault="00244BAA" w:rsidP="00244BAA">
      <w:pPr>
        <w:ind w:firstLine="709"/>
        <w:jc w:val="center"/>
        <w:rPr>
          <w:color w:val="000000"/>
        </w:rPr>
      </w:pPr>
      <w:r>
        <w:rPr>
          <w:color w:val="000000"/>
        </w:rPr>
        <w:t xml:space="preserve">Основные показатели, характеризующие систему пассажирского транспорта </w:t>
      </w:r>
    </w:p>
    <w:p w:rsidR="00244BAA" w:rsidRDefault="00244BAA" w:rsidP="00244BAA">
      <w:pPr>
        <w:ind w:firstLine="709"/>
        <w:jc w:val="center"/>
        <w:rPr>
          <w:color w:val="000000"/>
        </w:rPr>
      </w:pPr>
      <w:r>
        <w:rPr>
          <w:color w:val="000000"/>
        </w:rPr>
        <w:t>ЗАТО Железногорск</w:t>
      </w:r>
    </w:p>
    <w:tbl>
      <w:tblPr>
        <w:tblStyle w:val="ae"/>
        <w:tblW w:w="0" w:type="auto"/>
        <w:jc w:val="center"/>
        <w:tblLook w:val="04A0"/>
      </w:tblPr>
      <w:tblGrid>
        <w:gridCol w:w="6062"/>
        <w:gridCol w:w="1419"/>
      </w:tblGrid>
      <w:tr w:rsidR="00244BAA" w:rsidTr="00AC45C8">
        <w:trPr>
          <w:jc w:val="center"/>
        </w:trPr>
        <w:tc>
          <w:tcPr>
            <w:tcW w:w="6062" w:type="dxa"/>
            <w:vAlign w:val="center"/>
          </w:tcPr>
          <w:p w:rsidR="00244BAA" w:rsidRDefault="00244BAA" w:rsidP="00AC45C8">
            <w:pPr>
              <w:jc w:val="center"/>
              <w:rPr>
                <w:color w:val="000000"/>
              </w:rPr>
            </w:pPr>
            <w:r>
              <w:rPr>
                <w:color w:val="000000"/>
              </w:rPr>
              <w:t>Показатель</w:t>
            </w:r>
          </w:p>
        </w:tc>
        <w:tc>
          <w:tcPr>
            <w:tcW w:w="1419" w:type="dxa"/>
            <w:vAlign w:val="center"/>
          </w:tcPr>
          <w:p w:rsidR="00244BAA" w:rsidRDefault="00244BAA" w:rsidP="00AC45C8">
            <w:pPr>
              <w:jc w:val="center"/>
              <w:rPr>
                <w:color w:val="000000"/>
              </w:rPr>
            </w:pPr>
            <w:r>
              <w:rPr>
                <w:color w:val="000000"/>
              </w:rPr>
              <w:t xml:space="preserve">Значение </w:t>
            </w:r>
            <w:r>
              <w:rPr>
                <w:color w:val="000000"/>
              </w:rPr>
              <w:lastRenderedPageBreak/>
              <w:t>показателя</w:t>
            </w:r>
          </w:p>
        </w:tc>
      </w:tr>
      <w:tr w:rsidR="00244BAA" w:rsidTr="00AC45C8">
        <w:trPr>
          <w:jc w:val="center"/>
        </w:trPr>
        <w:tc>
          <w:tcPr>
            <w:tcW w:w="6062" w:type="dxa"/>
          </w:tcPr>
          <w:p w:rsidR="00244BAA" w:rsidRDefault="00244BAA" w:rsidP="00AC45C8">
            <w:pPr>
              <w:rPr>
                <w:color w:val="000000"/>
              </w:rPr>
            </w:pPr>
            <w:r>
              <w:rPr>
                <w:color w:val="000000"/>
              </w:rPr>
              <w:lastRenderedPageBreak/>
              <w:t xml:space="preserve">Протяженность автобусной маршрутной сети, </w:t>
            </w:r>
            <w:proofErr w:type="gramStart"/>
            <w:r>
              <w:rPr>
                <w:color w:val="000000"/>
              </w:rPr>
              <w:t>км</w:t>
            </w:r>
            <w:proofErr w:type="gramEnd"/>
          </w:p>
        </w:tc>
        <w:tc>
          <w:tcPr>
            <w:tcW w:w="1419" w:type="dxa"/>
          </w:tcPr>
          <w:p w:rsidR="00244BAA" w:rsidRDefault="00244BAA" w:rsidP="00AC45C8">
            <w:pPr>
              <w:jc w:val="center"/>
              <w:rPr>
                <w:color w:val="000000"/>
              </w:rPr>
            </w:pPr>
            <w:r>
              <w:rPr>
                <w:color w:val="000000"/>
              </w:rPr>
              <w:t>439,9</w:t>
            </w:r>
          </w:p>
        </w:tc>
      </w:tr>
      <w:tr w:rsidR="00244BAA" w:rsidTr="00AC45C8">
        <w:trPr>
          <w:jc w:val="center"/>
        </w:trPr>
        <w:tc>
          <w:tcPr>
            <w:tcW w:w="6062" w:type="dxa"/>
          </w:tcPr>
          <w:p w:rsidR="00244BAA" w:rsidRDefault="00244BAA" w:rsidP="00AC45C8">
            <w:pPr>
              <w:rPr>
                <w:color w:val="000000"/>
              </w:rPr>
            </w:pPr>
            <w:r>
              <w:rPr>
                <w:color w:val="000000"/>
              </w:rPr>
              <w:t xml:space="preserve">Количество маршрутов, </w:t>
            </w:r>
            <w:proofErr w:type="gramStart"/>
            <w:r>
              <w:rPr>
                <w:color w:val="000000"/>
              </w:rPr>
              <w:t>шт</w:t>
            </w:r>
            <w:proofErr w:type="gramEnd"/>
          </w:p>
        </w:tc>
        <w:tc>
          <w:tcPr>
            <w:tcW w:w="1419" w:type="dxa"/>
          </w:tcPr>
          <w:p w:rsidR="00244BAA" w:rsidRDefault="00244BAA" w:rsidP="00AC45C8">
            <w:pPr>
              <w:jc w:val="center"/>
              <w:rPr>
                <w:color w:val="000000"/>
              </w:rPr>
            </w:pPr>
            <w:r>
              <w:rPr>
                <w:color w:val="000000"/>
              </w:rPr>
              <w:t>20</w:t>
            </w:r>
          </w:p>
        </w:tc>
      </w:tr>
      <w:tr w:rsidR="00244BAA" w:rsidTr="00AC45C8">
        <w:trPr>
          <w:jc w:val="center"/>
        </w:trPr>
        <w:tc>
          <w:tcPr>
            <w:tcW w:w="6062" w:type="dxa"/>
          </w:tcPr>
          <w:p w:rsidR="00244BAA" w:rsidRDefault="00244BAA" w:rsidP="00AC45C8">
            <w:pPr>
              <w:rPr>
                <w:color w:val="000000"/>
              </w:rPr>
            </w:pPr>
            <w:r>
              <w:rPr>
                <w:color w:val="000000"/>
              </w:rPr>
              <w:t xml:space="preserve">Средняя протяженность маршрута, </w:t>
            </w:r>
            <w:proofErr w:type="gramStart"/>
            <w:r>
              <w:rPr>
                <w:color w:val="000000"/>
              </w:rPr>
              <w:t>км</w:t>
            </w:r>
            <w:proofErr w:type="gramEnd"/>
          </w:p>
        </w:tc>
        <w:tc>
          <w:tcPr>
            <w:tcW w:w="1419" w:type="dxa"/>
          </w:tcPr>
          <w:p w:rsidR="00244BAA" w:rsidRDefault="00244BAA" w:rsidP="00AC45C8">
            <w:pPr>
              <w:jc w:val="center"/>
              <w:rPr>
                <w:color w:val="000000"/>
              </w:rPr>
            </w:pPr>
            <w:r>
              <w:rPr>
                <w:color w:val="000000"/>
              </w:rPr>
              <w:t>22</w:t>
            </w:r>
          </w:p>
        </w:tc>
      </w:tr>
      <w:tr w:rsidR="00244BAA" w:rsidTr="00AC45C8">
        <w:trPr>
          <w:jc w:val="center"/>
        </w:trPr>
        <w:tc>
          <w:tcPr>
            <w:tcW w:w="6062" w:type="dxa"/>
          </w:tcPr>
          <w:p w:rsidR="00244BAA" w:rsidRDefault="00244BAA" w:rsidP="00AC45C8">
            <w:pPr>
              <w:rPr>
                <w:color w:val="000000"/>
              </w:rPr>
            </w:pPr>
            <w:r>
              <w:rPr>
                <w:color w:val="000000"/>
              </w:rPr>
              <w:t>Плотность маршрутной сети, км/кв</w:t>
            </w:r>
            <w:proofErr w:type="gramStart"/>
            <w:r>
              <w:rPr>
                <w:color w:val="000000"/>
              </w:rPr>
              <w:t>.к</w:t>
            </w:r>
            <w:proofErr w:type="gramEnd"/>
            <w:r>
              <w:rPr>
                <w:color w:val="000000"/>
              </w:rPr>
              <w:t>м</w:t>
            </w:r>
          </w:p>
        </w:tc>
        <w:tc>
          <w:tcPr>
            <w:tcW w:w="1419" w:type="dxa"/>
          </w:tcPr>
          <w:p w:rsidR="00244BAA" w:rsidRDefault="00244BAA" w:rsidP="00AC45C8">
            <w:pPr>
              <w:jc w:val="center"/>
              <w:rPr>
                <w:color w:val="000000"/>
              </w:rPr>
            </w:pPr>
            <w:r>
              <w:rPr>
                <w:color w:val="000000"/>
              </w:rPr>
              <w:t>4,17</w:t>
            </w:r>
          </w:p>
        </w:tc>
      </w:tr>
      <w:tr w:rsidR="00244BAA" w:rsidTr="00AC45C8">
        <w:trPr>
          <w:jc w:val="center"/>
        </w:trPr>
        <w:tc>
          <w:tcPr>
            <w:tcW w:w="6062" w:type="dxa"/>
          </w:tcPr>
          <w:p w:rsidR="00244BAA" w:rsidRDefault="00244BAA" w:rsidP="00AC45C8">
            <w:pPr>
              <w:rPr>
                <w:color w:val="000000"/>
              </w:rPr>
            </w:pPr>
            <w:r>
              <w:rPr>
                <w:color w:val="000000"/>
              </w:rPr>
              <w:t xml:space="preserve">Средняя эксплуатационная скорость, </w:t>
            </w:r>
            <w:proofErr w:type="gramStart"/>
            <w:r>
              <w:rPr>
                <w:color w:val="000000"/>
              </w:rPr>
              <w:t>км</w:t>
            </w:r>
            <w:proofErr w:type="gramEnd"/>
            <w:r>
              <w:rPr>
                <w:color w:val="000000"/>
              </w:rPr>
              <w:t>/ч</w:t>
            </w:r>
          </w:p>
        </w:tc>
        <w:tc>
          <w:tcPr>
            <w:tcW w:w="1419" w:type="dxa"/>
          </w:tcPr>
          <w:p w:rsidR="00244BAA" w:rsidRDefault="00244BAA" w:rsidP="00AC45C8">
            <w:pPr>
              <w:jc w:val="center"/>
              <w:rPr>
                <w:color w:val="000000"/>
              </w:rPr>
            </w:pPr>
            <w:r>
              <w:rPr>
                <w:color w:val="000000"/>
              </w:rPr>
              <w:t>20,0</w:t>
            </w:r>
          </w:p>
        </w:tc>
      </w:tr>
      <w:tr w:rsidR="00244BAA" w:rsidTr="00AC45C8">
        <w:trPr>
          <w:jc w:val="center"/>
        </w:trPr>
        <w:tc>
          <w:tcPr>
            <w:tcW w:w="6062" w:type="dxa"/>
          </w:tcPr>
          <w:p w:rsidR="00244BAA" w:rsidRDefault="00244BAA" w:rsidP="00AC45C8">
            <w:pPr>
              <w:rPr>
                <w:color w:val="000000"/>
              </w:rPr>
            </w:pPr>
            <w:r>
              <w:rPr>
                <w:color w:val="000000"/>
              </w:rPr>
              <w:t>Средний интервал движения, мин</w:t>
            </w:r>
          </w:p>
        </w:tc>
        <w:tc>
          <w:tcPr>
            <w:tcW w:w="1419" w:type="dxa"/>
          </w:tcPr>
          <w:p w:rsidR="00244BAA" w:rsidRDefault="00244BAA" w:rsidP="00AC45C8">
            <w:pPr>
              <w:jc w:val="center"/>
              <w:rPr>
                <w:color w:val="000000"/>
              </w:rPr>
            </w:pPr>
            <w:r>
              <w:rPr>
                <w:color w:val="000000"/>
              </w:rPr>
              <w:t>18,5</w:t>
            </w:r>
          </w:p>
        </w:tc>
      </w:tr>
      <w:tr w:rsidR="00244BAA" w:rsidTr="00AC45C8">
        <w:trPr>
          <w:jc w:val="center"/>
        </w:trPr>
        <w:tc>
          <w:tcPr>
            <w:tcW w:w="6062" w:type="dxa"/>
          </w:tcPr>
          <w:p w:rsidR="00244BAA" w:rsidRDefault="00244BAA" w:rsidP="00AC45C8">
            <w:pPr>
              <w:rPr>
                <w:color w:val="000000"/>
              </w:rPr>
            </w:pPr>
            <w:r>
              <w:rPr>
                <w:color w:val="000000"/>
              </w:rPr>
              <w:t>Количество единиц ПС, ед.</w:t>
            </w:r>
          </w:p>
        </w:tc>
        <w:tc>
          <w:tcPr>
            <w:tcW w:w="1419" w:type="dxa"/>
          </w:tcPr>
          <w:p w:rsidR="00244BAA" w:rsidRDefault="00244BAA" w:rsidP="00AC45C8">
            <w:pPr>
              <w:jc w:val="center"/>
              <w:rPr>
                <w:color w:val="000000"/>
              </w:rPr>
            </w:pPr>
            <w:r>
              <w:rPr>
                <w:color w:val="000000"/>
              </w:rPr>
              <w:t>89</w:t>
            </w:r>
          </w:p>
        </w:tc>
      </w:tr>
      <w:tr w:rsidR="00244BAA" w:rsidTr="00AC45C8">
        <w:trPr>
          <w:jc w:val="center"/>
        </w:trPr>
        <w:tc>
          <w:tcPr>
            <w:tcW w:w="6062" w:type="dxa"/>
          </w:tcPr>
          <w:p w:rsidR="00244BAA" w:rsidRDefault="00244BAA" w:rsidP="00AC45C8">
            <w:pPr>
              <w:rPr>
                <w:color w:val="000000"/>
              </w:rPr>
            </w:pPr>
            <w:r>
              <w:rPr>
                <w:color w:val="000000"/>
              </w:rPr>
              <w:t>Среднесуточный объем перевозки пассажиров, чел.</w:t>
            </w:r>
          </w:p>
        </w:tc>
        <w:tc>
          <w:tcPr>
            <w:tcW w:w="1419" w:type="dxa"/>
          </w:tcPr>
          <w:p w:rsidR="00244BAA" w:rsidRDefault="00244BAA" w:rsidP="00AC45C8">
            <w:pPr>
              <w:jc w:val="center"/>
              <w:rPr>
                <w:color w:val="000000"/>
              </w:rPr>
            </w:pPr>
            <w:r>
              <w:rPr>
                <w:color w:val="000000"/>
              </w:rPr>
              <w:t>16627</w:t>
            </w:r>
          </w:p>
        </w:tc>
      </w:tr>
    </w:tbl>
    <w:p w:rsidR="00244BAA" w:rsidRDefault="00244BAA" w:rsidP="00244BAA">
      <w:pPr>
        <w:ind w:firstLine="709"/>
        <w:jc w:val="both"/>
        <w:rPr>
          <w:color w:val="000000"/>
        </w:rPr>
      </w:pPr>
    </w:p>
    <w:p w:rsidR="00244BAA" w:rsidRDefault="00244BAA" w:rsidP="00244BAA">
      <w:pPr>
        <w:ind w:firstLine="709"/>
        <w:jc w:val="both"/>
        <w:rPr>
          <w:color w:val="000000"/>
        </w:rPr>
      </w:pPr>
      <w:r>
        <w:rPr>
          <w:color w:val="000000"/>
        </w:rPr>
        <w:t>К особенностям системы пассажирского транспорта г. Железногорска относится ее высокая плотность (4,17 км/кв</w:t>
      </w:r>
      <w:proofErr w:type="gramStart"/>
      <w:r>
        <w:rPr>
          <w:color w:val="000000"/>
        </w:rPr>
        <w:t>.к</w:t>
      </w:r>
      <w:proofErr w:type="gramEnd"/>
      <w:r>
        <w:rPr>
          <w:color w:val="000000"/>
        </w:rPr>
        <w:t xml:space="preserve">м). Это очень высокий показатель, в сравнении с рекомендуемыми значениями плотности маршрутной сети – 1,5-2,5 км/кв.км. Чем выше значение плотности маршрутной сети, тем меньше затраты времени пассажиров на подход к остановкам. </w:t>
      </w:r>
    </w:p>
    <w:p w:rsidR="00244BAA" w:rsidRPr="00B04020" w:rsidRDefault="00244BAA" w:rsidP="00244BAA">
      <w:pPr>
        <w:ind w:firstLine="709"/>
        <w:jc w:val="both"/>
        <w:rPr>
          <w:color w:val="000000"/>
        </w:rPr>
      </w:pPr>
      <w:r>
        <w:rPr>
          <w:color w:val="000000"/>
        </w:rPr>
        <w:t>К</w:t>
      </w:r>
      <w:r w:rsidRPr="00114FD2">
        <w:rPr>
          <w:color w:val="000000"/>
        </w:rPr>
        <w:t>оличество перевезенных пассажиров</w:t>
      </w:r>
      <w:r>
        <w:rPr>
          <w:color w:val="000000"/>
        </w:rPr>
        <w:t xml:space="preserve"> общественным транспортом</w:t>
      </w:r>
      <w:r w:rsidRPr="00114FD2">
        <w:rPr>
          <w:color w:val="000000"/>
        </w:rPr>
        <w:t xml:space="preserve"> ежегодно сокращается. Так, если в 2010 году было перевезено 18,5 млн. человек, в 2016 году – 10,2 млн. человек, в 2019 году – 7,85 млн. человек, то в 2021 году – 5,87 млн. человек, то есть за 10 лет (с 2010 по 2021 </w:t>
      </w:r>
      <w:proofErr w:type="gramStart"/>
      <w:r w:rsidRPr="00114FD2">
        <w:rPr>
          <w:color w:val="000000"/>
        </w:rPr>
        <w:t xml:space="preserve">годы) </w:t>
      </w:r>
      <w:proofErr w:type="gramEnd"/>
      <w:r w:rsidRPr="00114FD2">
        <w:rPr>
          <w:color w:val="000000"/>
        </w:rPr>
        <w:t>количество перевезенных пассажиров сократилось на 68,3%.</w:t>
      </w:r>
      <w:r>
        <w:rPr>
          <w:color w:val="000000"/>
        </w:rPr>
        <w:t xml:space="preserve"> Наряду с этим повышается количество транспортных корреспонденций, совершенных индивидуальным транспортом.</w:t>
      </w:r>
    </w:p>
    <w:p w:rsidR="00244BAA" w:rsidRDefault="00244BAA" w:rsidP="00244BAA">
      <w:pPr>
        <w:ind w:firstLine="709"/>
        <w:jc w:val="both"/>
      </w:pPr>
      <w:r>
        <w:t xml:space="preserve">Количество выполненных рейсов в 2020 году составило 158,78 тыс. Количество перевезенных пассажиров – около 5,8 </w:t>
      </w:r>
      <w:proofErr w:type="gramStart"/>
      <w:r>
        <w:t>млн</w:t>
      </w:r>
      <w:proofErr w:type="gramEnd"/>
      <w:r>
        <w:t xml:space="preserve"> чел.</w:t>
      </w:r>
    </w:p>
    <w:p w:rsidR="00244BAA" w:rsidRDefault="00244BAA" w:rsidP="00244BAA">
      <w:pPr>
        <w:ind w:firstLine="709"/>
        <w:jc w:val="both"/>
        <w:rPr>
          <w:color w:val="000000"/>
        </w:rPr>
      </w:pPr>
      <w:r>
        <w:rPr>
          <w:color w:val="000000"/>
        </w:rPr>
        <w:t xml:space="preserve">На УДС ЗАТО </w:t>
      </w:r>
      <w:r w:rsidR="00B61E80">
        <w:rPr>
          <w:color w:val="000000"/>
        </w:rPr>
        <w:t>Ж</w:t>
      </w:r>
      <w:r>
        <w:rPr>
          <w:color w:val="000000"/>
        </w:rPr>
        <w:t xml:space="preserve">елезногорск обустроены остановочные пункты (175 </w:t>
      </w:r>
      <w:proofErr w:type="gramStart"/>
      <w:r>
        <w:rPr>
          <w:color w:val="000000"/>
        </w:rPr>
        <w:t>шт</w:t>
      </w:r>
      <w:proofErr w:type="gramEnd"/>
      <w:r>
        <w:rPr>
          <w:color w:val="000000"/>
        </w:rPr>
        <w:t xml:space="preserve">). Перечень остановочных пунктов представлен в Приложении 3. </w:t>
      </w:r>
    </w:p>
    <w:p w:rsidR="00244BAA" w:rsidRDefault="00244BAA" w:rsidP="00244BAA">
      <w:pPr>
        <w:ind w:firstLine="709"/>
        <w:jc w:val="both"/>
        <w:rPr>
          <w:color w:val="000000"/>
        </w:rPr>
      </w:pPr>
      <w:r>
        <w:rPr>
          <w:color w:val="000000"/>
        </w:rPr>
        <w:t xml:space="preserve">Наибольший пассажирооборот наблюдается на остановочных пунктах: </w:t>
      </w:r>
      <w:proofErr w:type="gramStart"/>
      <w:r>
        <w:rPr>
          <w:color w:val="000000"/>
        </w:rPr>
        <w:t>Балтийский, Заря, Королева, пл. Ленина, пл. Победы, пл. Решетнева, Поликлиника, Прогресс, Сибирский городок, Спартак, Сувениры, Торговый центр.</w:t>
      </w:r>
      <w:proofErr w:type="gramEnd"/>
    </w:p>
    <w:p w:rsidR="00244BAA" w:rsidRDefault="00244BAA" w:rsidP="00244BAA">
      <w:pPr>
        <w:ind w:firstLine="709"/>
        <w:jc w:val="both"/>
        <w:rPr>
          <w:color w:val="000000"/>
        </w:rPr>
      </w:pPr>
    </w:p>
    <w:p w:rsidR="00244BAA" w:rsidRDefault="00244BAA" w:rsidP="00646EBE">
      <w:pPr>
        <w:ind w:firstLine="709"/>
        <w:jc w:val="both"/>
        <w:sectPr w:rsidR="00244BAA" w:rsidSect="005669E8">
          <w:pgSz w:w="11906" w:h="16838"/>
          <w:pgMar w:top="1134" w:right="851" w:bottom="992" w:left="1701" w:header="709" w:footer="709" w:gutter="0"/>
          <w:cols w:space="708"/>
          <w:titlePg/>
          <w:docGrid w:linePitch="360"/>
        </w:sectPr>
      </w:pPr>
    </w:p>
    <w:p w:rsidR="00B176F3" w:rsidRDefault="00B176F3" w:rsidP="00B176F3">
      <w:pPr>
        <w:ind w:firstLine="709"/>
        <w:jc w:val="right"/>
        <w:rPr>
          <w:color w:val="000000"/>
        </w:rPr>
      </w:pPr>
      <w:r>
        <w:rPr>
          <w:color w:val="000000"/>
        </w:rPr>
        <w:lastRenderedPageBreak/>
        <w:t>Таблица 1.</w:t>
      </w:r>
      <w:r w:rsidR="00244BAA">
        <w:rPr>
          <w:color w:val="000000"/>
        </w:rPr>
        <w:t>8</w:t>
      </w:r>
    </w:p>
    <w:p w:rsidR="00B176F3" w:rsidRPr="00B176F3" w:rsidRDefault="002D5CE6" w:rsidP="00B176F3">
      <w:pPr>
        <w:ind w:firstLine="709"/>
        <w:jc w:val="center"/>
        <w:rPr>
          <w:color w:val="000000"/>
          <w:u w:val="single"/>
        </w:rPr>
      </w:pPr>
      <w:r>
        <w:rPr>
          <w:color w:val="000000"/>
          <w:u w:val="single"/>
        </w:rPr>
        <w:t>Муниципальные</w:t>
      </w:r>
      <w:r w:rsidR="00B176F3">
        <w:rPr>
          <w:color w:val="000000"/>
          <w:u w:val="single"/>
        </w:rPr>
        <w:t xml:space="preserve"> а</w:t>
      </w:r>
      <w:r w:rsidR="00B176F3" w:rsidRPr="00B176F3">
        <w:rPr>
          <w:color w:val="000000"/>
          <w:u w:val="single"/>
        </w:rPr>
        <w:t xml:space="preserve">втобусные маршруты </w:t>
      </w:r>
      <w:r w:rsidR="007C1A52">
        <w:rPr>
          <w:color w:val="000000"/>
          <w:u w:val="single"/>
        </w:rPr>
        <w:t>ЗАТО Железногорск</w:t>
      </w:r>
    </w:p>
    <w:tbl>
      <w:tblPr>
        <w:tblStyle w:val="ae"/>
        <w:tblW w:w="15277" w:type="dxa"/>
        <w:tblInd w:w="-114" w:type="dxa"/>
        <w:tblLayout w:type="fixed"/>
        <w:tblLook w:val="04A0"/>
      </w:tblPr>
      <w:tblGrid>
        <w:gridCol w:w="2127"/>
        <w:gridCol w:w="851"/>
        <w:gridCol w:w="9496"/>
        <w:gridCol w:w="993"/>
        <w:gridCol w:w="1810"/>
      </w:tblGrid>
      <w:tr w:rsidR="007C1A52" w:rsidRPr="007C1A52" w:rsidTr="00AC5978">
        <w:trPr>
          <w:trHeight w:val="20"/>
          <w:tblHeader/>
        </w:trPr>
        <w:tc>
          <w:tcPr>
            <w:tcW w:w="212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7C1A52" w:rsidRPr="007C1A52" w:rsidRDefault="007C1A52">
            <w:pPr>
              <w:pStyle w:val="af2"/>
              <w:spacing w:after="0" w:line="240" w:lineRule="auto"/>
              <w:ind w:left="0"/>
              <w:jc w:val="center"/>
              <w:rPr>
                <w:rFonts w:ascii="Times New Roman" w:hAnsi="Times New Roman"/>
                <w:b/>
              </w:rPr>
            </w:pPr>
            <w:r w:rsidRPr="007C1A52">
              <w:rPr>
                <w:rFonts w:ascii="Times New Roman" w:hAnsi="Times New Roman"/>
                <w:b/>
              </w:rPr>
              <w:t>Наименование маршрута (указание начального и конечного остановочных пунктов)</w:t>
            </w:r>
          </w:p>
        </w:tc>
        <w:tc>
          <w:tcPr>
            <w:tcW w:w="851"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7C1A52" w:rsidRPr="007C1A52" w:rsidRDefault="007C1A52">
            <w:pPr>
              <w:pStyle w:val="af2"/>
              <w:spacing w:after="0" w:line="240" w:lineRule="auto"/>
              <w:ind w:left="0"/>
              <w:jc w:val="center"/>
              <w:rPr>
                <w:rFonts w:ascii="Times New Roman" w:hAnsi="Times New Roman"/>
                <w:b/>
              </w:rPr>
            </w:pPr>
            <w:r w:rsidRPr="007C1A52">
              <w:rPr>
                <w:rFonts w:ascii="Times New Roman" w:hAnsi="Times New Roman"/>
                <w:b/>
              </w:rPr>
              <w:t>Номер маршрута</w:t>
            </w:r>
          </w:p>
        </w:tc>
        <w:tc>
          <w:tcPr>
            <w:tcW w:w="94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7C1A52" w:rsidRPr="007C1A52" w:rsidRDefault="007C1A52">
            <w:pPr>
              <w:pStyle w:val="af2"/>
              <w:spacing w:after="0" w:line="240" w:lineRule="auto"/>
              <w:ind w:left="0"/>
              <w:jc w:val="center"/>
              <w:rPr>
                <w:rFonts w:ascii="Times New Roman" w:hAnsi="Times New Roman"/>
                <w:b/>
              </w:rPr>
            </w:pPr>
            <w:r w:rsidRPr="007C1A52">
              <w:rPr>
                <w:rFonts w:ascii="Times New Roman" w:hAnsi="Times New Roman"/>
                <w:b/>
              </w:rPr>
              <w:t>Наименование промежуточных остановочных пунктов</w:t>
            </w:r>
          </w:p>
        </w:tc>
        <w:tc>
          <w:tcPr>
            <w:tcW w:w="99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7C1A52" w:rsidRPr="007C1A52" w:rsidRDefault="007C1A52">
            <w:pPr>
              <w:pStyle w:val="af2"/>
              <w:spacing w:after="0" w:line="240" w:lineRule="auto"/>
              <w:ind w:left="0"/>
              <w:jc w:val="center"/>
              <w:rPr>
                <w:rFonts w:ascii="Times New Roman" w:hAnsi="Times New Roman"/>
                <w:b/>
              </w:rPr>
            </w:pPr>
            <w:r w:rsidRPr="007C1A52">
              <w:rPr>
                <w:rFonts w:ascii="Times New Roman" w:hAnsi="Times New Roman"/>
                <w:b/>
              </w:rPr>
              <w:t xml:space="preserve">Протяженность маршрута, </w:t>
            </w:r>
            <w:proofErr w:type="gramStart"/>
            <w:r w:rsidRPr="007C1A52">
              <w:rPr>
                <w:rFonts w:ascii="Times New Roman" w:hAnsi="Times New Roman"/>
                <w:b/>
              </w:rPr>
              <w:t>км</w:t>
            </w:r>
            <w:proofErr w:type="gramEnd"/>
          </w:p>
        </w:tc>
        <w:tc>
          <w:tcPr>
            <w:tcW w:w="18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7C1A52" w:rsidRPr="007C1A52" w:rsidRDefault="007C1A52">
            <w:pPr>
              <w:pStyle w:val="af2"/>
              <w:spacing w:after="0" w:line="240" w:lineRule="auto"/>
              <w:ind w:left="0"/>
              <w:jc w:val="center"/>
              <w:rPr>
                <w:rFonts w:ascii="Times New Roman" w:hAnsi="Times New Roman"/>
                <w:b/>
              </w:rPr>
            </w:pPr>
            <w:r w:rsidRPr="007C1A52">
              <w:rPr>
                <w:rFonts w:ascii="Times New Roman" w:hAnsi="Times New Roman"/>
                <w:b/>
              </w:rPr>
              <w:t>Наименование организации, осуществляющей перевозки по данному маршруту</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Ленина 75 - Саянская 23 - Ленина 75</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Ленина 75, Заря, Площадь Решетнева, Золотой ключик, Прогресс, Космос, Поликлиника, Рынок, Восточная 1-ая, Восточная 2-ая, Кедр, Горный, Саянская 3, Лесной, Саянская 23, Курчатова 70, Курчатова 66, Площадь Победы, Площадь Королева, Торговый центр, Рынок, Техникум, Советская 1-ая, ТЭА, Дом быта, Андреева, Аквариум, Площадь Решетнева, Заря, Ленина 75</w:t>
            </w:r>
            <w:proofErr w:type="gramEnd"/>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14</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Ленина 75 - КПП-1 - Ленина 75</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2</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Ленина 75, Площадь Решетнева, Аквариум, Площадь Ленина, Спартак, Техникум, Рынок, Восточная 1-ая, Восточная 2-ая, Кедр, Горный, Саянская 3, Лесной, Саянская 23, Курчатова 70, Курчатова 66, Гипермаркет, Кантат, Балтийский, Мозаика, Питер, Каравай, Детский профилакторий, УПП, ОЦП, УАТ, АРЗ, Управление механизации, Автобаза, ПАТП, Юность, УЭС, Майка, УПТК, КПП-1, УПТК, Майка, Поселковая, Белорусская, Толстого 13, ПАТП, Автобаза, Управление механизации, АРЗ, УАТ, ОЦП, УПП</w:t>
            </w:r>
            <w:proofErr w:type="gramEnd"/>
            <w:r w:rsidRPr="007C1A52">
              <w:rPr>
                <w:color w:val="000000"/>
                <w:sz w:val="20"/>
                <w:szCs w:val="20"/>
              </w:rPr>
              <w:t xml:space="preserve">, </w:t>
            </w:r>
            <w:proofErr w:type="gramStart"/>
            <w:r w:rsidRPr="007C1A52">
              <w:rPr>
                <w:color w:val="000000"/>
                <w:sz w:val="20"/>
                <w:szCs w:val="20"/>
              </w:rPr>
              <w:t>Детский профилакторий, ГВС, Каравай, Ленинградский 59, Ленинградский 49, Балтийский, Кантат, Гипермаркет, Курчатова 66, Курчатова 70, Саянская 23, Лесной, Саянская 3, Горный, Кедр, Восточная 2-ая, Восточная 1-ая, Техникум, Спартак, Площадь Ленина, Аквариум, Площадь Решетнева, Заря, Ленина 75</w:t>
            </w:r>
            <w:proofErr w:type="gramEnd"/>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45</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ПАТП - Площадь Решетнева - ПАТП</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3</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ПАТП, Столовая, Таежная, Щетинкина, Госпиталь, ГПТУ-47, Юность, УЭС, Пожарная часть, АБЗ, Косой переезд, Столовая, Автобаза, Управление механизации, АРЗ, УАТ, ОЦП, УПП, Детский профилакторий, ГВС, Каравай, Ленинградский 59, Ленинградский 49, Балтийский, Кантат, Гипермаркет, Площадь Победы, Площадь Королева, Торговый центр, Рынок, Детская поликлиника, Электроника, Прогресс, Родина, Площадь Решетнева, Золотой ключик, Прогресс, Космос, Поликлиника, Рынок, Торговый центр, Площадь Королева, Площадь Победы, Гипермаркет, Кантат</w:t>
            </w:r>
            <w:proofErr w:type="gramEnd"/>
            <w:r w:rsidRPr="007C1A52">
              <w:rPr>
                <w:color w:val="000000"/>
                <w:sz w:val="20"/>
                <w:szCs w:val="20"/>
              </w:rPr>
              <w:t xml:space="preserve">, </w:t>
            </w:r>
            <w:proofErr w:type="gramStart"/>
            <w:r w:rsidRPr="007C1A52">
              <w:rPr>
                <w:color w:val="000000"/>
                <w:sz w:val="20"/>
                <w:szCs w:val="20"/>
              </w:rPr>
              <w:t>Балтийский, Мозаика, Питер, Каравай, Детский профилакторий, УПП, ОЦП, УАТ, АРЗ, Управление механизации, Автобаза, Столовая, Косой переезд, АБЗ, Пожарная часть, Поселковая, Белорусская, ГПТУ-47, Белорусская, 15, КПП-2, Толстого, 13, ПАТП</w:t>
            </w:r>
            <w:proofErr w:type="gramEnd"/>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37,1</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ПАТП - Лукаши - ПАТП</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6</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ПАТП, Столовая, Таежная, Щетинкина, Госпиталь, ГПТУ-47, Юность, УЭС, Пожарная часть, АБЗ, Косой переезд, Сады, Столовая, Школа космонавтики, ОЦП, УПП, Заозерный, Советская 1-ая, Спартак, Площадь Ленина, Аквариум, Площадь Решетнева, Заря, Ленина 75, Лукаши, Ленина 75, Заря, Площадь Решетнева, Аквариум, Площадь Ленина, Спартак, Советская 1-ая, Заозерный, УПП, ОЦП, Школа космонавтики, Столовая, Сады, Косой переезд, АБЗ, Пожарная часть, Поселковая, Белорусская, ГПТУ-47, Белорусская 15</w:t>
            </w:r>
            <w:proofErr w:type="gramEnd"/>
            <w:r w:rsidRPr="007C1A52">
              <w:rPr>
                <w:color w:val="000000"/>
                <w:sz w:val="20"/>
                <w:szCs w:val="20"/>
              </w:rPr>
              <w:t>, КПП-2, Толстого 13, ПАТП</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33,9</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Загородная</w:t>
            </w:r>
            <w:proofErr w:type="gramEnd"/>
            <w:r w:rsidRPr="007C1A52">
              <w:rPr>
                <w:color w:val="000000"/>
                <w:sz w:val="20"/>
                <w:szCs w:val="20"/>
              </w:rPr>
              <w:t xml:space="preserve"> - Каравай - Загородная</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9</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Склады, Загородная, Лукаши, Ленина 75, Заря, Площадь Решетнева, Аквариум, Андреева, Дом быта, ТЭА, Советская 1-ая, Техникум, Рынок, Торговый центр, Площадь Королева, Площадь Победы, Гипермаркет, Кантат, Балтийский, Мозаика, Питер, Каравай, Маяк, Ангара, Церковь, Снежинка, 60 лет ВЛКСМ, Кантат, Гипермаркет, Курчатова 66, Курчатова 70, Саянская 23, Лесной, Саянская 3, Горный, Кедр, Восточная 2-ая, Восточная 1-ая, Детская поликлиника, Электроника, Прогресс, Родина, Заря, Ленина</w:t>
            </w:r>
            <w:proofErr w:type="gramEnd"/>
            <w:r w:rsidRPr="007C1A52">
              <w:rPr>
                <w:color w:val="000000"/>
                <w:sz w:val="20"/>
                <w:szCs w:val="20"/>
              </w:rPr>
              <w:t xml:space="preserve"> 75, Лукаши, </w:t>
            </w:r>
            <w:proofErr w:type="gramStart"/>
            <w:r w:rsidRPr="007C1A52">
              <w:rPr>
                <w:color w:val="000000"/>
                <w:sz w:val="20"/>
                <w:szCs w:val="20"/>
              </w:rPr>
              <w:lastRenderedPageBreak/>
              <w:t>Загородная</w:t>
            </w:r>
            <w:proofErr w:type="gramEnd"/>
            <w:r w:rsidRPr="007C1A52">
              <w:rPr>
                <w:color w:val="000000"/>
                <w:sz w:val="20"/>
                <w:szCs w:val="20"/>
              </w:rPr>
              <w:t>, Склады</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lastRenderedPageBreak/>
              <w:t>27,1</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lastRenderedPageBreak/>
              <w:t>Ленина 75 - Мира - Ленина 75</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10</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Ленина 75, Заря, Площадь Решетнева, Аквариум, Площадь Ленина, Спартак, Техникум, Рынок, Торговый центр, Площадь Королева, Площадь Победы, Гипермаркет, 60 лет ВЛКСМ, Снежинка, Церковь, Мира, Питер, Каравай, Детский профилакторий, УПП, Пищекомбинат, База МЧС, Школа СЮН, Советская, Спартак, Площадь Ленина, Аквариум, Площадь Решетнева, Заря, Ленина 75</w:t>
            </w:r>
            <w:proofErr w:type="gramEnd"/>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18,1</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60 лет ВЛКСМ - Площадь Решетнева - 60 лет ВЛКСМ</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22э</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Маяк, Ангара, Церковь, Снежинка, 60 лет ВЛКСМ, Кантат, Балтийский, Мозаика, Питер, Каравай, Детский профилакторий, УПП, Пищекомбинат, База МЧС, Школа СЮН, ТЭА, Дом быта, Аквариум, Площадь Решетнева, Маяк</w:t>
            </w:r>
            <w:proofErr w:type="gramEnd"/>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21,2</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ТЭА - КПП-1 - ТЭА</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32</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ТЭА, Андреева, Космос, Поликлиника, Рынок, Торговый центр, Площадь Королева, Площадь Победы, Гипермаркет, 60 лет ВЛКСМ, Снежинка, Церковь, Ангара, Маяк, Детский профилакторий, УПП, ОЦП, УАТ, АРЗ, Управление механизации, Автобаза, ПАТП, Юность, УЭС, Майка, УПТК, КПП-1, УПТК, Майка, УЭС, Поселковая, Юность, Толстого 13, ПАТП, Автобаза, Управление механизации, АРЗ, УАТ, ОЦП, УПП, Детский профилакторий, Маяк, Ангара, Церковь, Снежинка, 60 лет ВЛКСМ, Кантат, Гипермаркет</w:t>
            </w:r>
            <w:proofErr w:type="gramEnd"/>
            <w:r w:rsidRPr="007C1A52">
              <w:rPr>
                <w:color w:val="000000"/>
                <w:sz w:val="20"/>
                <w:szCs w:val="20"/>
              </w:rPr>
              <w:t>, Площадь Победы, Площадь Королева, Торговый центр, Рынок, Детская поликлиника, Электроника, Андреева, Дом быта, ТЭА</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40,1</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ПАТП - ТЭА</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32т</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Юность, Толстого 13, ПАТП, Автобаза, Управление механизации, АРЗ, УАТ, ОЦП, УПП, УПП, Пищекомбинат, База МЧС, Школа СЮН, ТЭА</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10</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Ленина 75 - Церковь - Ленина 75</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44</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Ленина 75, Заря, Площадь Решетнева, Аквариум, Площадь Ленина, Спартак, Советская 1-ая, Школа СЮН, Пищекомбинат, УПП, Детский профилакторий, Маяк, Ангара, Церковь, Снежинка, 60 лет ВЛКСМ, Кантат, Гипермаркет, Площадь Победы, Площадь Королева, Торговый центр, Рынок, Техникум, Спартак, Площадь Ленина, Аквариум, Площадь Решетнева, Заря, Ленина 75</w:t>
            </w:r>
            <w:proofErr w:type="gramEnd"/>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19,2</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Площадь Победы - СНТ №8 - Площадь Победы</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8-c</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proofErr w:type="gramStart"/>
            <w:r w:rsidRPr="007C1A52">
              <w:rPr>
                <w:color w:val="000000"/>
                <w:sz w:val="20"/>
                <w:szCs w:val="20"/>
              </w:rPr>
              <w:t>Садоводческая, Кантат, Балтийский, Мозаика, Питер, Каравай, Детский профилакторий, УПП, СТ8, УПП, Детский профилакторий, ГВС, Каравай, Ленинградский 59, Ленинградский 49, Балтийский, Кантат, Садоводческая</w:t>
            </w:r>
            <w:proofErr w:type="gramEnd"/>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17</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Площадь Победы - СНТ №17 - КПП-3 - СНТ №17 - Площадь Победы</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17-с</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 xml:space="preserve">Садоводческая, Кантат, ул. Царевского, КПП-3а, </w:t>
            </w:r>
            <w:proofErr w:type="gramStart"/>
            <w:r w:rsidRPr="007C1A52">
              <w:rPr>
                <w:color w:val="000000"/>
                <w:sz w:val="20"/>
                <w:szCs w:val="20"/>
              </w:rPr>
              <w:t>СТ</w:t>
            </w:r>
            <w:proofErr w:type="gramEnd"/>
            <w:r w:rsidRPr="007C1A52">
              <w:rPr>
                <w:color w:val="000000"/>
                <w:sz w:val="20"/>
                <w:szCs w:val="20"/>
              </w:rPr>
              <w:t xml:space="preserve"> №29, СТ №37 1-ая, СТ №37 2-ая, СТ №17 1-ая, СТ №17 2-ая, СТ №17 1-ая, Ларек, СТ №14, СТ №15, СТ №16, КПП-3, СТ №16, СТ №15, СТ №14, Ларек, СТ №17 1-ая, СТ №17 2-ая, СТ №17 1-ая, СТ №37 2-ая, СТ №37 1-ая, СТ №29, КПП-3а, Кантат, Садоводческая</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32,4</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 xml:space="preserve">ТЭА - СНТ №19 - </w:t>
            </w:r>
            <w:r w:rsidRPr="007C1A52">
              <w:rPr>
                <w:color w:val="000000"/>
                <w:sz w:val="20"/>
                <w:szCs w:val="20"/>
              </w:rPr>
              <w:lastRenderedPageBreak/>
              <w:t>ТЭА</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lastRenderedPageBreak/>
              <w:t>19-c</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 xml:space="preserve">Автостанция ТЭА, УПП, Косой переезд, </w:t>
            </w:r>
            <w:proofErr w:type="gramStart"/>
            <w:r w:rsidRPr="007C1A52">
              <w:rPr>
                <w:color w:val="000000"/>
                <w:sz w:val="20"/>
                <w:szCs w:val="20"/>
              </w:rPr>
              <w:t>СТ</w:t>
            </w:r>
            <w:proofErr w:type="gramEnd"/>
            <w:r w:rsidRPr="007C1A52">
              <w:rPr>
                <w:color w:val="000000"/>
                <w:sz w:val="20"/>
                <w:szCs w:val="20"/>
              </w:rPr>
              <w:t xml:space="preserve"> №19 1-ая, СТ №19 2-ая, СТ №19 3-ая, СТ №19 2-ая, СТ №19 1-</w:t>
            </w:r>
            <w:r w:rsidRPr="007C1A52">
              <w:rPr>
                <w:color w:val="000000"/>
                <w:sz w:val="20"/>
                <w:szCs w:val="20"/>
              </w:rPr>
              <w:lastRenderedPageBreak/>
              <w:t>ая, Косой переезд, УПП, Автостанция ТЭА</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lastRenderedPageBreak/>
              <w:t>21,4</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 xml:space="preserve">МП </w:t>
            </w:r>
            <w:r w:rsidRPr="007C1A52">
              <w:rPr>
                <w:color w:val="000000"/>
                <w:sz w:val="20"/>
                <w:szCs w:val="20"/>
              </w:rPr>
              <w:lastRenderedPageBreak/>
              <w:t>"Пассажирское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lastRenderedPageBreak/>
              <w:t>Площадь Победы - СНТ №26 - Площадь Победы</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26-с</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 xml:space="preserve">Садоводческая, Кантат, ул. Царевского, КПП-3а, </w:t>
            </w:r>
            <w:proofErr w:type="gramStart"/>
            <w:r w:rsidRPr="007C1A52">
              <w:rPr>
                <w:color w:val="000000"/>
                <w:sz w:val="20"/>
                <w:szCs w:val="20"/>
              </w:rPr>
              <w:t>СТ</w:t>
            </w:r>
            <w:proofErr w:type="gramEnd"/>
            <w:r w:rsidRPr="007C1A52">
              <w:rPr>
                <w:color w:val="000000"/>
                <w:sz w:val="20"/>
                <w:szCs w:val="20"/>
              </w:rPr>
              <w:t xml:space="preserve"> №29, СТ №37 1-ая, СТ №37 2-ая, СТ №26 1-ая, СТ №26 2-ая, СТ №26 3-ая, СТ №26 4-ая, СТ №26 3-ая, СТ №26 2-ая, СТ №26 1-ая, СТ №37 2-ая, СТ №37 1-ая, СТ №29, КПП-3а, ул. Царевского, Кантат, Садоводческая</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19,4</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КПП №3 - СНТ №33 - КПП №3</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33-с</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 xml:space="preserve">КПП-3, </w:t>
            </w:r>
            <w:proofErr w:type="gramStart"/>
            <w:r w:rsidRPr="007C1A52">
              <w:rPr>
                <w:color w:val="000000"/>
                <w:sz w:val="20"/>
                <w:szCs w:val="20"/>
              </w:rPr>
              <w:t>СТ</w:t>
            </w:r>
            <w:proofErr w:type="gramEnd"/>
            <w:r w:rsidRPr="007C1A52">
              <w:rPr>
                <w:color w:val="000000"/>
                <w:sz w:val="20"/>
                <w:szCs w:val="20"/>
              </w:rPr>
              <w:t xml:space="preserve"> 33, КПП-3</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4,9</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Площадь Победы - СНТ №42 - Площадь Победы</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42-с</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 xml:space="preserve">Садоводческая, Кантат, ул. Царевского, КПП-3а, </w:t>
            </w:r>
            <w:proofErr w:type="gramStart"/>
            <w:r w:rsidRPr="007C1A52">
              <w:rPr>
                <w:color w:val="000000"/>
                <w:sz w:val="20"/>
                <w:szCs w:val="20"/>
              </w:rPr>
              <w:t>СТ</w:t>
            </w:r>
            <w:proofErr w:type="gramEnd"/>
            <w:r w:rsidRPr="007C1A52">
              <w:rPr>
                <w:color w:val="000000"/>
                <w:sz w:val="20"/>
                <w:szCs w:val="20"/>
              </w:rPr>
              <w:t xml:space="preserve"> №29, СТ №34 1-ая, СТ №34 2-ая, СТ №34 3-ая, СТ №42 1-ая, СТ №42 2-ая, СТ №42 3-ая, СТ №42 2-ая, СТ №42 1-ая, СТ №34 3-ая, СТ №34 2-ая, СТ №34 1-ая, СТ №29, КПП-3а, ул. Царевского, Кантат, Садоводческая</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20,7</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Родина - СНТ №48 - Родина</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48-c</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 xml:space="preserve">Родина, Заря, Ленина 75, Лукаши, Загородная, МСУ-2, База МЧС, </w:t>
            </w:r>
            <w:proofErr w:type="gramStart"/>
            <w:r w:rsidRPr="007C1A52">
              <w:rPr>
                <w:color w:val="000000"/>
                <w:sz w:val="20"/>
                <w:szCs w:val="20"/>
              </w:rPr>
              <w:t>СТ</w:t>
            </w:r>
            <w:proofErr w:type="gramEnd"/>
            <w:r w:rsidRPr="007C1A52">
              <w:rPr>
                <w:color w:val="000000"/>
                <w:sz w:val="20"/>
                <w:szCs w:val="20"/>
              </w:rPr>
              <w:t xml:space="preserve"> №50, СТ №45, СТ №48, СТ №45, СТ №50, База МЧС, Загородная, Лукаши, Ленина 75, Заря, площадь Решетнева, Родина</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12,4</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ТЭА - Додоново / Додоново - ТЭА</w:t>
            </w:r>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21</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Автостанция ТЭА, КПП-7, Клуб, КПП-7, Автостанция ТЭА</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7,6</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bookmarkStart w:id="55" w:name="_Hlk106601304"/>
            <w:r w:rsidRPr="007C1A52">
              <w:rPr>
                <w:color w:val="000000"/>
                <w:sz w:val="20"/>
                <w:szCs w:val="20"/>
              </w:rPr>
              <w:t>ТЭА - Новый Путь / Новый Путь - ТЭА</w:t>
            </w:r>
            <w:bookmarkEnd w:id="55"/>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28</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Автостанция ТЭА, УПП, КПП-2, Клуб, Старая деревня, Клуб, КПП-2, УПП, Автостанция ТЭА</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14,3</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r w:rsidR="007C1A52" w:rsidRPr="007C1A52" w:rsidTr="00AC5978">
        <w:trPr>
          <w:trHeight w:val="20"/>
        </w:trPr>
        <w:tc>
          <w:tcPr>
            <w:tcW w:w="2127"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bookmarkStart w:id="56" w:name="_Hlk106601313"/>
            <w:r w:rsidRPr="007C1A52">
              <w:rPr>
                <w:color w:val="000000"/>
                <w:sz w:val="20"/>
                <w:szCs w:val="20"/>
              </w:rPr>
              <w:t xml:space="preserve">ТЭА - Подгорный / </w:t>
            </w:r>
            <w:proofErr w:type="gramStart"/>
            <w:r w:rsidRPr="007C1A52">
              <w:rPr>
                <w:color w:val="000000"/>
                <w:sz w:val="20"/>
                <w:szCs w:val="20"/>
              </w:rPr>
              <w:t>Подгорный</w:t>
            </w:r>
            <w:proofErr w:type="gramEnd"/>
            <w:r w:rsidRPr="007C1A52">
              <w:rPr>
                <w:color w:val="000000"/>
                <w:sz w:val="20"/>
                <w:szCs w:val="20"/>
              </w:rPr>
              <w:t xml:space="preserve"> - ТЭА</w:t>
            </w:r>
            <w:bookmarkEnd w:id="56"/>
          </w:p>
        </w:tc>
        <w:tc>
          <w:tcPr>
            <w:tcW w:w="851"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190</w:t>
            </w:r>
          </w:p>
        </w:tc>
        <w:tc>
          <w:tcPr>
            <w:tcW w:w="9496"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 xml:space="preserve">Автостанция ТЭА, Школа космонавтики, Пожарная часть, КПП-1, Тартат-1, Тартат-2, </w:t>
            </w:r>
            <w:proofErr w:type="gramStart"/>
            <w:r w:rsidRPr="007C1A52">
              <w:rPr>
                <w:color w:val="000000"/>
                <w:sz w:val="20"/>
                <w:szCs w:val="20"/>
              </w:rPr>
              <w:t>Очистные</w:t>
            </w:r>
            <w:proofErr w:type="gramEnd"/>
            <w:r w:rsidRPr="007C1A52">
              <w:rPr>
                <w:color w:val="000000"/>
                <w:sz w:val="20"/>
                <w:szCs w:val="20"/>
              </w:rPr>
              <w:t>, ЖТЭЦ, Строительная, Подгорный, Строительная, ЖТЭЦ, Очистные, Тартат-2, Тартат-1, КПП-1, Пожарная часть, Школа космонавтики, Автостанция ТЭА</w:t>
            </w:r>
          </w:p>
        </w:tc>
        <w:tc>
          <w:tcPr>
            <w:tcW w:w="993"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24,1</w:t>
            </w:r>
          </w:p>
        </w:tc>
        <w:tc>
          <w:tcPr>
            <w:tcW w:w="1810" w:type="dxa"/>
            <w:tcBorders>
              <w:top w:val="single" w:sz="4" w:space="0" w:color="auto"/>
              <w:left w:val="single" w:sz="4" w:space="0" w:color="auto"/>
              <w:bottom w:val="single" w:sz="4" w:space="0" w:color="auto"/>
              <w:right w:val="single" w:sz="4" w:space="0" w:color="auto"/>
            </w:tcBorders>
            <w:vAlign w:val="center"/>
            <w:hideMark/>
          </w:tcPr>
          <w:p w:rsidR="007C1A52" w:rsidRPr="007C1A52" w:rsidRDefault="007C1A52">
            <w:pPr>
              <w:jc w:val="center"/>
              <w:rPr>
                <w:color w:val="000000"/>
                <w:sz w:val="20"/>
                <w:szCs w:val="20"/>
              </w:rPr>
            </w:pPr>
            <w:r w:rsidRPr="007C1A52">
              <w:rPr>
                <w:color w:val="000000"/>
                <w:sz w:val="20"/>
                <w:szCs w:val="20"/>
              </w:rPr>
              <w:t>МП "Пассажирское автотранспортное предприятие"</w:t>
            </w:r>
          </w:p>
        </w:tc>
      </w:tr>
    </w:tbl>
    <w:p w:rsidR="007C1A52" w:rsidRDefault="007C1A52" w:rsidP="00727677">
      <w:pPr>
        <w:ind w:firstLine="709"/>
        <w:jc w:val="both"/>
        <w:rPr>
          <w:color w:val="000000"/>
        </w:rPr>
        <w:sectPr w:rsidR="007C1A52" w:rsidSect="007C1A52">
          <w:pgSz w:w="16838" w:h="11906" w:orient="landscape"/>
          <w:pgMar w:top="1701" w:right="1134" w:bottom="851" w:left="992" w:header="709" w:footer="709" w:gutter="0"/>
          <w:cols w:space="708"/>
          <w:titlePg/>
          <w:docGrid w:linePitch="360"/>
        </w:sectPr>
      </w:pPr>
    </w:p>
    <w:p w:rsidR="00620DFE" w:rsidRDefault="00620DFE" w:rsidP="00620DFE">
      <w:pPr>
        <w:ind w:firstLine="709"/>
        <w:jc w:val="both"/>
        <w:rPr>
          <w:color w:val="000000"/>
        </w:rPr>
      </w:pPr>
    </w:p>
    <w:p w:rsidR="00852EC8" w:rsidRPr="00815082" w:rsidRDefault="00852EC8" w:rsidP="00CB7047">
      <w:pPr>
        <w:rPr>
          <w:b/>
        </w:rPr>
      </w:pPr>
      <w:r w:rsidRPr="00815082">
        <w:rPr>
          <w:b/>
        </w:rPr>
        <w:t>Водный транспорт</w:t>
      </w:r>
    </w:p>
    <w:p w:rsidR="00381DBB" w:rsidRPr="00DE0105" w:rsidRDefault="006E6E14" w:rsidP="00381DBB">
      <w:pPr>
        <w:ind w:firstLine="709"/>
        <w:jc w:val="both"/>
      </w:pPr>
      <w:r>
        <w:t>На территории ЗАТО Железногорск р</w:t>
      </w:r>
      <w:r>
        <w:rPr>
          <w:rStyle w:val="markedcontent"/>
        </w:rPr>
        <w:t>егулярное сообщение водным транспортом отсутствует</w:t>
      </w:r>
      <w:r>
        <w:t>.</w:t>
      </w:r>
    </w:p>
    <w:p w:rsidR="008416DB" w:rsidRDefault="008416DB" w:rsidP="00D4356D">
      <w:pPr>
        <w:jc w:val="center"/>
        <w:rPr>
          <w:u w:val="single"/>
        </w:rPr>
      </w:pPr>
    </w:p>
    <w:p w:rsidR="00852EC8" w:rsidRPr="00815082" w:rsidRDefault="00852EC8" w:rsidP="00CB7047">
      <w:pPr>
        <w:rPr>
          <w:b/>
        </w:rPr>
      </w:pPr>
      <w:r w:rsidRPr="00815082">
        <w:rPr>
          <w:b/>
        </w:rPr>
        <w:t xml:space="preserve">Воздушный транспорт </w:t>
      </w:r>
    </w:p>
    <w:p w:rsidR="008B6C4B" w:rsidRDefault="006E6E14" w:rsidP="00441FE6">
      <w:pPr>
        <w:ind w:firstLine="709"/>
        <w:jc w:val="both"/>
      </w:pPr>
      <w:r>
        <w:t>На территории ЗАТО Железногорск р</w:t>
      </w:r>
      <w:r>
        <w:rPr>
          <w:rStyle w:val="markedcontent"/>
        </w:rPr>
        <w:t>егулярное сообщение воздушным транспортом отсутствует</w:t>
      </w:r>
      <w:r w:rsidR="00441FE6">
        <w:t>.</w:t>
      </w:r>
    </w:p>
    <w:p w:rsidR="00441FE6" w:rsidRDefault="00441FE6" w:rsidP="00441FE6">
      <w:pPr>
        <w:ind w:firstLine="709"/>
        <w:jc w:val="both"/>
        <w:rPr>
          <w:b/>
        </w:rPr>
      </w:pPr>
    </w:p>
    <w:p w:rsidR="00852EC8" w:rsidRPr="00DE0105" w:rsidRDefault="00852EC8" w:rsidP="00CB7047">
      <w:pPr>
        <w:rPr>
          <w:b/>
        </w:rPr>
      </w:pPr>
      <w:r w:rsidRPr="00DE0105">
        <w:rPr>
          <w:b/>
        </w:rPr>
        <w:t xml:space="preserve">Железнодорожный транспорт </w:t>
      </w:r>
    </w:p>
    <w:p w:rsidR="00EA5C9F" w:rsidRDefault="00EA5C9F" w:rsidP="00EA5C9F">
      <w:pPr>
        <w:ind w:firstLine="709"/>
        <w:jc w:val="both"/>
      </w:pPr>
      <w:r>
        <w:t xml:space="preserve">На территории города действует </w:t>
      </w:r>
      <w:r w:rsidRPr="00EA5C9F">
        <w:t xml:space="preserve">10-километровая линия </w:t>
      </w:r>
      <w:r w:rsidR="00A14018">
        <w:t>ведомственной</w:t>
      </w:r>
      <w:r w:rsidRPr="00EA5C9F">
        <w:t xml:space="preserve"> электрички, </w:t>
      </w:r>
      <w:r>
        <w:t>которая используется</w:t>
      </w:r>
      <w:r w:rsidR="00A14018">
        <w:t xml:space="preserve"> </w:t>
      </w:r>
      <w:r>
        <w:t xml:space="preserve">для доставки рабочих на предприятие ГХК. Пассажирская линия начинается на станции «Соцгород» у автовокзала, </w:t>
      </w:r>
      <w:proofErr w:type="gramStart"/>
      <w:r>
        <w:t xml:space="preserve">проходит через жилые кварталы и далее </w:t>
      </w:r>
      <w:r w:rsidR="00A14018">
        <w:t>проходя</w:t>
      </w:r>
      <w:proofErr w:type="gramEnd"/>
      <w:r>
        <w:t xml:space="preserve"> вдоль берега Енисея, скрывается в 5-километровом подземном тоннеле в горе, прилегающем к однопутной конечной станции «Комбинат» на территории ГХК, построенной по стандартам метро с высокой платформой.</w:t>
      </w:r>
    </w:p>
    <w:p w:rsidR="00F936B3" w:rsidRDefault="00EA5C9F" w:rsidP="00EA5C9F">
      <w:pPr>
        <w:ind w:firstLine="709"/>
        <w:jc w:val="both"/>
      </w:pPr>
      <w:r>
        <w:t>По линии курсируют электрички ЭР2Т 1990 года постройки из 4-8 вагонов. Воспользоваться системой могут только сотрудники комбината, а при въезде в портал тоннеля (промежуточная станция Вольная) электричку досматривают военные и проверяют служебные пропуска. Ежедневно осуществляется 5-7 рейсов.</w:t>
      </w:r>
    </w:p>
    <w:p w:rsidR="0049516A" w:rsidRPr="00F70AC2" w:rsidRDefault="0049516A" w:rsidP="0049516A">
      <w:pPr>
        <w:pStyle w:val="21"/>
        <w:spacing w:line="240" w:lineRule="auto"/>
        <w:rPr>
          <w:rFonts w:ascii="Times New Roman" w:hAnsi="Times New Roman"/>
        </w:rPr>
      </w:pPr>
      <w:bookmarkStart w:id="57" w:name="dst100043"/>
      <w:bookmarkStart w:id="58" w:name="_Toc109367121"/>
      <w:bookmarkEnd w:id="57"/>
      <w:r w:rsidRPr="00F70AC2">
        <w:rPr>
          <w:rFonts w:ascii="Times New Roman" w:hAnsi="Times New Roman"/>
        </w:rPr>
        <w:t>1.7. Характеристика условий пешеходного и велосипедного передвижения</w:t>
      </w:r>
      <w:bookmarkEnd w:id="58"/>
    </w:p>
    <w:p w:rsidR="00125364" w:rsidRDefault="0049516A" w:rsidP="0049516A">
      <w:pPr>
        <w:ind w:firstLine="709"/>
        <w:jc w:val="both"/>
      </w:pPr>
      <w:r w:rsidRPr="00B819E9">
        <w:t xml:space="preserve">В соответствии со </w:t>
      </w:r>
      <w:r>
        <w:t>с</w:t>
      </w:r>
      <w:r w:rsidRPr="00B819E9">
        <w:t>водом правил СП 42.13330.201</w:t>
      </w:r>
      <w:r>
        <w:t>6</w:t>
      </w:r>
      <w:r w:rsidRPr="00B819E9">
        <w:t xml:space="preserve"> «Градостроительство. Планировка и застройка городских и сельских поселений»</w:t>
      </w:r>
      <w:r>
        <w:t>,</w:t>
      </w:r>
      <w:r w:rsidRPr="00B819E9">
        <w:t xml:space="preserve"> </w:t>
      </w:r>
      <w:r w:rsidRPr="002A04C6">
        <w:t>затраты времени на трудовые передвижения (пешеходные или с использованием транспорта) не должны превышать 30 мин.</w:t>
      </w:r>
      <w:r w:rsidRPr="00B819E9">
        <w:t xml:space="preserve"> </w:t>
      </w:r>
      <w:r w:rsidR="00125364">
        <w:t>Анализ доступности маршрутов общественного транспорта показывает:</w:t>
      </w:r>
    </w:p>
    <w:p w:rsidR="0049516A" w:rsidRDefault="00125364" w:rsidP="0049516A">
      <w:pPr>
        <w:ind w:firstLine="709"/>
        <w:jc w:val="both"/>
      </w:pPr>
      <w:r>
        <w:t xml:space="preserve">- отсутствие </w:t>
      </w:r>
      <w:r w:rsidR="009355FD">
        <w:t xml:space="preserve">маршрутов общественного транспорта </w:t>
      </w:r>
      <w:r>
        <w:t>в северо-восточной части города (ул. Горького, часть ул. Комсомольская);</w:t>
      </w:r>
    </w:p>
    <w:p w:rsidR="00125364" w:rsidRDefault="00125364" w:rsidP="0049516A">
      <w:pPr>
        <w:ind w:firstLine="709"/>
        <w:jc w:val="both"/>
      </w:pPr>
      <w:r>
        <w:t xml:space="preserve">- многочисленные СНТ на юге города обслуживаются, практически единственным остановочным пунктом – ПАТП (за исключением ООТ «СНТ №8», </w:t>
      </w:r>
      <w:proofErr w:type="gramStart"/>
      <w:r>
        <w:t>обслуживающей</w:t>
      </w:r>
      <w:proofErr w:type="gramEnd"/>
      <w:r>
        <w:t xml:space="preserve"> единственный маршрут 8-с).</w:t>
      </w:r>
    </w:p>
    <w:p w:rsidR="0049516A" w:rsidRDefault="0049516A" w:rsidP="0049516A">
      <w:pPr>
        <w:ind w:firstLine="709"/>
        <w:jc w:val="both"/>
      </w:pPr>
      <w:r w:rsidRPr="00B819E9">
        <w:t xml:space="preserve">Для передвижения пешеходов </w:t>
      </w:r>
      <w:r>
        <w:t xml:space="preserve">предусмотрены </w:t>
      </w:r>
      <w:r w:rsidRPr="00B819E9">
        <w:t>тротуары</w:t>
      </w:r>
      <w:r>
        <w:t xml:space="preserve"> и пешеходные дорожки</w:t>
      </w:r>
      <w:r w:rsidR="00125364">
        <w:t xml:space="preserve"> (таблица 1.</w:t>
      </w:r>
      <w:r w:rsidR="003D1018">
        <w:t>9</w:t>
      </w:r>
      <w:r w:rsidR="00125364">
        <w:t>)</w:t>
      </w:r>
      <w:r w:rsidR="00634A46">
        <w:rPr>
          <w:rStyle w:val="af4"/>
        </w:rPr>
        <w:footnoteReference w:id="4"/>
      </w:r>
      <w:r w:rsidRPr="00B819E9">
        <w:t xml:space="preserve">. </w:t>
      </w:r>
      <w:r>
        <w:t>Пешеходные дорожки расположены в</w:t>
      </w:r>
      <w:r w:rsidR="00125364">
        <w:t xml:space="preserve"> Центральном, Ленинградском, Курчатовском районах</w:t>
      </w:r>
      <w:r>
        <w:t xml:space="preserve"> г. </w:t>
      </w:r>
      <w:r w:rsidR="00125364">
        <w:t>Железногорск, а также на центральных улицах Первомайского района, подъездных автомобильных дорогах (ул. Красноярская, ул. Южная)</w:t>
      </w:r>
      <w:r w:rsidR="00595421">
        <w:t>, в п. Подгорный</w:t>
      </w:r>
      <w:r w:rsidRPr="00DA0308">
        <w:t>.</w:t>
      </w:r>
      <w:r>
        <w:t xml:space="preserve"> На территории остальных </w:t>
      </w:r>
      <w:r w:rsidR="00125364">
        <w:t>районов</w:t>
      </w:r>
      <w:r w:rsidR="00595421">
        <w:t xml:space="preserve"> </w:t>
      </w:r>
      <w:r w:rsidR="008378F4">
        <w:t xml:space="preserve">ЗАТО Железногорск </w:t>
      </w:r>
      <w:r w:rsidR="00125364">
        <w:t xml:space="preserve">(Заозерный, Тартат, Додоново, Новый Путь, Шивера) </w:t>
      </w:r>
      <w:r w:rsidR="00595421">
        <w:t>тротуары преимущественно отсутствуют</w:t>
      </w:r>
      <w:r>
        <w:t>.</w:t>
      </w:r>
    </w:p>
    <w:p w:rsidR="00595421" w:rsidRDefault="00595421" w:rsidP="00595421">
      <w:pPr>
        <w:ind w:firstLine="709"/>
        <w:jc w:val="right"/>
      </w:pPr>
      <w:r>
        <w:t>Таблица 1.</w:t>
      </w:r>
      <w:r w:rsidR="003D1018">
        <w:t>9</w:t>
      </w:r>
    </w:p>
    <w:p w:rsidR="00595421" w:rsidRPr="00595421" w:rsidRDefault="00595421" w:rsidP="00595421">
      <w:pPr>
        <w:ind w:firstLine="709"/>
        <w:jc w:val="center"/>
        <w:rPr>
          <w:u w:val="single"/>
        </w:rPr>
      </w:pPr>
      <w:r w:rsidRPr="00595421">
        <w:rPr>
          <w:u w:val="single"/>
        </w:rPr>
        <w:t>Протяженность тротуаров на территории ЗАТО Железногорск</w:t>
      </w:r>
    </w:p>
    <w:tbl>
      <w:tblPr>
        <w:tblW w:w="8650" w:type="dxa"/>
        <w:tblInd w:w="108" w:type="dxa"/>
        <w:tblLook w:val="04A0"/>
      </w:tblPr>
      <w:tblGrid>
        <w:gridCol w:w="6379"/>
        <w:gridCol w:w="2271"/>
      </w:tblGrid>
      <w:tr w:rsidR="00595421" w:rsidRPr="00595421" w:rsidTr="00595421">
        <w:trPr>
          <w:trHeight w:val="20"/>
          <w:tblHeader/>
        </w:trPr>
        <w:tc>
          <w:tcPr>
            <w:tcW w:w="63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95421" w:rsidRPr="00595421" w:rsidRDefault="00595421" w:rsidP="00595421">
            <w:pPr>
              <w:jc w:val="center"/>
              <w:rPr>
                <w:color w:val="000000"/>
                <w:sz w:val="22"/>
                <w:szCs w:val="22"/>
              </w:rPr>
            </w:pPr>
            <w:r w:rsidRPr="00595421">
              <w:rPr>
                <w:color w:val="000000"/>
                <w:sz w:val="22"/>
                <w:szCs w:val="22"/>
              </w:rPr>
              <w:t>Месторасположение тротуара</w:t>
            </w:r>
          </w:p>
        </w:tc>
        <w:tc>
          <w:tcPr>
            <w:tcW w:w="2271" w:type="dxa"/>
            <w:tcBorders>
              <w:top w:val="single" w:sz="4" w:space="0" w:color="auto"/>
              <w:left w:val="nil"/>
              <w:bottom w:val="single" w:sz="4" w:space="0" w:color="auto"/>
              <w:right w:val="single" w:sz="4" w:space="0" w:color="auto"/>
            </w:tcBorders>
            <w:shd w:val="clear" w:color="auto" w:fill="auto"/>
            <w:noWrap/>
            <w:vAlign w:val="center"/>
            <w:hideMark/>
          </w:tcPr>
          <w:p w:rsidR="00595421" w:rsidRPr="00595421" w:rsidRDefault="00595421" w:rsidP="00595421">
            <w:pPr>
              <w:jc w:val="center"/>
              <w:rPr>
                <w:color w:val="000000"/>
                <w:sz w:val="22"/>
                <w:szCs w:val="22"/>
              </w:rPr>
            </w:pPr>
            <w:r w:rsidRPr="00595421">
              <w:rPr>
                <w:color w:val="000000"/>
                <w:sz w:val="22"/>
                <w:szCs w:val="22"/>
              </w:rPr>
              <w:t xml:space="preserve">Протяженность, </w:t>
            </w:r>
            <w:proofErr w:type="gramStart"/>
            <w:r w:rsidRPr="00595421">
              <w:rPr>
                <w:color w:val="000000"/>
                <w:sz w:val="22"/>
                <w:szCs w:val="22"/>
              </w:rPr>
              <w:t>м</w:t>
            </w:r>
            <w:proofErr w:type="gramEnd"/>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Парковая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1886</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Советская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2030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Октябрьская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1465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22 Партсъезда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899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Крупской</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790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Андреева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1130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Чапаева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1167</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Маяковского</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1590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Решетнева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1160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Чехова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330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lastRenderedPageBreak/>
              <w:t>улица Григорьева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410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Штефана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345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Пушкина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840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Северная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860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Советской Армии</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1930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Школьная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3446</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Ленина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5279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Свердлова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5608</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Комсомольская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2740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Кирова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2116</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Горького</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2840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от ул. </w:t>
            </w:r>
            <w:proofErr w:type="gramStart"/>
            <w:r w:rsidRPr="00595421">
              <w:rPr>
                <w:color w:val="000000"/>
                <w:sz w:val="22"/>
                <w:szCs w:val="22"/>
              </w:rPr>
              <w:t>Школьная</w:t>
            </w:r>
            <w:proofErr w:type="gramEnd"/>
            <w:r w:rsidRPr="00595421">
              <w:rPr>
                <w:color w:val="000000"/>
                <w:sz w:val="22"/>
                <w:szCs w:val="22"/>
              </w:rPr>
              <w:t xml:space="preserve"> до ИФНС</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35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Ленинградский проспект</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3816</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60 лет ВЛКСМ</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2360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Проспект Курчатова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5430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Восточная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4269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Саянская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1320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Центральный проезд</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490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Юбилейный проезд</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740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Проезд Мира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Королева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1030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Молодежная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1320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Павлова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643</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Пирогова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305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к ж/д </w:t>
            </w:r>
            <w:proofErr w:type="gramStart"/>
            <w:r w:rsidRPr="00595421">
              <w:rPr>
                <w:color w:val="000000"/>
                <w:sz w:val="22"/>
                <w:szCs w:val="22"/>
              </w:rPr>
              <w:t>Саянская</w:t>
            </w:r>
            <w:proofErr w:type="gramEnd"/>
            <w:r w:rsidRPr="00595421">
              <w:rPr>
                <w:color w:val="000000"/>
                <w:sz w:val="22"/>
                <w:szCs w:val="22"/>
              </w:rPr>
              <w:t>, 23 со стороны ул. Саянская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к жилому дому </w:t>
            </w:r>
            <w:proofErr w:type="gramStart"/>
            <w:r w:rsidRPr="00595421">
              <w:rPr>
                <w:color w:val="000000"/>
                <w:sz w:val="22"/>
                <w:szCs w:val="22"/>
              </w:rPr>
              <w:t>Восточная</w:t>
            </w:r>
            <w:proofErr w:type="gramEnd"/>
            <w:r w:rsidRPr="00595421">
              <w:rPr>
                <w:color w:val="000000"/>
                <w:sz w:val="22"/>
                <w:szCs w:val="22"/>
              </w:rPr>
              <w:t xml:space="preserve"> 23 со стороны ул. Восточная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Проезд к жилому дому пр. Курчатова 28 со стороны пр. Курчатова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Проезд к жилому дому пр. Курчатова 42 со стороны ул. Королева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Проезд к жилому дому пр. Курчатова 52 со стороны пр. Курчатова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к жилому дому пр. </w:t>
            </w:r>
            <w:proofErr w:type="gramStart"/>
            <w:r w:rsidRPr="00595421">
              <w:rPr>
                <w:color w:val="000000"/>
                <w:sz w:val="22"/>
                <w:szCs w:val="22"/>
              </w:rPr>
              <w:t>Ленинградский</w:t>
            </w:r>
            <w:proofErr w:type="gramEnd"/>
            <w:r w:rsidRPr="00595421">
              <w:rPr>
                <w:color w:val="000000"/>
                <w:sz w:val="22"/>
                <w:szCs w:val="22"/>
              </w:rPr>
              <w:t xml:space="preserve"> 75 со стороны пр. Ленинградский</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Проезд к жилому дому ул. 60 лет ВЛКСМ 42 со стороны пр. Юбилейный</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к жилому дому ул. </w:t>
            </w:r>
            <w:proofErr w:type="gramStart"/>
            <w:r w:rsidRPr="00595421">
              <w:rPr>
                <w:color w:val="000000"/>
                <w:sz w:val="22"/>
                <w:szCs w:val="22"/>
              </w:rPr>
              <w:t>Восточная</w:t>
            </w:r>
            <w:proofErr w:type="gramEnd"/>
            <w:r w:rsidRPr="00595421">
              <w:rPr>
                <w:color w:val="000000"/>
                <w:sz w:val="22"/>
                <w:szCs w:val="22"/>
              </w:rPr>
              <w:t xml:space="preserve"> 56 со стороны пр. Курчатова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w:t>
            </w:r>
            <w:proofErr w:type="gramStart"/>
            <w:r w:rsidRPr="00595421">
              <w:rPr>
                <w:color w:val="000000"/>
                <w:sz w:val="22"/>
                <w:szCs w:val="22"/>
              </w:rPr>
              <w:t>к</w:t>
            </w:r>
            <w:proofErr w:type="gramEnd"/>
            <w:r w:rsidRPr="00595421">
              <w:rPr>
                <w:color w:val="000000"/>
                <w:sz w:val="22"/>
                <w:szCs w:val="22"/>
              </w:rPr>
              <w:t xml:space="preserve"> ЖЭК №8 со стороны пр. Ленинградский</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Проезд к ЖЭК-1 со стороны пр. Мира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Проезд к МОУ №106 со стороны ул. 60 лет ВЛКСМ</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к МОУ №95 со стороны ул. </w:t>
            </w:r>
            <w:proofErr w:type="gramStart"/>
            <w:r w:rsidRPr="00595421">
              <w:rPr>
                <w:color w:val="000000"/>
                <w:sz w:val="22"/>
                <w:szCs w:val="22"/>
              </w:rPr>
              <w:t>Восточная</w:t>
            </w:r>
            <w:proofErr w:type="gramEnd"/>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w:t>
            </w:r>
            <w:proofErr w:type="gramStart"/>
            <w:r w:rsidRPr="00595421">
              <w:rPr>
                <w:color w:val="000000"/>
                <w:sz w:val="22"/>
                <w:szCs w:val="22"/>
              </w:rPr>
              <w:t>зд к пр</w:t>
            </w:r>
            <w:proofErr w:type="gramEnd"/>
            <w:r w:rsidRPr="00595421">
              <w:rPr>
                <w:color w:val="000000"/>
                <w:sz w:val="22"/>
                <w:szCs w:val="22"/>
              </w:rPr>
              <w:t>офилакторию Строитель со стороны пр. Ленинградский</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Проезд к СК Дельфин со стороны ул. 60 лет ВЛКСМ</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Проезд к ЦД от пр. Ленинградский (по обе стороны от ТД Михайловский)</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Проезд от ул. Восточная до ул. Павлова (перед стационаром)</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от пр. Курчатова до ул. Восточная, расположенный </w:t>
            </w:r>
            <w:proofErr w:type="gramStart"/>
            <w:r w:rsidRPr="00595421">
              <w:rPr>
                <w:color w:val="000000"/>
                <w:sz w:val="22"/>
                <w:szCs w:val="22"/>
              </w:rPr>
              <w:t>северо- восточнее</w:t>
            </w:r>
            <w:proofErr w:type="gramEnd"/>
            <w:r w:rsidRPr="00595421">
              <w:rPr>
                <w:color w:val="000000"/>
                <w:sz w:val="22"/>
                <w:szCs w:val="22"/>
              </w:rPr>
              <w:t xml:space="preserve"> жилых домов 56, 58, 60 по пр. Курчатова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Енисейская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115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улица Красноярская + проезд от ул</w:t>
            </w:r>
            <w:proofErr w:type="gramStart"/>
            <w:r w:rsidRPr="00595421">
              <w:rPr>
                <w:color w:val="000000"/>
                <w:sz w:val="22"/>
                <w:szCs w:val="22"/>
              </w:rPr>
              <w:t>.К</w:t>
            </w:r>
            <w:proofErr w:type="gramEnd"/>
            <w:r w:rsidRPr="00595421">
              <w:rPr>
                <w:color w:val="000000"/>
                <w:sz w:val="22"/>
                <w:szCs w:val="22"/>
              </w:rPr>
              <w:t>расноярская до Ленинградского пр-та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3205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Транзитная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138</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Южная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1361</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lastRenderedPageBreak/>
              <w:t xml:space="preserve">Проезд от ул. </w:t>
            </w:r>
            <w:proofErr w:type="gramStart"/>
            <w:r w:rsidRPr="00595421">
              <w:rPr>
                <w:color w:val="000000"/>
                <w:sz w:val="22"/>
                <w:szCs w:val="22"/>
              </w:rPr>
              <w:t>Южная</w:t>
            </w:r>
            <w:proofErr w:type="gramEnd"/>
            <w:r w:rsidRPr="00595421">
              <w:rPr>
                <w:color w:val="000000"/>
                <w:sz w:val="22"/>
                <w:szCs w:val="22"/>
              </w:rPr>
              <w:t xml:space="preserve"> до здания ул. Южная, 52 (ГПП-10)</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459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Поселковый проезд</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743</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Белорусская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599</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Калинина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20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Поселковая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745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Таежная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475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Толстого</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1076</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Матросова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478</w:t>
            </w:r>
          </w:p>
        </w:tc>
      </w:tr>
      <w:tr w:rsidR="00595421" w:rsidRPr="00595421" w:rsidTr="00595421">
        <w:trPr>
          <w:trHeight w:val="20"/>
        </w:trPr>
        <w:tc>
          <w:tcPr>
            <w:tcW w:w="865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5421" w:rsidRPr="00595421" w:rsidRDefault="00595421" w:rsidP="00595421">
            <w:pPr>
              <w:jc w:val="center"/>
              <w:rPr>
                <w:color w:val="000000"/>
                <w:sz w:val="22"/>
                <w:szCs w:val="22"/>
              </w:rPr>
            </w:pPr>
            <w:r w:rsidRPr="00595421">
              <w:rPr>
                <w:color w:val="000000"/>
                <w:sz w:val="22"/>
                <w:szCs w:val="22"/>
              </w:rPr>
              <w:t>п. Тартат</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40 лет Октября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170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lang w:val="en-US"/>
              </w:rPr>
              <w:t>улица Вокзальная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133</w:t>
            </w:r>
          </w:p>
        </w:tc>
      </w:tr>
      <w:tr w:rsidR="00595421" w:rsidRPr="00595421" w:rsidTr="00595421">
        <w:trPr>
          <w:trHeight w:val="20"/>
        </w:trPr>
        <w:tc>
          <w:tcPr>
            <w:tcW w:w="865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5421" w:rsidRPr="00595421" w:rsidRDefault="00595421" w:rsidP="00595421">
            <w:pPr>
              <w:jc w:val="center"/>
              <w:rPr>
                <w:color w:val="000000"/>
                <w:sz w:val="22"/>
                <w:szCs w:val="22"/>
              </w:rPr>
            </w:pPr>
            <w:r w:rsidRPr="00595421">
              <w:rPr>
                <w:color w:val="000000"/>
                <w:sz w:val="22"/>
                <w:szCs w:val="22"/>
              </w:rPr>
              <w:t>п. Подгорный</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proofErr w:type="gramStart"/>
            <w:r w:rsidRPr="00595421">
              <w:rPr>
                <w:color w:val="000000"/>
                <w:sz w:val="22"/>
                <w:szCs w:val="22"/>
                <w:lang w:val="en-US"/>
              </w:rPr>
              <w:t>ул</w:t>
            </w:r>
            <w:proofErr w:type="gramEnd"/>
            <w:r w:rsidRPr="00595421">
              <w:rPr>
                <w:color w:val="000000"/>
                <w:sz w:val="22"/>
                <w:szCs w:val="22"/>
                <w:lang w:val="en-US"/>
              </w:rPr>
              <w:t>. Кировская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760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proofErr w:type="gramStart"/>
            <w:r w:rsidRPr="00595421">
              <w:rPr>
                <w:color w:val="000000"/>
                <w:sz w:val="22"/>
                <w:szCs w:val="22"/>
                <w:lang w:val="en-US"/>
              </w:rPr>
              <w:t>ул</w:t>
            </w:r>
            <w:proofErr w:type="gramEnd"/>
            <w:r w:rsidRPr="00595421">
              <w:rPr>
                <w:color w:val="000000"/>
                <w:sz w:val="22"/>
                <w:szCs w:val="22"/>
                <w:lang w:val="en-US"/>
              </w:rPr>
              <w:t>. Лесная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200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proofErr w:type="gramStart"/>
            <w:r w:rsidRPr="00595421">
              <w:rPr>
                <w:color w:val="000000"/>
                <w:sz w:val="22"/>
                <w:szCs w:val="22"/>
                <w:lang w:val="en-US"/>
              </w:rPr>
              <w:t>ул</w:t>
            </w:r>
            <w:proofErr w:type="gramEnd"/>
            <w:r w:rsidRPr="00595421">
              <w:rPr>
                <w:color w:val="000000"/>
                <w:sz w:val="22"/>
                <w:szCs w:val="22"/>
                <w:lang w:val="en-US"/>
              </w:rPr>
              <w:t>. Строительная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1610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proofErr w:type="gramStart"/>
            <w:r w:rsidRPr="00595421">
              <w:rPr>
                <w:color w:val="000000"/>
                <w:sz w:val="22"/>
                <w:szCs w:val="22"/>
                <w:lang w:val="en-US"/>
              </w:rPr>
              <w:t>ул</w:t>
            </w:r>
            <w:proofErr w:type="gramEnd"/>
            <w:r w:rsidRPr="00595421">
              <w:rPr>
                <w:color w:val="000000"/>
                <w:sz w:val="22"/>
                <w:szCs w:val="22"/>
                <w:lang w:val="en-US"/>
              </w:rPr>
              <w:t>. Заводская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3310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от ул. </w:t>
            </w:r>
            <w:proofErr w:type="gramStart"/>
            <w:r w:rsidRPr="00595421">
              <w:rPr>
                <w:color w:val="000000"/>
                <w:sz w:val="22"/>
                <w:szCs w:val="22"/>
              </w:rPr>
              <w:t>Строительная</w:t>
            </w:r>
            <w:proofErr w:type="gramEnd"/>
            <w:r w:rsidRPr="00595421">
              <w:rPr>
                <w:color w:val="000000"/>
                <w:sz w:val="22"/>
                <w:szCs w:val="22"/>
              </w:rPr>
              <w:t xml:space="preserve"> до ул. Заводская (продолжение ул. Кировская)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355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proofErr w:type="gramStart"/>
            <w:r w:rsidRPr="00595421">
              <w:rPr>
                <w:color w:val="000000"/>
                <w:sz w:val="22"/>
                <w:szCs w:val="22"/>
                <w:lang w:val="en-US"/>
              </w:rPr>
              <w:t>ул</w:t>
            </w:r>
            <w:proofErr w:type="gramEnd"/>
            <w:r w:rsidRPr="00595421">
              <w:rPr>
                <w:color w:val="000000"/>
                <w:sz w:val="22"/>
                <w:szCs w:val="22"/>
                <w:lang w:val="en-US"/>
              </w:rPr>
              <w:t>. Мира</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700</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proofErr w:type="gramStart"/>
            <w:r w:rsidRPr="00595421">
              <w:rPr>
                <w:color w:val="000000"/>
                <w:sz w:val="22"/>
                <w:szCs w:val="22"/>
                <w:lang w:val="en-US"/>
              </w:rPr>
              <w:t>ул</w:t>
            </w:r>
            <w:proofErr w:type="gramEnd"/>
            <w:r w:rsidRPr="00595421">
              <w:rPr>
                <w:color w:val="000000"/>
                <w:sz w:val="22"/>
                <w:szCs w:val="22"/>
                <w:lang w:val="en-US"/>
              </w:rPr>
              <w:t>. Рабочая</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745</w:t>
            </w:r>
          </w:p>
        </w:tc>
      </w:tr>
      <w:tr w:rsidR="00595421" w:rsidRPr="00595421" w:rsidTr="00595421">
        <w:trPr>
          <w:trHeight w:val="20"/>
        </w:trPr>
        <w:tc>
          <w:tcPr>
            <w:tcW w:w="6379" w:type="dxa"/>
            <w:tcBorders>
              <w:top w:val="nil"/>
              <w:left w:val="single" w:sz="4" w:space="0" w:color="auto"/>
              <w:bottom w:val="single" w:sz="4" w:space="0" w:color="auto"/>
              <w:right w:val="single" w:sz="4" w:space="0" w:color="auto"/>
            </w:tcBorders>
            <w:shd w:val="clear" w:color="auto" w:fill="auto"/>
            <w:vAlign w:val="center"/>
            <w:hideMark/>
          </w:tcPr>
          <w:p w:rsidR="00595421" w:rsidRPr="00595421" w:rsidRDefault="00595421" w:rsidP="00595421">
            <w:pPr>
              <w:rPr>
                <w:color w:val="000000"/>
                <w:sz w:val="22"/>
                <w:szCs w:val="22"/>
              </w:rPr>
            </w:pPr>
            <w:r w:rsidRPr="00595421">
              <w:rPr>
                <w:color w:val="000000"/>
                <w:sz w:val="22"/>
                <w:szCs w:val="22"/>
              </w:rPr>
              <w:t xml:space="preserve">проезд от ул. </w:t>
            </w:r>
            <w:proofErr w:type="gramStart"/>
            <w:r w:rsidRPr="00595421">
              <w:rPr>
                <w:color w:val="000000"/>
                <w:sz w:val="22"/>
                <w:szCs w:val="22"/>
              </w:rPr>
              <w:t>Заводская</w:t>
            </w:r>
            <w:proofErr w:type="gramEnd"/>
            <w:r w:rsidRPr="00595421">
              <w:rPr>
                <w:color w:val="000000"/>
                <w:sz w:val="22"/>
                <w:szCs w:val="22"/>
              </w:rPr>
              <w:t xml:space="preserve"> до ПТБО</w:t>
            </w:r>
          </w:p>
        </w:tc>
        <w:tc>
          <w:tcPr>
            <w:tcW w:w="2271" w:type="dxa"/>
            <w:tcBorders>
              <w:top w:val="nil"/>
              <w:left w:val="nil"/>
              <w:bottom w:val="single" w:sz="4" w:space="0" w:color="auto"/>
              <w:right w:val="single" w:sz="4" w:space="0" w:color="auto"/>
            </w:tcBorders>
            <w:shd w:val="clear" w:color="auto" w:fill="auto"/>
            <w:vAlign w:val="center"/>
            <w:hideMark/>
          </w:tcPr>
          <w:p w:rsidR="00595421" w:rsidRPr="00595421" w:rsidRDefault="00595421" w:rsidP="00595421">
            <w:pPr>
              <w:jc w:val="center"/>
              <w:rPr>
                <w:color w:val="000000"/>
                <w:sz w:val="22"/>
                <w:szCs w:val="22"/>
              </w:rPr>
            </w:pPr>
            <w:r w:rsidRPr="00595421">
              <w:rPr>
                <w:color w:val="000000"/>
                <w:sz w:val="22"/>
                <w:szCs w:val="22"/>
              </w:rPr>
              <w:t>270</w:t>
            </w:r>
          </w:p>
        </w:tc>
      </w:tr>
    </w:tbl>
    <w:p w:rsidR="00595421" w:rsidRDefault="00595421" w:rsidP="0049516A">
      <w:pPr>
        <w:ind w:firstLine="709"/>
        <w:jc w:val="both"/>
      </w:pPr>
    </w:p>
    <w:p w:rsidR="005B1C1F" w:rsidRDefault="005B1C1F" w:rsidP="0049516A">
      <w:pPr>
        <w:ind w:firstLine="709"/>
        <w:jc w:val="both"/>
      </w:pPr>
      <w:r>
        <w:t xml:space="preserve">На УДС присутствуют пешеходные переходы (232 </w:t>
      </w:r>
      <w:proofErr w:type="gramStart"/>
      <w:r>
        <w:t>шт</w:t>
      </w:r>
      <w:proofErr w:type="gramEnd"/>
      <w:r>
        <w:t>).</w:t>
      </w:r>
    </w:p>
    <w:p w:rsidR="0048040C" w:rsidRDefault="0048040C" w:rsidP="0049516A">
      <w:pPr>
        <w:ind w:firstLine="709"/>
        <w:jc w:val="both"/>
      </w:pPr>
      <w:r>
        <w:t>Наиболее загруженными участками пешеходной инфраструктуры являются:</w:t>
      </w:r>
    </w:p>
    <w:p w:rsidR="0048040C" w:rsidRPr="0048040C" w:rsidRDefault="0048040C" w:rsidP="00336D20">
      <w:pPr>
        <w:pStyle w:val="af2"/>
        <w:numPr>
          <w:ilvl w:val="0"/>
          <w:numId w:val="27"/>
        </w:numPr>
        <w:spacing w:after="0"/>
        <w:ind w:hanging="357"/>
        <w:jc w:val="both"/>
        <w:rPr>
          <w:rFonts w:ascii="Times New Roman" w:hAnsi="Times New Roman"/>
          <w:sz w:val="24"/>
        </w:rPr>
      </w:pPr>
      <w:r w:rsidRPr="0048040C">
        <w:rPr>
          <w:rFonts w:ascii="Times New Roman" w:hAnsi="Times New Roman"/>
          <w:sz w:val="24"/>
        </w:rPr>
        <w:t>Пересечение ул. Ленина и ул. Решетнева</w:t>
      </w:r>
    </w:p>
    <w:p w:rsidR="0048040C" w:rsidRPr="0048040C" w:rsidRDefault="0048040C" w:rsidP="00336D20">
      <w:pPr>
        <w:pStyle w:val="af2"/>
        <w:numPr>
          <w:ilvl w:val="0"/>
          <w:numId w:val="27"/>
        </w:numPr>
        <w:spacing w:after="0"/>
        <w:ind w:hanging="357"/>
        <w:jc w:val="both"/>
        <w:rPr>
          <w:rFonts w:ascii="Times New Roman" w:hAnsi="Times New Roman"/>
          <w:sz w:val="24"/>
        </w:rPr>
      </w:pPr>
      <w:r w:rsidRPr="0048040C">
        <w:rPr>
          <w:rFonts w:ascii="Times New Roman" w:hAnsi="Times New Roman"/>
          <w:sz w:val="24"/>
        </w:rPr>
        <w:t>Пересечение ул. Советская и ул. Кирова</w:t>
      </w:r>
    </w:p>
    <w:p w:rsidR="0048040C" w:rsidRPr="0048040C" w:rsidRDefault="0048040C" w:rsidP="00336D20">
      <w:pPr>
        <w:pStyle w:val="af2"/>
        <w:numPr>
          <w:ilvl w:val="0"/>
          <w:numId w:val="27"/>
        </w:numPr>
        <w:spacing w:after="0"/>
        <w:ind w:hanging="357"/>
        <w:jc w:val="both"/>
        <w:rPr>
          <w:rFonts w:ascii="Times New Roman" w:hAnsi="Times New Roman"/>
          <w:sz w:val="24"/>
        </w:rPr>
      </w:pPr>
      <w:r w:rsidRPr="0048040C">
        <w:rPr>
          <w:rFonts w:ascii="Times New Roman" w:hAnsi="Times New Roman"/>
          <w:sz w:val="24"/>
        </w:rPr>
        <w:t>Пересечение ул. Советская и ул. Ленина.</w:t>
      </w:r>
    </w:p>
    <w:p w:rsidR="0048040C" w:rsidRDefault="0048040C" w:rsidP="0049516A">
      <w:pPr>
        <w:ind w:firstLine="709"/>
        <w:jc w:val="both"/>
      </w:pPr>
      <w:r>
        <w:t>Пешеходная инфраструктура г. Железногорск характеризуется высоким уровнем обслуживания, имеется запас пропускной способности тротуаров.</w:t>
      </w:r>
    </w:p>
    <w:p w:rsidR="0049516A" w:rsidRPr="008E59E8" w:rsidRDefault="0049516A" w:rsidP="0049516A">
      <w:pPr>
        <w:ind w:firstLine="709"/>
        <w:jc w:val="both"/>
      </w:pPr>
      <w:r w:rsidRPr="008E59E8">
        <w:t xml:space="preserve">Специализированные дорожки для велосипедного передвижения на территории </w:t>
      </w:r>
      <w:r>
        <w:t xml:space="preserve">муниципального </w:t>
      </w:r>
      <w:r w:rsidR="003052A5">
        <w:t xml:space="preserve">образования </w:t>
      </w:r>
      <w:r w:rsidRPr="008E59E8">
        <w:t xml:space="preserve">не предусмотрены. </w:t>
      </w:r>
    </w:p>
    <w:p w:rsidR="00450B11" w:rsidRPr="00F92428" w:rsidRDefault="00450B11" w:rsidP="00CB7047">
      <w:pPr>
        <w:pStyle w:val="21"/>
        <w:spacing w:line="240" w:lineRule="auto"/>
        <w:rPr>
          <w:rFonts w:ascii="Times New Roman" w:hAnsi="Times New Roman"/>
        </w:rPr>
      </w:pPr>
      <w:bookmarkStart w:id="59" w:name="_Toc109367122"/>
      <w:r w:rsidRPr="00F92428">
        <w:rPr>
          <w:rFonts w:ascii="Times New Roman" w:hAnsi="Times New Roman"/>
        </w:rPr>
        <w:t>1.8. Характеристик</w:t>
      </w:r>
      <w:r w:rsidR="00913F9A" w:rsidRPr="00F92428">
        <w:rPr>
          <w:rFonts w:ascii="Times New Roman" w:hAnsi="Times New Roman"/>
        </w:rPr>
        <w:t>а</w:t>
      </w:r>
      <w:r w:rsidRPr="00F92428">
        <w:rPr>
          <w:rFonts w:ascii="Times New Roman" w:hAnsi="Times New Roman"/>
        </w:rPr>
        <w:t xml:space="preserve"> движения грузовых транспортных средств, транспортных средств коммунальных и дорожных служб</w:t>
      </w:r>
      <w:bookmarkEnd w:id="59"/>
    </w:p>
    <w:p w:rsidR="008863DD" w:rsidRDefault="00456877" w:rsidP="008863DD">
      <w:pPr>
        <w:pStyle w:val="aff0"/>
        <w:ind w:firstLine="709"/>
      </w:pPr>
      <w:r>
        <w:t>В настоящее время на территории ЗАТО Железногорск отсутствуют транспортные хабы, перегрузочные площадки или какие-либо крупные потребители услуг грузового транспорта. Потребности градообразующих предприятий удовлетворяются ж/д транспортом ГХК</w:t>
      </w:r>
      <w:r w:rsidR="009F4A10">
        <w:t>, автомобильным транспортом</w:t>
      </w:r>
      <w:r>
        <w:t>. Все остальные грузоперевозки по территории ЗАТО Железногорск осуществляются с целью текущего обслуживания предприятий и организаций города, обслуживания граждан.</w:t>
      </w:r>
    </w:p>
    <w:p w:rsidR="00456877" w:rsidRDefault="00456877" w:rsidP="008863DD">
      <w:pPr>
        <w:pStyle w:val="aff0"/>
        <w:ind w:firstLine="709"/>
      </w:pPr>
      <w:r>
        <w:t xml:space="preserve">В настоящее время ограничение движения грузового транспорта грузоподъемностью более 8 т применяется на: </w:t>
      </w:r>
      <w:r w:rsidR="006A4A65">
        <w:t>у</w:t>
      </w:r>
      <w:r>
        <w:t>л. Молодежной, пр-кте Курчатова</w:t>
      </w:r>
      <w:r w:rsidR="00721CC5">
        <w:t xml:space="preserve">. </w:t>
      </w:r>
      <w:proofErr w:type="gramStart"/>
      <w:r w:rsidR="00721CC5">
        <w:t>Ограничение движения грузового транспорта более 3,5 т применяется на: ул. Красноярская, ул. Школьная, ул. Ленина, ул. Свердлова, ул. Советская.</w:t>
      </w:r>
      <w:proofErr w:type="gramEnd"/>
    </w:p>
    <w:p w:rsidR="004B11D1" w:rsidRDefault="004B11D1" w:rsidP="002D257F">
      <w:pPr>
        <w:ind w:firstLine="709"/>
        <w:jc w:val="both"/>
      </w:pPr>
      <w:r>
        <w:t>Р</w:t>
      </w:r>
      <w:r w:rsidR="003E35AB">
        <w:t>аботы по содержанию</w:t>
      </w:r>
      <w:r w:rsidR="002D257F">
        <w:t xml:space="preserve"> </w:t>
      </w:r>
      <w:r w:rsidR="00883CC6" w:rsidRPr="00C261F9">
        <w:t xml:space="preserve">и ремонту автомобильных дорог </w:t>
      </w:r>
      <w:r>
        <w:t>межмуниципального</w:t>
      </w:r>
      <w:r w:rsidR="00883CC6" w:rsidRPr="00C261F9">
        <w:t xml:space="preserve"> значения осуществляются силами </w:t>
      </w:r>
      <w:r w:rsidR="00721CC5">
        <w:t>Березовского филиала ГП «КрайДЭО» по заказу КГКУ «Управление автомобильных дорог по Красноярскому краю»</w:t>
      </w:r>
      <w:r>
        <w:t xml:space="preserve">, </w:t>
      </w:r>
      <w:r w:rsidRPr="006D498E">
        <w:t>улично-дорожн</w:t>
      </w:r>
      <w:r>
        <w:t>ая</w:t>
      </w:r>
      <w:r w:rsidRPr="006D498E">
        <w:t xml:space="preserve"> сет</w:t>
      </w:r>
      <w:r>
        <w:t xml:space="preserve">ь в населенных пунктах - </w:t>
      </w:r>
      <w:r w:rsidR="00721CC5">
        <w:t>МБУ “Комбинат благоустройства»</w:t>
      </w:r>
      <w:r w:rsidR="003E35AB">
        <w:t>.</w:t>
      </w:r>
      <w:r w:rsidR="002D257F">
        <w:t xml:space="preserve"> В содержании дорог участ</w:t>
      </w:r>
      <w:r w:rsidR="00826F80">
        <w:t>вует специализированная техника</w:t>
      </w:r>
      <w:r>
        <w:t xml:space="preserve"> (таблица 1.</w:t>
      </w:r>
      <w:r w:rsidR="003D1018">
        <w:t>10</w:t>
      </w:r>
      <w:r>
        <w:t>)</w:t>
      </w:r>
      <w:r w:rsidR="002D257F">
        <w:t>.</w:t>
      </w:r>
    </w:p>
    <w:p w:rsidR="004B11D1" w:rsidRDefault="004B11D1" w:rsidP="004B11D1">
      <w:pPr>
        <w:jc w:val="right"/>
      </w:pPr>
      <w:r>
        <w:t>Таблица 1.</w:t>
      </w:r>
      <w:r w:rsidR="003D1018">
        <w:t>10</w:t>
      </w:r>
    </w:p>
    <w:p w:rsidR="004B11D1" w:rsidRPr="00203CD8" w:rsidRDefault="004B11D1" w:rsidP="004B11D1">
      <w:pPr>
        <w:jc w:val="center"/>
        <w:rPr>
          <w:u w:val="single"/>
        </w:rPr>
      </w:pPr>
      <w:r w:rsidRPr="00203CD8">
        <w:rPr>
          <w:color w:val="000000"/>
          <w:u w:val="single"/>
        </w:rPr>
        <w:t>Специальная техника, применяемая в обслуживании дорог</w:t>
      </w:r>
    </w:p>
    <w:tbl>
      <w:tblPr>
        <w:tblStyle w:val="ae"/>
        <w:tblW w:w="9356" w:type="dxa"/>
        <w:tblInd w:w="108" w:type="dxa"/>
        <w:tblLook w:val="04A0"/>
      </w:tblPr>
      <w:tblGrid>
        <w:gridCol w:w="4082"/>
        <w:gridCol w:w="2378"/>
        <w:gridCol w:w="2896"/>
      </w:tblGrid>
      <w:tr w:rsidR="00721CC5" w:rsidRPr="00721CC5" w:rsidTr="00721CC5">
        <w:trPr>
          <w:tblHeader/>
        </w:trPr>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b/>
                <w:sz w:val="22"/>
                <w:szCs w:val="24"/>
              </w:rPr>
            </w:pPr>
            <w:r w:rsidRPr="00721CC5">
              <w:rPr>
                <w:rFonts w:ascii="Times New Roman" w:hAnsi="Times New Roman"/>
                <w:b/>
                <w:sz w:val="22"/>
                <w:szCs w:val="24"/>
              </w:rPr>
              <w:t>Специализированная техника</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b/>
                <w:sz w:val="22"/>
                <w:szCs w:val="24"/>
              </w:rPr>
            </w:pPr>
            <w:r w:rsidRPr="00721CC5">
              <w:rPr>
                <w:rFonts w:ascii="Times New Roman" w:hAnsi="Times New Roman"/>
                <w:b/>
                <w:sz w:val="22"/>
                <w:szCs w:val="24"/>
              </w:rPr>
              <w:t>Количество</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b/>
                <w:sz w:val="22"/>
                <w:szCs w:val="24"/>
              </w:rPr>
            </w:pPr>
            <w:r w:rsidRPr="00721CC5">
              <w:rPr>
                <w:rFonts w:ascii="Times New Roman" w:hAnsi="Times New Roman"/>
                <w:b/>
                <w:sz w:val="22"/>
                <w:szCs w:val="24"/>
              </w:rPr>
              <w:t>Техническое состояние</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КДМ</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17</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80%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lastRenderedPageBreak/>
              <w:t>Грейдер</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9</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6 шт. износ 100%, 3 шт. износ 10%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ДМК</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4</w:t>
            </w:r>
          </w:p>
        </w:tc>
        <w:tc>
          <w:tcPr>
            <w:tcW w:w="2896" w:type="dxa"/>
            <w:tcBorders>
              <w:top w:val="single" w:sz="4" w:space="0" w:color="auto"/>
              <w:left w:val="single" w:sz="4" w:space="0" w:color="auto"/>
              <w:bottom w:val="single" w:sz="4" w:space="0" w:color="auto"/>
              <w:right w:val="single" w:sz="4" w:space="0" w:color="auto"/>
            </w:tcBorders>
          </w:tcPr>
          <w:p w:rsidR="00721CC5" w:rsidRPr="00721CC5" w:rsidRDefault="00721CC5">
            <w:pPr>
              <w:pStyle w:val="af2"/>
              <w:spacing w:after="0" w:line="240" w:lineRule="auto"/>
              <w:ind w:left="0"/>
              <w:jc w:val="center"/>
              <w:rPr>
                <w:rFonts w:ascii="Times New Roman" w:hAnsi="Times New Roman"/>
                <w:sz w:val="22"/>
                <w:szCs w:val="24"/>
              </w:rPr>
            </w:pP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Погрузчик</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9</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80%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«Бобкэт»</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4</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80%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Трактор</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6</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95%</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Самосвал</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12</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60%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УАЗ</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5</w:t>
            </w:r>
          </w:p>
        </w:tc>
        <w:tc>
          <w:tcPr>
            <w:tcW w:w="2896" w:type="dxa"/>
            <w:tcBorders>
              <w:top w:val="single" w:sz="4" w:space="0" w:color="auto"/>
              <w:left w:val="single" w:sz="4" w:space="0" w:color="auto"/>
              <w:bottom w:val="single" w:sz="4" w:space="0" w:color="auto"/>
              <w:right w:val="single" w:sz="4" w:space="0" w:color="auto"/>
            </w:tcBorders>
          </w:tcPr>
          <w:p w:rsidR="00721CC5" w:rsidRPr="00721CC5" w:rsidRDefault="00721CC5">
            <w:pPr>
              <w:pStyle w:val="af2"/>
              <w:spacing w:after="0" w:line="240" w:lineRule="auto"/>
              <w:ind w:left="0"/>
              <w:jc w:val="center"/>
              <w:rPr>
                <w:rFonts w:ascii="Times New Roman" w:hAnsi="Times New Roman"/>
                <w:sz w:val="22"/>
                <w:szCs w:val="24"/>
              </w:rPr>
            </w:pP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Самоходное шасси СШ</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4</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100%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«Газель»</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3</w:t>
            </w:r>
          </w:p>
        </w:tc>
        <w:tc>
          <w:tcPr>
            <w:tcW w:w="2896" w:type="dxa"/>
            <w:tcBorders>
              <w:top w:val="single" w:sz="4" w:space="0" w:color="auto"/>
              <w:left w:val="single" w:sz="4" w:space="0" w:color="auto"/>
              <w:bottom w:val="single" w:sz="4" w:space="0" w:color="auto"/>
              <w:right w:val="single" w:sz="4" w:space="0" w:color="auto"/>
            </w:tcBorders>
          </w:tcPr>
          <w:p w:rsidR="00721CC5" w:rsidRPr="00721CC5" w:rsidRDefault="00721CC5">
            <w:pPr>
              <w:pStyle w:val="af2"/>
              <w:spacing w:after="0" w:line="240" w:lineRule="auto"/>
              <w:ind w:left="0"/>
              <w:jc w:val="center"/>
              <w:rPr>
                <w:rFonts w:ascii="Times New Roman" w:hAnsi="Times New Roman"/>
                <w:sz w:val="22"/>
                <w:szCs w:val="24"/>
              </w:rPr>
            </w:pP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Мусоровоз</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7</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96%</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Седельный тягач</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1</w:t>
            </w:r>
          </w:p>
        </w:tc>
        <w:tc>
          <w:tcPr>
            <w:tcW w:w="2896" w:type="dxa"/>
            <w:tcBorders>
              <w:top w:val="single" w:sz="4" w:space="0" w:color="auto"/>
              <w:left w:val="single" w:sz="4" w:space="0" w:color="auto"/>
              <w:bottom w:val="single" w:sz="4" w:space="0" w:color="auto"/>
              <w:right w:val="single" w:sz="4" w:space="0" w:color="auto"/>
            </w:tcBorders>
          </w:tcPr>
          <w:p w:rsidR="00721CC5" w:rsidRPr="00721CC5" w:rsidRDefault="00721CC5">
            <w:pPr>
              <w:pStyle w:val="af2"/>
              <w:spacing w:after="0" w:line="240" w:lineRule="auto"/>
              <w:ind w:left="0"/>
              <w:jc w:val="center"/>
              <w:rPr>
                <w:rFonts w:ascii="Times New Roman" w:hAnsi="Times New Roman"/>
                <w:sz w:val="22"/>
                <w:szCs w:val="24"/>
              </w:rPr>
            </w:pP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Грузовой бортовой</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3</w:t>
            </w:r>
          </w:p>
        </w:tc>
        <w:tc>
          <w:tcPr>
            <w:tcW w:w="2896" w:type="dxa"/>
            <w:tcBorders>
              <w:top w:val="single" w:sz="4" w:space="0" w:color="auto"/>
              <w:left w:val="single" w:sz="4" w:space="0" w:color="auto"/>
              <w:bottom w:val="single" w:sz="4" w:space="0" w:color="auto"/>
              <w:right w:val="single" w:sz="4" w:space="0" w:color="auto"/>
            </w:tcBorders>
          </w:tcPr>
          <w:p w:rsidR="00721CC5" w:rsidRPr="00721CC5" w:rsidRDefault="00721CC5">
            <w:pPr>
              <w:pStyle w:val="af2"/>
              <w:spacing w:after="0" w:line="240" w:lineRule="auto"/>
              <w:ind w:left="0"/>
              <w:jc w:val="center"/>
              <w:rPr>
                <w:rFonts w:ascii="Times New Roman" w:hAnsi="Times New Roman"/>
                <w:sz w:val="22"/>
                <w:szCs w:val="24"/>
              </w:rPr>
            </w:pP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Прицеп БЦМ</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1</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2%</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Вакуумная машина</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1</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85%</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Пескопогрузчик</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1</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100%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Экскаватор</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1</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100%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Каток асфальтоукладочный</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3</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2 шт. износ 100%, 1шт. износ 20%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Асфальтоукладчик</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1</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100%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Снегопогрузчик</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4</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100%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Бульдозер</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5</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90%</w:t>
            </w:r>
          </w:p>
        </w:tc>
      </w:tr>
      <w:tr w:rsidR="00721CC5" w:rsidRPr="00721CC5" w:rsidTr="00721CC5">
        <w:tc>
          <w:tcPr>
            <w:tcW w:w="4082"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Уборочная машина</w:t>
            </w:r>
          </w:p>
        </w:tc>
        <w:tc>
          <w:tcPr>
            <w:tcW w:w="2378"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1</w:t>
            </w:r>
          </w:p>
        </w:tc>
        <w:tc>
          <w:tcPr>
            <w:tcW w:w="2896" w:type="dxa"/>
            <w:tcBorders>
              <w:top w:val="single" w:sz="4" w:space="0" w:color="auto"/>
              <w:left w:val="single" w:sz="4" w:space="0" w:color="auto"/>
              <w:bottom w:val="single" w:sz="4" w:space="0" w:color="auto"/>
              <w:right w:val="single" w:sz="4" w:space="0" w:color="auto"/>
            </w:tcBorders>
            <w:hideMark/>
          </w:tcPr>
          <w:p w:rsidR="00721CC5" w:rsidRPr="00721CC5" w:rsidRDefault="00721CC5">
            <w:pPr>
              <w:pStyle w:val="af2"/>
              <w:spacing w:after="0" w:line="240" w:lineRule="auto"/>
              <w:ind w:left="0"/>
              <w:jc w:val="center"/>
              <w:rPr>
                <w:rFonts w:ascii="Times New Roman" w:hAnsi="Times New Roman"/>
                <w:sz w:val="22"/>
                <w:szCs w:val="24"/>
              </w:rPr>
            </w:pPr>
            <w:r w:rsidRPr="00721CC5">
              <w:rPr>
                <w:rFonts w:ascii="Times New Roman" w:hAnsi="Times New Roman"/>
                <w:sz w:val="22"/>
                <w:szCs w:val="24"/>
              </w:rPr>
              <w:t>Износ 100%</w:t>
            </w:r>
          </w:p>
        </w:tc>
      </w:tr>
    </w:tbl>
    <w:p w:rsidR="004B11D1" w:rsidRDefault="004B11D1" w:rsidP="002D257F">
      <w:pPr>
        <w:ind w:firstLine="709"/>
        <w:jc w:val="both"/>
      </w:pPr>
    </w:p>
    <w:p w:rsidR="004B6D37" w:rsidRPr="002D257F" w:rsidRDefault="002D257F" w:rsidP="002D257F">
      <w:pPr>
        <w:ind w:firstLine="709"/>
        <w:jc w:val="both"/>
      </w:pPr>
      <w:r>
        <w:t xml:space="preserve">Качество </w:t>
      </w:r>
      <w:r w:rsidR="00826F80">
        <w:t>содержания дорог находится на удовлетворительном</w:t>
      </w:r>
      <w:r>
        <w:t xml:space="preserve"> уровне</w:t>
      </w:r>
      <w:r w:rsidR="008D1DC0">
        <w:t>, в зимнее и весеннее время осложнено погодными условиями</w:t>
      </w:r>
      <w:r>
        <w:t>.</w:t>
      </w:r>
    </w:p>
    <w:p w:rsidR="00450B11" w:rsidRPr="00F92428" w:rsidRDefault="00450B11" w:rsidP="00CB7047">
      <w:pPr>
        <w:pStyle w:val="21"/>
        <w:spacing w:line="240" w:lineRule="auto"/>
        <w:rPr>
          <w:rFonts w:ascii="Times New Roman" w:hAnsi="Times New Roman"/>
        </w:rPr>
      </w:pPr>
      <w:bookmarkStart w:id="60" w:name="_Toc109367123"/>
      <w:r w:rsidRPr="00F92428">
        <w:rPr>
          <w:rFonts w:ascii="Times New Roman" w:hAnsi="Times New Roman"/>
        </w:rPr>
        <w:t>1.9. Анализ уровня безопасности дорожного движения</w:t>
      </w:r>
      <w:bookmarkEnd w:id="60"/>
    </w:p>
    <w:p w:rsidR="00D12D3F" w:rsidRDefault="004B11D1" w:rsidP="00727677">
      <w:pPr>
        <w:ind w:firstLine="709"/>
        <w:jc w:val="both"/>
      </w:pPr>
      <w:r>
        <w:t xml:space="preserve">Согласно </w:t>
      </w:r>
      <w:r w:rsidR="00A71152">
        <w:t>ан</w:t>
      </w:r>
      <w:r w:rsidR="00A71152" w:rsidRPr="001B1180">
        <w:t>ализу аварийности,</w:t>
      </w:r>
      <w:r w:rsidRPr="001B1180">
        <w:t xml:space="preserve"> за период 2019-2021 гг., на территории </w:t>
      </w:r>
      <w:r w:rsidR="00AC1DFB">
        <w:t>ЗАТО Железногорск</w:t>
      </w:r>
      <w:r w:rsidRPr="001B1180">
        <w:t xml:space="preserve"> произошло </w:t>
      </w:r>
      <w:r w:rsidR="006A4A65">
        <w:t>207</w:t>
      </w:r>
      <w:r w:rsidRPr="001B1180">
        <w:t xml:space="preserve"> ДТП. В 2019 году произошло </w:t>
      </w:r>
      <w:r w:rsidR="006A4A65">
        <w:t>82</w:t>
      </w:r>
      <w:r w:rsidRPr="001B1180">
        <w:t xml:space="preserve"> ДТП, в 2020 – </w:t>
      </w:r>
      <w:r w:rsidR="006A4A65">
        <w:t>66</w:t>
      </w:r>
      <w:r w:rsidRPr="001B1180">
        <w:t xml:space="preserve"> ДТП, в 2021 – </w:t>
      </w:r>
      <w:r w:rsidR="006A4A65">
        <w:t>59</w:t>
      </w:r>
      <w:r w:rsidRPr="001B1180">
        <w:t xml:space="preserve"> ДТП.  В результате ДТП </w:t>
      </w:r>
      <w:r w:rsidR="006A4A65">
        <w:t>235</w:t>
      </w:r>
      <w:r w:rsidRPr="001B1180">
        <w:t xml:space="preserve"> человек ранено, </w:t>
      </w:r>
      <w:r>
        <w:t>1</w:t>
      </w:r>
      <w:r w:rsidR="006A4A65">
        <w:t>1</w:t>
      </w:r>
      <w:r w:rsidRPr="001B1180">
        <w:t xml:space="preserve"> – погибло.</w:t>
      </w:r>
      <w:r w:rsidR="0048647E">
        <w:t xml:space="preserve"> </w:t>
      </w:r>
    </w:p>
    <w:p w:rsidR="00C00333" w:rsidRDefault="00C00333" w:rsidP="00C00333">
      <w:pPr>
        <w:ind w:firstLine="709"/>
        <w:jc w:val="right"/>
      </w:pPr>
      <w:r>
        <w:t>Таблица 1.</w:t>
      </w:r>
      <w:r w:rsidR="0006408D">
        <w:t>1</w:t>
      </w:r>
      <w:r w:rsidR="003D1018">
        <w:t>1</w:t>
      </w:r>
    </w:p>
    <w:p w:rsidR="00C00333" w:rsidRDefault="00C00333" w:rsidP="00727677">
      <w:pPr>
        <w:ind w:firstLine="709"/>
        <w:jc w:val="both"/>
      </w:pPr>
      <w:r>
        <w:rPr>
          <w:u w:val="single"/>
        </w:rPr>
        <w:t xml:space="preserve">Информация о ДТП на территории ЗАТО Железногорск за период 2019-2021 </w:t>
      </w:r>
      <w:proofErr w:type="gramStart"/>
      <w:r>
        <w:rPr>
          <w:u w:val="single"/>
        </w:rPr>
        <w:t>гг</w:t>
      </w:r>
      <w:proofErr w:type="gramEnd"/>
    </w:p>
    <w:tbl>
      <w:tblPr>
        <w:tblW w:w="9756"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
        <w:gridCol w:w="4266"/>
        <w:gridCol w:w="1688"/>
        <w:gridCol w:w="1688"/>
        <w:gridCol w:w="1688"/>
      </w:tblGrid>
      <w:tr w:rsidR="00C00333" w:rsidTr="0040616E">
        <w:trPr>
          <w:trHeight w:val="503"/>
          <w:tblHeader/>
        </w:trPr>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jc w:val="center"/>
              <w:rPr>
                <w:b/>
                <w:color w:val="000000"/>
                <w:sz w:val="16"/>
                <w:szCs w:val="20"/>
              </w:rPr>
            </w:pPr>
            <w:r>
              <w:rPr>
                <w:b/>
                <w:color w:val="000000"/>
                <w:sz w:val="16"/>
                <w:szCs w:val="20"/>
              </w:rPr>
              <w:t xml:space="preserve">№ </w:t>
            </w:r>
            <w:proofErr w:type="gramStart"/>
            <w:r>
              <w:rPr>
                <w:b/>
                <w:color w:val="000000"/>
                <w:sz w:val="16"/>
                <w:szCs w:val="20"/>
              </w:rPr>
              <w:t>п</w:t>
            </w:r>
            <w:proofErr w:type="gramEnd"/>
            <w:r>
              <w:rPr>
                <w:b/>
                <w:color w:val="000000"/>
                <w:sz w:val="16"/>
                <w:szCs w:val="20"/>
              </w:rPr>
              <w:t>/п</w:t>
            </w: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jc w:val="center"/>
              <w:rPr>
                <w:b/>
                <w:color w:val="000000"/>
                <w:sz w:val="16"/>
                <w:szCs w:val="20"/>
              </w:rPr>
            </w:pPr>
            <w:r>
              <w:rPr>
                <w:b/>
                <w:color w:val="000000"/>
                <w:sz w:val="16"/>
                <w:szCs w:val="20"/>
              </w:rPr>
              <w:t>Показатель</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jc w:val="center"/>
              <w:rPr>
                <w:b/>
                <w:color w:val="000000"/>
                <w:sz w:val="16"/>
                <w:szCs w:val="20"/>
              </w:rPr>
            </w:pPr>
            <w:r>
              <w:rPr>
                <w:b/>
                <w:color w:val="000000"/>
                <w:sz w:val="16"/>
                <w:szCs w:val="20"/>
              </w:rPr>
              <w:t>2019 год</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jc w:val="center"/>
              <w:rPr>
                <w:b/>
                <w:color w:val="000000"/>
                <w:sz w:val="16"/>
                <w:szCs w:val="20"/>
              </w:rPr>
            </w:pPr>
            <w:r>
              <w:rPr>
                <w:b/>
                <w:color w:val="000000"/>
                <w:sz w:val="16"/>
                <w:szCs w:val="20"/>
              </w:rPr>
              <w:t>2020 год</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jc w:val="center"/>
              <w:rPr>
                <w:b/>
                <w:color w:val="000000"/>
                <w:sz w:val="16"/>
                <w:szCs w:val="20"/>
              </w:rPr>
            </w:pPr>
            <w:r>
              <w:rPr>
                <w:b/>
                <w:color w:val="000000"/>
                <w:sz w:val="16"/>
                <w:szCs w:val="20"/>
              </w:rPr>
              <w:t>2021 год</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jc w:val="center"/>
              <w:rPr>
                <w:color w:val="000000"/>
                <w:sz w:val="16"/>
                <w:szCs w:val="20"/>
              </w:rPr>
            </w:pPr>
            <w:r>
              <w:rPr>
                <w:color w:val="000000"/>
                <w:sz w:val="16"/>
                <w:szCs w:val="20"/>
              </w:rPr>
              <w:t>1</w:t>
            </w: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 xml:space="preserve">Общее количество ДТП </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82</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66</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59</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jc w:val="center"/>
              <w:rPr>
                <w:color w:val="000000"/>
                <w:sz w:val="16"/>
                <w:szCs w:val="20"/>
              </w:rPr>
            </w:pPr>
            <w:r>
              <w:rPr>
                <w:color w:val="000000"/>
                <w:sz w:val="16"/>
                <w:szCs w:val="20"/>
              </w:rPr>
              <w:t>2</w:t>
            </w: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Количество погибших</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5</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3</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3</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jc w:val="center"/>
              <w:rPr>
                <w:color w:val="000000"/>
                <w:sz w:val="16"/>
                <w:szCs w:val="20"/>
              </w:rPr>
            </w:pPr>
            <w:r>
              <w:rPr>
                <w:color w:val="000000"/>
                <w:sz w:val="16"/>
                <w:szCs w:val="20"/>
              </w:rPr>
              <w:t>3</w:t>
            </w: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Количество раненых</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83</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80</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72</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jc w:val="center"/>
              <w:rPr>
                <w:color w:val="000000"/>
                <w:sz w:val="16"/>
                <w:szCs w:val="20"/>
              </w:rPr>
            </w:pPr>
            <w:r>
              <w:rPr>
                <w:color w:val="000000"/>
                <w:sz w:val="16"/>
                <w:szCs w:val="20"/>
              </w:rPr>
              <w:t>4</w:t>
            </w: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Участки концентрации ДТП</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1</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0</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2</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6A4A65">
            <w:pPr>
              <w:ind w:hanging="32"/>
              <w:jc w:val="center"/>
              <w:rPr>
                <w:color w:val="000000"/>
                <w:sz w:val="16"/>
                <w:szCs w:val="20"/>
              </w:rPr>
            </w:pPr>
            <w:r>
              <w:rPr>
                <w:color w:val="000000"/>
                <w:sz w:val="16"/>
                <w:szCs w:val="20"/>
              </w:rPr>
              <w:t>5</w:t>
            </w:r>
          </w:p>
        </w:tc>
        <w:tc>
          <w:tcPr>
            <w:tcW w:w="9330" w:type="dxa"/>
            <w:gridSpan w:val="4"/>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rPr>
                <w:color w:val="000000"/>
                <w:sz w:val="16"/>
                <w:szCs w:val="20"/>
              </w:rPr>
            </w:pPr>
            <w:r>
              <w:rPr>
                <w:color w:val="000000"/>
                <w:sz w:val="16"/>
                <w:szCs w:val="20"/>
              </w:rPr>
              <w:t>Распределение ДТП по видам</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ind w:hanging="32"/>
              <w:jc w:val="center"/>
              <w:rPr>
                <w:color w:val="000000"/>
                <w:sz w:val="16"/>
                <w:szCs w:val="20"/>
              </w:rPr>
            </w:pP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 столкновение</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31</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29</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24</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ind w:hanging="32"/>
              <w:jc w:val="center"/>
              <w:rPr>
                <w:color w:val="000000"/>
                <w:sz w:val="16"/>
                <w:szCs w:val="20"/>
              </w:rPr>
            </w:pP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 опрокидывание</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4</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3</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ind w:hanging="32"/>
              <w:jc w:val="center"/>
              <w:rPr>
                <w:color w:val="000000"/>
                <w:sz w:val="16"/>
                <w:szCs w:val="20"/>
              </w:rPr>
            </w:pP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 наезд на стоящее транспортное средство</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2</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1</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ind w:hanging="32"/>
              <w:jc w:val="center"/>
              <w:rPr>
                <w:color w:val="000000"/>
                <w:sz w:val="16"/>
                <w:szCs w:val="20"/>
              </w:rPr>
            </w:pP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 наезд на препятствие</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4</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2</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5</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ind w:hanging="32"/>
              <w:jc w:val="center"/>
              <w:rPr>
                <w:color w:val="000000"/>
                <w:sz w:val="16"/>
                <w:szCs w:val="20"/>
              </w:rPr>
            </w:pP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 наезд на пешехода</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35</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25</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23</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ind w:hanging="32"/>
              <w:jc w:val="center"/>
              <w:rPr>
                <w:color w:val="000000"/>
                <w:sz w:val="16"/>
                <w:szCs w:val="20"/>
              </w:rPr>
            </w:pP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 наезд на велосипедиста</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4</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1</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r>
              <w:rPr>
                <w:color w:val="000000"/>
                <w:sz w:val="16"/>
                <w:szCs w:val="20"/>
              </w:rPr>
              <w:t>2</w:t>
            </w: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ind w:hanging="32"/>
              <w:jc w:val="center"/>
              <w:rPr>
                <w:color w:val="000000"/>
                <w:sz w:val="16"/>
                <w:szCs w:val="20"/>
              </w:rPr>
            </w:pP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 падение пассажира</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3</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1</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jc w:val="center"/>
              <w:rPr>
                <w:color w:val="000000"/>
                <w:sz w:val="16"/>
                <w:szCs w:val="20"/>
              </w:rPr>
            </w:pPr>
          </w:p>
        </w:tc>
      </w:tr>
      <w:tr w:rsidR="00C00333" w:rsidTr="00C00333">
        <w:tc>
          <w:tcPr>
            <w:tcW w:w="4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00333">
            <w:pPr>
              <w:ind w:hanging="32"/>
              <w:jc w:val="center"/>
              <w:rPr>
                <w:color w:val="000000"/>
                <w:sz w:val="16"/>
                <w:szCs w:val="20"/>
              </w:rPr>
            </w:pPr>
          </w:p>
        </w:tc>
        <w:tc>
          <w:tcPr>
            <w:tcW w:w="426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C00333" w:rsidRDefault="00C00333">
            <w:pPr>
              <w:ind w:hanging="32"/>
              <w:rPr>
                <w:color w:val="000000"/>
                <w:sz w:val="16"/>
                <w:szCs w:val="20"/>
              </w:rPr>
            </w:pPr>
            <w:r>
              <w:rPr>
                <w:color w:val="000000"/>
                <w:sz w:val="16"/>
                <w:szCs w:val="20"/>
              </w:rPr>
              <w:t>- иной вид ДТП</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1</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40616E">
            <w:pPr>
              <w:jc w:val="center"/>
              <w:rPr>
                <w:color w:val="000000"/>
                <w:sz w:val="16"/>
                <w:szCs w:val="20"/>
              </w:rPr>
            </w:pPr>
            <w:r>
              <w:rPr>
                <w:color w:val="000000"/>
                <w:sz w:val="16"/>
                <w:szCs w:val="20"/>
              </w:rPr>
              <w:t>3</w:t>
            </w:r>
          </w:p>
        </w:tc>
        <w:tc>
          <w:tcPr>
            <w:tcW w:w="16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C00333" w:rsidRDefault="00CD6ED0">
            <w:pPr>
              <w:jc w:val="center"/>
              <w:rPr>
                <w:color w:val="000000"/>
                <w:sz w:val="16"/>
                <w:szCs w:val="20"/>
              </w:rPr>
            </w:pPr>
            <w:r>
              <w:rPr>
                <w:color w:val="000000"/>
                <w:sz w:val="16"/>
                <w:szCs w:val="20"/>
              </w:rPr>
              <w:t>4</w:t>
            </w:r>
          </w:p>
        </w:tc>
      </w:tr>
    </w:tbl>
    <w:p w:rsidR="00C00333" w:rsidRDefault="00C00333" w:rsidP="00727677">
      <w:pPr>
        <w:ind w:firstLine="709"/>
        <w:jc w:val="both"/>
      </w:pPr>
    </w:p>
    <w:p w:rsidR="0040616E" w:rsidRDefault="0040616E" w:rsidP="0040616E">
      <w:pPr>
        <w:ind w:firstLine="709"/>
        <w:jc w:val="both"/>
      </w:pPr>
      <w:proofErr w:type="gramStart"/>
      <w:r>
        <w:t xml:space="preserve">Согласно </w:t>
      </w:r>
      <w:r w:rsidRPr="0048647E">
        <w:t>ОДМ 218.6.015-2015</w:t>
      </w:r>
      <w:r>
        <w:t>, к а</w:t>
      </w:r>
      <w:r w:rsidRPr="0048647E">
        <w:t>варийно-опасны</w:t>
      </w:r>
      <w:r>
        <w:t>м</w:t>
      </w:r>
      <w:r w:rsidRPr="0048647E">
        <w:t xml:space="preserve"> участ</w:t>
      </w:r>
      <w:r>
        <w:t>кам</w:t>
      </w:r>
      <w:r w:rsidRPr="0048647E">
        <w:t xml:space="preserve"> дороги (мест</w:t>
      </w:r>
      <w:r>
        <w:t>ам</w:t>
      </w:r>
      <w:r w:rsidRPr="0048647E">
        <w:t xml:space="preserve"> концентрации ДТП)</w:t>
      </w:r>
      <w:r>
        <w:t xml:space="preserve"> относятся</w:t>
      </w:r>
      <w:r w:rsidRPr="0048647E">
        <w:t xml:space="preserve"> </w:t>
      </w:r>
      <w:r>
        <w:t>участки дорог</w:t>
      </w:r>
      <w:r w:rsidRPr="0048647E">
        <w:t>, улиц, не превышающи</w:t>
      </w:r>
      <w:r>
        <w:t>е</w:t>
      </w:r>
      <w:r w:rsidRPr="0048647E">
        <w:t xml:space="preserve"> 1000 метров вне населенного пункта или 200 метров в населенном пункте, либо пересечение дорог, улиц, где в течение отчетного года произошло три и более ДТП одного вида или пять и более ДТП независимо от их вида, в результате которых погибли или были ранены</w:t>
      </w:r>
      <w:proofErr w:type="gramEnd"/>
      <w:r w:rsidRPr="0048647E">
        <w:t xml:space="preserve"> люди</w:t>
      </w:r>
      <w:r>
        <w:t xml:space="preserve">. </w:t>
      </w:r>
    </w:p>
    <w:p w:rsidR="0040616E" w:rsidRDefault="00C00333" w:rsidP="00727677">
      <w:pPr>
        <w:ind w:firstLine="709"/>
        <w:jc w:val="both"/>
      </w:pPr>
      <w:r>
        <w:t>К местам концентрации ДТП</w:t>
      </w:r>
      <w:r w:rsidR="0040616E">
        <w:t xml:space="preserve"> относится:</w:t>
      </w:r>
    </w:p>
    <w:p w:rsidR="0040616E" w:rsidRPr="0040616E" w:rsidRDefault="0040616E" w:rsidP="00336D20">
      <w:pPr>
        <w:pStyle w:val="af2"/>
        <w:numPr>
          <w:ilvl w:val="0"/>
          <w:numId w:val="30"/>
        </w:numPr>
        <w:spacing w:after="0"/>
        <w:jc w:val="both"/>
        <w:rPr>
          <w:rFonts w:ascii="Times New Roman" w:hAnsi="Times New Roman"/>
          <w:sz w:val="24"/>
        </w:rPr>
      </w:pPr>
      <w:r w:rsidRPr="0040616E">
        <w:rPr>
          <w:rFonts w:ascii="Times New Roman" w:hAnsi="Times New Roman"/>
          <w:sz w:val="24"/>
        </w:rPr>
        <w:t>в 2019 году</w:t>
      </w:r>
    </w:p>
    <w:p w:rsidR="0040616E" w:rsidRPr="0040616E" w:rsidRDefault="0040616E" w:rsidP="00336D20">
      <w:pPr>
        <w:pStyle w:val="af2"/>
        <w:numPr>
          <w:ilvl w:val="0"/>
          <w:numId w:val="31"/>
        </w:numPr>
        <w:spacing w:after="0"/>
        <w:ind w:left="1843" w:hanging="283"/>
        <w:jc w:val="both"/>
        <w:rPr>
          <w:rFonts w:ascii="Times New Roman" w:hAnsi="Times New Roman"/>
          <w:sz w:val="24"/>
        </w:rPr>
      </w:pPr>
      <w:r w:rsidRPr="0040616E">
        <w:rPr>
          <w:rFonts w:ascii="Times New Roman" w:hAnsi="Times New Roman"/>
          <w:sz w:val="24"/>
        </w:rPr>
        <w:lastRenderedPageBreak/>
        <w:t>Пересечение Ленинградский проспект – Юбилейный пр-д (3 случая столкновения с пострадавшими)</w:t>
      </w:r>
    </w:p>
    <w:p w:rsidR="00C00333" w:rsidRPr="0040616E" w:rsidRDefault="00C00333" w:rsidP="00336D20">
      <w:pPr>
        <w:pStyle w:val="af2"/>
        <w:numPr>
          <w:ilvl w:val="0"/>
          <w:numId w:val="30"/>
        </w:numPr>
        <w:spacing w:after="0"/>
        <w:jc w:val="both"/>
        <w:rPr>
          <w:rFonts w:ascii="Times New Roman" w:hAnsi="Times New Roman"/>
          <w:sz w:val="24"/>
        </w:rPr>
      </w:pPr>
      <w:r w:rsidRPr="0040616E">
        <w:rPr>
          <w:rFonts w:ascii="Times New Roman" w:hAnsi="Times New Roman"/>
          <w:sz w:val="24"/>
        </w:rPr>
        <w:t>в 2021 году:</w:t>
      </w:r>
    </w:p>
    <w:p w:rsidR="00C00333" w:rsidRPr="0040616E" w:rsidRDefault="006A4A65" w:rsidP="00336D20">
      <w:pPr>
        <w:pStyle w:val="af2"/>
        <w:numPr>
          <w:ilvl w:val="0"/>
          <w:numId w:val="32"/>
        </w:numPr>
        <w:spacing w:after="0"/>
        <w:ind w:left="1843" w:hanging="283"/>
        <w:jc w:val="both"/>
        <w:rPr>
          <w:rFonts w:ascii="Times New Roman" w:hAnsi="Times New Roman"/>
          <w:sz w:val="24"/>
        </w:rPr>
      </w:pPr>
      <w:r>
        <w:rPr>
          <w:rFonts w:ascii="Times New Roman" w:hAnsi="Times New Roman"/>
          <w:sz w:val="24"/>
        </w:rPr>
        <w:t>Участок</w:t>
      </w:r>
      <w:r w:rsidR="00C00333" w:rsidRPr="0040616E">
        <w:rPr>
          <w:rFonts w:ascii="Times New Roman" w:hAnsi="Times New Roman"/>
          <w:sz w:val="24"/>
        </w:rPr>
        <w:t xml:space="preserve"> ул. Кирова </w:t>
      </w:r>
      <w:r>
        <w:rPr>
          <w:rFonts w:ascii="Times New Roman" w:hAnsi="Times New Roman"/>
          <w:sz w:val="24"/>
        </w:rPr>
        <w:t>между</w:t>
      </w:r>
      <w:r w:rsidR="00C00333" w:rsidRPr="0040616E">
        <w:rPr>
          <w:rFonts w:ascii="Times New Roman" w:hAnsi="Times New Roman"/>
          <w:sz w:val="24"/>
        </w:rPr>
        <w:t xml:space="preserve"> ул. Крупской </w:t>
      </w:r>
      <w:r>
        <w:rPr>
          <w:rFonts w:ascii="Times New Roman" w:hAnsi="Times New Roman"/>
          <w:sz w:val="24"/>
        </w:rPr>
        <w:t>и</w:t>
      </w:r>
      <w:r w:rsidR="00C00333" w:rsidRPr="0040616E">
        <w:rPr>
          <w:rFonts w:ascii="Times New Roman" w:hAnsi="Times New Roman"/>
          <w:sz w:val="24"/>
        </w:rPr>
        <w:t xml:space="preserve"> ул. Пирогова (3 случая наезда на пешехода с постра</w:t>
      </w:r>
      <w:r w:rsidR="00CD6ED0">
        <w:rPr>
          <w:rFonts w:ascii="Times New Roman" w:hAnsi="Times New Roman"/>
          <w:sz w:val="24"/>
        </w:rPr>
        <w:t>д</w:t>
      </w:r>
      <w:r w:rsidR="00C00333" w:rsidRPr="0040616E">
        <w:rPr>
          <w:rFonts w:ascii="Times New Roman" w:hAnsi="Times New Roman"/>
          <w:sz w:val="24"/>
        </w:rPr>
        <w:t>авшими)</w:t>
      </w:r>
    </w:p>
    <w:p w:rsidR="00C00333" w:rsidRPr="0040616E" w:rsidRDefault="0040616E" w:rsidP="00336D20">
      <w:pPr>
        <w:pStyle w:val="af2"/>
        <w:numPr>
          <w:ilvl w:val="0"/>
          <w:numId w:val="32"/>
        </w:numPr>
        <w:spacing w:after="0"/>
        <w:ind w:left="1843" w:hanging="283"/>
        <w:jc w:val="both"/>
        <w:rPr>
          <w:rFonts w:ascii="Times New Roman" w:hAnsi="Times New Roman"/>
          <w:sz w:val="24"/>
        </w:rPr>
      </w:pPr>
      <w:r w:rsidRPr="0040616E">
        <w:rPr>
          <w:rFonts w:ascii="Times New Roman" w:hAnsi="Times New Roman"/>
          <w:sz w:val="24"/>
        </w:rPr>
        <w:t>Пересечение ул. Андреева – ул. Свердлова (4 случая столкновения с пострадавшими)</w:t>
      </w:r>
    </w:p>
    <w:p w:rsidR="0048647E" w:rsidRDefault="004B11D1" w:rsidP="00727677">
      <w:pPr>
        <w:ind w:firstLine="709"/>
        <w:jc w:val="both"/>
      </w:pPr>
      <w:r w:rsidRPr="00900810">
        <w:t>Основными видами дорожно-транспортных происшествий являются</w:t>
      </w:r>
      <w:r w:rsidR="0040616E">
        <w:t>:</w:t>
      </w:r>
      <w:r>
        <w:t xml:space="preserve"> наезд на пешехода,</w:t>
      </w:r>
      <w:r w:rsidRPr="00900810">
        <w:t xml:space="preserve"> </w:t>
      </w:r>
      <w:r>
        <w:t>столкновение.</w:t>
      </w:r>
    </w:p>
    <w:p w:rsidR="00450B11" w:rsidRPr="00FC349C" w:rsidRDefault="00450B11" w:rsidP="00CB7047">
      <w:pPr>
        <w:pStyle w:val="21"/>
        <w:spacing w:line="240" w:lineRule="auto"/>
        <w:rPr>
          <w:rFonts w:ascii="Times New Roman" w:hAnsi="Times New Roman"/>
        </w:rPr>
      </w:pPr>
      <w:bookmarkStart w:id="61" w:name="dst100046"/>
      <w:bookmarkStart w:id="62" w:name="_Toc109367124"/>
      <w:bookmarkEnd w:id="61"/>
      <w:r w:rsidRPr="00FC349C">
        <w:rPr>
          <w:rFonts w:ascii="Times New Roman" w:hAnsi="Times New Roman"/>
        </w:rPr>
        <w:t>1.10. Оценка уровня негативного воздействия транспортной инфраструктуры на окружающую среду, безопасность и здоровье населения</w:t>
      </w:r>
      <w:bookmarkEnd w:id="62"/>
    </w:p>
    <w:p w:rsidR="00FE5F8A" w:rsidRPr="00FC349C" w:rsidRDefault="00FE5F8A" w:rsidP="00727677">
      <w:pPr>
        <w:ind w:firstLine="709"/>
        <w:jc w:val="both"/>
      </w:pPr>
      <w:bookmarkStart w:id="63" w:name="_Toc437427538"/>
      <w:r w:rsidRPr="00FC349C">
        <w:t>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w:t>
      </w:r>
    </w:p>
    <w:p w:rsidR="00FE5F8A" w:rsidRPr="00FC349C" w:rsidRDefault="00FE5F8A" w:rsidP="00727677">
      <w:pPr>
        <w:ind w:firstLine="709"/>
        <w:jc w:val="both"/>
      </w:pPr>
      <w:r w:rsidRPr="00FC349C">
        <w:t>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w:t>
      </w:r>
    </w:p>
    <w:p w:rsidR="00FE5F8A" w:rsidRPr="00FC349C" w:rsidRDefault="00FE5F8A" w:rsidP="00727677">
      <w:pPr>
        <w:ind w:firstLine="709"/>
        <w:jc w:val="both"/>
      </w:pPr>
      <w:r w:rsidRPr="00FC349C">
        <w:t>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w:t>
      </w:r>
    </w:p>
    <w:p w:rsidR="00FE5F8A" w:rsidRPr="00FC349C" w:rsidRDefault="00FE5F8A" w:rsidP="00727677">
      <w:pPr>
        <w:ind w:firstLine="709"/>
        <w:jc w:val="both"/>
      </w:pPr>
      <w:r w:rsidRPr="00FC349C">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фотооксиданты, являющиеся основой «смога». К ним относятся – озон, соединения азота, угарный газ, перекиси и др. </w:t>
      </w:r>
      <w:r w:rsidR="009030DB" w:rsidRPr="00FC349C">
        <w:t>ф</w:t>
      </w:r>
      <w:r w:rsidRPr="00FC349C">
        <w:t xml:space="preserve">отооксиданты биологически активны, ведут к </w:t>
      </w:r>
      <w:proofErr w:type="gramStart"/>
      <w:r w:rsidRPr="00FC349C">
        <w:t>росту легочных заболеваний</w:t>
      </w:r>
      <w:proofErr w:type="gramEnd"/>
      <w:r w:rsidRPr="00FC349C">
        <w:t xml:space="preserve"> людей.</w:t>
      </w:r>
    </w:p>
    <w:p w:rsidR="00FE5F8A" w:rsidRPr="00FC349C" w:rsidRDefault="00FE5F8A" w:rsidP="00727677">
      <w:pPr>
        <w:ind w:firstLine="709"/>
        <w:jc w:val="both"/>
      </w:pPr>
      <w:r w:rsidRPr="00FC349C">
        <w:t>4) Большую опасность представляет также свинец и его соединения, входящие в состав этиловой жидкости, которую добавляют в бензин.</w:t>
      </w:r>
    </w:p>
    <w:p w:rsidR="00FE5F8A" w:rsidRPr="00FC349C" w:rsidRDefault="00FE5F8A" w:rsidP="00727677">
      <w:pPr>
        <w:ind w:firstLine="709"/>
        <w:jc w:val="both"/>
      </w:pPr>
      <w:r w:rsidRPr="00FC349C">
        <w:t>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w:t>
      </w:r>
    </w:p>
    <w:p w:rsidR="00FE5F8A" w:rsidRPr="00FC349C" w:rsidRDefault="00FE5F8A" w:rsidP="00727677">
      <w:pPr>
        <w:ind w:firstLine="709"/>
        <w:jc w:val="both"/>
      </w:pPr>
      <w:r w:rsidRPr="00FC349C">
        <w:t>6) Автотранспортные средства отечественного производства не удовлетворяют современным экологическим требованиям. В условиях быстрого роста автомобильного парка это приводит к еще большему возрастанию негативного воздействия на окружающую среду.</w:t>
      </w:r>
    </w:p>
    <w:p w:rsidR="00FC349C" w:rsidRDefault="00FC349C" w:rsidP="00FC349C">
      <w:pPr>
        <w:ind w:firstLine="709"/>
        <w:jc w:val="both"/>
      </w:pPr>
      <w:r>
        <w:t xml:space="preserve">Автотранспорт определяет существенную долю в общем объеме валовых выбросов загрязняющих веществ от всех источников антропогенного загрязнения атмосферного </w:t>
      </w:r>
      <w:r>
        <w:lastRenderedPageBreak/>
        <w:t>воздуха населенных мест ЗАТО Железногорск. Выбросы автотранспорта составили в 2019 г. около 5 806  тонн.</w:t>
      </w:r>
    </w:p>
    <w:p w:rsidR="00FC349C" w:rsidRDefault="00FC349C" w:rsidP="00FC349C">
      <w:pPr>
        <w:ind w:firstLine="709"/>
        <w:jc w:val="both"/>
      </w:pPr>
      <w:r>
        <w:t>ФГБУЗ ЦГ и</w:t>
      </w:r>
      <w:proofErr w:type="gramStart"/>
      <w:r>
        <w:t xml:space="preserve"> Э</w:t>
      </w:r>
      <w:proofErr w:type="gramEnd"/>
      <w:r>
        <w:t xml:space="preserve"> № 51 ежегодно анализирует более 700 проб атмосферного воздуха города на содержание вредных химических веществ.</w:t>
      </w:r>
    </w:p>
    <w:p w:rsidR="00FC349C" w:rsidRDefault="00FC349C" w:rsidP="00FC349C">
      <w:pPr>
        <w:ind w:firstLine="709"/>
        <w:jc w:val="both"/>
      </w:pPr>
      <w:proofErr w:type="gramStart"/>
      <w:r>
        <w:t xml:space="preserve">Исследование проб атмосферного воздуха проводится по 27-ми показателям химического загрязнения: пыль (взвешенные вещества), диоксид серы, окислы азота и углерода, формальдегид, фтор, фенол, гидрохлорид, ртуть, свинец, хром, бензол, аммиак и т.д. </w:t>
      </w:r>
      <w:proofErr w:type="gramEnd"/>
    </w:p>
    <w:p w:rsidR="00FC349C" w:rsidRDefault="00FC349C" w:rsidP="00FC349C">
      <w:pPr>
        <w:ind w:firstLine="709"/>
        <w:jc w:val="both"/>
        <w:rPr>
          <w:highlight w:val="yellow"/>
        </w:rPr>
      </w:pPr>
      <w:r>
        <w:t>Из всех контролируемых в атмосферном воздухе веществ, за период 2017-2019гг, превышение гигиенических нормативов зарегистрировано: по взвешенным веществам до 1,02 ПДК, по углероду оксиду до 1,3 ПДК, по аммиаку до 1,4 ПДК в зоне влияния промышленных предприятий (полигон твердых бытовых отходов).</w:t>
      </w:r>
    </w:p>
    <w:p w:rsidR="00450B11" w:rsidRPr="005A7FD6" w:rsidRDefault="00450B11" w:rsidP="00CB7047">
      <w:pPr>
        <w:pStyle w:val="21"/>
        <w:spacing w:line="240" w:lineRule="auto"/>
        <w:rPr>
          <w:rFonts w:ascii="Times New Roman" w:hAnsi="Times New Roman"/>
        </w:rPr>
      </w:pPr>
      <w:bookmarkStart w:id="64" w:name="dst100047"/>
      <w:bookmarkStart w:id="65" w:name="_Toc109367125"/>
      <w:bookmarkEnd w:id="63"/>
      <w:bookmarkEnd w:id="64"/>
      <w:r w:rsidRPr="005A7FD6">
        <w:rPr>
          <w:rFonts w:ascii="Times New Roman" w:hAnsi="Times New Roman"/>
        </w:rPr>
        <w:t xml:space="preserve">1.11. Характеристика существующих условий и перспектив развития и размещения транспортной инфраструктуры </w:t>
      </w:r>
      <w:r w:rsidR="00CD6ED0" w:rsidRPr="005A7FD6">
        <w:rPr>
          <w:rFonts w:ascii="Times New Roman" w:hAnsi="Times New Roman"/>
        </w:rPr>
        <w:t>ЗАТО Железногорск</w:t>
      </w:r>
      <w:bookmarkEnd w:id="65"/>
    </w:p>
    <w:p w:rsidR="00DB1107" w:rsidRPr="005A7FD6" w:rsidRDefault="00DB1107" w:rsidP="00DB1107">
      <w:pPr>
        <w:ind w:firstLine="709"/>
        <w:jc w:val="both"/>
      </w:pPr>
      <w:r w:rsidRPr="005A7FD6">
        <w:t xml:space="preserve">В ходе разработки программы </w:t>
      </w:r>
      <w:r w:rsidR="00014AED" w:rsidRPr="005A7FD6">
        <w:t>был выполнен обзор имеющихся документов территориального планирования</w:t>
      </w:r>
      <w:r w:rsidR="00B51050">
        <w:t xml:space="preserve"> и иных нормативных документов и программ</w:t>
      </w:r>
      <w:r w:rsidR="00014AED" w:rsidRPr="005A7FD6">
        <w:t>, которые предусматривают, в т.ч.</w:t>
      </w:r>
      <w:r w:rsidR="005A7FD6">
        <w:t>,</w:t>
      </w:r>
      <w:r w:rsidR="00014AED" w:rsidRPr="005A7FD6">
        <w:t xml:space="preserve"> мероприятия по развитию транспортной инфраструктуры ЗАТО Железногорск:</w:t>
      </w:r>
    </w:p>
    <w:p w:rsidR="00014AED" w:rsidRPr="00B95E22" w:rsidRDefault="00014AED" w:rsidP="00336D20">
      <w:pPr>
        <w:pStyle w:val="af2"/>
        <w:numPr>
          <w:ilvl w:val="0"/>
          <w:numId w:val="36"/>
        </w:numPr>
        <w:jc w:val="both"/>
        <w:rPr>
          <w:rFonts w:ascii="Times New Roman" w:hAnsi="Times New Roman"/>
          <w:sz w:val="24"/>
          <w:szCs w:val="24"/>
        </w:rPr>
      </w:pPr>
      <w:r w:rsidRPr="00B95E22">
        <w:rPr>
          <w:rFonts w:ascii="Times New Roman" w:hAnsi="Times New Roman"/>
          <w:sz w:val="24"/>
          <w:szCs w:val="24"/>
        </w:rPr>
        <w:t xml:space="preserve">Генеральный план </w:t>
      </w:r>
      <w:r w:rsidR="00E71C60">
        <w:rPr>
          <w:rFonts w:ascii="Times New Roman" w:hAnsi="Times New Roman"/>
          <w:sz w:val="24"/>
          <w:szCs w:val="24"/>
        </w:rPr>
        <w:t xml:space="preserve">городского округа </w:t>
      </w:r>
      <w:r w:rsidRPr="00B95E22">
        <w:rPr>
          <w:rFonts w:ascii="Times New Roman" w:hAnsi="Times New Roman"/>
          <w:sz w:val="24"/>
          <w:szCs w:val="24"/>
        </w:rPr>
        <w:t>ЗАТО Железногорск (решение Совета депутатов ЗАТО г. Железногорск №55-335Р от 20.08.2020)</w:t>
      </w:r>
    </w:p>
    <w:p w:rsidR="00014AED" w:rsidRDefault="00014AED" w:rsidP="00336D20">
      <w:pPr>
        <w:pStyle w:val="af2"/>
        <w:numPr>
          <w:ilvl w:val="0"/>
          <w:numId w:val="36"/>
        </w:numPr>
        <w:jc w:val="both"/>
        <w:rPr>
          <w:rFonts w:ascii="Times New Roman" w:hAnsi="Times New Roman"/>
          <w:sz w:val="24"/>
          <w:szCs w:val="24"/>
        </w:rPr>
      </w:pPr>
      <w:r w:rsidRPr="00B95E22">
        <w:rPr>
          <w:rFonts w:ascii="Times New Roman" w:hAnsi="Times New Roman"/>
          <w:sz w:val="24"/>
          <w:szCs w:val="24"/>
        </w:rPr>
        <w:t xml:space="preserve">Схема территориального планирования </w:t>
      </w:r>
      <w:r w:rsidR="005A7FD6" w:rsidRPr="00B95E22">
        <w:rPr>
          <w:rFonts w:ascii="Times New Roman" w:hAnsi="Times New Roman"/>
          <w:sz w:val="24"/>
          <w:szCs w:val="24"/>
        </w:rPr>
        <w:t>Красноярского края (постановление Правительства Красноярского края №485-п от 08.07.2020)</w:t>
      </w:r>
    </w:p>
    <w:p w:rsidR="005A7FD6" w:rsidRDefault="005A7FD6" w:rsidP="00336D20">
      <w:pPr>
        <w:pStyle w:val="af2"/>
        <w:numPr>
          <w:ilvl w:val="0"/>
          <w:numId w:val="36"/>
        </w:numPr>
        <w:jc w:val="both"/>
        <w:rPr>
          <w:rFonts w:ascii="Times New Roman" w:hAnsi="Times New Roman"/>
          <w:sz w:val="24"/>
          <w:szCs w:val="24"/>
        </w:rPr>
      </w:pPr>
      <w:r w:rsidRPr="00B95E22">
        <w:rPr>
          <w:rFonts w:ascii="Times New Roman" w:hAnsi="Times New Roman"/>
          <w:sz w:val="24"/>
          <w:szCs w:val="24"/>
        </w:rPr>
        <w:t xml:space="preserve">Муниципальная программа «Развитие транспортной системы, содержание и благоустройство территории ЗАТО Железногорск» (постановление Администрации ЗАТО </w:t>
      </w:r>
      <w:r w:rsidR="007956B8">
        <w:rPr>
          <w:rFonts w:ascii="Times New Roman" w:hAnsi="Times New Roman"/>
          <w:sz w:val="24"/>
          <w:szCs w:val="24"/>
        </w:rPr>
        <w:t xml:space="preserve">г. </w:t>
      </w:r>
      <w:r w:rsidRPr="00B95E22">
        <w:rPr>
          <w:rFonts w:ascii="Times New Roman" w:hAnsi="Times New Roman"/>
          <w:sz w:val="24"/>
          <w:szCs w:val="24"/>
        </w:rPr>
        <w:t>Железногорск от 06.11.2013 № 1758 с изм. от 24.05.2022)</w:t>
      </w:r>
    </w:p>
    <w:p w:rsidR="00AB502C" w:rsidRDefault="00AB502C" w:rsidP="00336D20">
      <w:pPr>
        <w:pStyle w:val="af2"/>
        <w:numPr>
          <w:ilvl w:val="0"/>
          <w:numId w:val="36"/>
        </w:numPr>
        <w:jc w:val="both"/>
        <w:rPr>
          <w:rFonts w:ascii="Times New Roman" w:hAnsi="Times New Roman"/>
          <w:sz w:val="24"/>
          <w:szCs w:val="24"/>
        </w:rPr>
      </w:pPr>
      <w:r w:rsidRPr="00B95E22">
        <w:rPr>
          <w:rFonts w:ascii="Times New Roman" w:hAnsi="Times New Roman"/>
          <w:sz w:val="24"/>
          <w:szCs w:val="24"/>
        </w:rPr>
        <w:t>План мероприятий по реализации стратегии социально-экономического развития до 2030 года (решение Совета депутатов ЗАТО г. Железногорск №40-202Р от 13.12.2018)</w:t>
      </w:r>
    </w:p>
    <w:p w:rsidR="00045EAA" w:rsidRDefault="00045EAA" w:rsidP="00336D20">
      <w:pPr>
        <w:pStyle w:val="af2"/>
        <w:numPr>
          <w:ilvl w:val="0"/>
          <w:numId w:val="36"/>
        </w:numPr>
        <w:jc w:val="both"/>
        <w:rPr>
          <w:rFonts w:ascii="Times New Roman" w:hAnsi="Times New Roman"/>
          <w:sz w:val="24"/>
          <w:szCs w:val="24"/>
        </w:rPr>
      </w:pPr>
      <w:r>
        <w:rPr>
          <w:rFonts w:ascii="Times New Roman" w:hAnsi="Times New Roman"/>
          <w:sz w:val="24"/>
          <w:szCs w:val="24"/>
        </w:rPr>
        <w:t xml:space="preserve">Комплексная схема организации дорожного движения на территории ЗАТО Железногорск на период 01.01.2021 по 31.12.2035 (постановление Администрации ЗАТО </w:t>
      </w:r>
      <w:r w:rsidR="007956B8">
        <w:rPr>
          <w:rFonts w:ascii="Times New Roman" w:hAnsi="Times New Roman"/>
          <w:sz w:val="24"/>
          <w:szCs w:val="24"/>
        </w:rPr>
        <w:t xml:space="preserve">г. </w:t>
      </w:r>
      <w:r>
        <w:rPr>
          <w:rFonts w:ascii="Times New Roman" w:hAnsi="Times New Roman"/>
          <w:sz w:val="24"/>
          <w:szCs w:val="24"/>
        </w:rPr>
        <w:t>Железногорск №2020 от 27.10.2020)</w:t>
      </w:r>
    </w:p>
    <w:p w:rsidR="00D524A6" w:rsidRPr="00B95E22" w:rsidRDefault="00B51050" w:rsidP="00336D20">
      <w:pPr>
        <w:pStyle w:val="af2"/>
        <w:numPr>
          <w:ilvl w:val="0"/>
          <w:numId w:val="36"/>
        </w:numPr>
        <w:jc w:val="both"/>
        <w:rPr>
          <w:rFonts w:ascii="Times New Roman" w:hAnsi="Times New Roman"/>
          <w:sz w:val="24"/>
          <w:szCs w:val="24"/>
        </w:rPr>
      </w:pPr>
      <w:r>
        <w:rPr>
          <w:rFonts w:ascii="Times New Roman" w:hAnsi="Times New Roman"/>
          <w:sz w:val="24"/>
          <w:szCs w:val="24"/>
        </w:rPr>
        <w:t xml:space="preserve">Проект организации дорожного движения на территории ЗАТО Железногорск (постановление Администрации ЗАТО </w:t>
      </w:r>
      <w:r w:rsidR="007956B8">
        <w:rPr>
          <w:rFonts w:ascii="Times New Roman" w:hAnsi="Times New Roman"/>
          <w:sz w:val="24"/>
          <w:szCs w:val="24"/>
        </w:rPr>
        <w:t xml:space="preserve">г. </w:t>
      </w:r>
      <w:r>
        <w:rPr>
          <w:rFonts w:ascii="Times New Roman" w:hAnsi="Times New Roman"/>
          <w:sz w:val="24"/>
          <w:szCs w:val="24"/>
        </w:rPr>
        <w:t>Железногорск №2348 от 14.12.2020)</w:t>
      </w:r>
    </w:p>
    <w:p w:rsidR="00B95E22" w:rsidRPr="00B95E22" w:rsidRDefault="003B7392" w:rsidP="00DB1107">
      <w:pPr>
        <w:ind w:firstLine="709"/>
        <w:jc w:val="both"/>
        <w:rPr>
          <w:b/>
          <w:highlight w:val="yellow"/>
        </w:rPr>
      </w:pPr>
      <w:r>
        <w:rPr>
          <w:b/>
        </w:rPr>
        <w:t xml:space="preserve">1.11.1 </w:t>
      </w:r>
      <w:r w:rsidR="00B51050">
        <w:rPr>
          <w:b/>
        </w:rPr>
        <w:t>Мероприятия в области транспортной инфраструктуры, предусмотренные г</w:t>
      </w:r>
      <w:r w:rsidR="00B95E22" w:rsidRPr="00B95E22">
        <w:rPr>
          <w:b/>
        </w:rPr>
        <w:t>енеральн</w:t>
      </w:r>
      <w:r w:rsidR="00B51050">
        <w:rPr>
          <w:b/>
        </w:rPr>
        <w:t>ым</w:t>
      </w:r>
      <w:r w:rsidR="00B95E22" w:rsidRPr="00B95E22">
        <w:rPr>
          <w:b/>
        </w:rPr>
        <w:t xml:space="preserve"> план</w:t>
      </w:r>
      <w:r w:rsidR="00B51050">
        <w:rPr>
          <w:b/>
        </w:rPr>
        <w:t>ом</w:t>
      </w:r>
      <w:r w:rsidR="00B95E22" w:rsidRPr="00B95E22">
        <w:rPr>
          <w:b/>
        </w:rPr>
        <w:t xml:space="preserve"> ЗАТО Железногорск</w:t>
      </w:r>
    </w:p>
    <w:p w:rsidR="00B95E22" w:rsidRDefault="00B95E22" w:rsidP="00DB1107">
      <w:pPr>
        <w:ind w:firstLine="709"/>
        <w:jc w:val="both"/>
      </w:pPr>
      <w:r>
        <w:t xml:space="preserve">Генеральный план ЗАТО </w:t>
      </w:r>
      <w:r w:rsidR="00856E30">
        <w:t>Железногорск</w:t>
      </w:r>
      <w:r>
        <w:t xml:space="preserve"> предусматривает реконструкцию автомобильных дорог межмуниципального и местного значения:</w:t>
      </w:r>
    </w:p>
    <w:p w:rsidR="00B95E22" w:rsidRDefault="00B95E22" w:rsidP="00336D20">
      <w:pPr>
        <w:pStyle w:val="af2"/>
        <w:numPr>
          <w:ilvl w:val="0"/>
          <w:numId w:val="35"/>
        </w:numPr>
        <w:jc w:val="both"/>
        <w:rPr>
          <w:rFonts w:ascii="Times New Roman" w:hAnsi="Times New Roman"/>
          <w:sz w:val="24"/>
        </w:rPr>
      </w:pPr>
      <w:r w:rsidRPr="00B95E22">
        <w:rPr>
          <w:rFonts w:ascii="Times New Roman" w:hAnsi="Times New Roman"/>
          <w:sz w:val="24"/>
        </w:rPr>
        <w:t xml:space="preserve">04Н-374 Красноярск </w:t>
      </w:r>
      <w:r w:rsidR="00B95C60">
        <w:rPr>
          <w:rFonts w:ascii="Times New Roman" w:hAnsi="Times New Roman"/>
          <w:sz w:val="24"/>
        </w:rPr>
        <w:t>–</w:t>
      </w:r>
      <w:r w:rsidRPr="00B95E22">
        <w:rPr>
          <w:rFonts w:ascii="Times New Roman" w:hAnsi="Times New Roman"/>
          <w:sz w:val="24"/>
        </w:rPr>
        <w:t xml:space="preserve"> Железногорск</w:t>
      </w:r>
      <w:r w:rsidR="00B95C60">
        <w:rPr>
          <w:rFonts w:ascii="Times New Roman" w:hAnsi="Times New Roman"/>
          <w:sz w:val="24"/>
        </w:rPr>
        <w:t xml:space="preserve"> </w:t>
      </w:r>
      <w:r w:rsidR="00B95C60" w:rsidRPr="00B95C60">
        <w:rPr>
          <w:rFonts w:ascii="Times New Roman" w:hAnsi="Times New Roman"/>
          <w:sz w:val="24"/>
        </w:rPr>
        <w:t xml:space="preserve">до второй технической категории с расширением до 4-х полос движения на всем протяжении и строительство надземных пешеходных переходов через данную </w:t>
      </w:r>
      <w:proofErr w:type="gramStart"/>
      <w:r w:rsidR="00B95C60" w:rsidRPr="00B95C60">
        <w:rPr>
          <w:rFonts w:ascii="Times New Roman" w:hAnsi="Times New Roman"/>
          <w:sz w:val="24"/>
        </w:rPr>
        <w:t>автодорогу</w:t>
      </w:r>
      <w:proofErr w:type="gramEnd"/>
      <w:r w:rsidR="00B95C60" w:rsidRPr="00B95C60">
        <w:rPr>
          <w:rFonts w:ascii="Times New Roman" w:hAnsi="Times New Roman"/>
          <w:sz w:val="24"/>
        </w:rPr>
        <w:t xml:space="preserve"> и железную дорогу, соединяющую Красноярск и Железногорск</w:t>
      </w:r>
    </w:p>
    <w:p w:rsidR="00B95C60" w:rsidRPr="00B95E22" w:rsidRDefault="00B95C60" w:rsidP="00336D20">
      <w:pPr>
        <w:pStyle w:val="af2"/>
        <w:numPr>
          <w:ilvl w:val="0"/>
          <w:numId w:val="35"/>
        </w:numPr>
        <w:jc w:val="both"/>
        <w:rPr>
          <w:rFonts w:ascii="Times New Roman" w:hAnsi="Times New Roman"/>
          <w:sz w:val="24"/>
        </w:rPr>
      </w:pPr>
      <w:r w:rsidRPr="00B95C60">
        <w:rPr>
          <w:rFonts w:ascii="Times New Roman" w:hAnsi="Times New Roman"/>
          <w:sz w:val="24"/>
        </w:rPr>
        <w:t>04Н-058 Барабаново – Шивера – Большие Пруды</w:t>
      </w:r>
    </w:p>
    <w:p w:rsidR="00B95E22" w:rsidRPr="00B95E22" w:rsidRDefault="00B95E22" w:rsidP="00336D20">
      <w:pPr>
        <w:pStyle w:val="af2"/>
        <w:numPr>
          <w:ilvl w:val="0"/>
          <w:numId w:val="35"/>
        </w:numPr>
        <w:jc w:val="both"/>
        <w:rPr>
          <w:rFonts w:ascii="Times New Roman" w:hAnsi="Times New Roman"/>
          <w:sz w:val="24"/>
        </w:rPr>
      </w:pPr>
      <w:r w:rsidRPr="00B95E22">
        <w:rPr>
          <w:rFonts w:ascii="Times New Roman" w:hAnsi="Times New Roman"/>
          <w:sz w:val="24"/>
        </w:rPr>
        <w:t>04Н-371 Обход ЗАТО Железногорск</w:t>
      </w:r>
    </w:p>
    <w:p w:rsidR="00B95E22" w:rsidRDefault="00B95E22" w:rsidP="00336D20">
      <w:pPr>
        <w:pStyle w:val="af2"/>
        <w:numPr>
          <w:ilvl w:val="0"/>
          <w:numId w:val="35"/>
        </w:numPr>
        <w:spacing w:after="0"/>
        <w:ind w:hanging="357"/>
        <w:jc w:val="both"/>
        <w:rPr>
          <w:rFonts w:ascii="Times New Roman" w:hAnsi="Times New Roman"/>
          <w:sz w:val="24"/>
        </w:rPr>
      </w:pPr>
      <w:r w:rsidRPr="00B95E22">
        <w:rPr>
          <w:rFonts w:ascii="Times New Roman" w:hAnsi="Times New Roman"/>
          <w:sz w:val="24"/>
        </w:rPr>
        <w:t>Автодорога местного значения «Железногорск-Додоново»</w:t>
      </w:r>
    </w:p>
    <w:p w:rsidR="007C730B" w:rsidRDefault="007C730B" w:rsidP="007C730B">
      <w:pPr>
        <w:ind w:firstLine="709"/>
        <w:jc w:val="both"/>
      </w:pPr>
      <w:r>
        <w:t>Также предлагается с</w:t>
      </w:r>
      <w:r w:rsidRPr="007C730B">
        <w:t xml:space="preserve">троительство </w:t>
      </w:r>
    </w:p>
    <w:p w:rsidR="007C730B" w:rsidRPr="007C730B" w:rsidRDefault="007C730B" w:rsidP="00336D20">
      <w:pPr>
        <w:pStyle w:val="af2"/>
        <w:numPr>
          <w:ilvl w:val="0"/>
          <w:numId w:val="57"/>
        </w:numPr>
        <w:jc w:val="both"/>
        <w:rPr>
          <w:rFonts w:ascii="Times New Roman" w:hAnsi="Times New Roman"/>
          <w:sz w:val="24"/>
        </w:rPr>
      </w:pPr>
      <w:r w:rsidRPr="007C730B">
        <w:rPr>
          <w:rFonts w:ascii="Times New Roman" w:hAnsi="Times New Roman"/>
          <w:sz w:val="24"/>
        </w:rPr>
        <w:t xml:space="preserve">автомобильной дороги направлением Зыково – Железногорск, которая обеспечит подъезд к городу Красноярску с севера-востока, минуя </w:t>
      </w:r>
      <w:r w:rsidRPr="007C730B">
        <w:rPr>
          <w:rFonts w:ascii="Times New Roman" w:hAnsi="Times New Roman"/>
          <w:sz w:val="24"/>
        </w:rPr>
        <w:lastRenderedPageBreak/>
        <w:t xml:space="preserve">перегруженные участки предмостовых и мостовых дорог в черте города. В границах </w:t>
      </w:r>
      <w:r w:rsidR="00C776F0">
        <w:rPr>
          <w:rFonts w:ascii="Times New Roman" w:hAnsi="Times New Roman"/>
          <w:sz w:val="24"/>
        </w:rPr>
        <w:t xml:space="preserve">ЗАТО Железногорск </w:t>
      </w:r>
      <w:r w:rsidRPr="007C730B">
        <w:rPr>
          <w:rFonts w:ascii="Times New Roman" w:hAnsi="Times New Roman"/>
          <w:sz w:val="24"/>
        </w:rPr>
        <w:t>совпадает с автодорогой Красноярск-Железногорск</w:t>
      </w:r>
    </w:p>
    <w:p w:rsidR="007C730B" w:rsidRDefault="007C730B" w:rsidP="00336D20">
      <w:pPr>
        <w:pStyle w:val="af2"/>
        <w:numPr>
          <w:ilvl w:val="0"/>
          <w:numId w:val="57"/>
        </w:numPr>
        <w:spacing w:after="0"/>
        <w:ind w:hanging="357"/>
        <w:jc w:val="both"/>
      </w:pPr>
      <w:r w:rsidRPr="007C730B">
        <w:rPr>
          <w:rFonts w:ascii="Times New Roman" w:hAnsi="Times New Roman"/>
          <w:sz w:val="24"/>
          <w:szCs w:val="28"/>
        </w:rPr>
        <w:t>автомобильной дороги местного значения – проезд от ул</w:t>
      </w:r>
      <w:proofErr w:type="gramStart"/>
      <w:r w:rsidRPr="007C730B">
        <w:rPr>
          <w:rFonts w:ascii="Times New Roman" w:hAnsi="Times New Roman"/>
          <w:sz w:val="24"/>
          <w:szCs w:val="28"/>
        </w:rPr>
        <w:t>.К</w:t>
      </w:r>
      <w:proofErr w:type="gramEnd"/>
      <w:r w:rsidRPr="007C730B">
        <w:rPr>
          <w:rFonts w:ascii="Times New Roman" w:hAnsi="Times New Roman"/>
          <w:sz w:val="24"/>
          <w:szCs w:val="28"/>
        </w:rPr>
        <w:t>расноярская до оздоровительного лагеря «Взлет»</w:t>
      </w:r>
    </w:p>
    <w:p w:rsidR="007C730B" w:rsidRPr="007C730B" w:rsidRDefault="007C730B" w:rsidP="007C730B">
      <w:pPr>
        <w:ind w:firstLine="709"/>
        <w:jc w:val="both"/>
      </w:pPr>
    </w:p>
    <w:p w:rsidR="00014AED" w:rsidRPr="00AB502C" w:rsidRDefault="003B7392" w:rsidP="00DB1107">
      <w:pPr>
        <w:ind w:firstLine="709"/>
        <w:jc w:val="both"/>
        <w:rPr>
          <w:b/>
        </w:rPr>
      </w:pPr>
      <w:r>
        <w:rPr>
          <w:b/>
        </w:rPr>
        <w:t xml:space="preserve">1.11.2 </w:t>
      </w:r>
      <w:r w:rsidR="00B51050">
        <w:rPr>
          <w:b/>
        </w:rPr>
        <w:t>Мероприятия в области транспортной инфраструктуры, предусмотренные</w:t>
      </w:r>
      <w:r w:rsidR="00B51050" w:rsidRPr="00AB502C">
        <w:rPr>
          <w:b/>
        </w:rPr>
        <w:t xml:space="preserve"> </w:t>
      </w:r>
      <w:r w:rsidR="00B51050">
        <w:rPr>
          <w:b/>
        </w:rPr>
        <w:t>с</w:t>
      </w:r>
      <w:r w:rsidR="00B95E22" w:rsidRPr="00AB502C">
        <w:rPr>
          <w:b/>
        </w:rPr>
        <w:t>хем</w:t>
      </w:r>
      <w:r w:rsidR="00B51050">
        <w:rPr>
          <w:b/>
        </w:rPr>
        <w:t>ой</w:t>
      </w:r>
      <w:r w:rsidR="00B95E22" w:rsidRPr="00AB502C">
        <w:rPr>
          <w:b/>
        </w:rPr>
        <w:t xml:space="preserve"> территориального планирования Красноярского края</w:t>
      </w:r>
    </w:p>
    <w:p w:rsidR="00B95E22" w:rsidRDefault="00B95E22" w:rsidP="00B95E22">
      <w:pPr>
        <w:ind w:firstLine="709"/>
        <w:jc w:val="both"/>
        <w:rPr>
          <w:highlight w:val="yellow"/>
        </w:rPr>
      </w:pPr>
      <w:r w:rsidRPr="00B95E22">
        <w:t>Схема территориального планирования Красноярского края</w:t>
      </w:r>
      <w:r>
        <w:t xml:space="preserve"> предусматривает реконструкцию автомобильной дороги межмуниципального значения </w:t>
      </w:r>
      <w:r w:rsidRPr="00B95E22">
        <w:t>Красноярск – Железногорск</w:t>
      </w:r>
      <w:r>
        <w:t>, протяженность – 6,6 км сроком реализации до 20</w:t>
      </w:r>
      <w:r w:rsidR="00814ABE">
        <w:t>26</w:t>
      </w:r>
      <w:r>
        <w:t xml:space="preserve"> года.</w:t>
      </w:r>
    </w:p>
    <w:p w:rsidR="00B95E22" w:rsidRDefault="00B95E22" w:rsidP="00DB1107">
      <w:pPr>
        <w:ind w:firstLine="709"/>
        <w:jc w:val="both"/>
        <w:rPr>
          <w:highlight w:val="yellow"/>
        </w:rPr>
      </w:pPr>
    </w:p>
    <w:p w:rsidR="00AB502C" w:rsidRPr="00AB502C" w:rsidRDefault="003B7392" w:rsidP="00DB1107">
      <w:pPr>
        <w:ind w:firstLine="709"/>
        <w:jc w:val="both"/>
        <w:rPr>
          <w:b/>
        </w:rPr>
      </w:pPr>
      <w:r>
        <w:rPr>
          <w:b/>
        </w:rPr>
        <w:t xml:space="preserve">1.11.3 </w:t>
      </w:r>
      <w:r w:rsidR="00B51050">
        <w:rPr>
          <w:b/>
        </w:rPr>
        <w:t>Мероприятия в области транспортной инфраструктуры, предусмотренные</w:t>
      </w:r>
      <w:r w:rsidR="00B51050" w:rsidRPr="00AB502C">
        <w:rPr>
          <w:b/>
        </w:rPr>
        <w:t xml:space="preserve"> </w:t>
      </w:r>
      <w:r w:rsidR="00B51050">
        <w:rPr>
          <w:b/>
        </w:rPr>
        <w:t>м</w:t>
      </w:r>
      <w:r w:rsidR="00AB502C" w:rsidRPr="00AB502C">
        <w:rPr>
          <w:b/>
        </w:rPr>
        <w:t>униципальн</w:t>
      </w:r>
      <w:r w:rsidR="00B51050">
        <w:rPr>
          <w:b/>
        </w:rPr>
        <w:t>ой</w:t>
      </w:r>
      <w:r w:rsidR="00AB502C" w:rsidRPr="00AB502C">
        <w:rPr>
          <w:b/>
        </w:rPr>
        <w:t xml:space="preserve"> программ</w:t>
      </w:r>
      <w:r w:rsidR="00B51050">
        <w:rPr>
          <w:b/>
        </w:rPr>
        <w:t>ой</w:t>
      </w:r>
      <w:r w:rsidR="00AB502C" w:rsidRPr="00AB502C">
        <w:rPr>
          <w:b/>
        </w:rPr>
        <w:t xml:space="preserve"> «Развитие транспортной системы, содержание и благоустройство территории ЗАТО Железногорск»</w:t>
      </w:r>
    </w:p>
    <w:p w:rsidR="00AB502C" w:rsidRDefault="00AB502C" w:rsidP="00DB1107">
      <w:pPr>
        <w:ind w:firstLine="709"/>
        <w:jc w:val="both"/>
      </w:pPr>
      <w:r w:rsidRPr="00B95E22">
        <w:t>Муниципальная программа «Развитие транспортной системы, содержание и благоустройство территории ЗАТО Железногорск»</w:t>
      </w:r>
      <w:r>
        <w:t xml:space="preserve"> предусматривает мероприятия в области транспортной инфраструктуры:</w:t>
      </w:r>
    </w:p>
    <w:p w:rsidR="00AB502C" w:rsidRPr="00AB502C" w:rsidRDefault="003052A5" w:rsidP="00336D20">
      <w:pPr>
        <w:pStyle w:val="af2"/>
        <w:numPr>
          <w:ilvl w:val="0"/>
          <w:numId w:val="37"/>
        </w:numPr>
        <w:jc w:val="both"/>
        <w:rPr>
          <w:rFonts w:ascii="Times New Roman" w:hAnsi="Times New Roman"/>
          <w:sz w:val="24"/>
        </w:rPr>
      </w:pPr>
      <w:r>
        <w:rPr>
          <w:rFonts w:ascii="Times New Roman" w:hAnsi="Times New Roman"/>
          <w:sz w:val="24"/>
        </w:rPr>
        <w:t>с</w:t>
      </w:r>
      <w:r w:rsidR="00AB502C" w:rsidRPr="00AB502C">
        <w:rPr>
          <w:rFonts w:ascii="Times New Roman" w:hAnsi="Times New Roman"/>
          <w:sz w:val="24"/>
        </w:rPr>
        <w:t>одержание автомобильных дорог общего пользования местного значения за счет средств муниципального дорожного фонда</w:t>
      </w:r>
      <w:r>
        <w:rPr>
          <w:rFonts w:ascii="Times New Roman" w:hAnsi="Times New Roman"/>
          <w:sz w:val="24"/>
        </w:rPr>
        <w:t>;</w:t>
      </w:r>
    </w:p>
    <w:p w:rsidR="00AB502C" w:rsidRPr="00AB502C" w:rsidRDefault="003052A5" w:rsidP="003052A5">
      <w:pPr>
        <w:pStyle w:val="af2"/>
        <w:numPr>
          <w:ilvl w:val="0"/>
          <w:numId w:val="37"/>
        </w:numPr>
        <w:jc w:val="both"/>
        <w:rPr>
          <w:rFonts w:ascii="Times New Roman" w:hAnsi="Times New Roman"/>
          <w:sz w:val="24"/>
        </w:rPr>
      </w:pPr>
      <w:proofErr w:type="gramStart"/>
      <w:r>
        <w:rPr>
          <w:rFonts w:ascii="Times New Roman" w:hAnsi="Times New Roman"/>
          <w:sz w:val="24"/>
        </w:rPr>
        <w:t>р</w:t>
      </w:r>
      <w:r w:rsidRPr="003052A5">
        <w:rPr>
          <w:rFonts w:ascii="Times New Roman" w:hAnsi="Times New Roman"/>
          <w:sz w:val="24"/>
        </w:rPr>
        <w:t>емонт дорог пос. Подгорный: ул. Заво</w:t>
      </w:r>
      <w:r>
        <w:rPr>
          <w:rFonts w:ascii="Times New Roman" w:hAnsi="Times New Roman"/>
          <w:sz w:val="24"/>
        </w:rPr>
        <w:t>дская, ул. Боровая, участок ул. </w:t>
      </w:r>
      <w:r w:rsidRPr="003052A5">
        <w:rPr>
          <w:rFonts w:ascii="Times New Roman" w:hAnsi="Times New Roman"/>
          <w:sz w:val="24"/>
        </w:rPr>
        <w:t>Кировская, участок ул. Дальняя</w:t>
      </w:r>
      <w:r>
        <w:rPr>
          <w:rFonts w:ascii="Times New Roman" w:hAnsi="Times New Roman"/>
          <w:sz w:val="24"/>
        </w:rPr>
        <w:t>;</w:t>
      </w:r>
      <w:proofErr w:type="gramEnd"/>
    </w:p>
    <w:p w:rsidR="00AB502C" w:rsidRPr="00AB502C" w:rsidRDefault="003052A5" w:rsidP="003052A5">
      <w:pPr>
        <w:pStyle w:val="af2"/>
        <w:numPr>
          <w:ilvl w:val="0"/>
          <w:numId w:val="37"/>
        </w:numPr>
        <w:jc w:val="both"/>
        <w:rPr>
          <w:rFonts w:ascii="Times New Roman" w:hAnsi="Times New Roman"/>
          <w:sz w:val="24"/>
        </w:rPr>
      </w:pPr>
      <w:r>
        <w:rPr>
          <w:rFonts w:ascii="Times New Roman" w:hAnsi="Times New Roman"/>
          <w:sz w:val="24"/>
        </w:rPr>
        <w:t>р</w:t>
      </w:r>
      <w:r w:rsidRPr="003052A5">
        <w:rPr>
          <w:rFonts w:ascii="Times New Roman" w:hAnsi="Times New Roman"/>
          <w:sz w:val="24"/>
        </w:rPr>
        <w:t xml:space="preserve">емонт автомобильной дороги от ул. </w:t>
      </w:r>
      <w:proofErr w:type="gramStart"/>
      <w:r w:rsidRPr="003052A5">
        <w:rPr>
          <w:rFonts w:ascii="Times New Roman" w:hAnsi="Times New Roman"/>
          <w:sz w:val="24"/>
        </w:rPr>
        <w:t>Заводская</w:t>
      </w:r>
      <w:proofErr w:type="gramEnd"/>
      <w:r w:rsidRPr="003052A5">
        <w:rPr>
          <w:rFonts w:ascii="Times New Roman" w:hAnsi="Times New Roman"/>
          <w:sz w:val="24"/>
        </w:rPr>
        <w:t xml:space="preserve"> до ПТБО (пос. Подгорный)</w:t>
      </w:r>
      <w:r>
        <w:rPr>
          <w:rFonts w:ascii="Times New Roman" w:hAnsi="Times New Roman"/>
          <w:sz w:val="24"/>
        </w:rPr>
        <w:t>;</w:t>
      </w:r>
    </w:p>
    <w:p w:rsidR="00AB502C" w:rsidRPr="00AB502C" w:rsidRDefault="003052A5" w:rsidP="003052A5">
      <w:pPr>
        <w:pStyle w:val="af2"/>
        <w:numPr>
          <w:ilvl w:val="0"/>
          <w:numId w:val="37"/>
        </w:numPr>
        <w:jc w:val="both"/>
        <w:rPr>
          <w:rFonts w:ascii="Times New Roman" w:hAnsi="Times New Roman"/>
          <w:sz w:val="24"/>
        </w:rPr>
      </w:pPr>
      <w:r>
        <w:rPr>
          <w:rFonts w:ascii="Times New Roman" w:hAnsi="Times New Roman"/>
          <w:sz w:val="24"/>
        </w:rPr>
        <w:t>р</w:t>
      </w:r>
      <w:r w:rsidRPr="003052A5">
        <w:rPr>
          <w:rFonts w:ascii="Times New Roman" w:hAnsi="Times New Roman"/>
          <w:sz w:val="24"/>
        </w:rPr>
        <w:t>емонт автодороги проспект Курчатова на участке от КПП-3 до ул. Восточная</w:t>
      </w:r>
      <w:r>
        <w:rPr>
          <w:rFonts w:ascii="Times New Roman" w:hAnsi="Times New Roman"/>
          <w:sz w:val="24"/>
        </w:rPr>
        <w:t>;</w:t>
      </w:r>
    </w:p>
    <w:p w:rsidR="00AB502C" w:rsidRDefault="003052A5" w:rsidP="003052A5">
      <w:pPr>
        <w:pStyle w:val="af2"/>
        <w:numPr>
          <w:ilvl w:val="0"/>
          <w:numId w:val="37"/>
        </w:numPr>
        <w:jc w:val="both"/>
        <w:rPr>
          <w:rFonts w:ascii="Times New Roman" w:hAnsi="Times New Roman"/>
          <w:sz w:val="24"/>
        </w:rPr>
      </w:pPr>
      <w:r>
        <w:rPr>
          <w:rFonts w:ascii="Times New Roman" w:hAnsi="Times New Roman"/>
          <w:sz w:val="24"/>
        </w:rPr>
        <w:t>р</w:t>
      </w:r>
      <w:r w:rsidRPr="003052A5">
        <w:rPr>
          <w:rFonts w:ascii="Times New Roman" w:hAnsi="Times New Roman"/>
          <w:sz w:val="24"/>
        </w:rPr>
        <w:t>емонт пр. Курчатова, тротуара ул. Ленина</w:t>
      </w:r>
      <w:r>
        <w:rPr>
          <w:rFonts w:ascii="Times New Roman" w:hAnsi="Times New Roman"/>
          <w:sz w:val="24"/>
        </w:rPr>
        <w:t>.</w:t>
      </w:r>
    </w:p>
    <w:p w:rsidR="00AB502C" w:rsidRDefault="003B7392" w:rsidP="00AB502C">
      <w:pPr>
        <w:ind w:firstLine="709"/>
        <w:jc w:val="both"/>
        <w:rPr>
          <w:b/>
        </w:rPr>
      </w:pPr>
      <w:r>
        <w:rPr>
          <w:b/>
        </w:rPr>
        <w:t xml:space="preserve">1.11.4 </w:t>
      </w:r>
      <w:r w:rsidR="00B51050">
        <w:rPr>
          <w:b/>
        </w:rPr>
        <w:t>Мероприятия в области транспортной инфраструктуры, предусмотренные</w:t>
      </w:r>
      <w:r w:rsidR="00B51050" w:rsidRPr="00AB502C">
        <w:rPr>
          <w:b/>
        </w:rPr>
        <w:t xml:space="preserve"> </w:t>
      </w:r>
      <w:r w:rsidR="00B51050">
        <w:rPr>
          <w:b/>
        </w:rPr>
        <w:t>с</w:t>
      </w:r>
      <w:r w:rsidR="00AB502C" w:rsidRPr="00AB502C">
        <w:rPr>
          <w:b/>
        </w:rPr>
        <w:t>тратеги</w:t>
      </w:r>
      <w:r w:rsidR="00B51050">
        <w:rPr>
          <w:b/>
        </w:rPr>
        <w:t>ей</w:t>
      </w:r>
      <w:r w:rsidR="00AB502C" w:rsidRPr="00AB502C">
        <w:rPr>
          <w:b/>
        </w:rPr>
        <w:t xml:space="preserve"> социально-экономического развития до 2030 года</w:t>
      </w:r>
    </w:p>
    <w:p w:rsidR="00AB502C" w:rsidRPr="00AB115D" w:rsidRDefault="00AB502C" w:rsidP="00AB502C">
      <w:pPr>
        <w:ind w:firstLine="709"/>
        <w:jc w:val="both"/>
      </w:pPr>
      <w:r w:rsidRPr="00AB115D">
        <w:t xml:space="preserve">Одной из целей, обозначенных стратегией социально-экономического развития, является совершенствование условий жизни за счет устойчивого развития ЗАТО Железногорск и появления сервисов нового качества для людей. </w:t>
      </w:r>
      <w:r w:rsidR="00AB115D" w:rsidRPr="00AB115D">
        <w:t>Цель предполагает, наряду с прочим, формирование среды, удерживающей людей. Одной из задачи по формированию такой среды, является обновление жилищно-коммунальных систем и инфраструктур с технологическими решениями, направленными на рост эффективности использования ресурсов и предоставление услуг нового качества, в т.ч. реализация инновационных проектов по технологической модернизации городского хозяйства:</w:t>
      </w:r>
    </w:p>
    <w:p w:rsidR="00AB502C" w:rsidRDefault="00AB502C" w:rsidP="00AB502C">
      <w:pPr>
        <w:ind w:firstLine="709"/>
        <w:jc w:val="both"/>
      </w:pPr>
      <w:r w:rsidRPr="00AB115D">
        <w:t>1. Освещение ул. Заводская п</w:t>
      </w:r>
      <w:proofErr w:type="gramStart"/>
      <w:r w:rsidRPr="00AB115D">
        <w:t>.П</w:t>
      </w:r>
      <w:proofErr w:type="gramEnd"/>
      <w:r w:rsidRPr="00AB115D">
        <w:t>одгорный, ЗАТО Железногорск</w:t>
      </w:r>
      <w:r w:rsidRPr="00AB502C">
        <w:t>.</w:t>
      </w:r>
    </w:p>
    <w:p w:rsidR="00B920E5" w:rsidRDefault="00B920E5" w:rsidP="00AB502C">
      <w:pPr>
        <w:ind w:firstLine="709"/>
        <w:jc w:val="both"/>
      </w:pPr>
      <w:r>
        <w:t xml:space="preserve">2. </w:t>
      </w:r>
      <w:r w:rsidRPr="00B920E5">
        <w:t xml:space="preserve">Освещение ул. </w:t>
      </w:r>
      <w:proofErr w:type="gramStart"/>
      <w:r w:rsidRPr="00B920E5">
        <w:t>Южная</w:t>
      </w:r>
      <w:proofErr w:type="gramEnd"/>
      <w:r w:rsidRPr="00B920E5">
        <w:t>, г. Железногорск.</w:t>
      </w:r>
    </w:p>
    <w:p w:rsidR="00AB502C" w:rsidRDefault="00B920E5" w:rsidP="00AB502C">
      <w:pPr>
        <w:ind w:firstLine="709"/>
        <w:jc w:val="both"/>
      </w:pPr>
      <w:r>
        <w:t>3</w:t>
      </w:r>
      <w:r w:rsidR="00AB502C" w:rsidRPr="00AB502C">
        <w:t>. Освещение ул. Красноярская г</w:t>
      </w:r>
      <w:proofErr w:type="gramStart"/>
      <w:r w:rsidR="00AB502C" w:rsidRPr="00AB502C">
        <w:t>.Ж</w:t>
      </w:r>
      <w:proofErr w:type="gramEnd"/>
      <w:r w:rsidR="00AB502C" w:rsidRPr="00AB502C">
        <w:t>елезногорска.</w:t>
      </w:r>
    </w:p>
    <w:p w:rsidR="00B920E5" w:rsidRDefault="00B920E5" w:rsidP="00AB502C">
      <w:pPr>
        <w:ind w:firstLine="709"/>
        <w:jc w:val="both"/>
      </w:pPr>
      <w:r>
        <w:t xml:space="preserve">4. </w:t>
      </w:r>
      <w:r w:rsidRPr="00B920E5">
        <w:t xml:space="preserve">Освещения пр-та </w:t>
      </w:r>
      <w:proofErr w:type="gramStart"/>
      <w:r w:rsidRPr="00B920E5">
        <w:t>Ленинградский</w:t>
      </w:r>
      <w:proofErr w:type="gramEnd"/>
      <w:r w:rsidRPr="00B920E5">
        <w:t xml:space="preserve"> (четная сторона) г. Железногорска</w:t>
      </w:r>
    </w:p>
    <w:p w:rsidR="00AB502C" w:rsidRDefault="00B920E5" w:rsidP="00AB502C">
      <w:pPr>
        <w:ind w:firstLine="709"/>
        <w:jc w:val="both"/>
      </w:pPr>
      <w:r>
        <w:t>5</w:t>
      </w:r>
      <w:r w:rsidR="00AB502C" w:rsidRPr="00AB502C">
        <w:t>. Расширение улиц города с целью формирования условий для парковки автотранспорта.</w:t>
      </w:r>
    </w:p>
    <w:p w:rsidR="00AB502C" w:rsidRDefault="00B920E5" w:rsidP="00AB502C">
      <w:pPr>
        <w:ind w:firstLine="709"/>
        <w:jc w:val="both"/>
      </w:pPr>
      <w:r>
        <w:t>6</w:t>
      </w:r>
      <w:r w:rsidR="00AB502C" w:rsidRPr="00AB502C">
        <w:t>. Установка электронных информационных табло на остановках общественного транспорта.</w:t>
      </w:r>
    </w:p>
    <w:p w:rsidR="00AB502C" w:rsidRDefault="00B920E5" w:rsidP="00AB502C">
      <w:pPr>
        <w:ind w:firstLine="709"/>
        <w:jc w:val="both"/>
      </w:pPr>
      <w:r>
        <w:t>7</w:t>
      </w:r>
      <w:r w:rsidR="00AB502C" w:rsidRPr="00AB502C">
        <w:t>. Внедрение АСУДД в части регулирования дорожного движения в соответствии с комплексной схемой организации дорожного движения.</w:t>
      </w:r>
    </w:p>
    <w:p w:rsidR="00AB502C" w:rsidRPr="00AB115D" w:rsidRDefault="00B920E5" w:rsidP="00AB502C">
      <w:pPr>
        <w:ind w:firstLine="709"/>
        <w:jc w:val="both"/>
        <w:rPr>
          <w:b/>
        </w:rPr>
      </w:pPr>
      <w:r>
        <w:t>8</w:t>
      </w:r>
      <w:r w:rsidR="00AB502C" w:rsidRPr="00AB502C">
        <w:t xml:space="preserve">. Установка автоматических систем </w:t>
      </w:r>
      <w:proofErr w:type="gramStart"/>
      <w:r w:rsidR="00AB502C" w:rsidRPr="00AB502C">
        <w:t>контроля за</w:t>
      </w:r>
      <w:proofErr w:type="gramEnd"/>
      <w:r w:rsidR="00AB502C" w:rsidRPr="00AB502C">
        <w:t xml:space="preserve"> соблюдением участниками </w:t>
      </w:r>
      <w:r w:rsidR="00AB502C" w:rsidRPr="00AB115D">
        <w:t>дорожного движения</w:t>
      </w:r>
      <w:r w:rsidR="00AB502C" w:rsidRPr="00AB115D">
        <w:rPr>
          <w:b/>
        </w:rPr>
        <w:t xml:space="preserve"> </w:t>
      </w:r>
      <w:r w:rsidR="00AB502C" w:rsidRPr="00AB115D">
        <w:t>ПДД РФ</w:t>
      </w:r>
      <w:r w:rsidR="00AB502C" w:rsidRPr="00AB115D">
        <w:rPr>
          <w:b/>
        </w:rPr>
        <w:t>.</w:t>
      </w:r>
    </w:p>
    <w:p w:rsidR="00AB502C" w:rsidRDefault="00AB115D" w:rsidP="00DB1107">
      <w:pPr>
        <w:ind w:firstLine="709"/>
        <w:jc w:val="both"/>
        <w:rPr>
          <w:highlight w:val="yellow"/>
        </w:rPr>
      </w:pPr>
      <w:r w:rsidRPr="00AB115D">
        <w:t xml:space="preserve">Кроме того, стратегией социально-экономического развития предусмотрено проведение </w:t>
      </w:r>
      <w:r w:rsidR="00B920E5" w:rsidRPr="00B920E5">
        <w:t xml:space="preserve">работ по проектированию, строительству, реконструкции, капитальному ремонту, ремонту, содержанию и обустройству автомобильных дорог общего </w:t>
      </w:r>
      <w:r w:rsidR="00B920E5" w:rsidRPr="00B920E5">
        <w:lastRenderedPageBreak/>
        <w:t>пользования, объектов улично-дорожной сети. Обновление подвижного состава общественного транспорта.</w:t>
      </w:r>
    </w:p>
    <w:p w:rsidR="00AB115D" w:rsidRDefault="00AB115D" w:rsidP="00DB1107">
      <w:pPr>
        <w:ind w:firstLine="709"/>
        <w:jc w:val="both"/>
        <w:rPr>
          <w:highlight w:val="yellow"/>
        </w:rPr>
      </w:pPr>
    </w:p>
    <w:p w:rsidR="00AB115D" w:rsidRDefault="003B7392" w:rsidP="00DB1107">
      <w:pPr>
        <w:ind w:firstLine="709"/>
        <w:jc w:val="both"/>
        <w:rPr>
          <w:b/>
        </w:rPr>
      </w:pPr>
      <w:r>
        <w:rPr>
          <w:b/>
        </w:rPr>
        <w:t xml:space="preserve">1.11.5 </w:t>
      </w:r>
      <w:r w:rsidR="00B51050">
        <w:rPr>
          <w:b/>
        </w:rPr>
        <w:t>Мероприятия в области транспортной инфраструктуры, предусмотренные</w:t>
      </w:r>
      <w:r w:rsidR="00B51050" w:rsidRPr="00045EAA">
        <w:rPr>
          <w:b/>
        </w:rPr>
        <w:t xml:space="preserve"> </w:t>
      </w:r>
      <w:r w:rsidR="00B51050">
        <w:rPr>
          <w:b/>
        </w:rPr>
        <w:t>к</w:t>
      </w:r>
      <w:r w:rsidR="00045EAA" w:rsidRPr="00045EAA">
        <w:rPr>
          <w:b/>
        </w:rPr>
        <w:t>омплексн</w:t>
      </w:r>
      <w:r w:rsidR="00B51050">
        <w:rPr>
          <w:b/>
        </w:rPr>
        <w:t>ой</w:t>
      </w:r>
      <w:r w:rsidR="00045EAA" w:rsidRPr="00045EAA">
        <w:rPr>
          <w:b/>
        </w:rPr>
        <w:t xml:space="preserve"> схем</w:t>
      </w:r>
      <w:r w:rsidR="00B51050">
        <w:rPr>
          <w:b/>
        </w:rPr>
        <w:t>ой</w:t>
      </w:r>
      <w:r w:rsidR="00045EAA" w:rsidRPr="00045EAA">
        <w:rPr>
          <w:b/>
        </w:rPr>
        <w:t xml:space="preserve"> организации дорожного движения на территории ЗАТО Железногорск</w:t>
      </w:r>
    </w:p>
    <w:p w:rsidR="008515CB" w:rsidRPr="008515CB" w:rsidRDefault="008515CB" w:rsidP="008515CB">
      <w:pPr>
        <w:ind w:firstLine="709"/>
        <w:jc w:val="both"/>
        <w:rPr>
          <w:szCs w:val="22"/>
        </w:rPr>
      </w:pPr>
      <w:r w:rsidRPr="008515CB">
        <w:rPr>
          <w:szCs w:val="22"/>
        </w:rPr>
        <w:t>Комплексная схема организации дорожного движения на территории ЗАТО Железногорск предусматривает следующие мероприятия в области транспортной инфраструктуры:</w:t>
      </w:r>
    </w:p>
    <w:p w:rsidR="00045EAA" w:rsidRPr="008515CB" w:rsidRDefault="009B6E45" w:rsidP="00336D20">
      <w:pPr>
        <w:pStyle w:val="af2"/>
        <w:numPr>
          <w:ilvl w:val="0"/>
          <w:numId w:val="38"/>
        </w:numPr>
        <w:jc w:val="both"/>
        <w:rPr>
          <w:rFonts w:ascii="Times New Roman" w:hAnsi="Times New Roman"/>
          <w:sz w:val="24"/>
          <w:szCs w:val="22"/>
        </w:rPr>
      </w:pPr>
      <w:r w:rsidRPr="008515CB">
        <w:rPr>
          <w:rFonts w:ascii="Times New Roman" w:hAnsi="Times New Roman"/>
          <w:sz w:val="24"/>
          <w:szCs w:val="22"/>
        </w:rPr>
        <w:t>Мероприятия по развитию УДС:</w:t>
      </w:r>
    </w:p>
    <w:p w:rsidR="009B6E45" w:rsidRPr="008515CB" w:rsidRDefault="009B6E45"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Создание транспортной связи ул. Транзитная – ул.</w:t>
      </w:r>
      <w:r w:rsidR="008515CB" w:rsidRPr="008515CB">
        <w:rPr>
          <w:rFonts w:ascii="Times New Roman" w:hAnsi="Times New Roman"/>
          <w:sz w:val="24"/>
          <w:szCs w:val="22"/>
        </w:rPr>
        <w:t xml:space="preserve"> Ленина (по ул.</w:t>
      </w:r>
      <w:r w:rsidRPr="008515CB">
        <w:rPr>
          <w:rFonts w:ascii="Times New Roman" w:hAnsi="Times New Roman"/>
          <w:sz w:val="24"/>
          <w:szCs w:val="22"/>
        </w:rPr>
        <w:t xml:space="preserve"> Решетнева</w:t>
      </w:r>
      <w:r w:rsidR="008515CB" w:rsidRPr="008515CB">
        <w:rPr>
          <w:rFonts w:ascii="Times New Roman" w:hAnsi="Times New Roman"/>
          <w:sz w:val="24"/>
          <w:szCs w:val="22"/>
        </w:rPr>
        <w:t xml:space="preserve">, </w:t>
      </w:r>
      <w:r w:rsidRPr="008515CB">
        <w:rPr>
          <w:rFonts w:ascii="Times New Roman" w:hAnsi="Times New Roman"/>
          <w:sz w:val="24"/>
          <w:szCs w:val="22"/>
        </w:rPr>
        <w:t xml:space="preserve">включая </w:t>
      </w:r>
      <w:r w:rsidR="002437BE" w:rsidRPr="008515CB">
        <w:rPr>
          <w:rFonts w:ascii="Times New Roman" w:hAnsi="Times New Roman"/>
          <w:sz w:val="24"/>
          <w:szCs w:val="22"/>
        </w:rPr>
        <w:t>ж/д переезд)</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Строительство внутриквартального проезда пр-т Ленинградский – ул. Генерала Царевского (мкрн 5), протяженность 720 м</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Строительство </w:t>
      </w:r>
      <w:proofErr w:type="gramStart"/>
      <w:r w:rsidRPr="008515CB">
        <w:rPr>
          <w:rFonts w:ascii="Times New Roman" w:hAnsi="Times New Roman"/>
          <w:sz w:val="24"/>
          <w:szCs w:val="22"/>
        </w:rPr>
        <w:t>двухполосной</w:t>
      </w:r>
      <w:proofErr w:type="gramEnd"/>
      <w:r w:rsidRPr="008515CB">
        <w:rPr>
          <w:rFonts w:ascii="Times New Roman" w:hAnsi="Times New Roman"/>
          <w:sz w:val="24"/>
          <w:szCs w:val="22"/>
        </w:rPr>
        <w:t xml:space="preserve"> а/д ул. Щетинкина, протяженность 1230 м, включая реконструкцию имеющегося участка ул. Щетинкина</w:t>
      </w:r>
    </w:p>
    <w:p w:rsidR="002437BE" w:rsidRPr="008515CB" w:rsidRDefault="002437BE" w:rsidP="00336D20">
      <w:pPr>
        <w:pStyle w:val="af2"/>
        <w:numPr>
          <w:ilvl w:val="0"/>
          <w:numId w:val="39"/>
        </w:numPr>
        <w:jc w:val="both"/>
        <w:rPr>
          <w:rFonts w:ascii="Times New Roman" w:hAnsi="Times New Roman"/>
          <w:sz w:val="24"/>
          <w:szCs w:val="22"/>
        </w:rPr>
      </w:pPr>
      <w:proofErr w:type="gramStart"/>
      <w:r w:rsidRPr="008515CB">
        <w:rPr>
          <w:rFonts w:ascii="Times New Roman" w:hAnsi="Times New Roman"/>
          <w:sz w:val="24"/>
          <w:szCs w:val="22"/>
        </w:rPr>
        <w:t xml:space="preserve">Реконструкция </w:t>
      </w:r>
      <w:r w:rsidR="008515CB" w:rsidRPr="008515CB">
        <w:rPr>
          <w:rFonts w:ascii="Times New Roman" w:hAnsi="Times New Roman"/>
          <w:sz w:val="24"/>
          <w:szCs w:val="22"/>
        </w:rPr>
        <w:t xml:space="preserve">ул. Енисейская, </w:t>
      </w:r>
      <w:r w:rsidRPr="008515CB">
        <w:rPr>
          <w:rFonts w:ascii="Times New Roman" w:hAnsi="Times New Roman"/>
          <w:sz w:val="24"/>
          <w:szCs w:val="22"/>
        </w:rPr>
        <w:t>ул. Красноярская</w:t>
      </w:r>
      <w:r w:rsidR="008515CB" w:rsidRPr="008515CB">
        <w:rPr>
          <w:rFonts w:ascii="Times New Roman" w:hAnsi="Times New Roman"/>
          <w:sz w:val="24"/>
          <w:szCs w:val="22"/>
        </w:rPr>
        <w:t>, ул. Транзитная</w:t>
      </w:r>
      <w:r w:rsidRPr="008515CB">
        <w:rPr>
          <w:rFonts w:ascii="Times New Roman" w:hAnsi="Times New Roman"/>
          <w:sz w:val="24"/>
          <w:szCs w:val="22"/>
        </w:rPr>
        <w:t xml:space="preserve"> (от КПП-1 – ул. Загородная)</w:t>
      </w:r>
      <w:proofErr w:type="gramEnd"/>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Реконструкция ул. Южная </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Капитальный ремонт пр-та Курчатова от Ленинградского пр-та до ул. </w:t>
      </w:r>
      <w:proofErr w:type="gramStart"/>
      <w:r w:rsidRPr="008515CB">
        <w:rPr>
          <w:rFonts w:ascii="Times New Roman" w:hAnsi="Times New Roman"/>
          <w:sz w:val="24"/>
          <w:szCs w:val="22"/>
        </w:rPr>
        <w:t>Саянской</w:t>
      </w:r>
      <w:proofErr w:type="gramEnd"/>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Капитальный ремонт бульваров ул. Свердлова, ул. Кирова</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Реконструция ул. </w:t>
      </w:r>
      <w:proofErr w:type="gramStart"/>
      <w:r w:rsidRPr="008515CB">
        <w:rPr>
          <w:rFonts w:ascii="Times New Roman" w:hAnsi="Times New Roman"/>
          <w:sz w:val="24"/>
          <w:szCs w:val="22"/>
        </w:rPr>
        <w:t>Тихая</w:t>
      </w:r>
      <w:proofErr w:type="gramEnd"/>
      <w:r w:rsidR="008515CB" w:rsidRPr="008515CB">
        <w:rPr>
          <w:rFonts w:ascii="Times New Roman" w:hAnsi="Times New Roman"/>
          <w:sz w:val="24"/>
          <w:szCs w:val="22"/>
        </w:rPr>
        <w:t xml:space="preserve"> (от ул. Северной до основного въезда на городское кладбище)</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Реконструкция ул. </w:t>
      </w:r>
      <w:proofErr w:type="gramStart"/>
      <w:r w:rsidRPr="008515CB">
        <w:rPr>
          <w:rFonts w:ascii="Times New Roman" w:hAnsi="Times New Roman"/>
          <w:sz w:val="24"/>
          <w:szCs w:val="22"/>
        </w:rPr>
        <w:t>Поселковой</w:t>
      </w:r>
      <w:proofErr w:type="gramEnd"/>
      <w:r w:rsidRPr="008515CB">
        <w:rPr>
          <w:rFonts w:ascii="Times New Roman" w:hAnsi="Times New Roman"/>
          <w:sz w:val="24"/>
          <w:szCs w:val="22"/>
        </w:rPr>
        <w:t xml:space="preserve"> от ул. Белорусской до СНТ №30</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Реконструкция ул. </w:t>
      </w:r>
      <w:proofErr w:type="gramStart"/>
      <w:r w:rsidRPr="008515CB">
        <w:rPr>
          <w:rFonts w:ascii="Times New Roman" w:hAnsi="Times New Roman"/>
          <w:sz w:val="24"/>
          <w:szCs w:val="22"/>
        </w:rPr>
        <w:t>Узкоколейной</w:t>
      </w:r>
      <w:proofErr w:type="gramEnd"/>
      <w:r w:rsidRPr="008515CB">
        <w:rPr>
          <w:rFonts w:ascii="Times New Roman" w:hAnsi="Times New Roman"/>
          <w:sz w:val="24"/>
          <w:szCs w:val="22"/>
        </w:rPr>
        <w:t xml:space="preserve"> от ул. Мичурина до ул. Шевченко</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Реконструкция ул</w:t>
      </w:r>
      <w:proofErr w:type="gramStart"/>
      <w:r w:rsidRPr="008515CB">
        <w:rPr>
          <w:rFonts w:ascii="Times New Roman" w:hAnsi="Times New Roman"/>
          <w:sz w:val="24"/>
          <w:szCs w:val="22"/>
        </w:rPr>
        <w:t>.М</w:t>
      </w:r>
      <w:proofErr w:type="gramEnd"/>
      <w:r w:rsidRPr="008515CB">
        <w:rPr>
          <w:rFonts w:ascii="Times New Roman" w:hAnsi="Times New Roman"/>
          <w:sz w:val="24"/>
          <w:szCs w:val="22"/>
        </w:rPr>
        <w:t>ичурина</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Реконструкция ул. Решетнева от ул. Ленина до ул. Свердлова</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Реконструкция ул. </w:t>
      </w:r>
      <w:proofErr w:type="gramStart"/>
      <w:r w:rsidRPr="008515CB">
        <w:rPr>
          <w:rFonts w:ascii="Times New Roman" w:hAnsi="Times New Roman"/>
          <w:sz w:val="24"/>
          <w:szCs w:val="22"/>
        </w:rPr>
        <w:t>Привокзальной</w:t>
      </w:r>
      <w:proofErr w:type="gramEnd"/>
    </w:p>
    <w:p w:rsidR="002437BE"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Реконструкция ул. Горького от ул. Андреева до ул. </w:t>
      </w:r>
      <w:proofErr w:type="gramStart"/>
      <w:r w:rsidRPr="008515CB">
        <w:rPr>
          <w:rFonts w:ascii="Times New Roman" w:hAnsi="Times New Roman"/>
          <w:sz w:val="24"/>
          <w:szCs w:val="22"/>
        </w:rPr>
        <w:t>Северной</w:t>
      </w:r>
      <w:proofErr w:type="gramEnd"/>
    </w:p>
    <w:p w:rsidR="004528E2" w:rsidRPr="008515CB" w:rsidRDefault="004528E2" w:rsidP="00336D20">
      <w:pPr>
        <w:pStyle w:val="af2"/>
        <w:numPr>
          <w:ilvl w:val="0"/>
          <w:numId w:val="39"/>
        </w:numPr>
        <w:jc w:val="both"/>
        <w:rPr>
          <w:rFonts w:ascii="Times New Roman" w:hAnsi="Times New Roman"/>
          <w:sz w:val="24"/>
          <w:szCs w:val="22"/>
        </w:rPr>
      </w:pPr>
      <w:r w:rsidRPr="004528E2">
        <w:rPr>
          <w:rFonts w:ascii="Times New Roman" w:hAnsi="Times New Roman"/>
          <w:sz w:val="24"/>
          <w:szCs w:val="22"/>
        </w:rPr>
        <w:t>Реконструкция ул. Генерала Царевского (обустройство пешеходных тротуаров, автобусных остановок, обустройство стационарного электрического освещения, обеспечение водоотвода)</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Строительство обхода п. Додоново</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Реконструкция улиц п. Додоново: </w:t>
      </w:r>
      <w:proofErr w:type="gramStart"/>
      <w:r w:rsidRPr="008515CB">
        <w:rPr>
          <w:rFonts w:ascii="Times New Roman" w:hAnsi="Times New Roman"/>
          <w:sz w:val="24"/>
          <w:szCs w:val="22"/>
        </w:rPr>
        <w:t>Полевая</w:t>
      </w:r>
      <w:proofErr w:type="gramEnd"/>
      <w:r w:rsidRPr="008515CB">
        <w:rPr>
          <w:rFonts w:ascii="Times New Roman" w:hAnsi="Times New Roman"/>
          <w:sz w:val="24"/>
          <w:szCs w:val="22"/>
        </w:rPr>
        <w:t>, Леговая, Новоселов</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Реконструкция улиц п. Тартат: Куйбышева, </w:t>
      </w:r>
      <w:proofErr w:type="gramStart"/>
      <w:r w:rsidRPr="008515CB">
        <w:rPr>
          <w:rFonts w:ascii="Times New Roman" w:hAnsi="Times New Roman"/>
          <w:sz w:val="24"/>
          <w:szCs w:val="22"/>
        </w:rPr>
        <w:t>Вокзальная</w:t>
      </w:r>
      <w:proofErr w:type="gramEnd"/>
      <w:r w:rsidRPr="008515CB">
        <w:rPr>
          <w:rFonts w:ascii="Times New Roman" w:hAnsi="Times New Roman"/>
          <w:sz w:val="24"/>
          <w:szCs w:val="22"/>
        </w:rPr>
        <w:t>, 40 лет Октября, Станционная, Больничная, Тартатская</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Реконструкция улиц д. Шивера: Новая, Зеленая, Центральная, Заречная</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Продление ул. </w:t>
      </w:r>
      <w:proofErr w:type="gramStart"/>
      <w:r w:rsidRPr="008515CB">
        <w:rPr>
          <w:rFonts w:ascii="Times New Roman" w:hAnsi="Times New Roman"/>
          <w:sz w:val="24"/>
          <w:szCs w:val="22"/>
        </w:rPr>
        <w:t>Центральной</w:t>
      </w:r>
      <w:proofErr w:type="gramEnd"/>
      <w:r w:rsidRPr="008515CB">
        <w:rPr>
          <w:rFonts w:ascii="Times New Roman" w:hAnsi="Times New Roman"/>
          <w:sz w:val="24"/>
          <w:szCs w:val="22"/>
        </w:rPr>
        <w:t xml:space="preserve"> в д. Шивера до ул. Заречной.</w:t>
      </w:r>
    </w:p>
    <w:p w:rsidR="002437BE" w:rsidRPr="008515CB" w:rsidRDefault="002437BE"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Реконструкция улиц в п. Новый Путь: Гагарина, Дружбы, Спортивная</w:t>
      </w:r>
    </w:p>
    <w:p w:rsidR="008515CB" w:rsidRPr="008515CB" w:rsidRDefault="008515CB"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Создание новой широтной связи ул. Гагарина в южной части города, проходящей параллельно Ленинградскому проспекту (включая строительство моста через р. Кантат)</w:t>
      </w:r>
    </w:p>
    <w:p w:rsidR="008515CB" w:rsidRPr="008515CB" w:rsidRDefault="008515CB"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 xml:space="preserve">Строительство улицы в мкрн. 6 </w:t>
      </w:r>
    </w:p>
    <w:p w:rsidR="008515CB" w:rsidRPr="008515CB" w:rsidRDefault="008515CB" w:rsidP="00336D20">
      <w:pPr>
        <w:pStyle w:val="af2"/>
        <w:numPr>
          <w:ilvl w:val="0"/>
          <w:numId w:val="39"/>
        </w:numPr>
        <w:jc w:val="both"/>
        <w:rPr>
          <w:rFonts w:ascii="Times New Roman" w:hAnsi="Times New Roman"/>
          <w:sz w:val="24"/>
          <w:szCs w:val="22"/>
        </w:rPr>
      </w:pPr>
      <w:r w:rsidRPr="008515CB">
        <w:rPr>
          <w:rFonts w:ascii="Times New Roman" w:hAnsi="Times New Roman"/>
          <w:sz w:val="24"/>
          <w:szCs w:val="22"/>
        </w:rPr>
        <w:t>Строительство внутреннего проезда в мкрн.5 и 6</w:t>
      </w:r>
    </w:p>
    <w:p w:rsidR="008515CB" w:rsidRPr="00E06BE4" w:rsidRDefault="00A943E2" w:rsidP="00336D20">
      <w:pPr>
        <w:pStyle w:val="af2"/>
        <w:numPr>
          <w:ilvl w:val="0"/>
          <w:numId w:val="38"/>
        </w:numPr>
        <w:jc w:val="both"/>
        <w:rPr>
          <w:rFonts w:ascii="Times New Roman" w:hAnsi="Times New Roman"/>
          <w:sz w:val="24"/>
        </w:rPr>
      </w:pPr>
      <w:r w:rsidRPr="00E06BE4">
        <w:rPr>
          <w:rFonts w:ascii="Times New Roman" w:hAnsi="Times New Roman"/>
          <w:sz w:val="24"/>
        </w:rPr>
        <w:t xml:space="preserve">Мероприятия по организации дорожного движения </w:t>
      </w:r>
      <w:r w:rsidR="00E06BE4" w:rsidRPr="00E06BE4">
        <w:rPr>
          <w:rFonts w:ascii="Times New Roman" w:hAnsi="Times New Roman"/>
          <w:sz w:val="24"/>
        </w:rPr>
        <w:t>и обеспечению безопасности дорожного движения</w:t>
      </w:r>
    </w:p>
    <w:p w:rsidR="00E06BE4" w:rsidRPr="00E06BE4" w:rsidRDefault="00E06BE4" w:rsidP="00336D20">
      <w:pPr>
        <w:pStyle w:val="af2"/>
        <w:numPr>
          <w:ilvl w:val="0"/>
          <w:numId w:val="40"/>
        </w:numPr>
        <w:jc w:val="both"/>
        <w:rPr>
          <w:rFonts w:ascii="Times New Roman" w:hAnsi="Times New Roman"/>
          <w:sz w:val="24"/>
        </w:rPr>
      </w:pPr>
      <w:r w:rsidRPr="00E06BE4">
        <w:rPr>
          <w:rFonts w:ascii="Times New Roman" w:hAnsi="Times New Roman"/>
          <w:sz w:val="24"/>
        </w:rPr>
        <w:t>Устройство камер виде</w:t>
      </w:r>
      <w:proofErr w:type="gramStart"/>
      <w:r w:rsidRPr="00E06BE4">
        <w:rPr>
          <w:rFonts w:ascii="Times New Roman" w:hAnsi="Times New Roman"/>
          <w:sz w:val="24"/>
        </w:rPr>
        <w:t>о-</w:t>
      </w:r>
      <w:proofErr w:type="gramEnd"/>
      <w:r w:rsidRPr="00E06BE4">
        <w:rPr>
          <w:rFonts w:ascii="Times New Roman" w:hAnsi="Times New Roman"/>
          <w:sz w:val="24"/>
        </w:rPr>
        <w:t xml:space="preserve"> и фотофиксации нарушений:</w:t>
      </w:r>
    </w:p>
    <w:p w:rsidR="00E06BE4" w:rsidRPr="00E06BE4" w:rsidRDefault="00E06BE4" w:rsidP="00336D20">
      <w:pPr>
        <w:pStyle w:val="af2"/>
        <w:numPr>
          <w:ilvl w:val="0"/>
          <w:numId w:val="41"/>
        </w:numPr>
        <w:ind w:left="2127" w:hanging="284"/>
        <w:jc w:val="both"/>
        <w:rPr>
          <w:rFonts w:ascii="Times New Roman" w:hAnsi="Times New Roman"/>
          <w:sz w:val="24"/>
        </w:rPr>
      </w:pPr>
      <w:r w:rsidRPr="00E06BE4">
        <w:rPr>
          <w:rFonts w:ascii="Times New Roman" w:hAnsi="Times New Roman"/>
          <w:sz w:val="24"/>
        </w:rPr>
        <w:lastRenderedPageBreak/>
        <w:t xml:space="preserve">Ленинградский пр-т в районе д.151 – 1 </w:t>
      </w:r>
      <w:proofErr w:type="gramStart"/>
      <w:r w:rsidRPr="00E06BE4">
        <w:rPr>
          <w:rFonts w:ascii="Times New Roman" w:hAnsi="Times New Roman"/>
          <w:sz w:val="24"/>
        </w:rPr>
        <w:t>шт</w:t>
      </w:r>
      <w:proofErr w:type="gramEnd"/>
    </w:p>
    <w:p w:rsidR="00E06BE4" w:rsidRPr="00E06BE4" w:rsidRDefault="00E06BE4" w:rsidP="00336D20">
      <w:pPr>
        <w:pStyle w:val="af2"/>
        <w:numPr>
          <w:ilvl w:val="0"/>
          <w:numId w:val="41"/>
        </w:numPr>
        <w:ind w:left="2127" w:hanging="284"/>
        <w:jc w:val="both"/>
        <w:rPr>
          <w:rFonts w:ascii="Times New Roman" w:hAnsi="Times New Roman"/>
          <w:sz w:val="24"/>
        </w:rPr>
      </w:pPr>
      <w:r w:rsidRPr="00E06BE4">
        <w:rPr>
          <w:rFonts w:ascii="Times New Roman" w:hAnsi="Times New Roman"/>
          <w:sz w:val="24"/>
        </w:rPr>
        <w:t xml:space="preserve">Ул. Транзитная – 2 </w:t>
      </w:r>
      <w:proofErr w:type="gramStart"/>
      <w:r w:rsidRPr="00E06BE4">
        <w:rPr>
          <w:rFonts w:ascii="Times New Roman" w:hAnsi="Times New Roman"/>
          <w:sz w:val="24"/>
        </w:rPr>
        <w:t>шт</w:t>
      </w:r>
      <w:proofErr w:type="gramEnd"/>
    </w:p>
    <w:p w:rsidR="00E06BE4" w:rsidRPr="00E06BE4" w:rsidRDefault="00E06BE4" w:rsidP="00336D20">
      <w:pPr>
        <w:pStyle w:val="af2"/>
        <w:numPr>
          <w:ilvl w:val="0"/>
          <w:numId w:val="41"/>
        </w:numPr>
        <w:ind w:left="2127" w:hanging="284"/>
        <w:jc w:val="both"/>
        <w:rPr>
          <w:rFonts w:ascii="Times New Roman" w:hAnsi="Times New Roman"/>
          <w:sz w:val="24"/>
        </w:rPr>
      </w:pPr>
      <w:r w:rsidRPr="00E06BE4">
        <w:rPr>
          <w:rFonts w:ascii="Times New Roman" w:hAnsi="Times New Roman"/>
          <w:sz w:val="24"/>
        </w:rPr>
        <w:t xml:space="preserve">Ул. Южная – 1 </w:t>
      </w:r>
      <w:proofErr w:type="gramStart"/>
      <w:r w:rsidRPr="00E06BE4">
        <w:rPr>
          <w:rFonts w:ascii="Times New Roman" w:hAnsi="Times New Roman"/>
          <w:sz w:val="24"/>
        </w:rPr>
        <w:t>шт</w:t>
      </w:r>
      <w:proofErr w:type="gramEnd"/>
    </w:p>
    <w:p w:rsidR="00E06BE4" w:rsidRPr="00E06BE4" w:rsidRDefault="00E06BE4" w:rsidP="00336D20">
      <w:pPr>
        <w:pStyle w:val="af2"/>
        <w:numPr>
          <w:ilvl w:val="0"/>
          <w:numId w:val="41"/>
        </w:numPr>
        <w:ind w:left="2127" w:hanging="284"/>
        <w:jc w:val="both"/>
        <w:rPr>
          <w:rFonts w:ascii="Times New Roman" w:hAnsi="Times New Roman"/>
          <w:sz w:val="24"/>
        </w:rPr>
      </w:pPr>
      <w:r w:rsidRPr="00E06BE4">
        <w:rPr>
          <w:rFonts w:ascii="Times New Roman" w:hAnsi="Times New Roman"/>
          <w:sz w:val="24"/>
        </w:rPr>
        <w:t xml:space="preserve">Ул. </w:t>
      </w:r>
      <w:proofErr w:type="gramStart"/>
      <w:r w:rsidRPr="00E06BE4">
        <w:rPr>
          <w:rFonts w:ascii="Times New Roman" w:hAnsi="Times New Roman"/>
          <w:sz w:val="24"/>
        </w:rPr>
        <w:t>Енисейская</w:t>
      </w:r>
      <w:proofErr w:type="gramEnd"/>
      <w:r w:rsidRPr="00E06BE4">
        <w:rPr>
          <w:rFonts w:ascii="Times New Roman" w:hAnsi="Times New Roman"/>
          <w:sz w:val="24"/>
        </w:rPr>
        <w:t xml:space="preserve"> в районе д. 53 – 1 шт.</w:t>
      </w:r>
    </w:p>
    <w:p w:rsidR="00E06BE4" w:rsidRDefault="00E06BE4" w:rsidP="00336D20">
      <w:pPr>
        <w:pStyle w:val="af2"/>
        <w:numPr>
          <w:ilvl w:val="0"/>
          <w:numId w:val="40"/>
        </w:numPr>
        <w:jc w:val="both"/>
        <w:rPr>
          <w:rFonts w:ascii="Times New Roman" w:hAnsi="Times New Roman"/>
          <w:sz w:val="24"/>
        </w:rPr>
      </w:pPr>
      <w:r>
        <w:rPr>
          <w:rFonts w:ascii="Times New Roman" w:hAnsi="Times New Roman"/>
          <w:sz w:val="24"/>
        </w:rPr>
        <w:t>Оборудование пешеходных переходов в районе детских учреждений ЗАТО Железногорск</w:t>
      </w:r>
    </w:p>
    <w:p w:rsidR="00E06BE4" w:rsidRDefault="00E06BE4" w:rsidP="00336D20">
      <w:pPr>
        <w:pStyle w:val="af2"/>
        <w:numPr>
          <w:ilvl w:val="0"/>
          <w:numId w:val="40"/>
        </w:numPr>
        <w:jc w:val="both"/>
        <w:rPr>
          <w:rFonts w:ascii="Times New Roman" w:hAnsi="Times New Roman"/>
          <w:sz w:val="24"/>
        </w:rPr>
      </w:pPr>
      <w:r>
        <w:rPr>
          <w:rFonts w:ascii="Times New Roman" w:hAnsi="Times New Roman"/>
          <w:sz w:val="24"/>
        </w:rPr>
        <w:t xml:space="preserve">Изменение схемы ОДД на перекрестках: </w:t>
      </w:r>
      <w:proofErr w:type="gramStart"/>
      <w:r>
        <w:rPr>
          <w:rFonts w:ascii="Times New Roman" w:hAnsi="Times New Roman"/>
          <w:sz w:val="24"/>
        </w:rPr>
        <w:t>Ленинградский пр-т – ул. Восточная, ул. Горького</w:t>
      </w:r>
      <w:r w:rsidR="00F73B55">
        <w:rPr>
          <w:rFonts w:ascii="Times New Roman" w:hAnsi="Times New Roman"/>
          <w:sz w:val="24"/>
        </w:rPr>
        <w:t xml:space="preserve"> – ул. Андреева</w:t>
      </w:r>
      <w:r>
        <w:rPr>
          <w:rFonts w:ascii="Times New Roman" w:hAnsi="Times New Roman"/>
          <w:sz w:val="24"/>
        </w:rPr>
        <w:t xml:space="preserve"> – ул. Восточная - ул. Кирова, ул. Ленина – ул. Андреева</w:t>
      </w:r>
      <w:r w:rsidR="002565C3">
        <w:rPr>
          <w:rFonts w:ascii="Times New Roman" w:hAnsi="Times New Roman"/>
          <w:sz w:val="24"/>
        </w:rPr>
        <w:t>, Ленина - Парковая</w:t>
      </w:r>
      <w:proofErr w:type="gramEnd"/>
    </w:p>
    <w:p w:rsidR="00E06BE4" w:rsidRDefault="00E06BE4" w:rsidP="00336D20">
      <w:pPr>
        <w:pStyle w:val="af2"/>
        <w:numPr>
          <w:ilvl w:val="0"/>
          <w:numId w:val="40"/>
        </w:numPr>
        <w:jc w:val="both"/>
        <w:rPr>
          <w:rFonts w:ascii="Times New Roman" w:hAnsi="Times New Roman"/>
          <w:sz w:val="24"/>
        </w:rPr>
      </w:pPr>
      <w:proofErr w:type="gramStart"/>
      <w:r>
        <w:rPr>
          <w:rFonts w:ascii="Times New Roman" w:hAnsi="Times New Roman"/>
          <w:sz w:val="24"/>
        </w:rPr>
        <w:t xml:space="preserve">Локально-реконструктивные мероприятия на пересечениях: </w:t>
      </w:r>
      <w:r w:rsidR="00F73B55">
        <w:rPr>
          <w:rFonts w:ascii="Times New Roman" w:hAnsi="Times New Roman"/>
          <w:sz w:val="24"/>
        </w:rPr>
        <w:t>ул. Горького – ул. Андреева – ул. Восточная - ул. Кирова,</w:t>
      </w:r>
      <w:r w:rsidR="002565C3" w:rsidRPr="002565C3">
        <w:rPr>
          <w:rFonts w:ascii="Times New Roman" w:hAnsi="Times New Roman"/>
          <w:sz w:val="24"/>
        </w:rPr>
        <w:t xml:space="preserve"> </w:t>
      </w:r>
      <w:r w:rsidR="002565C3">
        <w:rPr>
          <w:rFonts w:ascii="Times New Roman" w:hAnsi="Times New Roman"/>
          <w:sz w:val="24"/>
        </w:rPr>
        <w:t>ул. Ленина – ул. Андреева, Советская – Курчатова, Свердлова – Андреева, Ленинградский пр-т – ул. 60 лет ВЛКСМ (д. 1, 111), 60 лет ВЛКСМ – Мира, Юбилейный, Ленина - Парковая</w:t>
      </w:r>
      <w:proofErr w:type="gramEnd"/>
    </w:p>
    <w:p w:rsidR="00E06BE4" w:rsidRDefault="002565C3" w:rsidP="00336D20">
      <w:pPr>
        <w:pStyle w:val="af2"/>
        <w:numPr>
          <w:ilvl w:val="0"/>
          <w:numId w:val="40"/>
        </w:numPr>
        <w:jc w:val="both"/>
        <w:rPr>
          <w:rFonts w:ascii="Times New Roman" w:hAnsi="Times New Roman"/>
          <w:sz w:val="24"/>
        </w:rPr>
      </w:pPr>
      <w:proofErr w:type="gramStart"/>
      <w:r>
        <w:rPr>
          <w:rFonts w:ascii="Times New Roman" w:hAnsi="Times New Roman"/>
          <w:sz w:val="24"/>
        </w:rPr>
        <w:t>Устройство светофорного объекта пр-т Курчатова – Молодежная, Ленинградский пр-т – пр-д Мира, Ленинградский пр-т – пр-д Юбиленый, Транзитная – Южная – Красноярская, Транзитная – Красноярская, Матросов – Советская, Красноярская – пр-д Поселковый</w:t>
      </w:r>
      <w:proofErr w:type="gramEnd"/>
    </w:p>
    <w:p w:rsidR="00CA3FB5" w:rsidRDefault="00CA3FB5" w:rsidP="00336D20">
      <w:pPr>
        <w:pStyle w:val="af2"/>
        <w:numPr>
          <w:ilvl w:val="0"/>
          <w:numId w:val="40"/>
        </w:numPr>
        <w:jc w:val="both"/>
        <w:rPr>
          <w:rFonts w:ascii="Times New Roman" w:hAnsi="Times New Roman"/>
          <w:sz w:val="24"/>
        </w:rPr>
      </w:pPr>
      <w:r>
        <w:rPr>
          <w:rFonts w:ascii="Times New Roman" w:hAnsi="Times New Roman"/>
          <w:sz w:val="24"/>
        </w:rPr>
        <w:t xml:space="preserve">Разработка планов координации </w:t>
      </w:r>
      <w:proofErr w:type="gramStart"/>
      <w:r>
        <w:rPr>
          <w:rFonts w:ascii="Times New Roman" w:hAnsi="Times New Roman"/>
          <w:sz w:val="24"/>
        </w:rPr>
        <w:t>СО</w:t>
      </w:r>
      <w:proofErr w:type="gramEnd"/>
      <w:r>
        <w:rPr>
          <w:rFonts w:ascii="Times New Roman" w:hAnsi="Times New Roman"/>
          <w:sz w:val="24"/>
        </w:rPr>
        <w:t xml:space="preserve"> (проектирование элементов АСУДД)</w:t>
      </w:r>
    </w:p>
    <w:p w:rsidR="00CA3FB5" w:rsidRDefault="00CA3FB5" w:rsidP="00336D20">
      <w:pPr>
        <w:pStyle w:val="af2"/>
        <w:numPr>
          <w:ilvl w:val="0"/>
          <w:numId w:val="40"/>
        </w:numPr>
        <w:jc w:val="both"/>
        <w:rPr>
          <w:rFonts w:ascii="Times New Roman" w:hAnsi="Times New Roman"/>
          <w:sz w:val="24"/>
        </w:rPr>
      </w:pPr>
      <w:r>
        <w:rPr>
          <w:rFonts w:ascii="Times New Roman" w:hAnsi="Times New Roman"/>
          <w:sz w:val="24"/>
        </w:rPr>
        <w:t>Модернизация светофорных объектов</w:t>
      </w:r>
    </w:p>
    <w:p w:rsidR="002565C3" w:rsidRDefault="002565C3" w:rsidP="00336D20">
      <w:pPr>
        <w:pStyle w:val="af2"/>
        <w:numPr>
          <w:ilvl w:val="0"/>
          <w:numId w:val="38"/>
        </w:numPr>
        <w:jc w:val="both"/>
        <w:rPr>
          <w:rFonts w:ascii="Times New Roman" w:hAnsi="Times New Roman"/>
          <w:sz w:val="24"/>
        </w:rPr>
      </w:pPr>
      <w:r>
        <w:rPr>
          <w:rFonts w:ascii="Times New Roman" w:hAnsi="Times New Roman"/>
          <w:sz w:val="24"/>
        </w:rPr>
        <w:t>Мероприятия по развитию транспортной инфраструктуры для грузового автомобильного транспорта:</w:t>
      </w:r>
    </w:p>
    <w:p w:rsidR="002565C3" w:rsidRDefault="002565C3" w:rsidP="0030329D">
      <w:pPr>
        <w:pStyle w:val="af2"/>
        <w:spacing w:after="0"/>
        <w:ind w:left="1072"/>
        <w:jc w:val="both"/>
        <w:rPr>
          <w:rFonts w:ascii="Times New Roman" w:hAnsi="Times New Roman"/>
          <w:sz w:val="24"/>
        </w:rPr>
      </w:pPr>
      <w:r>
        <w:rPr>
          <w:rFonts w:ascii="Times New Roman" w:hAnsi="Times New Roman"/>
          <w:sz w:val="24"/>
        </w:rPr>
        <w:t xml:space="preserve">- размещение комплекса автоматического весогабаритного контроля (АВГК) и пункта контроля опасных грузов на ул. </w:t>
      </w:r>
      <w:proofErr w:type="gramStart"/>
      <w:r>
        <w:rPr>
          <w:rFonts w:ascii="Times New Roman" w:hAnsi="Times New Roman"/>
          <w:sz w:val="24"/>
        </w:rPr>
        <w:t>Енисейская</w:t>
      </w:r>
      <w:proofErr w:type="gramEnd"/>
      <w:r>
        <w:rPr>
          <w:rFonts w:ascii="Times New Roman" w:hAnsi="Times New Roman"/>
          <w:sz w:val="24"/>
        </w:rPr>
        <w:t xml:space="preserve"> на расстоянии не менее 1000 м от КПП-1</w:t>
      </w:r>
    </w:p>
    <w:p w:rsidR="005F78DC" w:rsidRDefault="005F78DC" w:rsidP="0030329D">
      <w:pPr>
        <w:pStyle w:val="af2"/>
        <w:spacing w:after="0"/>
        <w:ind w:left="1072"/>
        <w:jc w:val="both"/>
        <w:rPr>
          <w:rFonts w:ascii="Times New Roman" w:hAnsi="Times New Roman"/>
          <w:sz w:val="24"/>
        </w:rPr>
      </w:pPr>
      <w:r>
        <w:rPr>
          <w:rFonts w:ascii="Times New Roman" w:hAnsi="Times New Roman"/>
          <w:sz w:val="24"/>
        </w:rPr>
        <w:t xml:space="preserve">- </w:t>
      </w:r>
      <w:r>
        <w:rPr>
          <w:rFonts w:ascii="Times New Roman" w:hAnsi="Times New Roman"/>
          <w:sz w:val="24"/>
          <w:szCs w:val="24"/>
        </w:rPr>
        <w:t>размещение стоянки для отстоя грузового транспорта – 100 машиномест</w:t>
      </w:r>
    </w:p>
    <w:p w:rsidR="002437BE" w:rsidRPr="0030329D" w:rsidRDefault="002565C3" w:rsidP="00DB1107">
      <w:pPr>
        <w:ind w:firstLine="709"/>
        <w:jc w:val="both"/>
      </w:pPr>
      <w:r w:rsidRPr="0030329D">
        <w:t xml:space="preserve">4. </w:t>
      </w:r>
      <w:r w:rsidR="00A83627" w:rsidRPr="0030329D">
        <w:t>Мероприятия по развитию инфраструктуры пешеходного движения:</w:t>
      </w:r>
    </w:p>
    <w:p w:rsidR="00A83627" w:rsidRPr="006A4A65" w:rsidRDefault="00A83627" w:rsidP="00336D20">
      <w:pPr>
        <w:pStyle w:val="af2"/>
        <w:numPr>
          <w:ilvl w:val="0"/>
          <w:numId w:val="45"/>
        </w:numPr>
        <w:jc w:val="both"/>
        <w:rPr>
          <w:rFonts w:ascii="Times New Roman" w:hAnsi="Times New Roman"/>
          <w:sz w:val="24"/>
          <w:szCs w:val="24"/>
        </w:rPr>
      </w:pPr>
      <w:r w:rsidRPr="006A4A65">
        <w:rPr>
          <w:rFonts w:ascii="Times New Roman" w:hAnsi="Times New Roman"/>
          <w:sz w:val="24"/>
          <w:szCs w:val="24"/>
        </w:rPr>
        <w:t xml:space="preserve">Строительство пешеходных переходов </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60 лет ВЛКСМ / 48</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Советской Армии / 9</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Северная / 2</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Восточная / 53</w:t>
      </w:r>
    </w:p>
    <w:p w:rsidR="00A83627" w:rsidRPr="006A4A65" w:rsidRDefault="00A83627" w:rsidP="00336D20">
      <w:pPr>
        <w:pStyle w:val="af2"/>
        <w:numPr>
          <w:ilvl w:val="0"/>
          <w:numId w:val="43"/>
        </w:numPr>
        <w:ind w:left="1134" w:hanging="283"/>
        <w:jc w:val="both"/>
        <w:rPr>
          <w:rFonts w:ascii="Times New Roman" w:hAnsi="Times New Roman"/>
          <w:sz w:val="24"/>
          <w:szCs w:val="24"/>
        </w:rPr>
      </w:pPr>
      <w:proofErr w:type="gramStart"/>
      <w:r w:rsidRPr="006A4A65">
        <w:rPr>
          <w:rFonts w:ascii="Times New Roman" w:hAnsi="Times New Roman"/>
          <w:sz w:val="24"/>
          <w:szCs w:val="24"/>
        </w:rPr>
        <w:t>Южная</w:t>
      </w:r>
      <w:proofErr w:type="gramEnd"/>
      <w:r w:rsidRPr="006A4A65">
        <w:rPr>
          <w:rFonts w:ascii="Times New Roman" w:hAnsi="Times New Roman"/>
          <w:sz w:val="24"/>
          <w:szCs w:val="24"/>
        </w:rPr>
        <w:t>, Кольцо (5 ед.)</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Королева / 13</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Мира пр-д / 6</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Мира пр-д / 25</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 xml:space="preserve">Андреева / 22 (2 </w:t>
      </w:r>
      <w:proofErr w:type="gramStart"/>
      <w:r w:rsidRPr="006A4A65">
        <w:rPr>
          <w:rFonts w:ascii="Times New Roman" w:hAnsi="Times New Roman"/>
          <w:sz w:val="24"/>
          <w:szCs w:val="24"/>
        </w:rPr>
        <w:t>ед</w:t>
      </w:r>
      <w:proofErr w:type="gramEnd"/>
      <w:r w:rsidRPr="006A4A65">
        <w:rPr>
          <w:rFonts w:ascii="Times New Roman" w:hAnsi="Times New Roman"/>
          <w:sz w:val="24"/>
          <w:szCs w:val="24"/>
        </w:rPr>
        <w:t>)</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Андреева /31</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Юбилейный проезд / 4</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Юбилейный проезд / 8</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Ленина / 38</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 xml:space="preserve">Свердлова / 47 (2 </w:t>
      </w:r>
      <w:proofErr w:type="gramStart"/>
      <w:r w:rsidRPr="006A4A65">
        <w:rPr>
          <w:rFonts w:ascii="Times New Roman" w:hAnsi="Times New Roman"/>
          <w:sz w:val="24"/>
          <w:szCs w:val="24"/>
        </w:rPr>
        <w:t>ед</w:t>
      </w:r>
      <w:proofErr w:type="gramEnd"/>
      <w:r w:rsidRPr="006A4A65">
        <w:rPr>
          <w:rFonts w:ascii="Times New Roman" w:hAnsi="Times New Roman"/>
          <w:sz w:val="24"/>
          <w:szCs w:val="24"/>
        </w:rPr>
        <w:t>)</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Григорьева / 13</w:t>
      </w:r>
    </w:p>
    <w:p w:rsidR="00A83627" w:rsidRPr="006A4A65" w:rsidRDefault="00A83627" w:rsidP="00336D20">
      <w:pPr>
        <w:pStyle w:val="af2"/>
        <w:numPr>
          <w:ilvl w:val="0"/>
          <w:numId w:val="43"/>
        </w:numPr>
        <w:ind w:left="1134" w:hanging="283"/>
        <w:jc w:val="both"/>
        <w:rPr>
          <w:rFonts w:ascii="Times New Roman" w:hAnsi="Times New Roman"/>
          <w:sz w:val="24"/>
          <w:szCs w:val="24"/>
        </w:rPr>
      </w:pPr>
      <w:r w:rsidRPr="006A4A65">
        <w:rPr>
          <w:rFonts w:ascii="Times New Roman" w:hAnsi="Times New Roman"/>
          <w:sz w:val="24"/>
          <w:szCs w:val="24"/>
        </w:rPr>
        <w:t>Павлова / 5</w:t>
      </w:r>
    </w:p>
    <w:p w:rsidR="00A83627" w:rsidRPr="006A4A65" w:rsidRDefault="00A83627" w:rsidP="00336D20">
      <w:pPr>
        <w:pStyle w:val="af2"/>
        <w:numPr>
          <w:ilvl w:val="0"/>
          <w:numId w:val="42"/>
        </w:numPr>
        <w:ind w:left="709" w:hanging="283"/>
        <w:jc w:val="both"/>
        <w:rPr>
          <w:rFonts w:ascii="Times New Roman" w:hAnsi="Times New Roman"/>
          <w:sz w:val="24"/>
          <w:szCs w:val="24"/>
        </w:rPr>
      </w:pPr>
      <w:r w:rsidRPr="006A4A65">
        <w:rPr>
          <w:rFonts w:ascii="Times New Roman" w:hAnsi="Times New Roman"/>
          <w:sz w:val="24"/>
          <w:szCs w:val="24"/>
        </w:rPr>
        <w:t>Строительство тротуаров</w:t>
      </w:r>
    </w:p>
    <w:p w:rsidR="00A83627" w:rsidRPr="006A4A65" w:rsidRDefault="00A83627" w:rsidP="00336D20">
      <w:pPr>
        <w:pStyle w:val="af2"/>
        <w:numPr>
          <w:ilvl w:val="0"/>
          <w:numId w:val="44"/>
        </w:numPr>
        <w:ind w:left="1134" w:hanging="283"/>
        <w:jc w:val="both"/>
        <w:rPr>
          <w:rFonts w:ascii="Times New Roman" w:hAnsi="Times New Roman"/>
          <w:sz w:val="24"/>
          <w:szCs w:val="24"/>
        </w:rPr>
      </w:pPr>
      <w:r w:rsidRPr="006A4A65">
        <w:rPr>
          <w:rFonts w:ascii="Times New Roman" w:hAnsi="Times New Roman"/>
          <w:sz w:val="24"/>
          <w:szCs w:val="24"/>
        </w:rPr>
        <w:t xml:space="preserve">Матросова – </w:t>
      </w:r>
      <w:proofErr w:type="gramStart"/>
      <w:r w:rsidRPr="006A4A65">
        <w:rPr>
          <w:rFonts w:ascii="Times New Roman" w:hAnsi="Times New Roman"/>
          <w:sz w:val="24"/>
          <w:szCs w:val="24"/>
        </w:rPr>
        <w:t>Южная</w:t>
      </w:r>
      <w:proofErr w:type="gramEnd"/>
      <w:r w:rsidRPr="006A4A65">
        <w:rPr>
          <w:rFonts w:ascii="Times New Roman" w:hAnsi="Times New Roman"/>
          <w:sz w:val="24"/>
          <w:szCs w:val="24"/>
        </w:rPr>
        <w:t>, 1673 м</w:t>
      </w:r>
    </w:p>
    <w:p w:rsidR="00A83627" w:rsidRPr="006A4A65" w:rsidRDefault="00A83627" w:rsidP="00336D20">
      <w:pPr>
        <w:pStyle w:val="af2"/>
        <w:numPr>
          <w:ilvl w:val="0"/>
          <w:numId w:val="44"/>
        </w:numPr>
        <w:ind w:left="1134" w:hanging="283"/>
        <w:jc w:val="both"/>
        <w:rPr>
          <w:rFonts w:ascii="Times New Roman" w:hAnsi="Times New Roman"/>
          <w:sz w:val="24"/>
          <w:szCs w:val="24"/>
        </w:rPr>
      </w:pPr>
      <w:proofErr w:type="gramStart"/>
      <w:r w:rsidRPr="006A4A65">
        <w:rPr>
          <w:rFonts w:ascii="Times New Roman" w:hAnsi="Times New Roman"/>
          <w:sz w:val="24"/>
          <w:szCs w:val="24"/>
        </w:rPr>
        <w:lastRenderedPageBreak/>
        <w:t>Южная</w:t>
      </w:r>
      <w:proofErr w:type="gramEnd"/>
      <w:r w:rsidRPr="006A4A65">
        <w:rPr>
          <w:rFonts w:ascii="Times New Roman" w:hAnsi="Times New Roman"/>
          <w:sz w:val="24"/>
          <w:szCs w:val="24"/>
        </w:rPr>
        <w:t xml:space="preserve"> 37/2, 880 м</w:t>
      </w:r>
    </w:p>
    <w:p w:rsidR="00A83627" w:rsidRPr="006A4A65" w:rsidRDefault="00A83627" w:rsidP="00336D20">
      <w:pPr>
        <w:pStyle w:val="af2"/>
        <w:numPr>
          <w:ilvl w:val="0"/>
          <w:numId w:val="46"/>
        </w:numPr>
        <w:ind w:left="851" w:hanging="425"/>
        <w:jc w:val="both"/>
        <w:rPr>
          <w:rFonts w:ascii="Times New Roman" w:hAnsi="Times New Roman"/>
          <w:sz w:val="24"/>
          <w:szCs w:val="24"/>
        </w:rPr>
      </w:pPr>
      <w:r w:rsidRPr="006A4A65">
        <w:rPr>
          <w:rFonts w:ascii="Times New Roman" w:hAnsi="Times New Roman"/>
          <w:sz w:val="24"/>
          <w:szCs w:val="24"/>
        </w:rPr>
        <w:t>Устройство пешеходных ограждений</w:t>
      </w:r>
    </w:p>
    <w:p w:rsidR="00A83627" w:rsidRPr="006A4A65" w:rsidRDefault="00A83627" w:rsidP="00336D20">
      <w:pPr>
        <w:pStyle w:val="af2"/>
        <w:numPr>
          <w:ilvl w:val="0"/>
          <w:numId w:val="47"/>
        </w:numPr>
        <w:ind w:left="1276" w:hanging="425"/>
        <w:jc w:val="both"/>
        <w:rPr>
          <w:rFonts w:ascii="Times New Roman" w:hAnsi="Times New Roman"/>
          <w:sz w:val="24"/>
          <w:szCs w:val="24"/>
        </w:rPr>
      </w:pPr>
      <w:r w:rsidRPr="006A4A65">
        <w:rPr>
          <w:rFonts w:ascii="Times New Roman" w:hAnsi="Times New Roman"/>
          <w:sz w:val="24"/>
          <w:szCs w:val="24"/>
        </w:rPr>
        <w:t>Андреева / 35-4, 1432 м</w:t>
      </w:r>
    </w:p>
    <w:p w:rsidR="0030329D" w:rsidRPr="006A4A65" w:rsidRDefault="0030329D" w:rsidP="00336D20">
      <w:pPr>
        <w:pStyle w:val="af2"/>
        <w:numPr>
          <w:ilvl w:val="0"/>
          <w:numId w:val="47"/>
        </w:numPr>
        <w:ind w:left="1276" w:hanging="425"/>
        <w:jc w:val="both"/>
        <w:rPr>
          <w:rFonts w:ascii="Times New Roman" w:hAnsi="Times New Roman"/>
          <w:sz w:val="24"/>
          <w:szCs w:val="24"/>
        </w:rPr>
      </w:pPr>
      <w:r w:rsidRPr="006A4A65">
        <w:rPr>
          <w:rFonts w:ascii="Times New Roman" w:hAnsi="Times New Roman"/>
          <w:sz w:val="24"/>
          <w:szCs w:val="24"/>
        </w:rPr>
        <w:t>Кирова /4-8, 550 м</w:t>
      </w:r>
    </w:p>
    <w:p w:rsidR="0030329D" w:rsidRPr="006A4A65" w:rsidRDefault="0030329D" w:rsidP="00336D20">
      <w:pPr>
        <w:pStyle w:val="af2"/>
        <w:numPr>
          <w:ilvl w:val="0"/>
          <w:numId w:val="48"/>
        </w:numPr>
        <w:ind w:left="851" w:hanging="425"/>
        <w:jc w:val="both"/>
        <w:rPr>
          <w:rFonts w:ascii="Times New Roman" w:hAnsi="Times New Roman"/>
          <w:sz w:val="24"/>
          <w:szCs w:val="24"/>
        </w:rPr>
      </w:pPr>
      <w:r w:rsidRPr="006A4A65">
        <w:rPr>
          <w:rFonts w:ascii="Times New Roman" w:hAnsi="Times New Roman"/>
          <w:sz w:val="24"/>
          <w:szCs w:val="24"/>
        </w:rPr>
        <w:t>Реконструкция пешеходного перехода:</w:t>
      </w:r>
    </w:p>
    <w:p w:rsidR="0030329D" w:rsidRPr="006A4A65" w:rsidRDefault="0030329D" w:rsidP="00336D20">
      <w:pPr>
        <w:pStyle w:val="af2"/>
        <w:numPr>
          <w:ilvl w:val="0"/>
          <w:numId w:val="49"/>
        </w:numPr>
        <w:ind w:left="1276" w:hanging="425"/>
        <w:jc w:val="both"/>
        <w:rPr>
          <w:rFonts w:ascii="Times New Roman" w:hAnsi="Times New Roman"/>
          <w:sz w:val="24"/>
          <w:szCs w:val="24"/>
        </w:rPr>
      </w:pPr>
      <w:r w:rsidRPr="006A4A65">
        <w:rPr>
          <w:rFonts w:ascii="Times New Roman" w:hAnsi="Times New Roman"/>
          <w:sz w:val="24"/>
          <w:szCs w:val="24"/>
        </w:rPr>
        <w:t>Северная (2 ед.)</w:t>
      </w:r>
    </w:p>
    <w:p w:rsidR="0030329D" w:rsidRPr="006A4A65" w:rsidRDefault="0030329D" w:rsidP="00336D20">
      <w:pPr>
        <w:pStyle w:val="af2"/>
        <w:numPr>
          <w:ilvl w:val="0"/>
          <w:numId w:val="49"/>
        </w:numPr>
        <w:ind w:left="1276" w:hanging="425"/>
        <w:jc w:val="both"/>
        <w:rPr>
          <w:rFonts w:ascii="Times New Roman" w:hAnsi="Times New Roman"/>
          <w:sz w:val="24"/>
          <w:szCs w:val="24"/>
        </w:rPr>
      </w:pPr>
      <w:r w:rsidRPr="006A4A65">
        <w:rPr>
          <w:rFonts w:ascii="Times New Roman" w:hAnsi="Times New Roman"/>
          <w:sz w:val="24"/>
          <w:szCs w:val="24"/>
        </w:rPr>
        <w:t>Восточная / 57</w:t>
      </w:r>
    </w:p>
    <w:p w:rsidR="0030329D" w:rsidRPr="006A4A65" w:rsidRDefault="0030329D" w:rsidP="00336D20">
      <w:pPr>
        <w:pStyle w:val="af2"/>
        <w:numPr>
          <w:ilvl w:val="0"/>
          <w:numId w:val="49"/>
        </w:numPr>
        <w:ind w:left="1276" w:hanging="425"/>
        <w:jc w:val="both"/>
        <w:rPr>
          <w:rFonts w:ascii="Times New Roman" w:hAnsi="Times New Roman"/>
          <w:sz w:val="24"/>
          <w:szCs w:val="24"/>
        </w:rPr>
      </w:pPr>
      <w:r w:rsidRPr="006A4A65">
        <w:rPr>
          <w:rFonts w:ascii="Times New Roman" w:hAnsi="Times New Roman"/>
          <w:sz w:val="24"/>
          <w:szCs w:val="24"/>
        </w:rPr>
        <w:t>Восточная / 1</w:t>
      </w:r>
    </w:p>
    <w:p w:rsidR="0030329D" w:rsidRPr="006A4A65" w:rsidRDefault="0030329D" w:rsidP="00336D20">
      <w:pPr>
        <w:pStyle w:val="af2"/>
        <w:numPr>
          <w:ilvl w:val="0"/>
          <w:numId w:val="49"/>
        </w:numPr>
        <w:ind w:left="1276" w:hanging="425"/>
        <w:jc w:val="both"/>
        <w:rPr>
          <w:rFonts w:ascii="Times New Roman" w:hAnsi="Times New Roman"/>
          <w:sz w:val="24"/>
          <w:szCs w:val="24"/>
        </w:rPr>
      </w:pPr>
      <w:r w:rsidRPr="006A4A65">
        <w:rPr>
          <w:rFonts w:ascii="Times New Roman" w:hAnsi="Times New Roman"/>
          <w:sz w:val="24"/>
          <w:szCs w:val="24"/>
        </w:rPr>
        <w:t>Кирова / 12</w:t>
      </w:r>
    </w:p>
    <w:p w:rsidR="00A83627" w:rsidRPr="006A4A65" w:rsidRDefault="0030329D" w:rsidP="00336D20">
      <w:pPr>
        <w:pStyle w:val="af2"/>
        <w:numPr>
          <w:ilvl w:val="0"/>
          <w:numId w:val="49"/>
        </w:numPr>
        <w:spacing w:after="0"/>
        <w:ind w:left="1276" w:hanging="425"/>
        <w:jc w:val="both"/>
        <w:rPr>
          <w:rFonts w:ascii="Times New Roman" w:hAnsi="Times New Roman"/>
          <w:sz w:val="24"/>
          <w:szCs w:val="24"/>
        </w:rPr>
      </w:pPr>
      <w:r w:rsidRPr="006A4A65">
        <w:rPr>
          <w:rFonts w:ascii="Times New Roman" w:hAnsi="Times New Roman"/>
          <w:sz w:val="24"/>
          <w:szCs w:val="24"/>
        </w:rPr>
        <w:t xml:space="preserve">Ленина / 39 </w:t>
      </w:r>
      <w:r w:rsidR="00A83627" w:rsidRPr="006A4A65">
        <w:rPr>
          <w:rFonts w:ascii="Times New Roman" w:hAnsi="Times New Roman"/>
          <w:sz w:val="24"/>
          <w:szCs w:val="24"/>
        </w:rPr>
        <w:t xml:space="preserve"> </w:t>
      </w:r>
    </w:p>
    <w:p w:rsidR="00A83627" w:rsidRPr="0030329D" w:rsidRDefault="00A83627" w:rsidP="00A83627">
      <w:pPr>
        <w:ind w:firstLine="709"/>
        <w:jc w:val="both"/>
      </w:pPr>
      <w:r w:rsidRPr="0030329D">
        <w:t>5. Мероприятия по развитию инфраструктуры велосипедного движения:</w:t>
      </w:r>
    </w:p>
    <w:p w:rsidR="00A83627" w:rsidRPr="0030329D" w:rsidRDefault="00A83627" w:rsidP="00336D20">
      <w:pPr>
        <w:pStyle w:val="af2"/>
        <w:numPr>
          <w:ilvl w:val="0"/>
          <w:numId w:val="50"/>
        </w:numPr>
        <w:jc w:val="both"/>
        <w:rPr>
          <w:rFonts w:ascii="Times New Roman" w:hAnsi="Times New Roman"/>
          <w:sz w:val="24"/>
          <w:szCs w:val="24"/>
        </w:rPr>
      </w:pPr>
      <w:r w:rsidRPr="0030329D">
        <w:rPr>
          <w:rFonts w:ascii="Times New Roman" w:hAnsi="Times New Roman"/>
          <w:sz w:val="24"/>
          <w:szCs w:val="24"/>
        </w:rPr>
        <w:t>Размещение велодорожек общей протяженностью 58,4 км</w:t>
      </w:r>
    </w:p>
    <w:p w:rsidR="00045EAA" w:rsidRDefault="00A83627" w:rsidP="00336D20">
      <w:pPr>
        <w:pStyle w:val="af2"/>
        <w:numPr>
          <w:ilvl w:val="0"/>
          <w:numId w:val="50"/>
        </w:numPr>
        <w:jc w:val="both"/>
        <w:rPr>
          <w:rFonts w:ascii="Times New Roman" w:hAnsi="Times New Roman"/>
          <w:sz w:val="24"/>
          <w:szCs w:val="24"/>
        </w:rPr>
      </w:pPr>
      <w:r w:rsidRPr="0030329D">
        <w:rPr>
          <w:rFonts w:ascii="Times New Roman" w:hAnsi="Times New Roman"/>
          <w:sz w:val="24"/>
          <w:szCs w:val="24"/>
        </w:rPr>
        <w:t>Размещение 36 велопарковок общей мощностью 252 места</w:t>
      </w:r>
    </w:p>
    <w:p w:rsidR="0030329D" w:rsidRDefault="0030329D" w:rsidP="0030329D">
      <w:pPr>
        <w:pStyle w:val="af2"/>
        <w:ind w:left="1429" w:hanging="720"/>
        <w:jc w:val="both"/>
        <w:rPr>
          <w:rFonts w:ascii="Times New Roman" w:hAnsi="Times New Roman"/>
          <w:sz w:val="24"/>
          <w:szCs w:val="24"/>
        </w:rPr>
      </w:pPr>
      <w:r>
        <w:rPr>
          <w:rFonts w:ascii="Times New Roman" w:hAnsi="Times New Roman"/>
          <w:sz w:val="24"/>
          <w:szCs w:val="24"/>
        </w:rPr>
        <w:t>6. Мероприятия по развитию парковочного пространства:</w:t>
      </w:r>
    </w:p>
    <w:p w:rsidR="00EB3F6E" w:rsidRDefault="0030329D" w:rsidP="00336D20">
      <w:pPr>
        <w:pStyle w:val="af2"/>
        <w:numPr>
          <w:ilvl w:val="0"/>
          <w:numId w:val="50"/>
        </w:numPr>
        <w:jc w:val="both"/>
        <w:rPr>
          <w:rFonts w:ascii="Times New Roman" w:hAnsi="Times New Roman"/>
          <w:sz w:val="24"/>
          <w:szCs w:val="24"/>
        </w:rPr>
      </w:pPr>
      <w:r>
        <w:rPr>
          <w:rFonts w:ascii="Times New Roman" w:hAnsi="Times New Roman"/>
          <w:sz w:val="24"/>
          <w:szCs w:val="24"/>
        </w:rPr>
        <w:t>Размещение парковок</w:t>
      </w:r>
      <w:r w:rsidR="000A2AB9">
        <w:rPr>
          <w:rFonts w:ascii="Times New Roman" w:hAnsi="Times New Roman"/>
          <w:sz w:val="24"/>
          <w:szCs w:val="24"/>
        </w:rPr>
        <w:t>,</w:t>
      </w:r>
      <w:r>
        <w:rPr>
          <w:rFonts w:ascii="Times New Roman" w:hAnsi="Times New Roman"/>
          <w:sz w:val="24"/>
          <w:szCs w:val="24"/>
        </w:rPr>
        <w:t xml:space="preserve"> </w:t>
      </w:r>
      <w:r w:rsidR="00EB3F6E">
        <w:rPr>
          <w:rFonts w:ascii="Times New Roman" w:hAnsi="Times New Roman"/>
          <w:sz w:val="24"/>
          <w:szCs w:val="24"/>
        </w:rPr>
        <w:t>в т.ч.:</w:t>
      </w:r>
    </w:p>
    <w:p w:rsidR="00EB3F6E" w:rsidRDefault="00EB3F6E" w:rsidP="00336D20">
      <w:pPr>
        <w:pStyle w:val="af2"/>
        <w:numPr>
          <w:ilvl w:val="0"/>
          <w:numId w:val="51"/>
        </w:numPr>
        <w:jc w:val="both"/>
        <w:rPr>
          <w:rFonts w:ascii="Times New Roman" w:hAnsi="Times New Roman"/>
          <w:sz w:val="24"/>
          <w:szCs w:val="24"/>
        </w:rPr>
      </w:pPr>
      <w:r>
        <w:rPr>
          <w:rFonts w:ascii="Times New Roman" w:hAnsi="Times New Roman"/>
          <w:sz w:val="24"/>
          <w:szCs w:val="24"/>
        </w:rPr>
        <w:t>Парковочные карманы – 2428 машиномест</w:t>
      </w:r>
    </w:p>
    <w:p w:rsidR="005F78DC" w:rsidRDefault="005F78DC" w:rsidP="00336D20">
      <w:pPr>
        <w:pStyle w:val="af2"/>
        <w:numPr>
          <w:ilvl w:val="0"/>
          <w:numId w:val="51"/>
        </w:numPr>
        <w:jc w:val="both"/>
        <w:rPr>
          <w:rFonts w:ascii="Times New Roman" w:hAnsi="Times New Roman"/>
          <w:sz w:val="24"/>
          <w:szCs w:val="24"/>
        </w:rPr>
      </w:pPr>
      <w:r>
        <w:rPr>
          <w:rFonts w:ascii="Times New Roman" w:hAnsi="Times New Roman"/>
          <w:sz w:val="24"/>
          <w:szCs w:val="24"/>
        </w:rPr>
        <w:t>Плоскостные стоянки – 3172 машиномест</w:t>
      </w:r>
    </w:p>
    <w:p w:rsidR="005F78DC" w:rsidRDefault="005F78DC" w:rsidP="00336D20">
      <w:pPr>
        <w:pStyle w:val="af2"/>
        <w:numPr>
          <w:ilvl w:val="0"/>
          <w:numId w:val="51"/>
        </w:numPr>
        <w:jc w:val="both"/>
        <w:rPr>
          <w:rFonts w:ascii="Times New Roman" w:hAnsi="Times New Roman"/>
          <w:sz w:val="24"/>
          <w:szCs w:val="24"/>
        </w:rPr>
      </w:pPr>
      <w:r>
        <w:rPr>
          <w:rFonts w:ascii="Times New Roman" w:hAnsi="Times New Roman"/>
          <w:sz w:val="24"/>
          <w:szCs w:val="24"/>
        </w:rPr>
        <w:t>Многоуровневые стоянки – 7500 машиномест</w:t>
      </w:r>
    </w:p>
    <w:p w:rsidR="005F78DC" w:rsidRDefault="005F78DC" w:rsidP="00336D20">
      <w:pPr>
        <w:pStyle w:val="af2"/>
        <w:numPr>
          <w:ilvl w:val="0"/>
          <w:numId w:val="51"/>
        </w:numPr>
        <w:jc w:val="both"/>
        <w:rPr>
          <w:rFonts w:ascii="Times New Roman" w:hAnsi="Times New Roman"/>
          <w:sz w:val="24"/>
          <w:szCs w:val="24"/>
        </w:rPr>
      </w:pPr>
      <w:r>
        <w:rPr>
          <w:rFonts w:ascii="Times New Roman" w:hAnsi="Times New Roman"/>
          <w:sz w:val="24"/>
          <w:szCs w:val="24"/>
        </w:rPr>
        <w:t>Стоянка легкового такси – 15 машиномест</w:t>
      </w:r>
    </w:p>
    <w:p w:rsidR="0030329D" w:rsidRDefault="005F78DC" w:rsidP="00336D20">
      <w:pPr>
        <w:pStyle w:val="af2"/>
        <w:numPr>
          <w:ilvl w:val="0"/>
          <w:numId w:val="51"/>
        </w:numPr>
        <w:jc w:val="both"/>
        <w:rPr>
          <w:rFonts w:ascii="Times New Roman" w:hAnsi="Times New Roman"/>
          <w:sz w:val="24"/>
          <w:szCs w:val="24"/>
        </w:rPr>
      </w:pPr>
      <w:r>
        <w:rPr>
          <w:rFonts w:ascii="Times New Roman" w:hAnsi="Times New Roman"/>
          <w:sz w:val="24"/>
          <w:szCs w:val="24"/>
        </w:rPr>
        <w:t>Стоянка для отстоя грузового транспорта – 100 машиномест</w:t>
      </w:r>
      <w:r w:rsidR="0030329D">
        <w:rPr>
          <w:rFonts w:ascii="Times New Roman" w:hAnsi="Times New Roman"/>
          <w:sz w:val="24"/>
          <w:szCs w:val="24"/>
        </w:rPr>
        <w:t>.</w:t>
      </w:r>
    </w:p>
    <w:p w:rsidR="00B51050" w:rsidRDefault="00B51050" w:rsidP="00B51050">
      <w:pPr>
        <w:jc w:val="both"/>
        <w:rPr>
          <w:b/>
        </w:rPr>
      </w:pPr>
      <w:r>
        <w:rPr>
          <w:b/>
        </w:rPr>
        <w:t>1.11.6 Мероприятия в области транспортной инфраструктуры, предусмотренные проектом организации дорожного движения</w:t>
      </w:r>
    </w:p>
    <w:p w:rsidR="00B51050" w:rsidRDefault="00B51050" w:rsidP="00B51050">
      <w:pPr>
        <w:jc w:val="both"/>
      </w:pPr>
      <w:r>
        <w:t>1. Строительство (ремонт) тротуаров:</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Ул. Штефана – 55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Ул. Генерала Царевского – 102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Поселковый проезд (Первомайский мкрн) – 65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Ул. Матросова (Заозерный мкрн) – 340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 xml:space="preserve">ул. </w:t>
      </w:r>
      <w:proofErr w:type="gramStart"/>
      <w:r w:rsidRPr="00B51050">
        <w:rPr>
          <w:rFonts w:ascii="Times New Roman" w:hAnsi="Times New Roman"/>
          <w:sz w:val="24"/>
        </w:rPr>
        <w:t>Кировская</w:t>
      </w:r>
      <w:proofErr w:type="gramEnd"/>
      <w:r w:rsidRPr="00B51050">
        <w:rPr>
          <w:rFonts w:ascii="Times New Roman" w:hAnsi="Times New Roman"/>
          <w:sz w:val="24"/>
        </w:rPr>
        <w:t xml:space="preserve"> (п. Подгорный) – 760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 xml:space="preserve">ул. </w:t>
      </w:r>
      <w:proofErr w:type="gramStart"/>
      <w:r w:rsidRPr="00B51050">
        <w:rPr>
          <w:rFonts w:ascii="Times New Roman" w:hAnsi="Times New Roman"/>
          <w:sz w:val="24"/>
        </w:rPr>
        <w:t>Лесная</w:t>
      </w:r>
      <w:proofErr w:type="gramEnd"/>
      <w:r w:rsidRPr="00B51050">
        <w:rPr>
          <w:rFonts w:ascii="Times New Roman" w:hAnsi="Times New Roman"/>
          <w:sz w:val="24"/>
        </w:rPr>
        <w:t xml:space="preserve"> (п. Подгорный) – 200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 xml:space="preserve">ул. </w:t>
      </w:r>
      <w:proofErr w:type="gramStart"/>
      <w:r w:rsidRPr="00B51050">
        <w:rPr>
          <w:rFonts w:ascii="Times New Roman" w:hAnsi="Times New Roman"/>
          <w:sz w:val="24"/>
        </w:rPr>
        <w:t>Строительная</w:t>
      </w:r>
      <w:proofErr w:type="gramEnd"/>
      <w:r w:rsidRPr="00B51050">
        <w:rPr>
          <w:rFonts w:ascii="Times New Roman" w:hAnsi="Times New Roman"/>
          <w:sz w:val="24"/>
        </w:rPr>
        <w:t xml:space="preserve"> (п. Подгорный) – 1610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 xml:space="preserve">ул. </w:t>
      </w:r>
      <w:proofErr w:type="gramStart"/>
      <w:r w:rsidRPr="00B51050">
        <w:rPr>
          <w:rFonts w:ascii="Times New Roman" w:hAnsi="Times New Roman"/>
          <w:sz w:val="24"/>
        </w:rPr>
        <w:t>Заводская</w:t>
      </w:r>
      <w:proofErr w:type="gramEnd"/>
      <w:r w:rsidRPr="00B51050">
        <w:rPr>
          <w:rFonts w:ascii="Times New Roman" w:hAnsi="Times New Roman"/>
          <w:sz w:val="24"/>
        </w:rPr>
        <w:t xml:space="preserve"> (п. Подгорный) – 3310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proofErr w:type="gramStart"/>
      <w:r w:rsidRPr="00B51050">
        <w:rPr>
          <w:rFonts w:ascii="Times New Roman" w:hAnsi="Times New Roman"/>
          <w:sz w:val="24"/>
        </w:rPr>
        <w:t>проезд от ул. Строительная до ул. Заводская (продолжение ул. Кировская) (п. Подгорный) – 355 м</w:t>
      </w:r>
      <w:proofErr w:type="gramEnd"/>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ул. Мира (п. Подгорный) – 700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 xml:space="preserve">ул. </w:t>
      </w:r>
      <w:proofErr w:type="gramStart"/>
      <w:r w:rsidRPr="00B51050">
        <w:rPr>
          <w:rFonts w:ascii="Times New Roman" w:hAnsi="Times New Roman"/>
          <w:sz w:val="24"/>
        </w:rPr>
        <w:t>Рабочая</w:t>
      </w:r>
      <w:proofErr w:type="gramEnd"/>
      <w:r w:rsidRPr="00B51050">
        <w:rPr>
          <w:rFonts w:ascii="Times New Roman" w:hAnsi="Times New Roman"/>
          <w:sz w:val="24"/>
        </w:rPr>
        <w:t xml:space="preserve"> (п. Подгорный) – 745 м</w:t>
      </w:r>
    </w:p>
    <w:p w:rsidR="00B51050" w:rsidRPr="00B51050" w:rsidRDefault="00B51050" w:rsidP="00336D20">
      <w:pPr>
        <w:pStyle w:val="af2"/>
        <w:numPr>
          <w:ilvl w:val="0"/>
          <w:numId w:val="52"/>
        </w:numPr>
        <w:spacing w:after="0"/>
        <w:ind w:left="714" w:hanging="357"/>
        <w:contextualSpacing w:val="0"/>
        <w:jc w:val="both"/>
        <w:rPr>
          <w:rFonts w:ascii="Times New Roman" w:hAnsi="Times New Roman"/>
          <w:sz w:val="24"/>
        </w:rPr>
      </w:pPr>
      <w:r w:rsidRPr="00B51050">
        <w:rPr>
          <w:rFonts w:ascii="Times New Roman" w:hAnsi="Times New Roman"/>
          <w:sz w:val="24"/>
        </w:rPr>
        <w:t xml:space="preserve">проезд от ул. </w:t>
      </w:r>
      <w:proofErr w:type="gramStart"/>
      <w:r w:rsidRPr="00B51050">
        <w:rPr>
          <w:rFonts w:ascii="Times New Roman" w:hAnsi="Times New Roman"/>
          <w:sz w:val="24"/>
        </w:rPr>
        <w:t>Заводская</w:t>
      </w:r>
      <w:proofErr w:type="gramEnd"/>
      <w:r w:rsidRPr="00B51050">
        <w:rPr>
          <w:rFonts w:ascii="Times New Roman" w:hAnsi="Times New Roman"/>
          <w:sz w:val="24"/>
        </w:rPr>
        <w:t xml:space="preserve"> до ПТБО (п. Подгорный) – 270 м</w:t>
      </w:r>
    </w:p>
    <w:p w:rsidR="00B51050" w:rsidRDefault="00B51050" w:rsidP="00634A46">
      <w:pPr>
        <w:pStyle w:val="af2"/>
        <w:spacing w:after="0"/>
        <w:ind w:left="0"/>
        <w:jc w:val="both"/>
        <w:rPr>
          <w:rFonts w:ascii="Times New Roman" w:hAnsi="Times New Roman"/>
          <w:sz w:val="24"/>
          <w:szCs w:val="24"/>
        </w:rPr>
      </w:pPr>
      <w:r w:rsidRPr="00A1595B">
        <w:rPr>
          <w:rFonts w:ascii="Times New Roman" w:hAnsi="Times New Roman"/>
          <w:sz w:val="24"/>
          <w:szCs w:val="24"/>
        </w:rPr>
        <w:t>2. Монтаж</w:t>
      </w:r>
      <w:r w:rsidR="00A1595B" w:rsidRPr="00A1595B">
        <w:rPr>
          <w:rFonts w:ascii="Times New Roman" w:hAnsi="Times New Roman"/>
          <w:sz w:val="24"/>
          <w:szCs w:val="24"/>
        </w:rPr>
        <w:t xml:space="preserve"> дорожных знаков</w:t>
      </w:r>
      <w:r w:rsidR="00D026AE">
        <w:rPr>
          <w:rFonts w:ascii="Times New Roman" w:hAnsi="Times New Roman"/>
          <w:sz w:val="24"/>
          <w:szCs w:val="24"/>
        </w:rPr>
        <w:t xml:space="preserve"> (5296 </w:t>
      </w:r>
      <w:proofErr w:type="gramStart"/>
      <w:r w:rsidR="00D026AE">
        <w:rPr>
          <w:rFonts w:ascii="Times New Roman" w:hAnsi="Times New Roman"/>
          <w:sz w:val="24"/>
          <w:szCs w:val="24"/>
        </w:rPr>
        <w:t>шт</w:t>
      </w:r>
      <w:proofErr w:type="gramEnd"/>
      <w:r w:rsidR="00D026AE">
        <w:rPr>
          <w:rFonts w:ascii="Times New Roman" w:hAnsi="Times New Roman"/>
          <w:sz w:val="24"/>
          <w:szCs w:val="24"/>
        </w:rPr>
        <w:t>)</w:t>
      </w:r>
      <w:r w:rsidR="00764DEB">
        <w:rPr>
          <w:rFonts w:ascii="Times New Roman" w:hAnsi="Times New Roman"/>
          <w:sz w:val="24"/>
          <w:szCs w:val="24"/>
        </w:rPr>
        <w:t>:</w:t>
      </w:r>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t xml:space="preserve">Центральный район – 2673 </w:t>
      </w:r>
      <w:proofErr w:type="gramStart"/>
      <w:r>
        <w:rPr>
          <w:rFonts w:ascii="Times New Roman" w:hAnsi="Times New Roman"/>
          <w:sz w:val="24"/>
          <w:szCs w:val="24"/>
        </w:rPr>
        <w:t>шт</w:t>
      </w:r>
      <w:proofErr w:type="gramEnd"/>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t xml:space="preserve">Микрорайоны ЗАТО Железногорск – 1013 </w:t>
      </w:r>
      <w:proofErr w:type="gramStart"/>
      <w:r>
        <w:rPr>
          <w:rFonts w:ascii="Times New Roman" w:hAnsi="Times New Roman"/>
          <w:sz w:val="24"/>
          <w:szCs w:val="24"/>
        </w:rPr>
        <w:t>шт</w:t>
      </w:r>
      <w:proofErr w:type="gramEnd"/>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t xml:space="preserve">Подъездные а/д – 797 </w:t>
      </w:r>
      <w:proofErr w:type="gramStart"/>
      <w:r>
        <w:rPr>
          <w:rFonts w:ascii="Times New Roman" w:hAnsi="Times New Roman"/>
          <w:sz w:val="24"/>
          <w:szCs w:val="24"/>
        </w:rPr>
        <w:t>шт</w:t>
      </w:r>
      <w:proofErr w:type="gramEnd"/>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t xml:space="preserve">Микрорайон Первомайский – 270 </w:t>
      </w:r>
      <w:proofErr w:type="gramStart"/>
      <w:r>
        <w:rPr>
          <w:rFonts w:ascii="Times New Roman" w:hAnsi="Times New Roman"/>
          <w:sz w:val="24"/>
          <w:szCs w:val="24"/>
        </w:rPr>
        <w:t>шт</w:t>
      </w:r>
      <w:proofErr w:type="gramEnd"/>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t xml:space="preserve">Микрорайон Заозерный – 59 </w:t>
      </w:r>
      <w:proofErr w:type="gramStart"/>
      <w:r>
        <w:rPr>
          <w:rFonts w:ascii="Times New Roman" w:hAnsi="Times New Roman"/>
          <w:sz w:val="24"/>
          <w:szCs w:val="24"/>
        </w:rPr>
        <w:t>шт</w:t>
      </w:r>
      <w:proofErr w:type="gramEnd"/>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t xml:space="preserve">П. Тартат – 70 </w:t>
      </w:r>
      <w:proofErr w:type="gramStart"/>
      <w:r>
        <w:rPr>
          <w:rFonts w:ascii="Times New Roman" w:hAnsi="Times New Roman"/>
          <w:sz w:val="24"/>
          <w:szCs w:val="24"/>
        </w:rPr>
        <w:t>шт</w:t>
      </w:r>
      <w:proofErr w:type="gramEnd"/>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t xml:space="preserve">П. Додоново – 151 </w:t>
      </w:r>
      <w:proofErr w:type="gramStart"/>
      <w:r>
        <w:rPr>
          <w:rFonts w:ascii="Times New Roman" w:hAnsi="Times New Roman"/>
          <w:sz w:val="24"/>
          <w:szCs w:val="24"/>
        </w:rPr>
        <w:t>шт</w:t>
      </w:r>
      <w:proofErr w:type="gramEnd"/>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t xml:space="preserve">П. Новый Путь – 75 </w:t>
      </w:r>
      <w:proofErr w:type="gramStart"/>
      <w:r>
        <w:rPr>
          <w:rFonts w:ascii="Times New Roman" w:hAnsi="Times New Roman"/>
          <w:sz w:val="24"/>
          <w:szCs w:val="24"/>
        </w:rPr>
        <w:t>шт</w:t>
      </w:r>
      <w:proofErr w:type="gramEnd"/>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t xml:space="preserve">Д. Шивера – 30 </w:t>
      </w:r>
      <w:proofErr w:type="gramStart"/>
      <w:r>
        <w:rPr>
          <w:rFonts w:ascii="Times New Roman" w:hAnsi="Times New Roman"/>
          <w:sz w:val="24"/>
          <w:szCs w:val="24"/>
        </w:rPr>
        <w:t>шт</w:t>
      </w:r>
      <w:proofErr w:type="gramEnd"/>
    </w:p>
    <w:p w:rsidR="00764DEB" w:rsidRDefault="00764DEB" w:rsidP="00336D20">
      <w:pPr>
        <w:pStyle w:val="af2"/>
        <w:numPr>
          <w:ilvl w:val="0"/>
          <w:numId w:val="53"/>
        </w:numPr>
        <w:spacing w:after="0"/>
        <w:jc w:val="both"/>
        <w:rPr>
          <w:rFonts w:ascii="Times New Roman" w:hAnsi="Times New Roman"/>
          <w:sz w:val="24"/>
          <w:szCs w:val="24"/>
        </w:rPr>
      </w:pPr>
      <w:r>
        <w:rPr>
          <w:rFonts w:ascii="Times New Roman" w:hAnsi="Times New Roman"/>
          <w:sz w:val="24"/>
          <w:szCs w:val="24"/>
        </w:rPr>
        <w:lastRenderedPageBreak/>
        <w:t xml:space="preserve">П. Подгорный – 158 </w:t>
      </w:r>
      <w:proofErr w:type="gramStart"/>
      <w:r>
        <w:rPr>
          <w:rFonts w:ascii="Times New Roman" w:hAnsi="Times New Roman"/>
          <w:sz w:val="24"/>
          <w:szCs w:val="24"/>
        </w:rPr>
        <w:t>шт</w:t>
      </w:r>
      <w:proofErr w:type="gramEnd"/>
    </w:p>
    <w:p w:rsidR="00A1595B" w:rsidRDefault="00A1595B" w:rsidP="00634A46">
      <w:pPr>
        <w:pStyle w:val="af2"/>
        <w:spacing w:after="0"/>
        <w:ind w:left="0"/>
        <w:jc w:val="both"/>
        <w:rPr>
          <w:rFonts w:ascii="Times New Roman" w:hAnsi="Times New Roman"/>
          <w:sz w:val="24"/>
          <w:szCs w:val="24"/>
        </w:rPr>
      </w:pPr>
      <w:r>
        <w:rPr>
          <w:rFonts w:ascii="Times New Roman" w:hAnsi="Times New Roman"/>
          <w:sz w:val="24"/>
          <w:szCs w:val="24"/>
        </w:rPr>
        <w:t>3. Демонтаж дорожных знаков</w:t>
      </w:r>
      <w:r w:rsidR="00D026AE">
        <w:rPr>
          <w:rFonts w:ascii="Times New Roman" w:hAnsi="Times New Roman"/>
          <w:sz w:val="24"/>
          <w:szCs w:val="24"/>
        </w:rPr>
        <w:t xml:space="preserve"> (909 </w:t>
      </w:r>
      <w:proofErr w:type="gramStart"/>
      <w:r w:rsidR="00D026AE">
        <w:rPr>
          <w:rFonts w:ascii="Times New Roman" w:hAnsi="Times New Roman"/>
          <w:sz w:val="24"/>
          <w:szCs w:val="24"/>
        </w:rPr>
        <w:t>шт</w:t>
      </w:r>
      <w:proofErr w:type="gramEnd"/>
      <w:r w:rsidR="00D026AE">
        <w:rPr>
          <w:rFonts w:ascii="Times New Roman" w:hAnsi="Times New Roman"/>
          <w:sz w:val="24"/>
          <w:szCs w:val="24"/>
        </w:rPr>
        <w:t>):</w:t>
      </w:r>
    </w:p>
    <w:p w:rsidR="00764DEB" w:rsidRDefault="00764DEB" w:rsidP="00336D20">
      <w:pPr>
        <w:pStyle w:val="af2"/>
        <w:numPr>
          <w:ilvl w:val="0"/>
          <w:numId w:val="54"/>
        </w:numPr>
        <w:spacing w:after="0"/>
        <w:jc w:val="both"/>
        <w:rPr>
          <w:rFonts w:ascii="Times New Roman" w:hAnsi="Times New Roman"/>
          <w:sz w:val="24"/>
          <w:szCs w:val="24"/>
        </w:rPr>
      </w:pPr>
      <w:r>
        <w:rPr>
          <w:rFonts w:ascii="Times New Roman" w:hAnsi="Times New Roman"/>
          <w:sz w:val="24"/>
          <w:szCs w:val="24"/>
        </w:rPr>
        <w:t xml:space="preserve">Центральный район – 494 </w:t>
      </w:r>
      <w:proofErr w:type="gramStart"/>
      <w:r>
        <w:rPr>
          <w:rFonts w:ascii="Times New Roman" w:hAnsi="Times New Roman"/>
          <w:sz w:val="24"/>
          <w:szCs w:val="24"/>
        </w:rPr>
        <w:t>шт</w:t>
      </w:r>
      <w:proofErr w:type="gramEnd"/>
    </w:p>
    <w:p w:rsidR="00764DEB" w:rsidRDefault="00764DEB" w:rsidP="00336D20">
      <w:pPr>
        <w:pStyle w:val="af2"/>
        <w:numPr>
          <w:ilvl w:val="0"/>
          <w:numId w:val="54"/>
        </w:numPr>
        <w:spacing w:after="0"/>
        <w:jc w:val="both"/>
        <w:rPr>
          <w:rFonts w:ascii="Times New Roman" w:hAnsi="Times New Roman"/>
          <w:sz w:val="24"/>
          <w:szCs w:val="24"/>
        </w:rPr>
      </w:pPr>
      <w:r>
        <w:rPr>
          <w:rFonts w:ascii="Times New Roman" w:hAnsi="Times New Roman"/>
          <w:sz w:val="24"/>
          <w:szCs w:val="24"/>
        </w:rPr>
        <w:t xml:space="preserve">Микрорайоны ЗАТО Железногорск – 271 </w:t>
      </w:r>
      <w:proofErr w:type="gramStart"/>
      <w:r>
        <w:rPr>
          <w:rFonts w:ascii="Times New Roman" w:hAnsi="Times New Roman"/>
          <w:sz w:val="24"/>
          <w:szCs w:val="24"/>
        </w:rPr>
        <w:t>шт</w:t>
      </w:r>
      <w:proofErr w:type="gramEnd"/>
    </w:p>
    <w:p w:rsidR="00764DEB" w:rsidRDefault="00764DEB" w:rsidP="00336D20">
      <w:pPr>
        <w:pStyle w:val="af2"/>
        <w:numPr>
          <w:ilvl w:val="0"/>
          <w:numId w:val="54"/>
        </w:numPr>
        <w:spacing w:after="0"/>
        <w:jc w:val="both"/>
        <w:rPr>
          <w:rFonts w:ascii="Times New Roman" w:hAnsi="Times New Roman"/>
          <w:sz w:val="24"/>
          <w:szCs w:val="24"/>
        </w:rPr>
      </w:pPr>
      <w:r>
        <w:rPr>
          <w:rFonts w:ascii="Times New Roman" w:hAnsi="Times New Roman"/>
          <w:sz w:val="24"/>
          <w:szCs w:val="24"/>
        </w:rPr>
        <w:t xml:space="preserve">Подъездные а/д – 32 </w:t>
      </w:r>
      <w:proofErr w:type="gramStart"/>
      <w:r>
        <w:rPr>
          <w:rFonts w:ascii="Times New Roman" w:hAnsi="Times New Roman"/>
          <w:sz w:val="24"/>
          <w:szCs w:val="24"/>
        </w:rPr>
        <w:t>шт</w:t>
      </w:r>
      <w:proofErr w:type="gramEnd"/>
    </w:p>
    <w:p w:rsidR="00764DEB" w:rsidRDefault="00764DEB" w:rsidP="00336D20">
      <w:pPr>
        <w:pStyle w:val="af2"/>
        <w:numPr>
          <w:ilvl w:val="0"/>
          <w:numId w:val="54"/>
        </w:numPr>
        <w:spacing w:after="0"/>
        <w:jc w:val="both"/>
        <w:rPr>
          <w:rFonts w:ascii="Times New Roman" w:hAnsi="Times New Roman"/>
          <w:sz w:val="24"/>
          <w:szCs w:val="24"/>
        </w:rPr>
      </w:pPr>
      <w:r>
        <w:rPr>
          <w:rFonts w:ascii="Times New Roman" w:hAnsi="Times New Roman"/>
          <w:sz w:val="24"/>
          <w:szCs w:val="24"/>
        </w:rPr>
        <w:t xml:space="preserve">Микрорайон Первомайский – 73 </w:t>
      </w:r>
      <w:proofErr w:type="gramStart"/>
      <w:r>
        <w:rPr>
          <w:rFonts w:ascii="Times New Roman" w:hAnsi="Times New Roman"/>
          <w:sz w:val="24"/>
          <w:szCs w:val="24"/>
        </w:rPr>
        <w:t>шт</w:t>
      </w:r>
      <w:proofErr w:type="gramEnd"/>
    </w:p>
    <w:p w:rsidR="00764DEB" w:rsidRDefault="00764DEB" w:rsidP="00336D20">
      <w:pPr>
        <w:pStyle w:val="af2"/>
        <w:numPr>
          <w:ilvl w:val="0"/>
          <w:numId w:val="54"/>
        </w:numPr>
        <w:spacing w:after="0"/>
        <w:jc w:val="both"/>
        <w:rPr>
          <w:rFonts w:ascii="Times New Roman" w:hAnsi="Times New Roman"/>
          <w:sz w:val="24"/>
          <w:szCs w:val="24"/>
        </w:rPr>
      </w:pPr>
      <w:r>
        <w:rPr>
          <w:rFonts w:ascii="Times New Roman" w:hAnsi="Times New Roman"/>
          <w:sz w:val="24"/>
          <w:szCs w:val="24"/>
        </w:rPr>
        <w:t xml:space="preserve">Микрорайон Заозерный – 10 </w:t>
      </w:r>
      <w:proofErr w:type="gramStart"/>
      <w:r>
        <w:rPr>
          <w:rFonts w:ascii="Times New Roman" w:hAnsi="Times New Roman"/>
          <w:sz w:val="24"/>
          <w:szCs w:val="24"/>
        </w:rPr>
        <w:t>шт</w:t>
      </w:r>
      <w:proofErr w:type="gramEnd"/>
    </w:p>
    <w:p w:rsidR="00764DEB" w:rsidRDefault="00764DEB" w:rsidP="00336D20">
      <w:pPr>
        <w:pStyle w:val="af2"/>
        <w:numPr>
          <w:ilvl w:val="0"/>
          <w:numId w:val="54"/>
        </w:numPr>
        <w:spacing w:after="0"/>
        <w:jc w:val="both"/>
        <w:rPr>
          <w:rFonts w:ascii="Times New Roman" w:hAnsi="Times New Roman"/>
          <w:sz w:val="24"/>
          <w:szCs w:val="24"/>
        </w:rPr>
      </w:pPr>
      <w:r>
        <w:rPr>
          <w:rFonts w:ascii="Times New Roman" w:hAnsi="Times New Roman"/>
          <w:sz w:val="24"/>
          <w:szCs w:val="24"/>
        </w:rPr>
        <w:t xml:space="preserve">П. Тартат – 3 </w:t>
      </w:r>
      <w:proofErr w:type="gramStart"/>
      <w:r>
        <w:rPr>
          <w:rFonts w:ascii="Times New Roman" w:hAnsi="Times New Roman"/>
          <w:sz w:val="24"/>
          <w:szCs w:val="24"/>
        </w:rPr>
        <w:t>шт</w:t>
      </w:r>
      <w:proofErr w:type="gramEnd"/>
    </w:p>
    <w:p w:rsidR="00764DEB" w:rsidRDefault="00764DEB" w:rsidP="00336D20">
      <w:pPr>
        <w:pStyle w:val="af2"/>
        <w:numPr>
          <w:ilvl w:val="0"/>
          <w:numId w:val="54"/>
        </w:numPr>
        <w:spacing w:after="0"/>
        <w:jc w:val="both"/>
        <w:rPr>
          <w:rFonts w:ascii="Times New Roman" w:hAnsi="Times New Roman"/>
          <w:sz w:val="24"/>
          <w:szCs w:val="24"/>
        </w:rPr>
      </w:pPr>
      <w:r>
        <w:rPr>
          <w:rFonts w:ascii="Times New Roman" w:hAnsi="Times New Roman"/>
          <w:sz w:val="24"/>
          <w:szCs w:val="24"/>
        </w:rPr>
        <w:t xml:space="preserve">П. Новый Путь – 15 </w:t>
      </w:r>
      <w:proofErr w:type="gramStart"/>
      <w:r>
        <w:rPr>
          <w:rFonts w:ascii="Times New Roman" w:hAnsi="Times New Roman"/>
          <w:sz w:val="24"/>
          <w:szCs w:val="24"/>
        </w:rPr>
        <w:t>шт</w:t>
      </w:r>
      <w:proofErr w:type="gramEnd"/>
    </w:p>
    <w:p w:rsidR="00764DEB" w:rsidRPr="00A1595B" w:rsidRDefault="00764DEB" w:rsidP="00336D20">
      <w:pPr>
        <w:pStyle w:val="af2"/>
        <w:numPr>
          <w:ilvl w:val="0"/>
          <w:numId w:val="54"/>
        </w:numPr>
        <w:spacing w:after="0"/>
        <w:jc w:val="both"/>
        <w:rPr>
          <w:rFonts w:ascii="Times New Roman" w:hAnsi="Times New Roman"/>
          <w:sz w:val="24"/>
          <w:szCs w:val="24"/>
        </w:rPr>
      </w:pPr>
      <w:r>
        <w:rPr>
          <w:rFonts w:ascii="Times New Roman" w:hAnsi="Times New Roman"/>
          <w:sz w:val="24"/>
          <w:szCs w:val="24"/>
        </w:rPr>
        <w:t xml:space="preserve">П. Подгорный – 11 </w:t>
      </w:r>
      <w:proofErr w:type="gramStart"/>
      <w:r>
        <w:rPr>
          <w:rFonts w:ascii="Times New Roman" w:hAnsi="Times New Roman"/>
          <w:sz w:val="24"/>
          <w:szCs w:val="24"/>
        </w:rPr>
        <w:t>шт</w:t>
      </w:r>
      <w:proofErr w:type="gramEnd"/>
    </w:p>
    <w:p w:rsidR="00450B11" w:rsidRPr="00F92428" w:rsidRDefault="00450B11" w:rsidP="00CB7047">
      <w:pPr>
        <w:pStyle w:val="21"/>
        <w:spacing w:line="240" w:lineRule="auto"/>
        <w:rPr>
          <w:rFonts w:ascii="Times New Roman" w:hAnsi="Times New Roman"/>
        </w:rPr>
      </w:pPr>
      <w:bookmarkStart w:id="66" w:name="_Toc109367126"/>
      <w:r w:rsidRPr="00F92428">
        <w:rPr>
          <w:rFonts w:ascii="Times New Roman" w:hAnsi="Times New Roman"/>
        </w:rPr>
        <w:t xml:space="preserve">1.12. Оценка нормативно-правовой базы, необходимой для функционирования и развития транспортной инфраструктуры </w:t>
      </w:r>
      <w:r w:rsidR="00EA4D9C">
        <w:rPr>
          <w:rFonts w:ascii="Times New Roman" w:hAnsi="Times New Roman"/>
        </w:rPr>
        <w:t>ЗАТО Железногорск</w:t>
      </w:r>
      <w:bookmarkEnd w:id="66"/>
    </w:p>
    <w:p w:rsidR="00450B11" w:rsidRPr="00464E70" w:rsidRDefault="00450B11" w:rsidP="00727677">
      <w:pPr>
        <w:ind w:firstLine="709"/>
        <w:jc w:val="both"/>
      </w:pPr>
      <w:r w:rsidRPr="00464E70">
        <w:t xml:space="preserve">При анализе оценке нормативно-правовой базы необходимо исходить из того, что приняты и </w:t>
      </w:r>
      <w:proofErr w:type="gramStart"/>
      <w:r w:rsidRPr="00464E70">
        <w:t>реализуются ряд</w:t>
      </w:r>
      <w:proofErr w:type="gramEnd"/>
      <w:r w:rsidRPr="00464E70">
        <w:t xml:space="preserve"> основополагающих документов для развития транспортной отрасли:</w:t>
      </w:r>
    </w:p>
    <w:p w:rsidR="006A45EF" w:rsidRPr="00464E70" w:rsidRDefault="00D1388C" w:rsidP="004E3D8A">
      <w:pPr>
        <w:pStyle w:val="a5"/>
        <w:numPr>
          <w:ilvl w:val="0"/>
          <w:numId w:val="5"/>
        </w:numPr>
        <w:spacing w:line="240" w:lineRule="auto"/>
      </w:pPr>
      <w:r w:rsidRPr="00464E70">
        <w:t>Градостроительный кодекс Российской Федерации от 29.12.2004 № 190-ФЗ</w:t>
      </w:r>
      <w:r w:rsidR="006A45EF" w:rsidRPr="00464E70">
        <w:t xml:space="preserve"> </w:t>
      </w:r>
      <w:r w:rsidRPr="00464E70">
        <w:t xml:space="preserve">(ред. от </w:t>
      </w:r>
      <w:r w:rsidR="00FB1C2D">
        <w:t>10.01.2021</w:t>
      </w:r>
      <w:r w:rsidRPr="00464E70">
        <w:t>);</w:t>
      </w:r>
    </w:p>
    <w:p w:rsidR="006A45EF" w:rsidRPr="00464E70" w:rsidRDefault="00D1388C" w:rsidP="004E3D8A">
      <w:pPr>
        <w:pStyle w:val="a5"/>
        <w:numPr>
          <w:ilvl w:val="0"/>
          <w:numId w:val="5"/>
        </w:numPr>
        <w:spacing w:line="240" w:lineRule="auto"/>
      </w:pPr>
      <w:r w:rsidRPr="00464E70">
        <w:t xml:space="preserve">Федеральный закон от 08.11.2007 № 257-ФЗ (ред. от </w:t>
      </w:r>
      <w:r w:rsidR="00FB1C2D">
        <w:t>17.01.2021</w:t>
      </w:r>
      <w:r w:rsidRPr="00464E70">
        <w:t>) «Об</w:t>
      </w:r>
      <w:r w:rsidR="006A45EF" w:rsidRPr="00464E70">
        <w:t xml:space="preserve"> </w:t>
      </w:r>
      <w:r w:rsidRPr="00464E70">
        <w:t>автомобильных дорогах и о дорожной деятельности в Российской Федерации и о внесении</w:t>
      </w:r>
      <w:r w:rsidR="006A45EF" w:rsidRPr="00464E70">
        <w:t xml:space="preserve"> </w:t>
      </w:r>
      <w:r w:rsidRPr="00464E70">
        <w:t>изменений в отдельные законодательные акты Российской Федерации»;</w:t>
      </w:r>
    </w:p>
    <w:p w:rsidR="006A45EF" w:rsidRPr="00464E70" w:rsidRDefault="00D1388C" w:rsidP="004E3D8A">
      <w:pPr>
        <w:pStyle w:val="a5"/>
        <w:numPr>
          <w:ilvl w:val="0"/>
          <w:numId w:val="5"/>
        </w:numPr>
        <w:spacing w:line="240" w:lineRule="auto"/>
      </w:pPr>
      <w:r w:rsidRPr="00464E70">
        <w:t xml:space="preserve">Федеральный закон от 10.12.1995 № 196-ФЗ (ред. от </w:t>
      </w:r>
      <w:r w:rsidR="00FB1C2D">
        <w:t>08.12.2020</w:t>
      </w:r>
      <w:r w:rsidRPr="00464E70">
        <w:t>) «О</w:t>
      </w:r>
      <w:r w:rsidR="006A45EF" w:rsidRPr="00464E70">
        <w:t xml:space="preserve"> </w:t>
      </w:r>
      <w:r w:rsidRPr="00464E70">
        <w:t>безопасности дорожного движения»;</w:t>
      </w:r>
    </w:p>
    <w:p w:rsidR="006A45EF" w:rsidRPr="00464E70" w:rsidRDefault="00D1388C" w:rsidP="004E3D8A">
      <w:pPr>
        <w:pStyle w:val="a5"/>
        <w:numPr>
          <w:ilvl w:val="0"/>
          <w:numId w:val="5"/>
        </w:numPr>
        <w:spacing w:line="240" w:lineRule="auto"/>
      </w:pPr>
      <w:r w:rsidRPr="00464E70">
        <w:t xml:space="preserve">Постановление Правительства РФ от 23.10.1993 № 1090 (ред. от </w:t>
      </w:r>
      <w:r w:rsidR="00FB1C2D">
        <w:t>01.03.2021</w:t>
      </w:r>
      <w:r w:rsidRPr="00464E70">
        <w:t>)</w:t>
      </w:r>
      <w:r w:rsidR="006A45EF" w:rsidRPr="00464E70">
        <w:t xml:space="preserve"> </w:t>
      </w:r>
      <w:r w:rsidRPr="00464E70">
        <w:t>«О Правилах дорожного движения»;</w:t>
      </w:r>
    </w:p>
    <w:p w:rsidR="00D1388C" w:rsidRPr="00464E70" w:rsidRDefault="00D1388C" w:rsidP="004E3D8A">
      <w:pPr>
        <w:pStyle w:val="a5"/>
        <w:numPr>
          <w:ilvl w:val="0"/>
          <w:numId w:val="5"/>
        </w:numPr>
        <w:spacing w:line="240" w:lineRule="auto"/>
      </w:pPr>
      <w:r w:rsidRPr="00464E70">
        <w:t>Постановление Правительства РФ от 25.12.2015 № 1440 «Об утверждении</w:t>
      </w:r>
      <w:r w:rsidR="006A45EF" w:rsidRPr="00464E70">
        <w:t xml:space="preserve"> требований к программам комплексного развития транспортной инфраструктуры поселений, городских </w:t>
      </w:r>
      <w:r w:rsidR="009703F8">
        <w:t>округов</w:t>
      </w:r>
      <w:r w:rsidR="006A45EF" w:rsidRPr="00464E70">
        <w:t>»;</w:t>
      </w:r>
    </w:p>
    <w:p w:rsidR="006A45EF" w:rsidRPr="00464E70" w:rsidRDefault="006A45EF" w:rsidP="004E3D8A">
      <w:pPr>
        <w:pStyle w:val="a5"/>
        <w:numPr>
          <w:ilvl w:val="0"/>
          <w:numId w:val="5"/>
        </w:numPr>
        <w:spacing w:line="240" w:lineRule="auto"/>
      </w:pPr>
      <w:r w:rsidRPr="00464E70">
        <w:t xml:space="preserve">Постановление Главного государственного санитарного врача РФ от </w:t>
      </w:r>
      <w:r w:rsidR="00D1388C" w:rsidRPr="00464E70">
        <w:t>25.09.2007 № 74 Санитарные правила СанПиН 2.2.1/2.1.1.1200-03 «Санитарно-защитные</w:t>
      </w:r>
      <w:r w:rsidRPr="00464E70">
        <w:t xml:space="preserve"> </w:t>
      </w:r>
      <w:r w:rsidR="00D1388C" w:rsidRPr="00464E70">
        <w:t>зоны и санитарная классификация предприятий, сооружений и иных объектов»;</w:t>
      </w:r>
    </w:p>
    <w:p w:rsidR="00464E70" w:rsidRPr="00225095" w:rsidRDefault="00464E70" w:rsidP="004E3D8A">
      <w:pPr>
        <w:pStyle w:val="a5"/>
        <w:numPr>
          <w:ilvl w:val="0"/>
          <w:numId w:val="5"/>
        </w:numPr>
        <w:spacing w:line="240" w:lineRule="auto"/>
      </w:pPr>
      <w:r w:rsidRPr="00225095">
        <w:t xml:space="preserve">Приказ Минтранса России от 26.05.2016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w:t>
      </w:r>
      <w:r w:rsidR="009703F8">
        <w:t>округов</w:t>
      </w:r>
      <w:r w:rsidRPr="00225095">
        <w:t>».</w:t>
      </w:r>
    </w:p>
    <w:p w:rsidR="00464E70" w:rsidRPr="00225095" w:rsidRDefault="00464E70" w:rsidP="004E3D8A">
      <w:pPr>
        <w:pStyle w:val="a5"/>
        <w:numPr>
          <w:ilvl w:val="0"/>
          <w:numId w:val="5"/>
        </w:numPr>
        <w:spacing w:line="240" w:lineRule="auto"/>
      </w:pPr>
      <w:r w:rsidRPr="00225095">
        <w:t>СП 42.13330.201</w:t>
      </w:r>
      <w:r w:rsidR="00017A5E">
        <w:t>6</w:t>
      </w:r>
      <w:r w:rsidRPr="00225095">
        <w:t xml:space="preserve"> «Градостроительство. Планировка и застройка городских и сельских поселений».</w:t>
      </w:r>
    </w:p>
    <w:p w:rsidR="00464E70" w:rsidRPr="00225095" w:rsidRDefault="00464E70" w:rsidP="004E3D8A">
      <w:pPr>
        <w:pStyle w:val="a5"/>
        <w:numPr>
          <w:ilvl w:val="0"/>
          <w:numId w:val="5"/>
        </w:numPr>
        <w:spacing w:line="240" w:lineRule="auto"/>
      </w:pPr>
      <w:r w:rsidRPr="00225095">
        <w:t>ВСН 45-68 «Инструкция по учету движения транспортных средств на автомобильных дорогах».</w:t>
      </w:r>
    </w:p>
    <w:p w:rsidR="00464E70" w:rsidRPr="00225095" w:rsidRDefault="00017A5E" w:rsidP="004E3D8A">
      <w:pPr>
        <w:pStyle w:val="a5"/>
        <w:numPr>
          <w:ilvl w:val="0"/>
          <w:numId w:val="5"/>
        </w:numPr>
        <w:spacing w:line="240" w:lineRule="auto"/>
      </w:pPr>
      <w:r>
        <w:t xml:space="preserve">ОДМ 218.4.0052010 </w:t>
      </w:r>
      <w:r w:rsidR="00464E70" w:rsidRPr="00225095">
        <w:t>Рекомендации по обеспечению безопасности движения на автомобильных дорогах.</w:t>
      </w:r>
    </w:p>
    <w:p w:rsidR="00464E70" w:rsidRPr="00225095" w:rsidRDefault="00464E70" w:rsidP="004E3D8A">
      <w:pPr>
        <w:pStyle w:val="a5"/>
        <w:numPr>
          <w:ilvl w:val="0"/>
          <w:numId w:val="5"/>
        </w:numPr>
        <w:spacing w:line="240" w:lineRule="auto"/>
      </w:pPr>
      <w:r w:rsidRPr="00225095">
        <w:t xml:space="preserve"> «Руководство по прогнозированию интенсивности движения на автомобильных дорогах» № ОС-555-р от 19.06.2003.</w:t>
      </w:r>
    </w:p>
    <w:p w:rsidR="00464E70" w:rsidRPr="00225095" w:rsidRDefault="00464E70" w:rsidP="004E3D8A">
      <w:pPr>
        <w:pStyle w:val="a5"/>
        <w:numPr>
          <w:ilvl w:val="0"/>
          <w:numId w:val="5"/>
        </w:numPr>
        <w:spacing w:line="240" w:lineRule="auto"/>
      </w:pPr>
      <w:r w:rsidRPr="00225095">
        <w:t xml:space="preserve">Устав </w:t>
      </w:r>
      <w:r w:rsidR="00B65FA1">
        <w:t>ЗАТО Железногорск</w:t>
      </w:r>
      <w:r w:rsidR="00B250C5">
        <w:t>.</w:t>
      </w:r>
    </w:p>
    <w:p w:rsidR="004B11D1" w:rsidRDefault="004B11D1" w:rsidP="004E3D8A">
      <w:pPr>
        <w:pStyle w:val="a5"/>
        <w:numPr>
          <w:ilvl w:val="0"/>
          <w:numId w:val="5"/>
        </w:numPr>
        <w:spacing w:line="240" w:lineRule="auto"/>
      </w:pPr>
      <w:r>
        <w:t xml:space="preserve">Схема территориального планирования </w:t>
      </w:r>
      <w:r w:rsidR="00EA4D9C">
        <w:t>Красноярского края</w:t>
      </w:r>
    </w:p>
    <w:p w:rsidR="00CA7425" w:rsidRDefault="004C354D" w:rsidP="004E3D8A">
      <w:pPr>
        <w:pStyle w:val="a5"/>
        <w:numPr>
          <w:ilvl w:val="0"/>
          <w:numId w:val="5"/>
        </w:numPr>
        <w:spacing w:line="240" w:lineRule="auto"/>
      </w:pPr>
      <w:r>
        <w:t>Генеральны</w:t>
      </w:r>
      <w:r w:rsidR="00EA4D9C">
        <w:t>й</w:t>
      </w:r>
      <w:r>
        <w:t xml:space="preserve"> план </w:t>
      </w:r>
      <w:r w:rsidR="00EA4D9C">
        <w:t>ЗАТО Железногорск</w:t>
      </w:r>
    </w:p>
    <w:p w:rsidR="00464E70" w:rsidRDefault="00CA7425" w:rsidP="004E3D8A">
      <w:pPr>
        <w:pStyle w:val="a5"/>
        <w:numPr>
          <w:ilvl w:val="0"/>
          <w:numId w:val="5"/>
        </w:numPr>
        <w:spacing w:line="240" w:lineRule="auto"/>
      </w:pPr>
      <w:r>
        <w:t xml:space="preserve">Муниципальная программа </w:t>
      </w:r>
      <w:r>
        <w:rPr>
          <w:rFonts w:cs="Arial"/>
          <w:szCs w:val="24"/>
        </w:rPr>
        <w:t>«Развитие транспортной системы, содержание и благоустройство территории ЗАТО Железногорск</w:t>
      </w:r>
      <w:r>
        <w:rPr>
          <w:rFonts w:ascii="Courier New" w:hAnsi="Courier New" w:cs="Courier New"/>
          <w:szCs w:val="24"/>
        </w:rPr>
        <w:t>»</w:t>
      </w:r>
      <w:r w:rsidR="004C354D">
        <w:t>.</w:t>
      </w:r>
    </w:p>
    <w:p w:rsidR="00EA4D9C" w:rsidRDefault="00EA4D9C" w:rsidP="00727677">
      <w:pPr>
        <w:ind w:firstLine="709"/>
        <w:jc w:val="both"/>
      </w:pPr>
      <w:r>
        <w:t>Кроме того, администрацией ЗАТО Железногорск разработаны нормативные правовые акты в сфере транспортной инфраструктуры:</w:t>
      </w:r>
    </w:p>
    <w:p w:rsidR="00EA4D9C" w:rsidRDefault="00EA4D9C" w:rsidP="00336D20">
      <w:pPr>
        <w:pStyle w:val="af2"/>
        <w:numPr>
          <w:ilvl w:val="0"/>
          <w:numId w:val="33"/>
        </w:numPr>
        <w:jc w:val="both"/>
        <w:rPr>
          <w:rFonts w:ascii="Times New Roman" w:hAnsi="Times New Roman"/>
          <w:sz w:val="24"/>
        </w:rPr>
      </w:pPr>
      <w:r w:rsidRPr="003B0FE6">
        <w:rPr>
          <w:rFonts w:ascii="Times New Roman" w:hAnsi="Times New Roman"/>
          <w:sz w:val="24"/>
        </w:rPr>
        <w:lastRenderedPageBreak/>
        <w:t xml:space="preserve">Постановление </w:t>
      </w:r>
      <w:r w:rsidR="007956B8">
        <w:rPr>
          <w:rFonts w:ascii="Times New Roman" w:hAnsi="Times New Roman"/>
          <w:sz w:val="24"/>
        </w:rPr>
        <w:t>А</w:t>
      </w:r>
      <w:r w:rsidRPr="003B0FE6">
        <w:rPr>
          <w:rFonts w:ascii="Times New Roman" w:hAnsi="Times New Roman"/>
          <w:sz w:val="24"/>
        </w:rPr>
        <w:t xml:space="preserve">дминистрации ЗАТО </w:t>
      </w:r>
      <w:r w:rsidR="007956B8">
        <w:rPr>
          <w:rFonts w:ascii="Times New Roman" w:hAnsi="Times New Roman"/>
          <w:sz w:val="24"/>
        </w:rPr>
        <w:t xml:space="preserve">г. </w:t>
      </w:r>
      <w:r w:rsidRPr="003B0FE6">
        <w:rPr>
          <w:rFonts w:ascii="Times New Roman" w:hAnsi="Times New Roman"/>
          <w:sz w:val="24"/>
        </w:rPr>
        <w:t xml:space="preserve">Железногорск от 18.11.2013 №1818 </w:t>
      </w:r>
      <w:r w:rsidR="008F24BE" w:rsidRPr="003B0FE6">
        <w:rPr>
          <w:rFonts w:ascii="Times New Roman" w:hAnsi="Times New Roman"/>
          <w:sz w:val="24"/>
        </w:rPr>
        <w:t xml:space="preserve">с изм. от 19.05.2022 </w:t>
      </w:r>
      <w:r w:rsidRPr="003B0FE6">
        <w:rPr>
          <w:rFonts w:ascii="Times New Roman" w:hAnsi="Times New Roman"/>
          <w:sz w:val="24"/>
        </w:rPr>
        <w:t>«Об утверждении перечня автомобильных дорог общего пользования местного значения»</w:t>
      </w:r>
    </w:p>
    <w:p w:rsidR="00B51050" w:rsidRDefault="00B51050" w:rsidP="00336D20">
      <w:pPr>
        <w:pStyle w:val="af2"/>
        <w:numPr>
          <w:ilvl w:val="0"/>
          <w:numId w:val="33"/>
        </w:numPr>
        <w:jc w:val="both"/>
        <w:rPr>
          <w:rFonts w:ascii="Times New Roman" w:hAnsi="Times New Roman"/>
          <w:sz w:val="24"/>
        </w:rPr>
      </w:pPr>
      <w:r w:rsidRPr="003B0FE6">
        <w:rPr>
          <w:rFonts w:ascii="Times New Roman" w:hAnsi="Times New Roman"/>
          <w:sz w:val="24"/>
        </w:rPr>
        <w:t xml:space="preserve">Постановление </w:t>
      </w:r>
      <w:r w:rsidR="007956B8">
        <w:rPr>
          <w:rFonts w:ascii="Times New Roman" w:hAnsi="Times New Roman"/>
          <w:sz w:val="24"/>
        </w:rPr>
        <w:t>А</w:t>
      </w:r>
      <w:r w:rsidRPr="003B0FE6">
        <w:rPr>
          <w:rFonts w:ascii="Times New Roman" w:hAnsi="Times New Roman"/>
          <w:sz w:val="24"/>
        </w:rPr>
        <w:t xml:space="preserve">дминистрации ЗАТО </w:t>
      </w:r>
      <w:r w:rsidR="007956B8">
        <w:rPr>
          <w:rFonts w:ascii="Times New Roman" w:hAnsi="Times New Roman"/>
          <w:sz w:val="24"/>
        </w:rPr>
        <w:t xml:space="preserve">г. </w:t>
      </w:r>
      <w:r w:rsidRPr="003B0FE6">
        <w:rPr>
          <w:rFonts w:ascii="Times New Roman" w:hAnsi="Times New Roman"/>
          <w:sz w:val="24"/>
        </w:rPr>
        <w:t xml:space="preserve">Железногорск от </w:t>
      </w:r>
      <w:r>
        <w:rPr>
          <w:rFonts w:ascii="Times New Roman" w:hAnsi="Times New Roman"/>
          <w:sz w:val="24"/>
        </w:rPr>
        <w:t>14.12.2020</w:t>
      </w:r>
      <w:r w:rsidRPr="003B0FE6">
        <w:rPr>
          <w:rFonts w:ascii="Times New Roman" w:hAnsi="Times New Roman"/>
          <w:sz w:val="24"/>
        </w:rPr>
        <w:t xml:space="preserve"> №</w:t>
      </w:r>
      <w:r>
        <w:rPr>
          <w:rFonts w:ascii="Times New Roman" w:hAnsi="Times New Roman"/>
          <w:sz w:val="24"/>
        </w:rPr>
        <w:t>2348 «Об утверждении Проекта организации дорожного движения на территории ЗАТО Железногорск»</w:t>
      </w:r>
    </w:p>
    <w:p w:rsidR="008F24BE" w:rsidRPr="003B0FE6" w:rsidRDefault="008F24BE" w:rsidP="00336D20">
      <w:pPr>
        <w:pStyle w:val="af2"/>
        <w:numPr>
          <w:ilvl w:val="0"/>
          <w:numId w:val="33"/>
        </w:numPr>
        <w:jc w:val="both"/>
        <w:rPr>
          <w:rFonts w:ascii="Times New Roman" w:hAnsi="Times New Roman"/>
          <w:sz w:val="24"/>
        </w:rPr>
      </w:pPr>
      <w:r w:rsidRPr="003B0FE6">
        <w:rPr>
          <w:rFonts w:ascii="Times New Roman" w:hAnsi="Times New Roman"/>
          <w:sz w:val="24"/>
        </w:rPr>
        <w:t xml:space="preserve">Постановление Администрации ЗАТО </w:t>
      </w:r>
      <w:r w:rsidR="007956B8">
        <w:rPr>
          <w:rFonts w:ascii="Times New Roman" w:hAnsi="Times New Roman"/>
          <w:sz w:val="24"/>
        </w:rPr>
        <w:t xml:space="preserve">г. </w:t>
      </w:r>
      <w:r w:rsidRPr="003B0FE6">
        <w:rPr>
          <w:rFonts w:ascii="Times New Roman" w:hAnsi="Times New Roman"/>
          <w:sz w:val="24"/>
        </w:rPr>
        <w:t>Железногорск от 13.02.2013 №245 с изм. от 26.04.2021 «Об определении размера вреда, причиняемого транспортными средствами, осуществляющими перевозки тяжеловесных грузов, при движении таких транспортных средств по автомобильным дорогам общего пользования местного значения ЗАТО Железногорск Красноярского края»</w:t>
      </w:r>
    </w:p>
    <w:p w:rsidR="008F24BE" w:rsidRPr="003B0FE6" w:rsidRDefault="008F24BE" w:rsidP="00336D20">
      <w:pPr>
        <w:pStyle w:val="af2"/>
        <w:numPr>
          <w:ilvl w:val="0"/>
          <w:numId w:val="33"/>
        </w:numPr>
        <w:jc w:val="both"/>
        <w:rPr>
          <w:rFonts w:ascii="Times New Roman" w:hAnsi="Times New Roman"/>
          <w:sz w:val="24"/>
        </w:rPr>
      </w:pPr>
      <w:r w:rsidRPr="003B0FE6">
        <w:rPr>
          <w:rFonts w:ascii="Times New Roman" w:hAnsi="Times New Roman"/>
          <w:sz w:val="24"/>
        </w:rPr>
        <w:t xml:space="preserve">Постановление Администрации ЗАТО </w:t>
      </w:r>
      <w:r w:rsidR="007956B8">
        <w:rPr>
          <w:rFonts w:ascii="Times New Roman" w:hAnsi="Times New Roman"/>
          <w:sz w:val="24"/>
        </w:rPr>
        <w:t xml:space="preserve">г. </w:t>
      </w:r>
      <w:r w:rsidRPr="003B0FE6">
        <w:rPr>
          <w:rFonts w:ascii="Times New Roman" w:hAnsi="Times New Roman"/>
          <w:sz w:val="24"/>
        </w:rPr>
        <w:t xml:space="preserve">Железногорск от </w:t>
      </w:r>
      <w:r w:rsidR="00B61E80">
        <w:rPr>
          <w:rFonts w:ascii="Times New Roman" w:hAnsi="Times New Roman"/>
          <w:sz w:val="24"/>
        </w:rPr>
        <w:t>31.01.2020</w:t>
      </w:r>
      <w:r w:rsidRPr="003B0FE6">
        <w:rPr>
          <w:rFonts w:ascii="Times New Roman" w:hAnsi="Times New Roman"/>
          <w:sz w:val="24"/>
        </w:rPr>
        <w:t xml:space="preserve"> №</w:t>
      </w:r>
      <w:r w:rsidR="00B61E80">
        <w:rPr>
          <w:rFonts w:ascii="Times New Roman" w:hAnsi="Times New Roman"/>
          <w:sz w:val="24"/>
        </w:rPr>
        <w:t>241</w:t>
      </w:r>
      <w:r w:rsidRPr="003B0FE6">
        <w:rPr>
          <w:rFonts w:ascii="Times New Roman" w:hAnsi="Times New Roman"/>
          <w:sz w:val="24"/>
        </w:rPr>
        <w:t xml:space="preserve"> «Об утверждении правил расчета финансовых затрат на капитальный ремонт, ремонт и содержание автомобильных дорог местного значения на территории ЗАТО Железногорск»</w:t>
      </w:r>
    </w:p>
    <w:p w:rsidR="008F24BE" w:rsidRDefault="008F24BE" w:rsidP="00336D20">
      <w:pPr>
        <w:pStyle w:val="af2"/>
        <w:numPr>
          <w:ilvl w:val="0"/>
          <w:numId w:val="33"/>
        </w:numPr>
        <w:jc w:val="both"/>
        <w:rPr>
          <w:rFonts w:ascii="Times New Roman" w:hAnsi="Times New Roman"/>
          <w:sz w:val="24"/>
        </w:rPr>
      </w:pPr>
      <w:r w:rsidRPr="003B0FE6">
        <w:rPr>
          <w:rFonts w:ascii="Times New Roman" w:hAnsi="Times New Roman"/>
          <w:sz w:val="24"/>
        </w:rPr>
        <w:t xml:space="preserve">Постановление Администрации ЗАТО </w:t>
      </w:r>
      <w:r w:rsidR="007956B8">
        <w:rPr>
          <w:rFonts w:ascii="Times New Roman" w:hAnsi="Times New Roman"/>
          <w:sz w:val="24"/>
        </w:rPr>
        <w:t xml:space="preserve">г. </w:t>
      </w:r>
      <w:r w:rsidRPr="003B0FE6">
        <w:rPr>
          <w:rFonts w:ascii="Times New Roman" w:hAnsi="Times New Roman"/>
          <w:sz w:val="24"/>
        </w:rPr>
        <w:t xml:space="preserve">Железногорск от 05.06.2008 №930п  с изм. от </w:t>
      </w:r>
      <w:r w:rsidR="00B61E80">
        <w:rPr>
          <w:rFonts w:ascii="Times New Roman" w:hAnsi="Times New Roman"/>
          <w:sz w:val="24"/>
        </w:rPr>
        <w:t>23.03.2022</w:t>
      </w:r>
      <w:r w:rsidRPr="003B0FE6">
        <w:rPr>
          <w:rFonts w:ascii="Times New Roman" w:hAnsi="Times New Roman"/>
          <w:sz w:val="24"/>
        </w:rPr>
        <w:t xml:space="preserve"> «О создании межведомственной комиссии по обследованию автомобильных дорог ЗАТО Железногорск»</w:t>
      </w:r>
    </w:p>
    <w:p w:rsidR="009355FD" w:rsidRPr="009355FD" w:rsidRDefault="009355FD" w:rsidP="009355FD">
      <w:pPr>
        <w:pStyle w:val="af2"/>
        <w:numPr>
          <w:ilvl w:val="0"/>
          <w:numId w:val="33"/>
        </w:numPr>
        <w:jc w:val="both"/>
        <w:rPr>
          <w:rFonts w:ascii="Times New Roman" w:hAnsi="Times New Roman"/>
          <w:sz w:val="24"/>
        </w:rPr>
      </w:pPr>
      <w:r w:rsidRPr="003B0FE6">
        <w:rPr>
          <w:rFonts w:ascii="Times New Roman" w:hAnsi="Times New Roman"/>
          <w:sz w:val="24"/>
        </w:rPr>
        <w:t xml:space="preserve">Постановление Администрации ЗАТО </w:t>
      </w:r>
      <w:r>
        <w:rPr>
          <w:rFonts w:ascii="Times New Roman" w:hAnsi="Times New Roman"/>
          <w:sz w:val="24"/>
        </w:rPr>
        <w:t>г. Железногорск от 13</w:t>
      </w:r>
      <w:r w:rsidRPr="003B0FE6">
        <w:rPr>
          <w:rFonts w:ascii="Times New Roman" w:hAnsi="Times New Roman"/>
          <w:sz w:val="24"/>
        </w:rPr>
        <w:t>.</w:t>
      </w:r>
      <w:r>
        <w:rPr>
          <w:rFonts w:ascii="Times New Roman" w:hAnsi="Times New Roman"/>
          <w:sz w:val="24"/>
        </w:rPr>
        <w:t>12</w:t>
      </w:r>
      <w:r w:rsidRPr="003B0FE6">
        <w:rPr>
          <w:rFonts w:ascii="Times New Roman" w:hAnsi="Times New Roman"/>
          <w:sz w:val="24"/>
        </w:rPr>
        <w:t>.20</w:t>
      </w:r>
      <w:r>
        <w:rPr>
          <w:rFonts w:ascii="Times New Roman" w:hAnsi="Times New Roman"/>
          <w:sz w:val="24"/>
        </w:rPr>
        <w:t>21</w:t>
      </w:r>
      <w:r w:rsidRPr="003B0FE6">
        <w:rPr>
          <w:rFonts w:ascii="Times New Roman" w:hAnsi="Times New Roman"/>
          <w:sz w:val="24"/>
        </w:rPr>
        <w:t xml:space="preserve"> №</w:t>
      </w:r>
      <w:r>
        <w:rPr>
          <w:rFonts w:ascii="Times New Roman" w:hAnsi="Times New Roman"/>
          <w:sz w:val="24"/>
        </w:rPr>
        <w:t>2369</w:t>
      </w:r>
      <w:r w:rsidRPr="003B0FE6">
        <w:rPr>
          <w:rFonts w:ascii="Times New Roman" w:hAnsi="Times New Roman"/>
          <w:sz w:val="24"/>
        </w:rPr>
        <w:t xml:space="preserve"> «</w:t>
      </w:r>
      <w:r w:rsidRPr="009355FD">
        <w:rPr>
          <w:rFonts w:ascii="Times New Roman" w:hAnsi="Times New Roman"/>
          <w:sz w:val="24"/>
        </w:rPr>
        <w:t>Об утверждении плана капитального ремонта (ремонта) дорог общего пользования местного значения на 2022-2026 годы</w:t>
      </w:r>
      <w:r w:rsidRPr="003B0FE6">
        <w:rPr>
          <w:rFonts w:ascii="Times New Roman" w:hAnsi="Times New Roman"/>
          <w:sz w:val="24"/>
        </w:rPr>
        <w:t>»</w:t>
      </w:r>
    </w:p>
    <w:p w:rsidR="008F24BE" w:rsidRPr="003B0FE6" w:rsidRDefault="008F24BE" w:rsidP="00336D20">
      <w:pPr>
        <w:pStyle w:val="af2"/>
        <w:numPr>
          <w:ilvl w:val="0"/>
          <w:numId w:val="33"/>
        </w:numPr>
        <w:jc w:val="both"/>
        <w:rPr>
          <w:rFonts w:ascii="Times New Roman" w:hAnsi="Times New Roman"/>
          <w:sz w:val="24"/>
        </w:rPr>
      </w:pPr>
      <w:r w:rsidRPr="003B0FE6">
        <w:rPr>
          <w:rFonts w:ascii="Times New Roman" w:hAnsi="Times New Roman"/>
          <w:sz w:val="24"/>
        </w:rPr>
        <w:t xml:space="preserve">Постановление Администрации ЗАТО </w:t>
      </w:r>
      <w:r w:rsidR="007956B8">
        <w:rPr>
          <w:rFonts w:ascii="Times New Roman" w:hAnsi="Times New Roman"/>
          <w:sz w:val="24"/>
        </w:rPr>
        <w:t xml:space="preserve">г. </w:t>
      </w:r>
      <w:r w:rsidRPr="003B0FE6">
        <w:rPr>
          <w:rFonts w:ascii="Times New Roman" w:hAnsi="Times New Roman"/>
          <w:sz w:val="24"/>
        </w:rPr>
        <w:t xml:space="preserve">Железногорск от 11.04.2018 №762  с изм. от 07.12.2021 «Об утверждении </w:t>
      </w:r>
      <w:proofErr w:type="gramStart"/>
      <w:r w:rsidRPr="003B0FE6">
        <w:rPr>
          <w:rFonts w:ascii="Times New Roman" w:hAnsi="Times New Roman"/>
          <w:sz w:val="24"/>
        </w:rPr>
        <w:t>Порядка содержания автомобильных дорог общего пользования местного значения</w:t>
      </w:r>
      <w:proofErr w:type="gramEnd"/>
      <w:r w:rsidRPr="003B0FE6">
        <w:rPr>
          <w:rFonts w:ascii="Times New Roman" w:hAnsi="Times New Roman"/>
          <w:sz w:val="24"/>
        </w:rPr>
        <w:t xml:space="preserve"> ЗАТО Железногорск и Порядка ремонта автомобильных дорог общего пользования местного значения ЗАТО Железногорск»</w:t>
      </w:r>
    </w:p>
    <w:p w:rsidR="008F24BE" w:rsidRPr="003B0FE6" w:rsidRDefault="00B61E80" w:rsidP="00336D20">
      <w:pPr>
        <w:pStyle w:val="af2"/>
        <w:numPr>
          <w:ilvl w:val="0"/>
          <w:numId w:val="33"/>
        </w:numPr>
        <w:jc w:val="both"/>
        <w:rPr>
          <w:rFonts w:ascii="Times New Roman" w:hAnsi="Times New Roman"/>
          <w:sz w:val="24"/>
        </w:rPr>
      </w:pPr>
      <w:r>
        <w:rPr>
          <w:rFonts w:ascii="Times New Roman" w:hAnsi="Times New Roman"/>
          <w:sz w:val="24"/>
        </w:rPr>
        <w:t xml:space="preserve">Решение Совета депутатов ЗАТО </w:t>
      </w:r>
      <w:r w:rsidR="007956B8">
        <w:rPr>
          <w:rFonts w:ascii="Times New Roman" w:hAnsi="Times New Roman"/>
          <w:sz w:val="24"/>
        </w:rPr>
        <w:t xml:space="preserve">г. </w:t>
      </w:r>
      <w:r>
        <w:rPr>
          <w:rFonts w:ascii="Times New Roman" w:hAnsi="Times New Roman"/>
          <w:sz w:val="24"/>
        </w:rPr>
        <w:t>Железногорск Красноярского края от 28.09.2021 №11-115Р «Об утверждении Положения о муниципальном контроле на автомобильном транспорте, городском наземном электрическом транспорте и в дорожном хозяйстве на территории ЗАТО Железногорск»</w:t>
      </w:r>
    </w:p>
    <w:p w:rsidR="008F24BE" w:rsidRPr="003B0FE6" w:rsidRDefault="008F24BE" w:rsidP="00336D20">
      <w:pPr>
        <w:pStyle w:val="af2"/>
        <w:numPr>
          <w:ilvl w:val="0"/>
          <w:numId w:val="33"/>
        </w:numPr>
        <w:jc w:val="both"/>
        <w:rPr>
          <w:rFonts w:ascii="Times New Roman" w:hAnsi="Times New Roman"/>
          <w:sz w:val="24"/>
        </w:rPr>
      </w:pPr>
      <w:r w:rsidRPr="003B0FE6">
        <w:rPr>
          <w:rFonts w:ascii="Times New Roman" w:hAnsi="Times New Roman"/>
          <w:sz w:val="24"/>
        </w:rPr>
        <w:t xml:space="preserve">Постановление Администрации ЗАТО </w:t>
      </w:r>
      <w:r w:rsidR="007956B8">
        <w:rPr>
          <w:rFonts w:ascii="Times New Roman" w:hAnsi="Times New Roman"/>
          <w:sz w:val="24"/>
        </w:rPr>
        <w:t xml:space="preserve">г. </w:t>
      </w:r>
      <w:r w:rsidRPr="003B0FE6">
        <w:rPr>
          <w:rFonts w:ascii="Times New Roman" w:hAnsi="Times New Roman"/>
          <w:sz w:val="24"/>
        </w:rPr>
        <w:t>Железногорск от 02.06.2022 №1063 «Об утверждении Перечня аварийно-опасных участков автодорог ЗАТО Железногорск и первоочередных мероприятий, направленных на устранение причин и условий совершения дорожно-транспортных происшествий на автодорогах ЗАТО Железногорск»</w:t>
      </w:r>
    </w:p>
    <w:p w:rsidR="008F24BE" w:rsidRPr="003B0FE6" w:rsidRDefault="008F24BE" w:rsidP="00336D20">
      <w:pPr>
        <w:pStyle w:val="af2"/>
        <w:numPr>
          <w:ilvl w:val="0"/>
          <w:numId w:val="33"/>
        </w:numPr>
        <w:spacing w:after="0"/>
        <w:ind w:hanging="357"/>
        <w:jc w:val="both"/>
        <w:rPr>
          <w:rFonts w:ascii="Times New Roman" w:hAnsi="Times New Roman"/>
          <w:sz w:val="24"/>
        </w:rPr>
      </w:pPr>
      <w:r w:rsidRPr="003B0FE6">
        <w:rPr>
          <w:rFonts w:ascii="Times New Roman" w:hAnsi="Times New Roman"/>
          <w:sz w:val="24"/>
        </w:rPr>
        <w:t xml:space="preserve">Постановление Администрации ЗАТО </w:t>
      </w:r>
      <w:r w:rsidR="007956B8">
        <w:rPr>
          <w:rFonts w:ascii="Times New Roman" w:hAnsi="Times New Roman"/>
          <w:sz w:val="24"/>
        </w:rPr>
        <w:t xml:space="preserve">г. </w:t>
      </w:r>
      <w:r w:rsidRPr="003B0FE6">
        <w:rPr>
          <w:rFonts w:ascii="Times New Roman" w:hAnsi="Times New Roman"/>
          <w:sz w:val="24"/>
        </w:rPr>
        <w:t xml:space="preserve">Железногорск от 13.12.2017 №2159 </w:t>
      </w:r>
      <w:r w:rsidR="003B0FE6" w:rsidRPr="003B0FE6">
        <w:rPr>
          <w:rFonts w:ascii="Times New Roman" w:hAnsi="Times New Roman"/>
          <w:sz w:val="24"/>
        </w:rPr>
        <w:t xml:space="preserve">с изм. от 25.03.2022 </w:t>
      </w:r>
      <w:r w:rsidRPr="003B0FE6">
        <w:rPr>
          <w:rFonts w:ascii="Times New Roman" w:hAnsi="Times New Roman"/>
          <w:sz w:val="24"/>
        </w:rPr>
        <w:t>«Об утверждении реестра муниципальных маршрутов регулярных перевозок автомобильным транспортом на территории ЗАТО Железногорск»</w:t>
      </w:r>
    </w:p>
    <w:p w:rsidR="006A45EF" w:rsidRPr="00464E70" w:rsidRDefault="000E0171" w:rsidP="00727677">
      <w:pPr>
        <w:ind w:firstLine="709"/>
        <w:jc w:val="both"/>
      </w:pPr>
      <w:r w:rsidRPr="00464E70">
        <w:t>Т</w:t>
      </w:r>
      <w:r w:rsidR="00D1388C" w:rsidRPr="00464E70">
        <w:t xml:space="preserve">аким </w:t>
      </w:r>
      <w:proofErr w:type="gramStart"/>
      <w:r w:rsidR="00D1388C" w:rsidRPr="00464E70">
        <w:t>образом</w:t>
      </w:r>
      <w:proofErr w:type="gramEnd"/>
      <w:r w:rsidR="00D1388C" w:rsidRPr="00464E70">
        <w:t xml:space="preserve"> на федеральном и региональном уровне</w:t>
      </w:r>
      <w:r w:rsidR="006A45EF" w:rsidRPr="00464E70">
        <w:t xml:space="preserve"> </w:t>
      </w:r>
      <w:r w:rsidR="00D1388C" w:rsidRPr="00464E70">
        <w:t>нормативно-правовая база необходимая для функционирования и развития транспортной</w:t>
      </w:r>
      <w:r w:rsidR="006A45EF" w:rsidRPr="00464E70">
        <w:t xml:space="preserve"> </w:t>
      </w:r>
      <w:r w:rsidR="00D1388C" w:rsidRPr="00464E70">
        <w:t>инфраструктуры сформирована.</w:t>
      </w:r>
    </w:p>
    <w:p w:rsidR="007B2C32" w:rsidRPr="00F92428" w:rsidRDefault="007B2C32" w:rsidP="007B2C32">
      <w:pPr>
        <w:pStyle w:val="21"/>
        <w:spacing w:line="240" w:lineRule="auto"/>
        <w:rPr>
          <w:rFonts w:ascii="Times New Roman" w:hAnsi="Times New Roman"/>
        </w:rPr>
      </w:pPr>
      <w:bookmarkStart w:id="67" w:name="_Toc109367127"/>
      <w:r w:rsidRPr="00F92428">
        <w:rPr>
          <w:rFonts w:ascii="Times New Roman" w:hAnsi="Times New Roman"/>
        </w:rPr>
        <w:t>1.13. Оценка финансирования транспортной инфраструктуры</w:t>
      </w:r>
      <w:bookmarkEnd w:id="67"/>
    </w:p>
    <w:p w:rsidR="00C31319" w:rsidRDefault="00D23739" w:rsidP="00C31319">
      <w:pPr>
        <w:ind w:firstLine="709"/>
        <w:jc w:val="both"/>
        <w:rPr>
          <w:rFonts w:cs="Arial"/>
        </w:rPr>
      </w:pPr>
      <w:r>
        <w:t xml:space="preserve">Финансирование деятельности в области дорожного хозяйства на территории ЗАТО Железногорск регламентировано </w:t>
      </w:r>
      <w:r>
        <w:rPr>
          <w:rFonts w:cs="Arial"/>
        </w:rPr>
        <w:t>постановлением Администрации ЗАТО</w:t>
      </w:r>
      <w:r w:rsidR="007956B8">
        <w:rPr>
          <w:rFonts w:cs="Arial"/>
        </w:rPr>
        <w:t xml:space="preserve"> г. </w:t>
      </w:r>
      <w:r>
        <w:rPr>
          <w:rFonts w:cs="Arial"/>
        </w:rPr>
        <w:t xml:space="preserve">Железногорск от 06.11.2013 № 1758 «Об утверждении муниципальной программы ˮРазвитие транспортной системы, содержание и благоустройство территории ЗАТО </w:t>
      </w:r>
      <w:r>
        <w:rPr>
          <w:rFonts w:cs="Arial"/>
        </w:rPr>
        <w:lastRenderedPageBreak/>
        <w:t>Железногорск». Программа включает в себя п</w:t>
      </w:r>
      <w:r w:rsidRPr="00D23739">
        <w:rPr>
          <w:rFonts w:cs="Arial"/>
        </w:rPr>
        <w:t>одпрограмм</w:t>
      </w:r>
      <w:r>
        <w:rPr>
          <w:rFonts w:cs="Arial"/>
        </w:rPr>
        <w:t>у</w:t>
      </w:r>
      <w:r w:rsidRPr="00D23739">
        <w:rPr>
          <w:rFonts w:cs="Arial"/>
        </w:rPr>
        <w:t xml:space="preserve"> "Осуществление дорожной деятельности в отношении автомобильных дорог местного значения"</w:t>
      </w:r>
      <w:r>
        <w:rPr>
          <w:rFonts w:cs="Arial"/>
        </w:rPr>
        <w:t xml:space="preserve">. В программе содержится информация </w:t>
      </w:r>
      <w:r w:rsidRPr="00D23739">
        <w:rPr>
          <w:rFonts w:cs="Arial"/>
        </w:rPr>
        <w:t>о ресурсном обеспечении муниципальной программы за счет средств местного бюджета, в том числе средств, поступивших из бюджетов других уровней бюджетной системы</w:t>
      </w:r>
      <w:r w:rsidR="00C31319">
        <w:rPr>
          <w:rFonts w:cs="Arial"/>
        </w:rPr>
        <w:t>.</w:t>
      </w:r>
    </w:p>
    <w:p w:rsidR="00C31319" w:rsidRDefault="00C31319" w:rsidP="00C31319">
      <w:pPr>
        <w:ind w:firstLine="709"/>
        <w:jc w:val="both"/>
        <w:rPr>
          <w:rFonts w:cs="Arial"/>
        </w:rPr>
      </w:pPr>
      <w:r>
        <w:rPr>
          <w:rFonts w:cs="Arial"/>
        </w:rPr>
        <w:t xml:space="preserve">Так, на подпрограмму </w:t>
      </w:r>
      <w:r w:rsidRPr="00C31319">
        <w:rPr>
          <w:rFonts w:cs="Arial"/>
        </w:rPr>
        <w:t>"Осуществление дорожной деятельности в отношении автомобильных дорог местного значения"</w:t>
      </w:r>
      <w:r>
        <w:rPr>
          <w:rFonts w:cs="Arial"/>
        </w:rPr>
        <w:t xml:space="preserve"> на период 202</w:t>
      </w:r>
      <w:r w:rsidR="00ED381F">
        <w:rPr>
          <w:rFonts w:cs="Arial"/>
        </w:rPr>
        <w:t>3</w:t>
      </w:r>
      <w:r>
        <w:rPr>
          <w:rFonts w:cs="Arial"/>
        </w:rPr>
        <w:t>-202</w:t>
      </w:r>
      <w:r w:rsidR="00ED381F">
        <w:rPr>
          <w:rFonts w:cs="Arial"/>
        </w:rPr>
        <w:t>5</w:t>
      </w:r>
      <w:r>
        <w:rPr>
          <w:rFonts w:cs="Arial"/>
        </w:rPr>
        <w:t xml:space="preserve"> гг. выделено </w:t>
      </w:r>
      <w:r w:rsidR="00ED381F" w:rsidRPr="00ED381F">
        <w:rPr>
          <w:rFonts w:cs="Arial"/>
        </w:rPr>
        <w:t>828 092 189,83</w:t>
      </w:r>
      <w:r>
        <w:rPr>
          <w:rFonts w:cs="Arial"/>
        </w:rPr>
        <w:t xml:space="preserve">, в т.ч. по годам: </w:t>
      </w:r>
    </w:p>
    <w:p w:rsidR="00C31319" w:rsidRDefault="00C31319" w:rsidP="00C31319">
      <w:pPr>
        <w:ind w:firstLine="709"/>
        <w:jc w:val="both"/>
        <w:rPr>
          <w:rFonts w:cs="Arial"/>
        </w:rPr>
      </w:pPr>
      <w:r>
        <w:rPr>
          <w:rFonts w:cs="Arial"/>
        </w:rPr>
        <w:t>202</w:t>
      </w:r>
      <w:r w:rsidR="00ED381F">
        <w:rPr>
          <w:rFonts w:cs="Arial"/>
        </w:rPr>
        <w:t>3</w:t>
      </w:r>
      <w:r>
        <w:rPr>
          <w:rFonts w:cs="Arial"/>
        </w:rPr>
        <w:t xml:space="preserve"> –</w:t>
      </w:r>
      <w:r w:rsidRPr="00C31319">
        <w:t xml:space="preserve"> </w:t>
      </w:r>
      <w:r w:rsidR="00ED381F" w:rsidRPr="00ED381F">
        <w:rPr>
          <w:rFonts w:cs="Arial"/>
        </w:rPr>
        <w:t>356112143,83</w:t>
      </w:r>
    </w:p>
    <w:p w:rsidR="00C31319" w:rsidRDefault="00C31319" w:rsidP="00C31319">
      <w:pPr>
        <w:ind w:firstLine="709"/>
        <w:jc w:val="both"/>
        <w:rPr>
          <w:rFonts w:cs="Arial"/>
        </w:rPr>
      </w:pPr>
      <w:r>
        <w:rPr>
          <w:rFonts w:cs="Arial"/>
        </w:rPr>
        <w:t>202</w:t>
      </w:r>
      <w:r w:rsidR="00ED381F">
        <w:rPr>
          <w:rFonts w:cs="Arial"/>
        </w:rPr>
        <w:t>4</w:t>
      </w:r>
      <w:r>
        <w:rPr>
          <w:rFonts w:cs="Arial"/>
        </w:rPr>
        <w:t xml:space="preserve"> -</w:t>
      </w:r>
      <w:r w:rsidRPr="00C31319">
        <w:t xml:space="preserve"> </w:t>
      </w:r>
      <w:r w:rsidR="00ED381F" w:rsidRPr="00ED381F">
        <w:rPr>
          <w:rFonts w:cs="Arial"/>
        </w:rPr>
        <w:t>235</w:t>
      </w:r>
      <w:r w:rsidR="00ED381F">
        <w:rPr>
          <w:rFonts w:cs="Arial"/>
        </w:rPr>
        <w:t>990</w:t>
      </w:r>
      <w:r w:rsidR="00ED381F" w:rsidRPr="00ED381F">
        <w:rPr>
          <w:rFonts w:cs="Arial"/>
        </w:rPr>
        <w:t>023,00</w:t>
      </w:r>
    </w:p>
    <w:p w:rsidR="00D23739" w:rsidRDefault="00ED381F" w:rsidP="007C769F">
      <w:pPr>
        <w:ind w:firstLine="709"/>
        <w:jc w:val="both"/>
      </w:pPr>
      <w:r>
        <w:rPr>
          <w:rFonts w:cs="Arial"/>
        </w:rPr>
        <w:t>2025</w:t>
      </w:r>
      <w:r w:rsidR="00C31319">
        <w:rPr>
          <w:rFonts w:cs="Arial"/>
        </w:rPr>
        <w:t xml:space="preserve"> - </w:t>
      </w:r>
      <w:r w:rsidRPr="00ED381F">
        <w:t xml:space="preserve">235 990 023,00 </w:t>
      </w:r>
      <w:r w:rsidR="0006408D">
        <w:t>(таблица 1.11).</w:t>
      </w:r>
    </w:p>
    <w:p w:rsidR="00C31319" w:rsidRDefault="00C31319" w:rsidP="00C31319">
      <w:pPr>
        <w:ind w:firstLine="709"/>
        <w:jc w:val="both"/>
      </w:pPr>
      <w:r>
        <w:t>Мероприятия, предусмотренные программой:</w:t>
      </w:r>
    </w:p>
    <w:p w:rsidR="00C31319" w:rsidRPr="00C31319" w:rsidRDefault="00C31319" w:rsidP="00336D20">
      <w:pPr>
        <w:pStyle w:val="af2"/>
        <w:numPr>
          <w:ilvl w:val="0"/>
          <w:numId w:val="34"/>
        </w:numPr>
        <w:jc w:val="both"/>
        <w:rPr>
          <w:rFonts w:ascii="Times New Roman" w:hAnsi="Times New Roman"/>
          <w:sz w:val="24"/>
        </w:rPr>
      </w:pPr>
      <w:r w:rsidRPr="00C31319">
        <w:rPr>
          <w:rFonts w:ascii="Times New Roman" w:hAnsi="Times New Roman"/>
          <w:sz w:val="24"/>
        </w:rPr>
        <w:t>содержание автомобильных дорог общего пользования местного значения (период реализации – 202</w:t>
      </w:r>
      <w:r w:rsidR="00ED381F">
        <w:rPr>
          <w:rFonts w:ascii="Times New Roman" w:hAnsi="Times New Roman"/>
          <w:sz w:val="24"/>
        </w:rPr>
        <w:t>3</w:t>
      </w:r>
      <w:r w:rsidRPr="00C31319">
        <w:rPr>
          <w:rFonts w:ascii="Times New Roman" w:hAnsi="Times New Roman"/>
          <w:sz w:val="24"/>
        </w:rPr>
        <w:t>-202</w:t>
      </w:r>
      <w:r w:rsidR="00ED381F">
        <w:rPr>
          <w:rFonts w:ascii="Times New Roman" w:hAnsi="Times New Roman"/>
          <w:sz w:val="24"/>
        </w:rPr>
        <w:t>5</w:t>
      </w:r>
      <w:r w:rsidRPr="00C31319">
        <w:rPr>
          <w:rFonts w:ascii="Times New Roman" w:hAnsi="Times New Roman"/>
          <w:sz w:val="24"/>
        </w:rPr>
        <w:t xml:space="preserve"> </w:t>
      </w:r>
      <w:proofErr w:type="gramStart"/>
      <w:r w:rsidRPr="00C31319">
        <w:rPr>
          <w:rFonts w:ascii="Times New Roman" w:hAnsi="Times New Roman"/>
          <w:sz w:val="24"/>
        </w:rPr>
        <w:t>гг</w:t>
      </w:r>
      <w:proofErr w:type="gramEnd"/>
      <w:r w:rsidRPr="00C31319">
        <w:rPr>
          <w:rFonts w:ascii="Times New Roman" w:hAnsi="Times New Roman"/>
          <w:sz w:val="24"/>
        </w:rPr>
        <w:t>)</w:t>
      </w:r>
      <w:r>
        <w:rPr>
          <w:rFonts w:ascii="Times New Roman" w:hAnsi="Times New Roman"/>
          <w:sz w:val="24"/>
        </w:rPr>
        <w:t>.</w:t>
      </w:r>
    </w:p>
    <w:p w:rsidR="00C31319" w:rsidRPr="00C31319" w:rsidRDefault="00ED381F" w:rsidP="00ED381F">
      <w:pPr>
        <w:pStyle w:val="af2"/>
        <w:numPr>
          <w:ilvl w:val="0"/>
          <w:numId w:val="34"/>
        </w:numPr>
        <w:jc w:val="both"/>
        <w:rPr>
          <w:rFonts w:ascii="Times New Roman" w:hAnsi="Times New Roman"/>
          <w:sz w:val="24"/>
        </w:rPr>
      </w:pPr>
      <w:proofErr w:type="gramStart"/>
      <w:r>
        <w:rPr>
          <w:rFonts w:ascii="Times New Roman" w:hAnsi="Times New Roman"/>
          <w:sz w:val="24"/>
        </w:rPr>
        <w:t>р</w:t>
      </w:r>
      <w:r w:rsidRPr="00ED381F">
        <w:rPr>
          <w:rFonts w:ascii="Times New Roman" w:hAnsi="Times New Roman"/>
          <w:sz w:val="24"/>
        </w:rPr>
        <w:t>емонт дорог пос. Подгорный: ул. Заво</w:t>
      </w:r>
      <w:r>
        <w:rPr>
          <w:rFonts w:ascii="Times New Roman" w:hAnsi="Times New Roman"/>
          <w:sz w:val="24"/>
        </w:rPr>
        <w:t>дская, ул. Боровая, участок ул. </w:t>
      </w:r>
      <w:r w:rsidRPr="00ED381F">
        <w:rPr>
          <w:rFonts w:ascii="Times New Roman" w:hAnsi="Times New Roman"/>
          <w:sz w:val="24"/>
        </w:rPr>
        <w:t xml:space="preserve">Кировская, участок ул. Дальняя </w:t>
      </w:r>
      <w:r w:rsidR="00C31319" w:rsidRPr="00C31319">
        <w:rPr>
          <w:rFonts w:ascii="Times New Roman" w:hAnsi="Times New Roman"/>
          <w:sz w:val="24"/>
        </w:rPr>
        <w:t>(период реализации – 202</w:t>
      </w:r>
      <w:r>
        <w:rPr>
          <w:rFonts w:ascii="Times New Roman" w:hAnsi="Times New Roman"/>
          <w:sz w:val="24"/>
        </w:rPr>
        <w:t>3</w:t>
      </w:r>
      <w:r w:rsidR="00C31319" w:rsidRPr="00C31319">
        <w:rPr>
          <w:rFonts w:ascii="Times New Roman" w:hAnsi="Times New Roman"/>
          <w:sz w:val="24"/>
        </w:rPr>
        <w:t xml:space="preserve"> г</w:t>
      </w:r>
      <w:r>
        <w:rPr>
          <w:rFonts w:ascii="Times New Roman" w:hAnsi="Times New Roman"/>
          <w:sz w:val="24"/>
        </w:rPr>
        <w:t>.</w:t>
      </w:r>
      <w:r w:rsidR="00C31319" w:rsidRPr="00C31319">
        <w:rPr>
          <w:rFonts w:ascii="Times New Roman" w:hAnsi="Times New Roman"/>
          <w:sz w:val="24"/>
        </w:rPr>
        <w:t>)</w:t>
      </w:r>
      <w:proofErr w:type="gramEnd"/>
    </w:p>
    <w:p w:rsidR="00C31319" w:rsidRPr="00C31319" w:rsidRDefault="00ED381F" w:rsidP="00ED381F">
      <w:pPr>
        <w:pStyle w:val="af2"/>
        <w:numPr>
          <w:ilvl w:val="0"/>
          <w:numId w:val="34"/>
        </w:numPr>
        <w:jc w:val="both"/>
        <w:rPr>
          <w:rFonts w:ascii="Times New Roman" w:hAnsi="Times New Roman"/>
          <w:sz w:val="24"/>
        </w:rPr>
      </w:pPr>
      <w:r>
        <w:rPr>
          <w:rFonts w:ascii="Times New Roman" w:hAnsi="Times New Roman"/>
          <w:sz w:val="24"/>
        </w:rPr>
        <w:t>п</w:t>
      </w:r>
      <w:r w:rsidRPr="00ED381F">
        <w:rPr>
          <w:rFonts w:ascii="Times New Roman" w:hAnsi="Times New Roman"/>
          <w:sz w:val="24"/>
        </w:rPr>
        <w:t>роектирование строительства проезда от</w:t>
      </w:r>
      <w:r>
        <w:rPr>
          <w:rFonts w:ascii="Times New Roman" w:hAnsi="Times New Roman"/>
          <w:sz w:val="24"/>
        </w:rPr>
        <w:t xml:space="preserve"> ул. Заводской до здания по ул. </w:t>
      </w:r>
      <w:proofErr w:type="gramStart"/>
      <w:r w:rsidRPr="00ED381F">
        <w:rPr>
          <w:rFonts w:ascii="Times New Roman" w:hAnsi="Times New Roman"/>
          <w:sz w:val="24"/>
        </w:rPr>
        <w:t>Черемуховая</w:t>
      </w:r>
      <w:proofErr w:type="gramEnd"/>
      <w:r w:rsidRPr="00ED381F">
        <w:rPr>
          <w:rFonts w:ascii="Times New Roman" w:hAnsi="Times New Roman"/>
          <w:sz w:val="24"/>
        </w:rPr>
        <w:t xml:space="preserve">, 16 в поселке Подгорный </w:t>
      </w:r>
      <w:r w:rsidR="00C31319" w:rsidRPr="00C31319">
        <w:rPr>
          <w:rFonts w:ascii="Times New Roman" w:hAnsi="Times New Roman"/>
          <w:sz w:val="24"/>
        </w:rPr>
        <w:t>(период реализации – 202</w:t>
      </w:r>
      <w:r>
        <w:rPr>
          <w:rFonts w:ascii="Times New Roman" w:hAnsi="Times New Roman"/>
          <w:sz w:val="24"/>
        </w:rPr>
        <w:t>3</w:t>
      </w:r>
      <w:r w:rsidR="00C31319" w:rsidRPr="00C31319">
        <w:rPr>
          <w:rFonts w:ascii="Times New Roman" w:hAnsi="Times New Roman"/>
          <w:sz w:val="24"/>
        </w:rPr>
        <w:t xml:space="preserve"> г)</w:t>
      </w:r>
    </w:p>
    <w:p w:rsidR="00C31319" w:rsidRPr="00C31319" w:rsidRDefault="00ED381F" w:rsidP="00ED381F">
      <w:pPr>
        <w:pStyle w:val="af2"/>
        <w:numPr>
          <w:ilvl w:val="0"/>
          <w:numId w:val="34"/>
        </w:numPr>
        <w:jc w:val="both"/>
        <w:rPr>
          <w:rFonts w:ascii="Times New Roman" w:hAnsi="Times New Roman"/>
          <w:sz w:val="24"/>
        </w:rPr>
      </w:pPr>
      <w:r>
        <w:rPr>
          <w:rFonts w:ascii="Times New Roman" w:hAnsi="Times New Roman"/>
          <w:sz w:val="24"/>
        </w:rPr>
        <w:t>р</w:t>
      </w:r>
      <w:r w:rsidRPr="00ED381F">
        <w:rPr>
          <w:rFonts w:ascii="Times New Roman" w:hAnsi="Times New Roman"/>
          <w:sz w:val="24"/>
        </w:rPr>
        <w:t xml:space="preserve">емонт автомобильной дороги от ул. </w:t>
      </w:r>
      <w:proofErr w:type="gramStart"/>
      <w:r w:rsidRPr="00ED381F">
        <w:rPr>
          <w:rFonts w:ascii="Times New Roman" w:hAnsi="Times New Roman"/>
          <w:sz w:val="24"/>
        </w:rPr>
        <w:t>Заводская</w:t>
      </w:r>
      <w:proofErr w:type="gramEnd"/>
      <w:r w:rsidRPr="00ED381F">
        <w:rPr>
          <w:rFonts w:ascii="Times New Roman" w:hAnsi="Times New Roman"/>
          <w:sz w:val="24"/>
        </w:rPr>
        <w:t xml:space="preserve"> до ПТБО (пос. Подгорный) </w:t>
      </w:r>
      <w:r>
        <w:rPr>
          <w:rFonts w:ascii="Times New Roman" w:hAnsi="Times New Roman"/>
          <w:sz w:val="24"/>
        </w:rPr>
        <w:t>(период реализации – 2023</w:t>
      </w:r>
      <w:r w:rsidR="00C31319" w:rsidRPr="00C31319">
        <w:rPr>
          <w:rFonts w:ascii="Times New Roman" w:hAnsi="Times New Roman"/>
          <w:sz w:val="24"/>
        </w:rPr>
        <w:t xml:space="preserve"> г</w:t>
      </w:r>
      <w:r>
        <w:rPr>
          <w:rFonts w:ascii="Times New Roman" w:hAnsi="Times New Roman"/>
          <w:sz w:val="24"/>
        </w:rPr>
        <w:t>.</w:t>
      </w:r>
      <w:r w:rsidR="00C31319" w:rsidRPr="00C31319">
        <w:rPr>
          <w:rFonts w:ascii="Times New Roman" w:hAnsi="Times New Roman"/>
          <w:sz w:val="24"/>
        </w:rPr>
        <w:t>)</w:t>
      </w:r>
    </w:p>
    <w:p w:rsidR="00D81994" w:rsidRDefault="00ED381F" w:rsidP="00ED381F">
      <w:pPr>
        <w:pStyle w:val="af2"/>
        <w:numPr>
          <w:ilvl w:val="0"/>
          <w:numId w:val="34"/>
        </w:numPr>
        <w:jc w:val="both"/>
        <w:rPr>
          <w:rFonts w:ascii="Times New Roman" w:hAnsi="Times New Roman"/>
          <w:sz w:val="24"/>
        </w:rPr>
      </w:pPr>
      <w:r>
        <w:rPr>
          <w:rFonts w:ascii="Times New Roman" w:hAnsi="Times New Roman"/>
          <w:sz w:val="24"/>
        </w:rPr>
        <w:t>р</w:t>
      </w:r>
      <w:r w:rsidRPr="00ED381F">
        <w:rPr>
          <w:rFonts w:ascii="Times New Roman" w:hAnsi="Times New Roman"/>
          <w:sz w:val="24"/>
        </w:rPr>
        <w:t xml:space="preserve">емонт автодороги проспект Курчатова на участке от КПП-3 до ул. Восточная </w:t>
      </w:r>
      <w:r>
        <w:rPr>
          <w:rFonts w:ascii="Times New Roman" w:hAnsi="Times New Roman"/>
          <w:sz w:val="24"/>
        </w:rPr>
        <w:t>(период реализации – 2023</w:t>
      </w:r>
      <w:r w:rsidR="00C31319" w:rsidRPr="00C31319">
        <w:rPr>
          <w:rFonts w:ascii="Times New Roman" w:hAnsi="Times New Roman"/>
          <w:sz w:val="24"/>
        </w:rPr>
        <w:t xml:space="preserve"> г</w:t>
      </w:r>
      <w:r>
        <w:rPr>
          <w:rFonts w:ascii="Times New Roman" w:hAnsi="Times New Roman"/>
          <w:sz w:val="24"/>
        </w:rPr>
        <w:t>.</w:t>
      </w:r>
      <w:r w:rsidR="00C31319" w:rsidRPr="00C31319">
        <w:rPr>
          <w:rFonts w:ascii="Times New Roman" w:hAnsi="Times New Roman"/>
          <w:sz w:val="24"/>
        </w:rPr>
        <w:t>)</w:t>
      </w:r>
    </w:p>
    <w:p w:rsidR="00ED381F" w:rsidRDefault="00ED381F" w:rsidP="00ED381F">
      <w:pPr>
        <w:pStyle w:val="af2"/>
        <w:numPr>
          <w:ilvl w:val="0"/>
          <w:numId w:val="34"/>
        </w:numPr>
        <w:jc w:val="both"/>
        <w:rPr>
          <w:rFonts w:ascii="Times New Roman" w:hAnsi="Times New Roman"/>
          <w:sz w:val="24"/>
        </w:rPr>
      </w:pPr>
      <w:r>
        <w:rPr>
          <w:rFonts w:ascii="Times New Roman" w:hAnsi="Times New Roman"/>
          <w:sz w:val="24"/>
        </w:rPr>
        <w:t>р</w:t>
      </w:r>
      <w:r w:rsidRPr="00ED381F">
        <w:rPr>
          <w:rFonts w:ascii="Times New Roman" w:hAnsi="Times New Roman"/>
          <w:sz w:val="24"/>
        </w:rPr>
        <w:t>емонт пр. Курчатова, тротуара ул. Ленина</w:t>
      </w:r>
      <w:r>
        <w:rPr>
          <w:rFonts w:ascii="Times New Roman" w:hAnsi="Times New Roman"/>
          <w:sz w:val="24"/>
        </w:rPr>
        <w:t xml:space="preserve"> (период реализации – 2023</w:t>
      </w:r>
      <w:r w:rsidRPr="00C31319">
        <w:rPr>
          <w:rFonts w:ascii="Times New Roman" w:hAnsi="Times New Roman"/>
          <w:sz w:val="24"/>
        </w:rPr>
        <w:t xml:space="preserve"> г</w:t>
      </w:r>
      <w:r>
        <w:rPr>
          <w:rFonts w:ascii="Times New Roman" w:hAnsi="Times New Roman"/>
          <w:sz w:val="24"/>
        </w:rPr>
        <w:t>.</w:t>
      </w:r>
      <w:r w:rsidRPr="00C31319">
        <w:rPr>
          <w:rFonts w:ascii="Times New Roman" w:hAnsi="Times New Roman"/>
          <w:sz w:val="24"/>
        </w:rPr>
        <w:t>)</w:t>
      </w:r>
    </w:p>
    <w:p w:rsidR="00ED381F" w:rsidRPr="00ED381F" w:rsidRDefault="00ED381F" w:rsidP="00ED381F">
      <w:pPr>
        <w:jc w:val="both"/>
      </w:pPr>
    </w:p>
    <w:p w:rsidR="00ED381F" w:rsidRPr="00ED381F" w:rsidRDefault="00ED381F" w:rsidP="00ED381F">
      <w:pPr>
        <w:jc w:val="both"/>
        <w:sectPr w:rsidR="00ED381F" w:rsidRPr="00ED381F" w:rsidSect="005669E8">
          <w:pgSz w:w="11906" w:h="16838"/>
          <w:pgMar w:top="1134" w:right="851" w:bottom="992" w:left="1701" w:header="709" w:footer="709" w:gutter="0"/>
          <w:cols w:space="708"/>
          <w:titlePg/>
          <w:docGrid w:linePitch="360"/>
        </w:sectPr>
      </w:pPr>
    </w:p>
    <w:p w:rsidR="00C31319" w:rsidRDefault="00C31319" w:rsidP="00D81994">
      <w:pPr>
        <w:ind w:firstLine="709"/>
        <w:jc w:val="right"/>
      </w:pPr>
      <w:r>
        <w:lastRenderedPageBreak/>
        <w:t>Таблица 1.</w:t>
      </w:r>
      <w:r w:rsidR="0006408D">
        <w:t>11</w:t>
      </w:r>
    </w:p>
    <w:p w:rsidR="00C31319" w:rsidRDefault="00D81994" w:rsidP="00D81994">
      <w:pPr>
        <w:ind w:firstLine="709"/>
        <w:jc w:val="center"/>
        <w:rPr>
          <w:rFonts w:cs="Arial"/>
        </w:rPr>
      </w:pPr>
      <w:r>
        <w:t xml:space="preserve">Расходы на реализацию </w:t>
      </w:r>
      <w:r>
        <w:rPr>
          <w:rFonts w:cs="Arial"/>
        </w:rPr>
        <w:t>подпрограмм</w:t>
      </w:r>
      <w:r w:rsidR="00ED381F">
        <w:rPr>
          <w:rFonts w:cs="Arial"/>
        </w:rPr>
        <w:t xml:space="preserve">ы </w:t>
      </w:r>
      <w:r w:rsidRPr="00C31319">
        <w:rPr>
          <w:rFonts w:cs="Arial"/>
        </w:rPr>
        <w:t>"Осуществление дорожной деятельности в отношении автомобильных дорог местного значения"</w:t>
      </w:r>
      <w:r>
        <w:rPr>
          <w:rFonts w:cs="Arial"/>
        </w:rPr>
        <w:t xml:space="preserve"> </w:t>
      </w:r>
      <w:r>
        <w:t xml:space="preserve">программы </w:t>
      </w:r>
      <w:r w:rsidR="00B93349">
        <w:rPr>
          <w:rFonts w:cs="Arial"/>
        </w:rPr>
        <w:t>"</w:t>
      </w:r>
      <w:r>
        <w:rPr>
          <w:rFonts w:cs="Arial"/>
        </w:rPr>
        <w:t>Развитие транспортной системы, содержание и благоустройство территории ЗАТО Железногорскˮ</w:t>
      </w:r>
    </w:p>
    <w:tbl>
      <w:tblPr>
        <w:tblStyle w:val="ae"/>
        <w:tblW w:w="13905" w:type="dxa"/>
        <w:tblInd w:w="675" w:type="dxa"/>
        <w:tblLook w:val="04A0"/>
      </w:tblPr>
      <w:tblGrid>
        <w:gridCol w:w="6804"/>
        <w:gridCol w:w="1770"/>
        <w:gridCol w:w="1772"/>
        <w:gridCol w:w="1772"/>
        <w:gridCol w:w="1787"/>
      </w:tblGrid>
      <w:tr w:rsidR="00ED381F" w:rsidRPr="00AB502C" w:rsidTr="00ED381F">
        <w:tc>
          <w:tcPr>
            <w:tcW w:w="6804" w:type="dxa"/>
            <w:vAlign w:val="center"/>
          </w:tcPr>
          <w:p w:rsidR="00ED381F" w:rsidRPr="00AB502C" w:rsidRDefault="00ED381F" w:rsidP="00ED381F">
            <w:pPr>
              <w:jc w:val="center"/>
              <w:rPr>
                <w:b/>
              </w:rPr>
            </w:pPr>
            <w:r w:rsidRPr="00AB502C">
              <w:rPr>
                <w:b/>
              </w:rPr>
              <w:t>Мероприятия подпрограммы</w:t>
            </w:r>
          </w:p>
        </w:tc>
        <w:tc>
          <w:tcPr>
            <w:tcW w:w="1770" w:type="dxa"/>
            <w:vAlign w:val="center"/>
          </w:tcPr>
          <w:p w:rsidR="00ED381F" w:rsidRPr="00AB502C" w:rsidRDefault="00ED381F" w:rsidP="00ED381F">
            <w:pPr>
              <w:jc w:val="center"/>
              <w:rPr>
                <w:b/>
              </w:rPr>
            </w:pPr>
            <w:r w:rsidRPr="00AB502C">
              <w:rPr>
                <w:b/>
              </w:rPr>
              <w:t>202</w:t>
            </w:r>
            <w:r>
              <w:rPr>
                <w:b/>
              </w:rPr>
              <w:t>3</w:t>
            </w:r>
            <w:r w:rsidRPr="00AB502C">
              <w:rPr>
                <w:b/>
              </w:rPr>
              <w:br/>
              <w:t>год</w:t>
            </w:r>
          </w:p>
        </w:tc>
        <w:tc>
          <w:tcPr>
            <w:tcW w:w="1772" w:type="dxa"/>
            <w:vAlign w:val="center"/>
          </w:tcPr>
          <w:p w:rsidR="00ED381F" w:rsidRPr="00AB502C" w:rsidRDefault="00ED381F" w:rsidP="00ED381F">
            <w:pPr>
              <w:jc w:val="center"/>
              <w:rPr>
                <w:b/>
              </w:rPr>
            </w:pPr>
            <w:r w:rsidRPr="00AB502C">
              <w:rPr>
                <w:b/>
              </w:rPr>
              <w:t>202</w:t>
            </w:r>
            <w:r>
              <w:rPr>
                <w:b/>
              </w:rPr>
              <w:t>4</w:t>
            </w:r>
            <w:r w:rsidRPr="00AB502C">
              <w:rPr>
                <w:b/>
              </w:rPr>
              <w:br/>
              <w:t>год</w:t>
            </w:r>
          </w:p>
        </w:tc>
        <w:tc>
          <w:tcPr>
            <w:tcW w:w="1772" w:type="dxa"/>
            <w:vAlign w:val="center"/>
          </w:tcPr>
          <w:p w:rsidR="00ED381F" w:rsidRPr="00AB502C" w:rsidRDefault="00ED381F" w:rsidP="00ED381F">
            <w:pPr>
              <w:jc w:val="center"/>
              <w:rPr>
                <w:b/>
              </w:rPr>
            </w:pPr>
            <w:r w:rsidRPr="00AB502C">
              <w:rPr>
                <w:b/>
              </w:rPr>
              <w:t>202</w:t>
            </w:r>
            <w:r>
              <w:rPr>
                <w:b/>
              </w:rPr>
              <w:t>5</w:t>
            </w:r>
            <w:r w:rsidRPr="00AB502C">
              <w:rPr>
                <w:b/>
              </w:rPr>
              <w:br/>
              <w:t>год</w:t>
            </w:r>
          </w:p>
        </w:tc>
        <w:tc>
          <w:tcPr>
            <w:tcW w:w="1787" w:type="dxa"/>
            <w:vAlign w:val="center"/>
          </w:tcPr>
          <w:p w:rsidR="00ED381F" w:rsidRPr="00AB502C" w:rsidRDefault="00ED381F" w:rsidP="00ED381F">
            <w:pPr>
              <w:jc w:val="center"/>
              <w:rPr>
                <w:b/>
              </w:rPr>
            </w:pPr>
            <w:r w:rsidRPr="00AB502C">
              <w:rPr>
                <w:b/>
              </w:rPr>
              <w:t>Итого на период</w:t>
            </w:r>
          </w:p>
        </w:tc>
      </w:tr>
      <w:tr w:rsidR="00ED381F" w:rsidRPr="00C31319" w:rsidTr="00ED381F">
        <w:tc>
          <w:tcPr>
            <w:tcW w:w="6804" w:type="dxa"/>
          </w:tcPr>
          <w:p w:rsidR="00ED381F" w:rsidRPr="00C31319" w:rsidRDefault="00ED381F" w:rsidP="00ED381F">
            <w:pPr>
              <w:jc w:val="both"/>
            </w:pPr>
            <w:r w:rsidRPr="00C31319">
              <w:t>Расходы на содержание автомобильных дорог общего пользования местного значения за счет средств муниципального дорожного фонда</w:t>
            </w:r>
          </w:p>
        </w:tc>
        <w:tc>
          <w:tcPr>
            <w:tcW w:w="1770" w:type="dxa"/>
            <w:vAlign w:val="center"/>
          </w:tcPr>
          <w:p w:rsidR="00ED381F" w:rsidRPr="00C31319" w:rsidRDefault="00ED381F" w:rsidP="00ED381F">
            <w:pPr>
              <w:jc w:val="center"/>
            </w:pPr>
            <w:r w:rsidRPr="003A7869">
              <w:t>235 990 023,00</w:t>
            </w:r>
          </w:p>
        </w:tc>
        <w:tc>
          <w:tcPr>
            <w:tcW w:w="1772" w:type="dxa"/>
            <w:vAlign w:val="center"/>
          </w:tcPr>
          <w:p w:rsidR="00ED381F" w:rsidRPr="00C31319" w:rsidRDefault="00ED381F" w:rsidP="00ED381F">
            <w:pPr>
              <w:jc w:val="center"/>
            </w:pPr>
            <w:r w:rsidRPr="003A7869">
              <w:t>235 990 023,00</w:t>
            </w:r>
          </w:p>
        </w:tc>
        <w:tc>
          <w:tcPr>
            <w:tcW w:w="1772" w:type="dxa"/>
            <w:vAlign w:val="center"/>
          </w:tcPr>
          <w:p w:rsidR="00ED381F" w:rsidRPr="00C31319" w:rsidRDefault="00ED381F" w:rsidP="00ED381F">
            <w:pPr>
              <w:jc w:val="center"/>
            </w:pPr>
            <w:r w:rsidRPr="003A7869">
              <w:t>235 990 023,00</w:t>
            </w:r>
          </w:p>
        </w:tc>
        <w:tc>
          <w:tcPr>
            <w:tcW w:w="1787" w:type="dxa"/>
            <w:vAlign w:val="center"/>
          </w:tcPr>
          <w:p w:rsidR="00ED381F" w:rsidRPr="00C31319" w:rsidRDefault="00ED381F" w:rsidP="00ED381F">
            <w:pPr>
              <w:jc w:val="center"/>
            </w:pPr>
            <w:r w:rsidRPr="003A7869">
              <w:t>707 970 069,00</w:t>
            </w:r>
          </w:p>
        </w:tc>
      </w:tr>
      <w:tr w:rsidR="00ED381F" w:rsidRPr="00C31319" w:rsidTr="00ED381F">
        <w:tc>
          <w:tcPr>
            <w:tcW w:w="6804" w:type="dxa"/>
            <w:vAlign w:val="center"/>
          </w:tcPr>
          <w:p w:rsidR="00ED381F" w:rsidRPr="00C31319" w:rsidRDefault="00ED381F" w:rsidP="00ED381F">
            <w:proofErr w:type="gramStart"/>
            <w:r w:rsidRPr="003A7869">
              <w:t>Ремонт дорог пос. Подгорный: ул. Заводская, ул. Боровая, участок ул. Кировская, участок ул. Дальняя</w:t>
            </w:r>
            <w:proofErr w:type="gramEnd"/>
          </w:p>
        </w:tc>
        <w:tc>
          <w:tcPr>
            <w:tcW w:w="1770" w:type="dxa"/>
            <w:vAlign w:val="center"/>
          </w:tcPr>
          <w:p w:rsidR="00ED381F" w:rsidRPr="00C31319" w:rsidRDefault="00ED381F" w:rsidP="00ED381F">
            <w:pPr>
              <w:jc w:val="center"/>
            </w:pPr>
            <w:r w:rsidRPr="003A7869">
              <w:t>48 817 998,29</w:t>
            </w:r>
          </w:p>
        </w:tc>
        <w:tc>
          <w:tcPr>
            <w:tcW w:w="1772" w:type="dxa"/>
            <w:vAlign w:val="center"/>
          </w:tcPr>
          <w:p w:rsidR="00ED381F" w:rsidRPr="00C31319" w:rsidRDefault="00ED381F" w:rsidP="00ED381F">
            <w:pPr>
              <w:jc w:val="center"/>
            </w:pPr>
            <w:r w:rsidRPr="00C31319">
              <w:t>0,00</w:t>
            </w:r>
          </w:p>
        </w:tc>
        <w:tc>
          <w:tcPr>
            <w:tcW w:w="1772" w:type="dxa"/>
            <w:vAlign w:val="center"/>
          </w:tcPr>
          <w:p w:rsidR="00ED381F" w:rsidRPr="00C31319" w:rsidRDefault="00ED381F" w:rsidP="00ED381F">
            <w:pPr>
              <w:jc w:val="center"/>
            </w:pPr>
            <w:r w:rsidRPr="00C31319">
              <w:t>0,00</w:t>
            </w:r>
          </w:p>
        </w:tc>
        <w:tc>
          <w:tcPr>
            <w:tcW w:w="1787" w:type="dxa"/>
            <w:vAlign w:val="center"/>
          </w:tcPr>
          <w:p w:rsidR="00ED381F" w:rsidRPr="00C31319" w:rsidRDefault="00ED381F" w:rsidP="00ED381F">
            <w:pPr>
              <w:jc w:val="center"/>
            </w:pPr>
            <w:r w:rsidRPr="003A7869">
              <w:t>48 817 998,29</w:t>
            </w:r>
          </w:p>
        </w:tc>
      </w:tr>
      <w:tr w:rsidR="00ED381F" w:rsidRPr="00C31319" w:rsidTr="00ED381F">
        <w:tc>
          <w:tcPr>
            <w:tcW w:w="6804" w:type="dxa"/>
            <w:vAlign w:val="center"/>
          </w:tcPr>
          <w:p w:rsidR="00ED381F" w:rsidRPr="00C31319" w:rsidRDefault="00ED381F" w:rsidP="00ED381F">
            <w:r w:rsidRPr="003A7869">
              <w:t xml:space="preserve">Проектирование строительства проезда от ул. Заводской до здания по ул. </w:t>
            </w:r>
            <w:proofErr w:type="gramStart"/>
            <w:r w:rsidRPr="003A7869">
              <w:t>Черемуховая</w:t>
            </w:r>
            <w:proofErr w:type="gramEnd"/>
            <w:r w:rsidRPr="003A7869">
              <w:t>, 16 в поселке Подгорный</w:t>
            </w:r>
          </w:p>
        </w:tc>
        <w:tc>
          <w:tcPr>
            <w:tcW w:w="1770" w:type="dxa"/>
            <w:vAlign w:val="center"/>
          </w:tcPr>
          <w:p w:rsidR="00ED381F" w:rsidRPr="00C31319" w:rsidRDefault="00ED381F" w:rsidP="00ED381F">
            <w:pPr>
              <w:jc w:val="center"/>
            </w:pPr>
            <w:r w:rsidRPr="003A7869">
              <w:t>4 487 450,00</w:t>
            </w:r>
          </w:p>
        </w:tc>
        <w:tc>
          <w:tcPr>
            <w:tcW w:w="1772" w:type="dxa"/>
            <w:vAlign w:val="center"/>
          </w:tcPr>
          <w:p w:rsidR="00ED381F" w:rsidRPr="00C31319" w:rsidRDefault="00ED381F" w:rsidP="00ED381F">
            <w:pPr>
              <w:jc w:val="center"/>
            </w:pPr>
            <w:r w:rsidRPr="00C31319">
              <w:t>0,00</w:t>
            </w:r>
          </w:p>
        </w:tc>
        <w:tc>
          <w:tcPr>
            <w:tcW w:w="1772" w:type="dxa"/>
            <w:vAlign w:val="center"/>
          </w:tcPr>
          <w:p w:rsidR="00ED381F" w:rsidRPr="00C31319" w:rsidRDefault="00ED381F" w:rsidP="00ED381F">
            <w:pPr>
              <w:jc w:val="center"/>
            </w:pPr>
            <w:r w:rsidRPr="00C31319">
              <w:t>0,00</w:t>
            </w:r>
          </w:p>
        </w:tc>
        <w:tc>
          <w:tcPr>
            <w:tcW w:w="1787" w:type="dxa"/>
            <w:vAlign w:val="center"/>
          </w:tcPr>
          <w:p w:rsidR="00ED381F" w:rsidRPr="00C31319" w:rsidRDefault="00ED381F" w:rsidP="00ED381F">
            <w:pPr>
              <w:jc w:val="center"/>
            </w:pPr>
            <w:r w:rsidRPr="003A7869">
              <w:t>4 487 450,00</w:t>
            </w:r>
          </w:p>
        </w:tc>
      </w:tr>
      <w:tr w:rsidR="00ED381F" w:rsidRPr="00C31319" w:rsidTr="00ED381F">
        <w:tc>
          <w:tcPr>
            <w:tcW w:w="6804" w:type="dxa"/>
            <w:vAlign w:val="center"/>
          </w:tcPr>
          <w:p w:rsidR="00ED381F" w:rsidRPr="00C31319" w:rsidRDefault="00ED381F" w:rsidP="00ED381F">
            <w:r w:rsidRPr="003A7869">
              <w:t xml:space="preserve">Ремонт автомобильной дороги от ул. </w:t>
            </w:r>
            <w:proofErr w:type="gramStart"/>
            <w:r w:rsidRPr="003A7869">
              <w:t>Заводская</w:t>
            </w:r>
            <w:proofErr w:type="gramEnd"/>
            <w:r w:rsidRPr="003A7869">
              <w:t xml:space="preserve"> до ПТБО (пос. Подгорный)</w:t>
            </w:r>
          </w:p>
        </w:tc>
        <w:tc>
          <w:tcPr>
            <w:tcW w:w="1770" w:type="dxa"/>
            <w:vAlign w:val="center"/>
          </w:tcPr>
          <w:p w:rsidR="00ED381F" w:rsidRPr="00C31319" w:rsidRDefault="00ED381F" w:rsidP="00ED381F">
            <w:pPr>
              <w:jc w:val="center"/>
            </w:pPr>
            <w:r w:rsidRPr="003A7869">
              <w:t>13 506 226,54</w:t>
            </w:r>
          </w:p>
        </w:tc>
        <w:tc>
          <w:tcPr>
            <w:tcW w:w="1772" w:type="dxa"/>
            <w:vAlign w:val="center"/>
          </w:tcPr>
          <w:p w:rsidR="00ED381F" w:rsidRPr="00C31319" w:rsidRDefault="00ED381F" w:rsidP="00ED381F">
            <w:pPr>
              <w:jc w:val="center"/>
            </w:pPr>
            <w:r w:rsidRPr="00C31319">
              <w:t>0,00</w:t>
            </w:r>
          </w:p>
        </w:tc>
        <w:tc>
          <w:tcPr>
            <w:tcW w:w="1772" w:type="dxa"/>
            <w:vAlign w:val="center"/>
          </w:tcPr>
          <w:p w:rsidR="00ED381F" w:rsidRPr="00C31319" w:rsidRDefault="00ED381F" w:rsidP="00ED381F">
            <w:pPr>
              <w:jc w:val="center"/>
            </w:pPr>
            <w:r w:rsidRPr="00C31319">
              <w:t>0,00</w:t>
            </w:r>
          </w:p>
        </w:tc>
        <w:tc>
          <w:tcPr>
            <w:tcW w:w="1787" w:type="dxa"/>
            <w:vAlign w:val="center"/>
          </w:tcPr>
          <w:p w:rsidR="00ED381F" w:rsidRPr="00C31319" w:rsidRDefault="00ED381F" w:rsidP="00ED381F">
            <w:pPr>
              <w:jc w:val="center"/>
            </w:pPr>
            <w:r w:rsidRPr="003A7869">
              <w:t>13 506 226,54</w:t>
            </w:r>
          </w:p>
        </w:tc>
      </w:tr>
      <w:tr w:rsidR="00ED381F" w:rsidRPr="00C31319" w:rsidTr="00ED381F">
        <w:tc>
          <w:tcPr>
            <w:tcW w:w="6804" w:type="dxa"/>
            <w:vAlign w:val="center"/>
          </w:tcPr>
          <w:p w:rsidR="00ED381F" w:rsidRPr="00C31319" w:rsidRDefault="00ED381F" w:rsidP="00ED381F">
            <w:r w:rsidRPr="003A7869">
              <w:t>Ремонт автодороги проспект Курчатова на участке от КПП-3 до ул. Восточная</w:t>
            </w:r>
          </w:p>
        </w:tc>
        <w:tc>
          <w:tcPr>
            <w:tcW w:w="1770" w:type="dxa"/>
            <w:vAlign w:val="center"/>
          </w:tcPr>
          <w:p w:rsidR="00ED381F" w:rsidRPr="00C31319" w:rsidRDefault="00ED381F" w:rsidP="00ED381F">
            <w:pPr>
              <w:jc w:val="center"/>
            </w:pPr>
            <w:r w:rsidRPr="003A7869">
              <w:t>30 674 200,00</w:t>
            </w:r>
          </w:p>
        </w:tc>
        <w:tc>
          <w:tcPr>
            <w:tcW w:w="1772" w:type="dxa"/>
            <w:vAlign w:val="center"/>
          </w:tcPr>
          <w:p w:rsidR="00ED381F" w:rsidRPr="00C31319" w:rsidRDefault="00ED381F" w:rsidP="00ED381F">
            <w:pPr>
              <w:jc w:val="center"/>
            </w:pPr>
            <w:r w:rsidRPr="00C31319">
              <w:t>0,00</w:t>
            </w:r>
          </w:p>
        </w:tc>
        <w:tc>
          <w:tcPr>
            <w:tcW w:w="1772" w:type="dxa"/>
            <w:vAlign w:val="center"/>
          </w:tcPr>
          <w:p w:rsidR="00ED381F" w:rsidRPr="00C31319" w:rsidRDefault="00ED381F" w:rsidP="00ED381F">
            <w:pPr>
              <w:jc w:val="center"/>
            </w:pPr>
            <w:r w:rsidRPr="00C31319">
              <w:t>0,00</w:t>
            </w:r>
          </w:p>
        </w:tc>
        <w:tc>
          <w:tcPr>
            <w:tcW w:w="1787" w:type="dxa"/>
            <w:vAlign w:val="center"/>
          </w:tcPr>
          <w:p w:rsidR="00ED381F" w:rsidRPr="00C31319" w:rsidRDefault="00ED381F" w:rsidP="00ED381F">
            <w:pPr>
              <w:jc w:val="center"/>
            </w:pPr>
            <w:r w:rsidRPr="003A7869">
              <w:t>30 674 200,00</w:t>
            </w:r>
          </w:p>
        </w:tc>
      </w:tr>
      <w:tr w:rsidR="00ED381F" w:rsidRPr="00C31319" w:rsidTr="00ED381F">
        <w:tc>
          <w:tcPr>
            <w:tcW w:w="6804" w:type="dxa"/>
            <w:vAlign w:val="center"/>
          </w:tcPr>
          <w:p w:rsidR="00ED381F" w:rsidRPr="003A7869" w:rsidRDefault="00ED381F" w:rsidP="00ED381F">
            <w:pPr>
              <w:rPr>
                <w:sz w:val="22"/>
                <w:szCs w:val="22"/>
              </w:rPr>
            </w:pPr>
            <w:r>
              <w:rPr>
                <w:sz w:val="22"/>
                <w:szCs w:val="22"/>
              </w:rPr>
              <w:t>Ремонт пр. Курчатова, тротуара ул. Ленина</w:t>
            </w:r>
          </w:p>
        </w:tc>
        <w:tc>
          <w:tcPr>
            <w:tcW w:w="1770" w:type="dxa"/>
            <w:vAlign w:val="center"/>
          </w:tcPr>
          <w:p w:rsidR="00ED381F" w:rsidRPr="003A7869" w:rsidRDefault="00ED381F" w:rsidP="00ED381F">
            <w:pPr>
              <w:jc w:val="center"/>
            </w:pPr>
            <w:r w:rsidRPr="003A7869">
              <w:t>22 636 246,00</w:t>
            </w:r>
          </w:p>
        </w:tc>
        <w:tc>
          <w:tcPr>
            <w:tcW w:w="1772" w:type="dxa"/>
            <w:vAlign w:val="center"/>
          </w:tcPr>
          <w:p w:rsidR="00ED381F" w:rsidRPr="00C31319" w:rsidRDefault="00ED381F" w:rsidP="00ED381F">
            <w:pPr>
              <w:jc w:val="center"/>
            </w:pPr>
          </w:p>
        </w:tc>
        <w:tc>
          <w:tcPr>
            <w:tcW w:w="1772" w:type="dxa"/>
            <w:vAlign w:val="center"/>
          </w:tcPr>
          <w:p w:rsidR="00ED381F" w:rsidRPr="00C31319" w:rsidRDefault="00ED381F" w:rsidP="00ED381F">
            <w:pPr>
              <w:jc w:val="center"/>
            </w:pPr>
          </w:p>
        </w:tc>
        <w:tc>
          <w:tcPr>
            <w:tcW w:w="1787" w:type="dxa"/>
            <w:vAlign w:val="center"/>
          </w:tcPr>
          <w:p w:rsidR="00ED381F" w:rsidRPr="00C31319" w:rsidRDefault="00ED381F" w:rsidP="00ED381F">
            <w:pPr>
              <w:jc w:val="center"/>
            </w:pPr>
            <w:r w:rsidRPr="003A7869">
              <w:t>22 636 246,00</w:t>
            </w:r>
          </w:p>
        </w:tc>
      </w:tr>
      <w:tr w:rsidR="00ED381F" w:rsidRPr="00AB502C" w:rsidTr="00ED381F">
        <w:tc>
          <w:tcPr>
            <w:tcW w:w="6804" w:type="dxa"/>
            <w:vAlign w:val="center"/>
          </w:tcPr>
          <w:p w:rsidR="00ED381F" w:rsidRPr="00AB502C" w:rsidRDefault="00ED381F" w:rsidP="00ED381F">
            <w:pPr>
              <w:rPr>
                <w:b/>
              </w:rPr>
            </w:pPr>
            <w:r w:rsidRPr="00AB502C">
              <w:rPr>
                <w:b/>
                <w:bCs/>
              </w:rPr>
              <w:t>Итого по подпрограмме</w:t>
            </w:r>
          </w:p>
        </w:tc>
        <w:tc>
          <w:tcPr>
            <w:tcW w:w="1770" w:type="dxa"/>
            <w:vAlign w:val="center"/>
          </w:tcPr>
          <w:p w:rsidR="00ED381F" w:rsidRPr="00AB502C" w:rsidRDefault="00ED381F" w:rsidP="00ED381F">
            <w:pPr>
              <w:jc w:val="center"/>
              <w:rPr>
                <w:b/>
                <w:bCs/>
              </w:rPr>
            </w:pPr>
            <w:r w:rsidRPr="003A7869">
              <w:rPr>
                <w:b/>
                <w:bCs/>
              </w:rPr>
              <w:t>356 112 143,83</w:t>
            </w:r>
          </w:p>
        </w:tc>
        <w:tc>
          <w:tcPr>
            <w:tcW w:w="1772" w:type="dxa"/>
            <w:vAlign w:val="center"/>
          </w:tcPr>
          <w:p w:rsidR="00ED381F" w:rsidRPr="00AB502C" w:rsidRDefault="00ED381F" w:rsidP="00ED381F">
            <w:pPr>
              <w:jc w:val="center"/>
              <w:rPr>
                <w:b/>
                <w:bCs/>
              </w:rPr>
            </w:pPr>
            <w:r w:rsidRPr="003A7869">
              <w:rPr>
                <w:b/>
                <w:bCs/>
              </w:rPr>
              <w:t>235 990 023,00</w:t>
            </w:r>
          </w:p>
        </w:tc>
        <w:tc>
          <w:tcPr>
            <w:tcW w:w="1772" w:type="dxa"/>
            <w:vAlign w:val="center"/>
          </w:tcPr>
          <w:p w:rsidR="00ED381F" w:rsidRPr="00AB502C" w:rsidRDefault="00ED381F" w:rsidP="00ED381F">
            <w:pPr>
              <w:jc w:val="center"/>
              <w:rPr>
                <w:b/>
                <w:bCs/>
              </w:rPr>
            </w:pPr>
            <w:r w:rsidRPr="003A7869">
              <w:rPr>
                <w:b/>
                <w:bCs/>
              </w:rPr>
              <w:t>235 990 023,00</w:t>
            </w:r>
          </w:p>
        </w:tc>
        <w:tc>
          <w:tcPr>
            <w:tcW w:w="1787" w:type="dxa"/>
            <w:vAlign w:val="center"/>
          </w:tcPr>
          <w:p w:rsidR="00ED381F" w:rsidRPr="00AB502C" w:rsidRDefault="00ED381F" w:rsidP="00ED381F">
            <w:pPr>
              <w:jc w:val="center"/>
              <w:rPr>
                <w:b/>
                <w:bCs/>
              </w:rPr>
            </w:pPr>
            <w:r w:rsidRPr="003A7869">
              <w:rPr>
                <w:b/>
                <w:bCs/>
              </w:rPr>
              <w:t>828 092 189,83</w:t>
            </w:r>
          </w:p>
        </w:tc>
      </w:tr>
    </w:tbl>
    <w:p w:rsidR="00D81994" w:rsidRDefault="00D81994" w:rsidP="00ED381F">
      <w:pPr>
        <w:jc w:val="both"/>
        <w:sectPr w:rsidR="00D81994" w:rsidSect="00D81994">
          <w:pgSz w:w="16838" w:h="11906" w:orient="landscape"/>
          <w:pgMar w:top="1701" w:right="1134" w:bottom="851" w:left="992" w:header="709" w:footer="709" w:gutter="0"/>
          <w:cols w:space="708"/>
          <w:titlePg/>
          <w:docGrid w:linePitch="360"/>
        </w:sectPr>
      </w:pPr>
    </w:p>
    <w:p w:rsidR="00450B11" w:rsidRPr="00473D1A" w:rsidRDefault="00D81994" w:rsidP="00CB7047">
      <w:pPr>
        <w:pStyle w:val="1"/>
        <w:spacing w:line="240" w:lineRule="auto"/>
        <w:rPr>
          <w:rFonts w:ascii="Times New Roman" w:hAnsi="Times New Roman"/>
        </w:rPr>
      </w:pPr>
      <w:bookmarkStart w:id="68" w:name="_Toc109367128"/>
      <w:r>
        <w:rPr>
          <w:rStyle w:val="40"/>
          <w:rFonts w:ascii="Times New Roman" w:hAnsi="Times New Roman"/>
          <w:i w:val="0"/>
          <w:iCs w:val="0"/>
          <w:color w:val="auto"/>
        </w:rPr>
        <w:lastRenderedPageBreak/>
        <w:t>2</w:t>
      </w:r>
      <w:r w:rsidR="00450B11" w:rsidRPr="00F92428">
        <w:rPr>
          <w:rStyle w:val="40"/>
          <w:rFonts w:ascii="Times New Roman" w:hAnsi="Times New Roman"/>
          <w:i w:val="0"/>
          <w:iCs w:val="0"/>
          <w:color w:val="auto"/>
        </w:rPr>
        <w:t>.</w:t>
      </w:r>
      <w:r w:rsidR="004828EA" w:rsidRPr="00F92428">
        <w:rPr>
          <w:rStyle w:val="40"/>
          <w:rFonts w:ascii="Times New Roman" w:hAnsi="Times New Roman"/>
          <w:i w:val="0"/>
          <w:iCs w:val="0"/>
          <w:color w:val="auto"/>
        </w:rPr>
        <w:t xml:space="preserve"> ПРОГНОЗ ТРАНСПО</w:t>
      </w:r>
      <w:r w:rsidR="00F0248B" w:rsidRPr="00F92428">
        <w:rPr>
          <w:rStyle w:val="40"/>
          <w:rFonts w:ascii="Times New Roman" w:hAnsi="Times New Roman"/>
          <w:i w:val="0"/>
          <w:iCs w:val="0"/>
          <w:color w:val="auto"/>
        </w:rPr>
        <w:t>РТНОГО СПРОСА, ИЗМЕНЕНИЯ ОБЪЕМО</w:t>
      </w:r>
      <w:r w:rsidR="004828EA" w:rsidRPr="00F92428">
        <w:rPr>
          <w:rStyle w:val="40"/>
          <w:rFonts w:ascii="Times New Roman" w:hAnsi="Times New Roman"/>
          <w:i w:val="0"/>
          <w:iCs w:val="0"/>
          <w:color w:val="auto"/>
        </w:rPr>
        <w:t xml:space="preserve">В И ХАРАКТЕРА ПЕРЕДВИЖЕНИЯ НАСЕЛЕНИЯ И ПЕРЕВОЗОК ГРУЗОВ НА ТЕРРИТОРИИ </w:t>
      </w:r>
      <w:r w:rsidR="009703F8">
        <w:rPr>
          <w:rStyle w:val="40"/>
          <w:rFonts w:ascii="Times New Roman" w:hAnsi="Times New Roman"/>
          <w:i w:val="0"/>
          <w:iCs w:val="0"/>
          <w:color w:val="auto"/>
        </w:rPr>
        <w:t>ЗАТО ГОРОД ЖЕЛЕЗНОГОРСК</w:t>
      </w:r>
      <w:bookmarkEnd w:id="68"/>
    </w:p>
    <w:p w:rsidR="00450B11" w:rsidRPr="00F92428" w:rsidRDefault="00450B11" w:rsidP="00CB7047">
      <w:pPr>
        <w:pStyle w:val="21"/>
        <w:spacing w:line="240" w:lineRule="auto"/>
        <w:rPr>
          <w:rFonts w:ascii="Times New Roman" w:hAnsi="Times New Roman"/>
        </w:rPr>
      </w:pPr>
      <w:bookmarkStart w:id="69" w:name="dst100051"/>
      <w:bookmarkStart w:id="70" w:name="_Toc109367129"/>
      <w:bookmarkEnd w:id="69"/>
      <w:r w:rsidRPr="00F92428">
        <w:rPr>
          <w:rFonts w:ascii="Times New Roman" w:hAnsi="Times New Roman"/>
        </w:rPr>
        <w:t>2.1. Прогноз социально-экономического и градостроительного развития</w:t>
      </w:r>
      <w:bookmarkEnd w:id="70"/>
    </w:p>
    <w:p w:rsidR="00EC19EA" w:rsidRPr="00F92428" w:rsidRDefault="00D1388C" w:rsidP="00CB7047">
      <w:pPr>
        <w:rPr>
          <w:b/>
        </w:rPr>
      </w:pPr>
      <w:r w:rsidRPr="00F92428">
        <w:rPr>
          <w:b/>
        </w:rPr>
        <w:t>Демографическая ситуация</w:t>
      </w:r>
    </w:p>
    <w:p w:rsidR="00011359" w:rsidRPr="001B5076" w:rsidRDefault="004809F3" w:rsidP="00727677">
      <w:pPr>
        <w:ind w:firstLine="709"/>
        <w:jc w:val="both"/>
      </w:pPr>
      <w:r>
        <w:t>Р</w:t>
      </w:r>
      <w:r w:rsidR="00011359" w:rsidRPr="001B5076">
        <w:t xml:space="preserve">асчетная численность населения </w:t>
      </w:r>
      <w:r w:rsidR="005026AF">
        <w:t>представлена в таблице 2.1.</w:t>
      </w:r>
      <w:r w:rsidR="005D1BC8">
        <w:t xml:space="preserve"> Численность населения принята в соответствии с прогнозом численности нас</w:t>
      </w:r>
      <w:r w:rsidR="00E71C60">
        <w:t>еления Генерального плана ЗАТО</w:t>
      </w:r>
      <w:r w:rsidR="005D1BC8">
        <w:t xml:space="preserve"> Железногорск.</w:t>
      </w:r>
    </w:p>
    <w:p w:rsidR="00011359" w:rsidRPr="001B5076" w:rsidRDefault="00011359" w:rsidP="00CB7047">
      <w:pPr>
        <w:jc w:val="right"/>
      </w:pPr>
      <w:r w:rsidRPr="001B5076">
        <w:t>Таблица 2.1</w:t>
      </w:r>
    </w:p>
    <w:p w:rsidR="00011359" w:rsidRPr="004B11D1" w:rsidRDefault="00011359" w:rsidP="00F92428">
      <w:pPr>
        <w:jc w:val="center"/>
        <w:rPr>
          <w:u w:val="single"/>
        </w:rPr>
      </w:pPr>
      <w:r w:rsidRPr="004B11D1">
        <w:rPr>
          <w:u w:val="single"/>
        </w:rPr>
        <w:t xml:space="preserve">Прогноз численности населения </w:t>
      </w:r>
      <w:r w:rsidR="00EF7B8F">
        <w:rPr>
          <w:u w:val="single"/>
        </w:rPr>
        <w:t>ЗАТО Железногорск</w:t>
      </w:r>
      <w:r w:rsidR="005D1BC8">
        <w:rPr>
          <w:u w:val="single"/>
        </w:rPr>
        <w:t>, тыс. чел.</w:t>
      </w:r>
    </w:p>
    <w:tbl>
      <w:tblPr>
        <w:tblW w:w="848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686"/>
        <w:gridCol w:w="960"/>
        <w:gridCol w:w="960"/>
        <w:gridCol w:w="960"/>
        <w:gridCol w:w="960"/>
        <w:gridCol w:w="960"/>
      </w:tblGrid>
      <w:tr w:rsidR="005D1BC8" w:rsidRPr="00D83636" w:rsidTr="005D1BC8">
        <w:trPr>
          <w:trHeight w:val="283"/>
          <w:tblHeader/>
          <w:jc w:val="center"/>
        </w:trPr>
        <w:tc>
          <w:tcPr>
            <w:tcW w:w="3686" w:type="dxa"/>
            <w:shd w:val="clear" w:color="auto" w:fill="auto"/>
            <w:noWrap/>
            <w:vAlign w:val="center"/>
            <w:hideMark/>
          </w:tcPr>
          <w:p w:rsidR="005D1BC8" w:rsidRPr="00D83636" w:rsidRDefault="005D1BC8" w:rsidP="00FA0668">
            <w:pPr>
              <w:jc w:val="center"/>
              <w:rPr>
                <w:b/>
                <w:color w:val="000000"/>
                <w:sz w:val="20"/>
                <w:szCs w:val="20"/>
              </w:rPr>
            </w:pPr>
            <w:r w:rsidRPr="00D83636">
              <w:rPr>
                <w:b/>
                <w:color w:val="000000"/>
                <w:sz w:val="20"/>
                <w:szCs w:val="20"/>
              </w:rPr>
              <w:t>Населенный пункт</w:t>
            </w:r>
          </w:p>
        </w:tc>
        <w:tc>
          <w:tcPr>
            <w:tcW w:w="960" w:type="dxa"/>
            <w:shd w:val="clear" w:color="auto" w:fill="auto"/>
            <w:noWrap/>
            <w:vAlign w:val="center"/>
            <w:hideMark/>
          </w:tcPr>
          <w:p w:rsidR="005D1BC8" w:rsidRPr="00D83636" w:rsidRDefault="005D1BC8" w:rsidP="00FA0668">
            <w:pPr>
              <w:jc w:val="center"/>
              <w:rPr>
                <w:b/>
                <w:color w:val="000000"/>
                <w:sz w:val="20"/>
                <w:szCs w:val="20"/>
              </w:rPr>
            </w:pPr>
            <w:r w:rsidRPr="00D83636">
              <w:rPr>
                <w:b/>
                <w:color w:val="000000"/>
                <w:sz w:val="20"/>
                <w:szCs w:val="20"/>
              </w:rPr>
              <w:t>2023</w:t>
            </w:r>
          </w:p>
        </w:tc>
        <w:tc>
          <w:tcPr>
            <w:tcW w:w="960" w:type="dxa"/>
            <w:shd w:val="clear" w:color="auto" w:fill="auto"/>
            <w:noWrap/>
            <w:vAlign w:val="center"/>
            <w:hideMark/>
          </w:tcPr>
          <w:p w:rsidR="005D1BC8" w:rsidRPr="00D83636" w:rsidRDefault="005D1BC8" w:rsidP="00FA0668">
            <w:pPr>
              <w:jc w:val="center"/>
              <w:rPr>
                <w:b/>
                <w:color w:val="000000"/>
                <w:sz w:val="20"/>
                <w:szCs w:val="20"/>
              </w:rPr>
            </w:pPr>
            <w:r w:rsidRPr="00D83636">
              <w:rPr>
                <w:b/>
                <w:color w:val="000000"/>
                <w:sz w:val="20"/>
                <w:szCs w:val="20"/>
              </w:rPr>
              <w:t>2024</w:t>
            </w:r>
          </w:p>
        </w:tc>
        <w:tc>
          <w:tcPr>
            <w:tcW w:w="960" w:type="dxa"/>
            <w:shd w:val="clear" w:color="auto" w:fill="auto"/>
            <w:noWrap/>
            <w:vAlign w:val="center"/>
            <w:hideMark/>
          </w:tcPr>
          <w:p w:rsidR="005D1BC8" w:rsidRPr="00D83636" w:rsidRDefault="005D1BC8" w:rsidP="00FA0668">
            <w:pPr>
              <w:jc w:val="center"/>
              <w:rPr>
                <w:b/>
                <w:color w:val="000000"/>
                <w:sz w:val="20"/>
                <w:szCs w:val="20"/>
              </w:rPr>
            </w:pPr>
            <w:r w:rsidRPr="00D83636">
              <w:rPr>
                <w:b/>
                <w:color w:val="000000"/>
                <w:sz w:val="20"/>
                <w:szCs w:val="20"/>
              </w:rPr>
              <w:t>2025</w:t>
            </w:r>
          </w:p>
        </w:tc>
        <w:tc>
          <w:tcPr>
            <w:tcW w:w="960" w:type="dxa"/>
            <w:shd w:val="clear" w:color="auto" w:fill="auto"/>
            <w:noWrap/>
            <w:vAlign w:val="center"/>
            <w:hideMark/>
          </w:tcPr>
          <w:p w:rsidR="005D1BC8" w:rsidRPr="00D83636" w:rsidRDefault="005D1BC8" w:rsidP="00FA0668">
            <w:pPr>
              <w:jc w:val="center"/>
              <w:rPr>
                <w:b/>
                <w:color w:val="000000"/>
                <w:sz w:val="20"/>
                <w:szCs w:val="20"/>
              </w:rPr>
            </w:pPr>
            <w:r w:rsidRPr="00D83636">
              <w:rPr>
                <w:b/>
                <w:color w:val="000000"/>
                <w:sz w:val="20"/>
                <w:szCs w:val="20"/>
              </w:rPr>
              <w:t>2026</w:t>
            </w:r>
          </w:p>
        </w:tc>
        <w:tc>
          <w:tcPr>
            <w:tcW w:w="960" w:type="dxa"/>
            <w:shd w:val="clear" w:color="auto" w:fill="auto"/>
            <w:noWrap/>
            <w:vAlign w:val="center"/>
            <w:hideMark/>
          </w:tcPr>
          <w:p w:rsidR="005D1BC8" w:rsidRPr="00D83636" w:rsidRDefault="00ED381F" w:rsidP="00ED381F">
            <w:pPr>
              <w:jc w:val="center"/>
              <w:rPr>
                <w:b/>
                <w:color w:val="000000"/>
                <w:sz w:val="20"/>
                <w:szCs w:val="20"/>
              </w:rPr>
            </w:pPr>
            <w:r>
              <w:rPr>
                <w:b/>
                <w:color w:val="000000"/>
                <w:sz w:val="20"/>
                <w:szCs w:val="20"/>
              </w:rPr>
              <w:t>2027-2040</w:t>
            </w:r>
          </w:p>
        </w:tc>
      </w:tr>
      <w:tr w:rsidR="005D1BC8" w:rsidRPr="00D83636" w:rsidTr="000F3F61">
        <w:trPr>
          <w:trHeight w:val="283"/>
          <w:jc w:val="center"/>
        </w:trPr>
        <w:tc>
          <w:tcPr>
            <w:tcW w:w="3686" w:type="dxa"/>
            <w:shd w:val="clear" w:color="auto" w:fill="auto"/>
            <w:noWrap/>
          </w:tcPr>
          <w:p w:rsidR="005D1BC8" w:rsidRPr="005D1BC8" w:rsidRDefault="005D1BC8" w:rsidP="005D1BC8">
            <w:pPr>
              <w:rPr>
                <w:b/>
                <w:u w:val="single"/>
              </w:rPr>
            </w:pPr>
            <w:r w:rsidRPr="005D1BC8">
              <w:rPr>
                <w:b/>
                <w:u w:val="single"/>
              </w:rPr>
              <w:t xml:space="preserve">ЗАТО Железногорск, </w:t>
            </w:r>
          </w:p>
          <w:p w:rsidR="005D1BC8" w:rsidRDefault="005D1BC8" w:rsidP="005D1BC8">
            <w:r w:rsidRPr="005D1BC8">
              <w:rPr>
                <w:b/>
                <w:u w:val="single"/>
              </w:rPr>
              <w:t>в том числе</w:t>
            </w:r>
            <w:r>
              <w:t>:</w:t>
            </w:r>
          </w:p>
        </w:tc>
        <w:tc>
          <w:tcPr>
            <w:tcW w:w="960" w:type="dxa"/>
            <w:shd w:val="clear" w:color="auto" w:fill="auto"/>
            <w:noWrap/>
            <w:vAlign w:val="center"/>
          </w:tcPr>
          <w:p w:rsidR="005D1BC8" w:rsidRPr="005D1BC8" w:rsidRDefault="005D1BC8" w:rsidP="005D1BC8">
            <w:pPr>
              <w:jc w:val="center"/>
              <w:rPr>
                <w:b/>
                <w:u w:val="single"/>
              </w:rPr>
            </w:pPr>
            <w:r w:rsidRPr="005D1BC8">
              <w:rPr>
                <w:b/>
                <w:u w:val="single"/>
              </w:rPr>
              <w:t>93,6</w:t>
            </w:r>
          </w:p>
        </w:tc>
        <w:tc>
          <w:tcPr>
            <w:tcW w:w="960" w:type="dxa"/>
            <w:shd w:val="clear" w:color="auto" w:fill="auto"/>
            <w:noWrap/>
            <w:vAlign w:val="center"/>
          </w:tcPr>
          <w:p w:rsidR="005D1BC8" w:rsidRPr="005D1BC8" w:rsidRDefault="005D1BC8" w:rsidP="005D1BC8">
            <w:pPr>
              <w:jc w:val="center"/>
              <w:rPr>
                <w:b/>
                <w:color w:val="000000"/>
                <w:u w:val="single"/>
              </w:rPr>
            </w:pPr>
            <w:r w:rsidRPr="005D1BC8">
              <w:rPr>
                <w:b/>
                <w:color w:val="000000"/>
                <w:u w:val="single"/>
              </w:rPr>
              <w:t>93,95</w:t>
            </w:r>
          </w:p>
        </w:tc>
        <w:tc>
          <w:tcPr>
            <w:tcW w:w="960" w:type="dxa"/>
            <w:shd w:val="clear" w:color="auto" w:fill="auto"/>
            <w:noWrap/>
            <w:vAlign w:val="center"/>
          </w:tcPr>
          <w:p w:rsidR="005D1BC8" w:rsidRPr="005D1BC8" w:rsidRDefault="005D1BC8" w:rsidP="005D1BC8">
            <w:pPr>
              <w:jc w:val="center"/>
              <w:rPr>
                <w:b/>
                <w:color w:val="000000"/>
                <w:u w:val="single"/>
              </w:rPr>
            </w:pPr>
            <w:r w:rsidRPr="005D1BC8">
              <w:rPr>
                <w:b/>
                <w:color w:val="000000"/>
                <w:u w:val="single"/>
              </w:rPr>
              <w:t>94,3</w:t>
            </w:r>
          </w:p>
        </w:tc>
        <w:tc>
          <w:tcPr>
            <w:tcW w:w="960" w:type="dxa"/>
            <w:shd w:val="clear" w:color="auto" w:fill="auto"/>
            <w:noWrap/>
            <w:vAlign w:val="center"/>
          </w:tcPr>
          <w:p w:rsidR="005D1BC8" w:rsidRPr="005D1BC8" w:rsidRDefault="005D1BC8" w:rsidP="005D1BC8">
            <w:pPr>
              <w:jc w:val="center"/>
              <w:rPr>
                <w:b/>
                <w:color w:val="000000"/>
                <w:u w:val="single"/>
              </w:rPr>
            </w:pPr>
            <w:r w:rsidRPr="005D1BC8">
              <w:rPr>
                <w:b/>
                <w:color w:val="000000"/>
                <w:u w:val="single"/>
              </w:rPr>
              <w:t>94,65</w:t>
            </w:r>
          </w:p>
        </w:tc>
        <w:tc>
          <w:tcPr>
            <w:tcW w:w="960" w:type="dxa"/>
            <w:shd w:val="clear" w:color="auto" w:fill="auto"/>
            <w:noWrap/>
            <w:vAlign w:val="center"/>
          </w:tcPr>
          <w:p w:rsidR="005D1BC8" w:rsidRPr="005D1BC8" w:rsidRDefault="005D1BC8" w:rsidP="005D1BC8">
            <w:pPr>
              <w:jc w:val="center"/>
              <w:rPr>
                <w:b/>
                <w:u w:val="single"/>
              </w:rPr>
            </w:pPr>
            <w:r w:rsidRPr="005D1BC8">
              <w:rPr>
                <w:b/>
                <w:u w:val="single"/>
              </w:rPr>
              <w:t>95,0</w:t>
            </w:r>
          </w:p>
        </w:tc>
      </w:tr>
      <w:tr w:rsidR="005D1BC8" w:rsidRPr="00D83636" w:rsidTr="000F3F61">
        <w:trPr>
          <w:trHeight w:val="283"/>
          <w:jc w:val="center"/>
        </w:trPr>
        <w:tc>
          <w:tcPr>
            <w:tcW w:w="3686" w:type="dxa"/>
            <w:shd w:val="clear" w:color="auto" w:fill="auto"/>
            <w:noWrap/>
          </w:tcPr>
          <w:p w:rsidR="005D1BC8" w:rsidRDefault="005D1BC8" w:rsidP="005D1BC8">
            <w:r>
              <w:t>г. Железногорск</w:t>
            </w:r>
          </w:p>
        </w:tc>
        <w:tc>
          <w:tcPr>
            <w:tcW w:w="960" w:type="dxa"/>
            <w:shd w:val="clear" w:color="auto" w:fill="auto"/>
            <w:noWrap/>
            <w:vAlign w:val="center"/>
          </w:tcPr>
          <w:p w:rsidR="005D1BC8" w:rsidRDefault="005D1BC8" w:rsidP="005D1BC8">
            <w:pPr>
              <w:jc w:val="center"/>
            </w:pPr>
            <w:r>
              <w:t>84,5</w:t>
            </w:r>
          </w:p>
        </w:tc>
        <w:tc>
          <w:tcPr>
            <w:tcW w:w="960" w:type="dxa"/>
            <w:shd w:val="clear" w:color="auto" w:fill="auto"/>
            <w:noWrap/>
            <w:vAlign w:val="center"/>
          </w:tcPr>
          <w:p w:rsidR="005D1BC8" w:rsidRDefault="005D1BC8" w:rsidP="005D1BC8">
            <w:pPr>
              <w:jc w:val="center"/>
              <w:rPr>
                <w:color w:val="000000"/>
              </w:rPr>
            </w:pPr>
            <w:r>
              <w:rPr>
                <w:color w:val="000000"/>
              </w:rPr>
              <w:t>84,75</w:t>
            </w:r>
          </w:p>
        </w:tc>
        <w:tc>
          <w:tcPr>
            <w:tcW w:w="960" w:type="dxa"/>
            <w:shd w:val="clear" w:color="auto" w:fill="auto"/>
            <w:noWrap/>
            <w:vAlign w:val="center"/>
          </w:tcPr>
          <w:p w:rsidR="005D1BC8" w:rsidRDefault="005D1BC8" w:rsidP="005D1BC8">
            <w:pPr>
              <w:jc w:val="center"/>
              <w:rPr>
                <w:color w:val="000000"/>
              </w:rPr>
            </w:pPr>
            <w:r>
              <w:rPr>
                <w:color w:val="000000"/>
              </w:rPr>
              <w:t>85</w:t>
            </w:r>
          </w:p>
        </w:tc>
        <w:tc>
          <w:tcPr>
            <w:tcW w:w="960" w:type="dxa"/>
            <w:shd w:val="clear" w:color="auto" w:fill="auto"/>
            <w:noWrap/>
            <w:vAlign w:val="center"/>
          </w:tcPr>
          <w:p w:rsidR="005D1BC8" w:rsidRDefault="005D1BC8" w:rsidP="005D1BC8">
            <w:pPr>
              <w:jc w:val="center"/>
              <w:rPr>
                <w:color w:val="000000"/>
              </w:rPr>
            </w:pPr>
            <w:r>
              <w:rPr>
                <w:color w:val="000000"/>
              </w:rPr>
              <w:t>85,25</w:t>
            </w:r>
          </w:p>
        </w:tc>
        <w:tc>
          <w:tcPr>
            <w:tcW w:w="960" w:type="dxa"/>
            <w:shd w:val="clear" w:color="auto" w:fill="auto"/>
            <w:noWrap/>
            <w:vAlign w:val="center"/>
          </w:tcPr>
          <w:p w:rsidR="005D1BC8" w:rsidRDefault="005D1BC8" w:rsidP="005D1BC8">
            <w:pPr>
              <w:jc w:val="center"/>
            </w:pPr>
            <w:r>
              <w:t>85,5</w:t>
            </w:r>
          </w:p>
        </w:tc>
      </w:tr>
      <w:tr w:rsidR="005D1BC8" w:rsidRPr="00D83636" w:rsidTr="000F3F61">
        <w:trPr>
          <w:trHeight w:val="283"/>
          <w:jc w:val="center"/>
        </w:trPr>
        <w:tc>
          <w:tcPr>
            <w:tcW w:w="3686" w:type="dxa"/>
            <w:shd w:val="clear" w:color="auto" w:fill="auto"/>
            <w:noWrap/>
          </w:tcPr>
          <w:p w:rsidR="005D1BC8" w:rsidRDefault="005D1BC8" w:rsidP="005D1BC8">
            <w:r>
              <w:t>п. Подгорный</w:t>
            </w:r>
          </w:p>
        </w:tc>
        <w:tc>
          <w:tcPr>
            <w:tcW w:w="960" w:type="dxa"/>
            <w:shd w:val="clear" w:color="auto" w:fill="auto"/>
            <w:noWrap/>
            <w:vAlign w:val="center"/>
          </w:tcPr>
          <w:p w:rsidR="005D1BC8" w:rsidRDefault="005D1BC8" w:rsidP="005D1BC8">
            <w:pPr>
              <w:jc w:val="center"/>
            </w:pPr>
            <w:r>
              <w:t>6,6</w:t>
            </w:r>
          </w:p>
        </w:tc>
        <w:tc>
          <w:tcPr>
            <w:tcW w:w="960" w:type="dxa"/>
            <w:shd w:val="clear" w:color="auto" w:fill="auto"/>
            <w:noWrap/>
            <w:vAlign w:val="center"/>
          </w:tcPr>
          <w:p w:rsidR="005D1BC8" w:rsidRDefault="005D1BC8" w:rsidP="005D1BC8">
            <w:pPr>
              <w:jc w:val="center"/>
              <w:rPr>
                <w:color w:val="000000"/>
              </w:rPr>
            </w:pPr>
            <w:r>
              <w:rPr>
                <w:color w:val="000000"/>
              </w:rPr>
              <w:t>6,625</w:t>
            </w:r>
          </w:p>
        </w:tc>
        <w:tc>
          <w:tcPr>
            <w:tcW w:w="960" w:type="dxa"/>
            <w:shd w:val="clear" w:color="auto" w:fill="auto"/>
            <w:noWrap/>
            <w:vAlign w:val="center"/>
          </w:tcPr>
          <w:p w:rsidR="005D1BC8" w:rsidRDefault="005D1BC8" w:rsidP="005D1BC8">
            <w:pPr>
              <w:jc w:val="center"/>
              <w:rPr>
                <w:color w:val="000000"/>
              </w:rPr>
            </w:pPr>
            <w:r>
              <w:rPr>
                <w:color w:val="000000"/>
              </w:rPr>
              <w:t>6,65</w:t>
            </w:r>
          </w:p>
        </w:tc>
        <w:tc>
          <w:tcPr>
            <w:tcW w:w="960" w:type="dxa"/>
            <w:shd w:val="clear" w:color="auto" w:fill="auto"/>
            <w:noWrap/>
            <w:vAlign w:val="center"/>
          </w:tcPr>
          <w:p w:rsidR="005D1BC8" w:rsidRDefault="005D1BC8" w:rsidP="005D1BC8">
            <w:pPr>
              <w:jc w:val="center"/>
              <w:rPr>
                <w:color w:val="000000"/>
              </w:rPr>
            </w:pPr>
            <w:r>
              <w:rPr>
                <w:color w:val="000000"/>
              </w:rPr>
              <w:t>6,675</w:t>
            </w:r>
          </w:p>
        </w:tc>
        <w:tc>
          <w:tcPr>
            <w:tcW w:w="960" w:type="dxa"/>
            <w:shd w:val="clear" w:color="auto" w:fill="auto"/>
            <w:noWrap/>
            <w:vAlign w:val="center"/>
          </w:tcPr>
          <w:p w:rsidR="005D1BC8" w:rsidRDefault="005D1BC8" w:rsidP="005D1BC8">
            <w:pPr>
              <w:jc w:val="center"/>
            </w:pPr>
            <w:r>
              <w:t>6,7</w:t>
            </w:r>
          </w:p>
        </w:tc>
      </w:tr>
      <w:tr w:rsidR="005D1BC8" w:rsidRPr="00D83636" w:rsidTr="000F3F61">
        <w:trPr>
          <w:trHeight w:val="283"/>
          <w:jc w:val="center"/>
        </w:trPr>
        <w:tc>
          <w:tcPr>
            <w:tcW w:w="3686" w:type="dxa"/>
            <w:shd w:val="clear" w:color="auto" w:fill="auto"/>
            <w:noWrap/>
          </w:tcPr>
          <w:p w:rsidR="005D1BC8" w:rsidRDefault="005D1BC8" w:rsidP="005D1BC8">
            <w:r>
              <w:t>п. Новый Путь</w:t>
            </w:r>
          </w:p>
        </w:tc>
        <w:tc>
          <w:tcPr>
            <w:tcW w:w="960" w:type="dxa"/>
            <w:shd w:val="clear" w:color="auto" w:fill="auto"/>
            <w:noWrap/>
            <w:vAlign w:val="center"/>
          </w:tcPr>
          <w:p w:rsidR="005D1BC8" w:rsidRDefault="005D1BC8" w:rsidP="005D1BC8">
            <w:pPr>
              <w:jc w:val="center"/>
            </w:pPr>
            <w:r>
              <w:t>0,8</w:t>
            </w:r>
          </w:p>
        </w:tc>
        <w:tc>
          <w:tcPr>
            <w:tcW w:w="960" w:type="dxa"/>
            <w:shd w:val="clear" w:color="auto" w:fill="auto"/>
            <w:noWrap/>
            <w:vAlign w:val="center"/>
          </w:tcPr>
          <w:p w:rsidR="005D1BC8" w:rsidRDefault="005D1BC8" w:rsidP="005D1BC8">
            <w:pPr>
              <w:jc w:val="center"/>
              <w:rPr>
                <w:color w:val="000000"/>
              </w:rPr>
            </w:pPr>
            <w:r>
              <w:rPr>
                <w:color w:val="000000"/>
              </w:rPr>
              <w:t>0,875</w:t>
            </w:r>
          </w:p>
        </w:tc>
        <w:tc>
          <w:tcPr>
            <w:tcW w:w="960" w:type="dxa"/>
            <w:shd w:val="clear" w:color="auto" w:fill="auto"/>
            <w:noWrap/>
            <w:vAlign w:val="center"/>
          </w:tcPr>
          <w:p w:rsidR="005D1BC8" w:rsidRDefault="005D1BC8" w:rsidP="005D1BC8">
            <w:pPr>
              <w:jc w:val="center"/>
              <w:rPr>
                <w:color w:val="000000"/>
              </w:rPr>
            </w:pPr>
            <w:r>
              <w:rPr>
                <w:color w:val="000000"/>
              </w:rPr>
              <w:t>0,95</w:t>
            </w:r>
          </w:p>
        </w:tc>
        <w:tc>
          <w:tcPr>
            <w:tcW w:w="960" w:type="dxa"/>
            <w:shd w:val="clear" w:color="auto" w:fill="auto"/>
            <w:noWrap/>
            <w:vAlign w:val="center"/>
          </w:tcPr>
          <w:p w:rsidR="005D1BC8" w:rsidRDefault="005D1BC8" w:rsidP="005D1BC8">
            <w:pPr>
              <w:jc w:val="center"/>
              <w:rPr>
                <w:color w:val="000000"/>
              </w:rPr>
            </w:pPr>
            <w:r>
              <w:rPr>
                <w:color w:val="000000"/>
              </w:rPr>
              <w:t>1,025</w:t>
            </w:r>
          </w:p>
        </w:tc>
        <w:tc>
          <w:tcPr>
            <w:tcW w:w="960" w:type="dxa"/>
            <w:shd w:val="clear" w:color="auto" w:fill="auto"/>
            <w:noWrap/>
            <w:vAlign w:val="center"/>
          </w:tcPr>
          <w:p w:rsidR="005D1BC8" w:rsidRDefault="005D1BC8" w:rsidP="005D1BC8">
            <w:pPr>
              <w:jc w:val="center"/>
            </w:pPr>
            <w:r>
              <w:t>1,1</w:t>
            </w:r>
          </w:p>
        </w:tc>
      </w:tr>
      <w:tr w:rsidR="005D1BC8" w:rsidRPr="00D83636" w:rsidTr="000F3F61">
        <w:trPr>
          <w:trHeight w:val="283"/>
          <w:jc w:val="center"/>
        </w:trPr>
        <w:tc>
          <w:tcPr>
            <w:tcW w:w="3686" w:type="dxa"/>
            <w:shd w:val="clear" w:color="auto" w:fill="auto"/>
            <w:noWrap/>
          </w:tcPr>
          <w:p w:rsidR="005D1BC8" w:rsidRDefault="005D1BC8" w:rsidP="005D1BC8">
            <w:r>
              <w:t>п. Додоново</w:t>
            </w:r>
          </w:p>
        </w:tc>
        <w:tc>
          <w:tcPr>
            <w:tcW w:w="960" w:type="dxa"/>
            <w:shd w:val="clear" w:color="auto" w:fill="auto"/>
            <w:noWrap/>
            <w:vAlign w:val="center"/>
          </w:tcPr>
          <w:p w:rsidR="005D1BC8" w:rsidRDefault="005D1BC8" w:rsidP="005D1BC8">
            <w:pPr>
              <w:jc w:val="center"/>
            </w:pPr>
            <w:r>
              <w:t>0,7</w:t>
            </w:r>
          </w:p>
        </w:tc>
        <w:tc>
          <w:tcPr>
            <w:tcW w:w="960" w:type="dxa"/>
            <w:shd w:val="clear" w:color="auto" w:fill="auto"/>
            <w:noWrap/>
            <w:vAlign w:val="center"/>
          </w:tcPr>
          <w:p w:rsidR="005D1BC8" w:rsidRDefault="005D1BC8" w:rsidP="005D1BC8">
            <w:pPr>
              <w:jc w:val="center"/>
              <w:rPr>
                <w:color w:val="000000"/>
              </w:rPr>
            </w:pPr>
            <w:r>
              <w:rPr>
                <w:color w:val="000000"/>
              </w:rPr>
              <w:t>0,7</w:t>
            </w:r>
          </w:p>
        </w:tc>
        <w:tc>
          <w:tcPr>
            <w:tcW w:w="960" w:type="dxa"/>
            <w:shd w:val="clear" w:color="auto" w:fill="auto"/>
            <w:noWrap/>
            <w:vAlign w:val="center"/>
          </w:tcPr>
          <w:p w:rsidR="005D1BC8" w:rsidRDefault="005D1BC8" w:rsidP="005D1BC8">
            <w:pPr>
              <w:jc w:val="center"/>
              <w:rPr>
                <w:color w:val="000000"/>
              </w:rPr>
            </w:pPr>
            <w:r>
              <w:rPr>
                <w:color w:val="000000"/>
              </w:rPr>
              <w:t>0,7</w:t>
            </w:r>
          </w:p>
        </w:tc>
        <w:tc>
          <w:tcPr>
            <w:tcW w:w="960" w:type="dxa"/>
            <w:shd w:val="clear" w:color="auto" w:fill="auto"/>
            <w:noWrap/>
            <w:vAlign w:val="center"/>
          </w:tcPr>
          <w:p w:rsidR="005D1BC8" w:rsidRDefault="005D1BC8" w:rsidP="005D1BC8">
            <w:pPr>
              <w:jc w:val="center"/>
              <w:rPr>
                <w:color w:val="000000"/>
              </w:rPr>
            </w:pPr>
            <w:r>
              <w:rPr>
                <w:color w:val="000000"/>
              </w:rPr>
              <w:t>0,7</w:t>
            </w:r>
          </w:p>
        </w:tc>
        <w:tc>
          <w:tcPr>
            <w:tcW w:w="960" w:type="dxa"/>
            <w:shd w:val="clear" w:color="auto" w:fill="auto"/>
            <w:noWrap/>
            <w:vAlign w:val="center"/>
          </w:tcPr>
          <w:p w:rsidR="005D1BC8" w:rsidRDefault="005D1BC8" w:rsidP="005D1BC8">
            <w:pPr>
              <w:jc w:val="center"/>
            </w:pPr>
            <w:r>
              <w:t>0,7</w:t>
            </w:r>
          </w:p>
        </w:tc>
      </w:tr>
      <w:tr w:rsidR="005D1BC8" w:rsidRPr="00D83636" w:rsidTr="000F3F61">
        <w:trPr>
          <w:trHeight w:val="283"/>
          <w:jc w:val="center"/>
        </w:trPr>
        <w:tc>
          <w:tcPr>
            <w:tcW w:w="3686" w:type="dxa"/>
            <w:shd w:val="clear" w:color="auto" w:fill="auto"/>
            <w:noWrap/>
          </w:tcPr>
          <w:p w:rsidR="005D1BC8" w:rsidRDefault="005D1BC8" w:rsidP="005D1BC8">
            <w:r>
              <w:t>п. Тартат</w:t>
            </w:r>
          </w:p>
        </w:tc>
        <w:tc>
          <w:tcPr>
            <w:tcW w:w="960" w:type="dxa"/>
            <w:shd w:val="clear" w:color="auto" w:fill="auto"/>
            <w:noWrap/>
            <w:vAlign w:val="center"/>
          </w:tcPr>
          <w:p w:rsidR="005D1BC8" w:rsidRDefault="005D1BC8" w:rsidP="005D1BC8">
            <w:pPr>
              <w:jc w:val="center"/>
            </w:pPr>
            <w:r>
              <w:t>0,7</w:t>
            </w:r>
          </w:p>
        </w:tc>
        <w:tc>
          <w:tcPr>
            <w:tcW w:w="960" w:type="dxa"/>
            <w:shd w:val="clear" w:color="auto" w:fill="auto"/>
            <w:noWrap/>
            <w:vAlign w:val="center"/>
          </w:tcPr>
          <w:p w:rsidR="005D1BC8" w:rsidRDefault="005D1BC8" w:rsidP="005D1BC8">
            <w:pPr>
              <w:jc w:val="center"/>
              <w:rPr>
                <w:color w:val="000000"/>
              </w:rPr>
            </w:pPr>
            <w:r>
              <w:rPr>
                <w:color w:val="000000"/>
              </w:rPr>
              <w:t>0,7</w:t>
            </w:r>
          </w:p>
        </w:tc>
        <w:tc>
          <w:tcPr>
            <w:tcW w:w="960" w:type="dxa"/>
            <w:shd w:val="clear" w:color="auto" w:fill="auto"/>
            <w:noWrap/>
            <w:vAlign w:val="center"/>
          </w:tcPr>
          <w:p w:rsidR="005D1BC8" w:rsidRDefault="005D1BC8" w:rsidP="005D1BC8">
            <w:pPr>
              <w:jc w:val="center"/>
              <w:rPr>
                <w:color w:val="000000"/>
              </w:rPr>
            </w:pPr>
            <w:r>
              <w:rPr>
                <w:color w:val="000000"/>
              </w:rPr>
              <w:t>0,7</w:t>
            </w:r>
          </w:p>
        </w:tc>
        <w:tc>
          <w:tcPr>
            <w:tcW w:w="960" w:type="dxa"/>
            <w:shd w:val="clear" w:color="auto" w:fill="auto"/>
            <w:noWrap/>
            <w:vAlign w:val="center"/>
          </w:tcPr>
          <w:p w:rsidR="005D1BC8" w:rsidRDefault="005D1BC8" w:rsidP="005D1BC8">
            <w:pPr>
              <w:jc w:val="center"/>
              <w:rPr>
                <w:color w:val="000000"/>
              </w:rPr>
            </w:pPr>
            <w:r>
              <w:rPr>
                <w:color w:val="000000"/>
              </w:rPr>
              <w:t>0,7</w:t>
            </w:r>
          </w:p>
        </w:tc>
        <w:tc>
          <w:tcPr>
            <w:tcW w:w="960" w:type="dxa"/>
            <w:shd w:val="clear" w:color="auto" w:fill="auto"/>
            <w:noWrap/>
            <w:vAlign w:val="center"/>
          </w:tcPr>
          <w:p w:rsidR="005D1BC8" w:rsidRDefault="005D1BC8" w:rsidP="005D1BC8">
            <w:pPr>
              <w:jc w:val="center"/>
            </w:pPr>
            <w:r>
              <w:t>0,7</w:t>
            </w:r>
          </w:p>
        </w:tc>
      </w:tr>
      <w:tr w:rsidR="005D1BC8" w:rsidRPr="00D83636" w:rsidTr="000F3F61">
        <w:trPr>
          <w:trHeight w:val="283"/>
          <w:jc w:val="center"/>
        </w:trPr>
        <w:tc>
          <w:tcPr>
            <w:tcW w:w="3686" w:type="dxa"/>
            <w:shd w:val="clear" w:color="auto" w:fill="auto"/>
            <w:noWrap/>
          </w:tcPr>
          <w:p w:rsidR="005D1BC8" w:rsidRDefault="005D1BC8" w:rsidP="005D1BC8">
            <w:r>
              <w:t>д. Шивера</w:t>
            </w:r>
          </w:p>
        </w:tc>
        <w:tc>
          <w:tcPr>
            <w:tcW w:w="960" w:type="dxa"/>
            <w:shd w:val="clear" w:color="auto" w:fill="auto"/>
            <w:noWrap/>
            <w:vAlign w:val="center"/>
          </w:tcPr>
          <w:p w:rsidR="005D1BC8" w:rsidRDefault="005D1BC8" w:rsidP="005D1BC8">
            <w:pPr>
              <w:jc w:val="center"/>
            </w:pPr>
            <w:r>
              <w:t>0,3</w:t>
            </w:r>
          </w:p>
        </w:tc>
        <w:tc>
          <w:tcPr>
            <w:tcW w:w="960" w:type="dxa"/>
            <w:shd w:val="clear" w:color="auto" w:fill="auto"/>
            <w:noWrap/>
            <w:vAlign w:val="center"/>
          </w:tcPr>
          <w:p w:rsidR="005D1BC8" w:rsidRDefault="005D1BC8" w:rsidP="005D1BC8">
            <w:pPr>
              <w:jc w:val="center"/>
              <w:rPr>
                <w:color w:val="000000"/>
              </w:rPr>
            </w:pPr>
            <w:r>
              <w:rPr>
                <w:color w:val="000000"/>
              </w:rPr>
              <w:t>0,3</w:t>
            </w:r>
          </w:p>
        </w:tc>
        <w:tc>
          <w:tcPr>
            <w:tcW w:w="960" w:type="dxa"/>
            <w:shd w:val="clear" w:color="auto" w:fill="auto"/>
            <w:noWrap/>
            <w:vAlign w:val="center"/>
          </w:tcPr>
          <w:p w:rsidR="005D1BC8" w:rsidRDefault="005D1BC8" w:rsidP="005D1BC8">
            <w:pPr>
              <w:jc w:val="center"/>
              <w:rPr>
                <w:color w:val="000000"/>
              </w:rPr>
            </w:pPr>
            <w:r>
              <w:rPr>
                <w:color w:val="000000"/>
              </w:rPr>
              <w:t>0,3</w:t>
            </w:r>
          </w:p>
        </w:tc>
        <w:tc>
          <w:tcPr>
            <w:tcW w:w="960" w:type="dxa"/>
            <w:shd w:val="clear" w:color="auto" w:fill="auto"/>
            <w:noWrap/>
            <w:vAlign w:val="center"/>
          </w:tcPr>
          <w:p w:rsidR="005D1BC8" w:rsidRDefault="005D1BC8" w:rsidP="005D1BC8">
            <w:pPr>
              <w:jc w:val="center"/>
              <w:rPr>
                <w:color w:val="000000"/>
              </w:rPr>
            </w:pPr>
            <w:r>
              <w:rPr>
                <w:color w:val="000000"/>
              </w:rPr>
              <w:t>0,3</w:t>
            </w:r>
          </w:p>
        </w:tc>
        <w:tc>
          <w:tcPr>
            <w:tcW w:w="960" w:type="dxa"/>
            <w:shd w:val="clear" w:color="auto" w:fill="auto"/>
            <w:noWrap/>
            <w:vAlign w:val="center"/>
          </w:tcPr>
          <w:p w:rsidR="005D1BC8" w:rsidRDefault="005D1BC8" w:rsidP="005D1BC8">
            <w:pPr>
              <w:jc w:val="center"/>
            </w:pPr>
            <w:r>
              <w:t>0,3</w:t>
            </w:r>
          </w:p>
        </w:tc>
      </w:tr>
    </w:tbl>
    <w:p w:rsidR="00566495" w:rsidRDefault="00566495" w:rsidP="00CB7047"/>
    <w:p w:rsidR="00EC19EA" w:rsidRPr="001B5076" w:rsidRDefault="00D1388C" w:rsidP="00CB7047">
      <w:pPr>
        <w:rPr>
          <w:b/>
        </w:rPr>
      </w:pPr>
      <w:r w:rsidRPr="000A54DA">
        <w:rPr>
          <w:b/>
        </w:rPr>
        <w:t xml:space="preserve">Объем </w:t>
      </w:r>
      <w:proofErr w:type="gramStart"/>
      <w:r w:rsidRPr="000A54DA">
        <w:rPr>
          <w:b/>
        </w:rPr>
        <w:t>планируемого</w:t>
      </w:r>
      <w:proofErr w:type="gramEnd"/>
      <w:r w:rsidRPr="000A54DA">
        <w:rPr>
          <w:b/>
        </w:rPr>
        <w:t xml:space="preserve"> жилищного строительства</w:t>
      </w:r>
    </w:p>
    <w:p w:rsidR="000A54DA" w:rsidRDefault="000A54DA" w:rsidP="00727677">
      <w:pPr>
        <w:ind w:firstLine="709"/>
        <w:jc w:val="both"/>
      </w:pPr>
      <w:r>
        <w:t xml:space="preserve">Прогноз строительства жилья на территории </w:t>
      </w:r>
      <w:r w:rsidR="00EF7B8F">
        <w:t>ЗАТО Железногорс</w:t>
      </w:r>
      <w:r w:rsidR="002006C9">
        <w:t>к</w:t>
      </w:r>
      <w:r w:rsidR="00EF7B8F">
        <w:t>е</w:t>
      </w:r>
      <w:r w:rsidR="004B11D1">
        <w:t xml:space="preserve"> </w:t>
      </w:r>
      <w:r w:rsidRPr="00427B31">
        <w:t xml:space="preserve">проводился в рамках разработки </w:t>
      </w:r>
      <w:r w:rsidR="00EF7B8F">
        <w:t>Генерального плана</w:t>
      </w:r>
      <w:r>
        <w:t>.</w:t>
      </w:r>
      <w:r w:rsidRPr="00427B31">
        <w:t xml:space="preserve"> </w:t>
      </w:r>
      <w:r w:rsidR="000B78CA">
        <w:t>П</w:t>
      </w:r>
      <w:r w:rsidR="00427B31" w:rsidRPr="00427B31">
        <w:t xml:space="preserve">рогноз строительства </w:t>
      </w:r>
      <w:r>
        <w:t>жилья</w:t>
      </w:r>
      <w:r w:rsidR="00ED0A26">
        <w:t xml:space="preserve"> </w:t>
      </w:r>
      <w:r>
        <w:t>был проведен для периода до 20</w:t>
      </w:r>
      <w:r w:rsidR="00EF7B8F">
        <w:t>4</w:t>
      </w:r>
      <w:r w:rsidR="007A23F8">
        <w:t>0</w:t>
      </w:r>
      <w:r>
        <w:t xml:space="preserve"> года</w:t>
      </w:r>
      <w:r w:rsidR="00427B31" w:rsidRPr="00427B31">
        <w:t xml:space="preserve">. </w:t>
      </w:r>
      <w:r>
        <w:t xml:space="preserve">Согласно нему, </w:t>
      </w:r>
      <w:r w:rsidR="00EF7B8F">
        <w:t>общая площадь жилищного фонда</w:t>
      </w:r>
      <w:r w:rsidR="00C619EE">
        <w:t xml:space="preserve"> к 2030 году возрастет до </w:t>
      </w:r>
      <w:r w:rsidR="00EF7B8F">
        <w:t>2517,5</w:t>
      </w:r>
      <w:r w:rsidR="004B11D1">
        <w:t xml:space="preserve"> </w:t>
      </w:r>
      <w:r w:rsidR="00C619EE">
        <w:t>кв</w:t>
      </w:r>
      <w:proofErr w:type="gramStart"/>
      <w:r w:rsidR="00C619EE">
        <w:t>.м</w:t>
      </w:r>
      <w:proofErr w:type="gramEnd"/>
      <w:r w:rsidR="00EF7B8F">
        <w:t>, к 2040 г – до 2716 кв.м</w:t>
      </w:r>
      <w:r>
        <w:t>.</w:t>
      </w:r>
    </w:p>
    <w:p w:rsidR="000A54DA" w:rsidRDefault="000A54DA" w:rsidP="000A54DA">
      <w:pPr>
        <w:jc w:val="right"/>
      </w:pPr>
      <w:r w:rsidRPr="00931F7B">
        <w:t xml:space="preserve">Таблица </w:t>
      </w:r>
      <w:r>
        <w:t>2.2</w:t>
      </w:r>
      <w:r w:rsidRPr="00931F7B">
        <w:t xml:space="preserve">. </w:t>
      </w:r>
    </w:p>
    <w:p w:rsidR="000A54DA" w:rsidRPr="00931F7B" w:rsidRDefault="000A54DA" w:rsidP="000A54DA">
      <w:pPr>
        <w:jc w:val="center"/>
        <w:rPr>
          <w:u w:val="single"/>
        </w:rPr>
      </w:pPr>
      <w:r w:rsidRPr="00931F7B">
        <w:rPr>
          <w:u w:val="single"/>
        </w:rPr>
        <w:t xml:space="preserve">Характеристики </w:t>
      </w:r>
      <w:r w:rsidR="00E77F7B">
        <w:rPr>
          <w:u w:val="single"/>
        </w:rPr>
        <w:t xml:space="preserve">жилого </w:t>
      </w:r>
      <w:r w:rsidR="00E77F7B" w:rsidRPr="007E4885">
        <w:rPr>
          <w:u w:val="single"/>
        </w:rPr>
        <w:t xml:space="preserve">фонда </w:t>
      </w:r>
      <w:r w:rsidR="00E71C60">
        <w:rPr>
          <w:u w:val="single"/>
        </w:rPr>
        <w:t xml:space="preserve">ЗАТО </w:t>
      </w:r>
      <w:r w:rsidR="00650266">
        <w:rPr>
          <w:u w:val="single"/>
        </w:rPr>
        <w:t>Железногорск</w:t>
      </w:r>
    </w:p>
    <w:tbl>
      <w:tblPr>
        <w:tblW w:w="7528" w:type="dxa"/>
        <w:jc w:val="center"/>
        <w:tblLayout w:type="fixed"/>
        <w:tblLook w:val="04A0"/>
      </w:tblPr>
      <w:tblGrid>
        <w:gridCol w:w="3685"/>
        <w:gridCol w:w="1235"/>
        <w:gridCol w:w="1049"/>
        <w:gridCol w:w="1559"/>
      </w:tblGrid>
      <w:tr w:rsidR="00D93BDE" w:rsidRPr="00B50578" w:rsidTr="00EF7B8F">
        <w:trPr>
          <w:trHeight w:val="255"/>
          <w:tblHeader/>
          <w:jc w:val="center"/>
        </w:trPr>
        <w:tc>
          <w:tcPr>
            <w:tcW w:w="3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BDE" w:rsidRPr="00B50578" w:rsidRDefault="00D93BDE" w:rsidP="00086782">
            <w:pPr>
              <w:ind w:firstLine="37"/>
              <w:jc w:val="center"/>
              <w:rPr>
                <w:b/>
                <w:bCs/>
                <w:sz w:val="20"/>
                <w:szCs w:val="20"/>
              </w:rPr>
            </w:pPr>
            <w:r w:rsidRPr="00B50578">
              <w:rPr>
                <w:b/>
                <w:bCs/>
                <w:sz w:val="20"/>
                <w:szCs w:val="20"/>
              </w:rPr>
              <w:t>Показатель</w:t>
            </w:r>
          </w:p>
        </w:tc>
        <w:tc>
          <w:tcPr>
            <w:tcW w:w="1235" w:type="dxa"/>
            <w:tcBorders>
              <w:top w:val="single" w:sz="4" w:space="0" w:color="auto"/>
              <w:left w:val="nil"/>
              <w:bottom w:val="single" w:sz="4" w:space="0" w:color="auto"/>
              <w:right w:val="single" w:sz="4" w:space="0" w:color="auto"/>
            </w:tcBorders>
            <w:shd w:val="clear" w:color="auto" w:fill="auto"/>
            <w:noWrap/>
            <w:vAlign w:val="center"/>
            <w:hideMark/>
          </w:tcPr>
          <w:p w:rsidR="00D93BDE" w:rsidRPr="00B50578" w:rsidRDefault="00D93BDE" w:rsidP="00086782">
            <w:pPr>
              <w:ind w:firstLine="37"/>
              <w:jc w:val="center"/>
              <w:rPr>
                <w:b/>
                <w:bCs/>
                <w:sz w:val="20"/>
                <w:szCs w:val="20"/>
              </w:rPr>
            </w:pPr>
            <w:r w:rsidRPr="00B50578">
              <w:rPr>
                <w:b/>
                <w:bCs/>
                <w:sz w:val="20"/>
                <w:szCs w:val="20"/>
              </w:rPr>
              <w:t xml:space="preserve">Ед. изм. </w:t>
            </w:r>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D93BDE" w:rsidRPr="00B50578" w:rsidRDefault="001F60D2" w:rsidP="00E77F7B">
            <w:pPr>
              <w:ind w:firstLine="37"/>
              <w:jc w:val="center"/>
              <w:rPr>
                <w:b/>
                <w:bCs/>
                <w:sz w:val="20"/>
                <w:szCs w:val="20"/>
              </w:rPr>
            </w:pPr>
            <w:r>
              <w:rPr>
                <w:b/>
                <w:bCs/>
                <w:sz w:val="20"/>
                <w:szCs w:val="20"/>
              </w:rPr>
              <w:t>Факт (20</w:t>
            </w:r>
            <w:r w:rsidR="00C619EE">
              <w:rPr>
                <w:b/>
                <w:bCs/>
                <w:sz w:val="20"/>
                <w:szCs w:val="20"/>
              </w:rPr>
              <w:t>1</w:t>
            </w:r>
            <w:r w:rsidR="007E4885">
              <w:rPr>
                <w:b/>
                <w:bCs/>
                <w:sz w:val="20"/>
                <w:szCs w:val="20"/>
              </w:rPr>
              <w:t>7</w:t>
            </w:r>
            <w:r>
              <w:rPr>
                <w:b/>
                <w:bCs/>
                <w:sz w:val="20"/>
                <w:szCs w:val="20"/>
              </w:rPr>
              <w:t xml:space="preserve"> г.)</w:t>
            </w:r>
          </w:p>
        </w:tc>
        <w:tc>
          <w:tcPr>
            <w:tcW w:w="1559" w:type="dxa"/>
            <w:tcBorders>
              <w:top w:val="single" w:sz="4" w:space="0" w:color="auto"/>
              <w:left w:val="nil"/>
              <w:bottom w:val="single" w:sz="4" w:space="0" w:color="auto"/>
              <w:right w:val="single" w:sz="4" w:space="0" w:color="auto"/>
            </w:tcBorders>
          </w:tcPr>
          <w:p w:rsidR="00D93BDE" w:rsidRDefault="001F60D2" w:rsidP="00D93BDE">
            <w:pPr>
              <w:ind w:firstLine="37"/>
              <w:jc w:val="center"/>
              <w:rPr>
                <w:b/>
                <w:bCs/>
                <w:sz w:val="20"/>
                <w:szCs w:val="20"/>
              </w:rPr>
            </w:pPr>
            <w:r>
              <w:rPr>
                <w:b/>
                <w:bCs/>
                <w:sz w:val="20"/>
                <w:szCs w:val="20"/>
              </w:rPr>
              <w:t>Расчетный срок (20</w:t>
            </w:r>
            <w:r w:rsidR="00EF7B8F">
              <w:rPr>
                <w:b/>
                <w:bCs/>
                <w:sz w:val="20"/>
                <w:szCs w:val="20"/>
              </w:rPr>
              <w:t>4</w:t>
            </w:r>
            <w:r w:rsidR="00C619EE">
              <w:rPr>
                <w:b/>
                <w:bCs/>
                <w:sz w:val="20"/>
                <w:szCs w:val="20"/>
              </w:rPr>
              <w:t>0</w:t>
            </w:r>
            <w:r>
              <w:rPr>
                <w:b/>
                <w:bCs/>
                <w:sz w:val="20"/>
                <w:szCs w:val="20"/>
              </w:rPr>
              <w:t xml:space="preserve"> г.)</w:t>
            </w:r>
          </w:p>
        </w:tc>
      </w:tr>
      <w:tr w:rsidR="00D93BDE" w:rsidRPr="001F60D2" w:rsidTr="00EF7B8F">
        <w:trPr>
          <w:trHeight w:val="255"/>
          <w:jc w:val="center"/>
        </w:trPr>
        <w:tc>
          <w:tcPr>
            <w:tcW w:w="3685" w:type="dxa"/>
            <w:tcBorders>
              <w:top w:val="nil"/>
              <w:left w:val="single" w:sz="4" w:space="0" w:color="auto"/>
              <w:bottom w:val="single" w:sz="4" w:space="0" w:color="auto"/>
              <w:right w:val="single" w:sz="4" w:space="0" w:color="auto"/>
            </w:tcBorders>
            <w:shd w:val="clear" w:color="auto" w:fill="auto"/>
            <w:vAlign w:val="center"/>
          </w:tcPr>
          <w:p w:rsidR="00D93BDE" w:rsidRPr="00EC517A" w:rsidRDefault="00EF7B8F" w:rsidP="00086782">
            <w:pPr>
              <w:ind w:firstLine="37"/>
              <w:rPr>
                <w:sz w:val="20"/>
                <w:szCs w:val="20"/>
              </w:rPr>
            </w:pPr>
            <w:r>
              <w:rPr>
                <w:sz w:val="20"/>
                <w:szCs w:val="20"/>
              </w:rPr>
              <w:t>Общая площадь жилищного фонда</w:t>
            </w:r>
          </w:p>
        </w:tc>
        <w:tc>
          <w:tcPr>
            <w:tcW w:w="1235" w:type="dxa"/>
            <w:tcBorders>
              <w:top w:val="nil"/>
              <w:left w:val="nil"/>
              <w:bottom w:val="single" w:sz="4" w:space="0" w:color="auto"/>
              <w:right w:val="single" w:sz="4" w:space="0" w:color="auto"/>
            </w:tcBorders>
            <w:shd w:val="clear" w:color="auto" w:fill="auto"/>
            <w:noWrap/>
            <w:vAlign w:val="center"/>
          </w:tcPr>
          <w:p w:rsidR="00D93BDE" w:rsidRPr="00EC517A" w:rsidRDefault="00EF7B8F" w:rsidP="001F60D2">
            <w:pPr>
              <w:ind w:firstLine="37"/>
              <w:jc w:val="center"/>
              <w:rPr>
                <w:sz w:val="20"/>
                <w:szCs w:val="20"/>
              </w:rPr>
            </w:pPr>
            <w:r>
              <w:rPr>
                <w:sz w:val="20"/>
                <w:szCs w:val="20"/>
              </w:rPr>
              <w:t>тыс.кв</w:t>
            </w:r>
            <w:proofErr w:type="gramStart"/>
            <w:r>
              <w:rPr>
                <w:sz w:val="20"/>
                <w:szCs w:val="20"/>
              </w:rPr>
              <w:t>.м</w:t>
            </w:r>
            <w:proofErr w:type="gramEnd"/>
          </w:p>
        </w:tc>
        <w:tc>
          <w:tcPr>
            <w:tcW w:w="1049" w:type="dxa"/>
            <w:tcBorders>
              <w:top w:val="nil"/>
              <w:left w:val="nil"/>
              <w:bottom w:val="single" w:sz="4" w:space="0" w:color="auto"/>
              <w:right w:val="single" w:sz="4" w:space="0" w:color="auto"/>
            </w:tcBorders>
            <w:shd w:val="clear" w:color="auto" w:fill="auto"/>
            <w:noWrap/>
            <w:vAlign w:val="center"/>
          </w:tcPr>
          <w:p w:rsidR="00D93BDE" w:rsidRPr="00EC517A" w:rsidRDefault="00EF7B8F" w:rsidP="00086782">
            <w:pPr>
              <w:ind w:firstLine="37"/>
              <w:jc w:val="center"/>
              <w:rPr>
                <w:sz w:val="20"/>
                <w:szCs w:val="20"/>
              </w:rPr>
            </w:pPr>
            <w:r>
              <w:rPr>
                <w:sz w:val="20"/>
                <w:szCs w:val="20"/>
              </w:rPr>
              <w:t>2311,3</w:t>
            </w:r>
          </w:p>
        </w:tc>
        <w:tc>
          <w:tcPr>
            <w:tcW w:w="1559" w:type="dxa"/>
            <w:tcBorders>
              <w:top w:val="nil"/>
              <w:left w:val="nil"/>
              <w:bottom w:val="single" w:sz="4" w:space="0" w:color="auto"/>
              <w:right w:val="single" w:sz="4" w:space="0" w:color="auto"/>
            </w:tcBorders>
          </w:tcPr>
          <w:p w:rsidR="00D93BDE" w:rsidRPr="00EC517A" w:rsidRDefault="00EF7B8F" w:rsidP="00086782">
            <w:pPr>
              <w:ind w:firstLine="37"/>
              <w:jc w:val="center"/>
              <w:rPr>
                <w:sz w:val="20"/>
                <w:szCs w:val="20"/>
              </w:rPr>
            </w:pPr>
            <w:r>
              <w:rPr>
                <w:sz w:val="20"/>
                <w:szCs w:val="20"/>
              </w:rPr>
              <w:t>2716</w:t>
            </w:r>
          </w:p>
        </w:tc>
      </w:tr>
      <w:tr w:rsidR="00650266" w:rsidRPr="001F60D2" w:rsidTr="00EF7B8F">
        <w:trPr>
          <w:trHeight w:val="255"/>
          <w:jc w:val="center"/>
        </w:trPr>
        <w:tc>
          <w:tcPr>
            <w:tcW w:w="3685" w:type="dxa"/>
            <w:tcBorders>
              <w:top w:val="nil"/>
              <w:left w:val="single" w:sz="4" w:space="0" w:color="auto"/>
              <w:bottom w:val="single" w:sz="4" w:space="0" w:color="auto"/>
              <w:right w:val="single" w:sz="4" w:space="0" w:color="auto"/>
            </w:tcBorders>
            <w:shd w:val="clear" w:color="auto" w:fill="auto"/>
            <w:vAlign w:val="center"/>
          </w:tcPr>
          <w:p w:rsidR="00650266" w:rsidRDefault="00650266" w:rsidP="00086782">
            <w:pPr>
              <w:ind w:firstLine="37"/>
              <w:rPr>
                <w:sz w:val="20"/>
                <w:szCs w:val="20"/>
              </w:rPr>
            </w:pPr>
            <w:r>
              <w:rPr>
                <w:sz w:val="20"/>
                <w:szCs w:val="20"/>
              </w:rPr>
              <w:t>Средняя жилищная обеспеченность</w:t>
            </w:r>
          </w:p>
        </w:tc>
        <w:tc>
          <w:tcPr>
            <w:tcW w:w="1235" w:type="dxa"/>
            <w:tcBorders>
              <w:top w:val="nil"/>
              <w:left w:val="nil"/>
              <w:bottom w:val="single" w:sz="4" w:space="0" w:color="auto"/>
              <w:right w:val="single" w:sz="4" w:space="0" w:color="auto"/>
            </w:tcBorders>
            <w:shd w:val="clear" w:color="auto" w:fill="auto"/>
            <w:noWrap/>
            <w:vAlign w:val="center"/>
          </w:tcPr>
          <w:p w:rsidR="00650266" w:rsidRDefault="00650266" w:rsidP="001F60D2">
            <w:pPr>
              <w:ind w:firstLine="37"/>
              <w:jc w:val="center"/>
              <w:rPr>
                <w:sz w:val="20"/>
                <w:szCs w:val="20"/>
              </w:rPr>
            </w:pPr>
            <w:r>
              <w:rPr>
                <w:sz w:val="20"/>
                <w:szCs w:val="20"/>
              </w:rPr>
              <w:t>кв</w:t>
            </w:r>
            <w:proofErr w:type="gramStart"/>
            <w:r>
              <w:rPr>
                <w:sz w:val="20"/>
                <w:szCs w:val="20"/>
              </w:rPr>
              <w:t>.м</w:t>
            </w:r>
            <w:proofErr w:type="gramEnd"/>
            <w:r>
              <w:rPr>
                <w:sz w:val="20"/>
                <w:szCs w:val="20"/>
              </w:rPr>
              <w:t>/чел</w:t>
            </w:r>
          </w:p>
        </w:tc>
        <w:tc>
          <w:tcPr>
            <w:tcW w:w="1049" w:type="dxa"/>
            <w:tcBorders>
              <w:top w:val="nil"/>
              <w:left w:val="nil"/>
              <w:bottom w:val="single" w:sz="4" w:space="0" w:color="auto"/>
              <w:right w:val="single" w:sz="4" w:space="0" w:color="auto"/>
            </w:tcBorders>
            <w:shd w:val="clear" w:color="auto" w:fill="auto"/>
            <w:noWrap/>
            <w:vAlign w:val="center"/>
          </w:tcPr>
          <w:p w:rsidR="00650266" w:rsidRDefault="00650266" w:rsidP="00086782">
            <w:pPr>
              <w:ind w:firstLine="37"/>
              <w:jc w:val="center"/>
              <w:rPr>
                <w:sz w:val="20"/>
                <w:szCs w:val="20"/>
              </w:rPr>
            </w:pPr>
            <w:r>
              <w:rPr>
                <w:sz w:val="20"/>
                <w:szCs w:val="20"/>
              </w:rPr>
              <w:t>24,9</w:t>
            </w:r>
          </w:p>
        </w:tc>
        <w:tc>
          <w:tcPr>
            <w:tcW w:w="1559" w:type="dxa"/>
            <w:tcBorders>
              <w:top w:val="nil"/>
              <w:left w:val="nil"/>
              <w:bottom w:val="single" w:sz="4" w:space="0" w:color="auto"/>
              <w:right w:val="single" w:sz="4" w:space="0" w:color="auto"/>
            </w:tcBorders>
          </w:tcPr>
          <w:p w:rsidR="00650266" w:rsidRDefault="00650266" w:rsidP="00086782">
            <w:pPr>
              <w:ind w:firstLine="37"/>
              <w:jc w:val="center"/>
              <w:rPr>
                <w:sz w:val="20"/>
                <w:szCs w:val="20"/>
              </w:rPr>
            </w:pPr>
            <w:r>
              <w:rPr>
                <w:sz w:val="20"/>
                <w:szCs w:val="20"/>
              </w:rPr>
              <w:t>28</w:t>
            </w:r>
          </w:p>
        </w:tc>
      </w:tr>
      <w:tr w:rsidR="00D93BDE" w:rsidRPr="001F60D2" w:rsidTr="00EF7B8F">
        <w:trPr>
          <w:trHeight w:val="255"/>
          <w:jc w:val="center"/>
        </w:trPr>
        <w:tc>
          <w:tcPr>
            <w:tcW w:w="3685" w:type="dxa"/>
            <w:tcBorders>
              <w:top w:val="single" w:sz="4" w:space="0" w:color="auto"/>
              <w:left w:val="single" w:sz="4" w:space="0" w:color="auto"/>
              <w:bottom w:val="single" w:sz="4" w:space="0" w:color="auto"/>
              <w:right w:val="single" w:sz="4" w:space="0" w:color="auto"/>
            </w:tcBorders>
            <w:shd w:val="clear" w:color="auto" w:fill="auto"/>
            <w:vAlign w:val="center"/>
          </w:tcPr>
          <w:p w:rsidR="00D93BDE" w:rsidRPr="00EC517A" w:rsidRDefault="00EF7B8F" w:rsidP="000B78CA">
            <w:pPr>
              <w:ind w:firstLine="37"/>
              <w:rPr>
                <w:sz w:val="20"/>
                <w:szCs w:val="20"/>
              </w:rPr>
            </w:pPr>
            <w:r>
              <w:rPr>
                <w:sz w:val="20"/>
                <w:szCs w:val="20"/>
              </w:rPr>
              <w:t>Сохраняемый существующий жилищный фонд</w:t>
            </w:r>
          </w:p>
        </w:tc>
        <w:tc>
          <w:tcPr>
            <w:tcW w:w="1235" w:type="dxa"/>
            <w:tcBorders>
              <w:top w:val="single" w:sz="4" w:space="0" w:color="auto"/>
              <w:left w:val="nil"/>
              <w:bottom w:val="single" w:sz="4" w:space="0" w:color="auto"/>
              <w:right w:val="single" w:sz="4" w:space="0" w:color="auto"/>
            </w:tcBorders>
            <w:shd w:val="clear" w:color="auto" w:fill="auto"/>
            <w:noWrap/>
            <w:vAlign w:val="center"/>
          </w:tcPr>
          <w:p w:rsidR="00D93BDE" w:rsidRPr="00EC517A" w:rsidRDefault="00EF7B8F" w:rsidP="001F60D2">
            <w:pPr>
              <w:ind w:firstLine="37"/>
              <w:jc w:val="center"/>
              <w:rPr>
                <w:sz w:val="20"/>
                <w:szCs w:val="20"/>
              </w:rPr>
            </w:pPr>
            <w:r>
              <w:rPr>
                <w:sz w:val="20"/>
                <w:szCs w:val="20"/>
              </w:rPr>
              <w:t>тыс.кв</w:t>
            </w:r>
            <w:proofErr w:type="gramStart"/>
            <w:r>
              <w:rPr>
                <w:sz w:val="20"/>
                <w:szCs w:val="20"/>
              </w:rPr>
              <w:t>.м</w:t>
            </w:r>
            <w:proofErr w:type="gramEnd"/>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D93BDE" w:rsidRPr="00EC517A" w:rsidRDefault="00EF7B8F" w:rsidP="000B78CA">
            <w:pPr>
              <w:ind w:firstLine="37"/>
              <w:jc w:val="center"/>
              <w:rPr>
                <w:sz w:val="20"/>
                <w:szCs w:val="20"/>
              </w:rPr>
            </w:pPr>
            <w:r>
              <w:rPr>
                <w:sz w:val="20"/>
                <w:szCs w:val="20"/>
              </w:rPr>
              <w:t>-</w:t>
            </w:r>
          </w:p>
        </w:tc>
        <w:tc>
          <w:tcPr>
            <w:tcW w:w="1559" w:type="dxa"/>
            <w:tcBorders>
              <w:top w:val="single" w:sz="4" w:space="0" w:color="auto"/>
              <w:left w:val="nil"/>
              <w:bottom w:val="single" w:sz="4" w:space="0" w:color="auto"/>
              <w:right w:val="single" w:sz="4" w:space="0" w:color="auto"/>
            </w:tcBorders>
            <w:vAlign w:val="center"/>
          </w:tcPr>
          <w:p w:rsidR="00D93BDE" w:rsidRPr="007E4885" w:rsidRDefault="00EF7B8F" w:rsidP="00C45940">
            <w:pPr>
              <w:ind w:firstLine="37"/>
              <w:jc w:val="center"/>
              <w:rPr>
                <w:sz w:val="20"/>
                <w:szCs w:val="20"/>
              </w:rPr>
            </w:pPr>
            <w:r>
              <w:rPr>
                <w:sz w:val="20"/>
                <w:szCs w:val="20"/>
              </w:rPr>
              <w:t>2261,8</w:t>
            </w:r>
          </w:p>
        </w:tc>
      </w:tr>
      <w:tr w:rsidR="00650266" w:rsidRPr="001F60D2" w:rsidTr="00EF7B8F">
        <w:trPr>
          <w:trHeight w:val="255"/>
          <w:jc w:val="center"/>
        </w:trPr>
        <w:tc>
          <w:tcPr>
            <w:tcW w:w="3685" w:type="dxa"/>
            <w:tcBorders>
              <w:top w:val="single" w:sz="4" w:space="0" w:color="auto"/>
              <w:left w:val="single" w:sz="4" w:space="0" w:color="auto"/>
              <w:bottom w:val="single" w:sz="4" w:space="0" w:color="auto"/>
              <w:right w:val="single" w:sz="4" w:space="0" w:color="auto"/>
            </w:tcBorders>
            <w:shd w:val="clear" w:color="auto" w:fill="auto"/>
            <w:vAlign w:val="center"/>
          </w:tcPr>
          <w:p w:rsidR="00650266" w:rsidRDefault="00650266" w:rsidP="000B78CA">
            <w:pPr>
              <w:ind w:firstLine="37"/>
              <w:rPr>
                <w:sz w:val="20"/>
                <w:szCs w:val="20"/>
              </w:rPr>
            </w:pPr>
            <w:r>
              <w:rPr>
                <w:sz w:val="20"/>
                <w:szCs w:val="20"/>
              </w:rPr>
              <w:t>Убыль жилищного фонда</w:t>
            </w:r>
          </w:p>
        </w:tc>
        <w:tc>
          <w:tcPr>
            <w:tcW w:w="1235" w:type="dxa"/>
            <w:tcBorders>
              <w:top w:val="single" w:sz="4" w:space="0" w:color="auto"/>
              <w:left w:val="nil"/>
              <w:bottom w:val="single" w:sz="4" w:space="0" w:color="auto"/>
              <w:right w:val="single" w:sz="4" w:space="0" w:color="auto"/>
            </w:tcBorders>
            <w:shd w:val="clear" w:color="auto" w:fill="auto"/>
            <w:noWrap/>
            <w:vAlign w:val="center"/>
          </w:tcPr>
          <w:p w:rsidR="00650266" w:rsidRDefault="00650266" w:rsidP="001F60D2">
            <w:pPr>
              <w:ind w:firstLine="37"/>
              <w:jc w:val="center"/>
              <w:rPr>
                <w:sz w:val="20"/>
                <w:szCs w:val="20"/>
              </w:rPr>
            </w:pPr>
            <w:r>
              <w:rPr>
                <w:sz w:val="20"/>
                <w:szCs w:val="20"/>
              </w:rPr>
              <w:t>тыс.кв</w:t>
            </w:r>
            <w:proofErr w:type="gramStart"/>
            <w:r>
              <w:rPr>
                <w:sz w:val="20"/>
                <w:szCs w:val="20"/>
              </w:rPr>
              <w:t>.м</w:t>
            </w:r>
            <w:proofErr w:type="gramEnd"/>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650266" w:rsidRDefault="00650266" w:rsidP="000B78CA">
            <w:pPr>
              <w:ind w:firstLine="37"/>
              <w:jc w:val="center"/>
              <w:rPr>
                <w:sz w:val="20"/>
                <w:szCs w:val="20"/>
              </w:rPr>
            </w:pPr>
            <w:r>
              <w:rPr>
                <w:sz w:val="20"/>
                <w:szCs w:val="20"/>
              </w:rPr>
              <w:t>-</w:t>
            </w:r>
          </w:p>
        </w:tc>
        <w:tc>
          <w:tcPr>
            <w:tcW w:w="1559" w:type="dxa"/>
            <w:tcBorders>
              <w:top w:val="single" w:sz="4" w:space="0" w:color="auto"/>
              <w:left w:val="nil"/>
              <w:bottom w:val="single" w:sz="4" w:space="0" w:color="auto"/>
              <w:right w:val="single" w:sz="4" w:space="0" w:color="auto"/>
            </w:tcBorders>
            <w:vAlign w:val="center"/>
          </w:tcPr>
          <w:p w:rsidR="00650266" w:rsidRDefault="00650266" w:rsidP="00C45940">
            <w:pPr>
              <w:ind w:firstLine="37"/>
              <w:jc w:val="center"/>
              <w:rPr>
                <w:sz w:val="20"/>
                <w:szCs w:val="20"/>
              </w:rPr>
            </w:pPr>
            <w:r>
              <w:rPr>
                <w:sz w:val="20"/>
                <w:szCs w:val="20"/>
              </w:rPr>
              <w:t>49,5</w:t>
            </w:r>
          </w:p>
        </w:tc>
      </w:tr>
      <w:tr w:rsidR="00EF7B8F" w:rsidRPr="001F60D2" w:rsidTr="00EF7B8F">
        <w:trPr>
          <w:trHeight w:val="255"/>
          <w:jc w:val="center"/>
        </w:trPr>
        <w:tc>
          <w:tcPr>
            <w:tcW w:w="3685" w:type="dxa"/>
            <w:tcBorders>
              <w:top w:val="single" w:sz="4" w:space="0" w:color="auto"/>
              <w:left w:val="single" w:sz="4" w:space="0" w:color="auto"/>
              <w:bottom w:val="single" w:sz="4" w:space="0" w:color="auto"/>
              <w:right w:val="single" w:sz="4" w:space="0" w:color="auto"/>
            </w:tcBorders>
            <w:shd w:val="clear" w:color="auto" w:fill="auto"/>
            <w:vAlign w:val="center"/>
          </w:tcPr>
          <w:p w:rsidR="00EF7B8F" w:rsidRDefault="00EF7B8F" w:rsidP="000B78CA">
            <w:pPr>
              <w:ind w:firstLine="37"/>
              <w:rPr>
                <w:sz w:val="20"/>
                <w:szCs w:val="20"/>
              </w:rPr>
            </w:pPr>
            <w:r>
              <w:rPr>
                <w:sz w:val="20"/>
                <w:szCs w:val="20"/>
              </w:rPr>
              <w:t>Новое строительство, в т.ч.:</w:t>
            </w:r>
          </w:p>
          <w:p w:rsidR="00EF7B8F" w:rsidRDefault="00EF7B8F" w:rsidP="000B78CA">
            <w:pPr>
              <w:ind w:firstLine="37"/>
              <w:rPr>
                <w:sz w:val="20"/>
                <w:szCs w:val="20"/>
              </w:rPr>
            </w:pPr>
            <w:r>
              <w:rPr>
                <w:sz w:val="20"/>
                <w:szCs w:val="20"/>
              </w:rPr>
              <w:t>Индивидуальные жилые дома</w:t>
            </w:r>
          </w:p>
          <w:p w:rsidR="00EF7B8F" w:rsidRDefault="00EF7B8F" w:rsidP="000B78CA">
            <w:pPr>
              <w:ind w:firstLine="37"/>
              <w:rPr>
                <w:sz w:val="20"/>
                <w:szCs w:val="20"/>
              </w:rPr>
            </w:pPr>
            <w:r>
              <w:rPr>
                <w:sz w:val="20"/>
                <w:szCs w:val="20"/>
              </w:rPr>
              <w:t>Малоэтажные многоквартирные дома</w:t>
            </w:r>
          </w:p>
        </w:tc>
        <w:tc>
          <w:tcPr>
            <w:tcW w:w="1235" w:type="dxa"/>
            <w:tcBorders>
              <w:top w:val="single" w:sz="4" w:space="0" w:color="auto"/>
              <w:left w:val="nil"/>
              <w:bottom w:val="single" w:sz="4" w:space="0" w:color="auto"/>
              <w:right w:val="single" w:sz="4" w:space="0" w:color="auto"/>
            </w:tcBorders>
            <w:shd w:val="clear" w:color="auto" w:fill="auto"/>
            <w:noWrap/>
            <w:vAlign w:val="center"/>
          </w:tcPr>
          <w:p w:rsidR="00EF7B8F" w:rsidRDefault="00EF7B8F" w:rsidP="001F60D2">
            <w:pPr>
              <w:ind w:firstLine="37"/>
              <w:jc w:val="center"/>
              <w:rPr>
                <w:sz w:val="20"/>
                <w:szCs w:val="20"/>
              </w:rPr>
            </w:pPr>
            <w:r>
              <w:rPr>
                <w:sz w:val="20"/>
                <w:szCs w:val="20"/>
              </w:rPr>
              <w:t>тыс.кв</w:t>
            </w:r>
            <w:proofErr w:type="gramStart"/>
            <w:r>
              <w:rPr>
                <w:sz w:val="20"/>
                <w:szCs w:val="20"/>
              </w:rPr>
              <w:t>.м</w:t>
            </w:r>
            <w:proofErr w:type="gramEnd"/>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EF7B8F" w:rsidRPr="00EC517A" w:rsidRDefault="00650266" w:rsidP="000B78CA">
            <w:pPr>
              <w:ind w:firstLine="37"/>
              <w:jc w:val="center"/>
              <w:rPr>
                <w:sz w:val="20"/>
                <w:szCs w:val="20"/>
              </w:rPr>
            </w:pPr>
            <w:r>
              <w:rPr>
                <w:sz w:val="20"/>
                <w:szCs w:val="20"/>
              </w:rPr>
              <w:t>-</w:t>
            </w:r>
          </w:p>
        </w:tc>
        <w:tc>
          <w:tcPr>
            <w:tcW w:w="1559" w:type="dxa"/>
            <w:tcBorders>
              <w:top w:val="single" w:sz="4" w:space="0" w:color="auto"/>
              <w:left w:val="nil"/>
              <w:bottom w:val="single" w:sz="4" w:space="0" w:color="auto"/>
              <w:right w:val="single" w:sz="4" w:space="0" w:color="auto"/>
            </w:tcBorders>
            <w:vAlign w:val="center"/>
          </w:tcPr>
          <w:p w:rsidR="00EF7B8F" w:rsidRDefault="00EF7B8F" w:rsidP="00C45940">
            <w:pPr>
              <w:ind w:firstLine="37"/>
              <w:jc w:val="center"/>
              <w:rPr>
                <w:sz w:val="20"/>
                <w:szCs w:val="20"/>
              </w:rPr>
            </w:pPr>
            <w:r>
              <w:rPr>
                <w:sz w:val="20"/>
                <w:szCs w:val="20"/>
              </w:rPr>
              <w:t>454,2</w:t>
            </w:r>
          </w:p>
          <w:p w:rsidR="00EF7B8F" w:rsidRDefault="00EF7B8F" w:rsidP="00C45940">
            <w:pPr>
              <w:ind w:firstLine="37"/>
              <w:jc w:val="center"/>
              <w:rPr>
                <w:sz w:val="20"/>
                <w:szCs w:val="20"/>
              </w:rPr>
            </w:pPr>
            <w:r>
              <w:rPr>
                <w:sz w:val="20"/>
                <w:szCs w:val="20"/>
              </w:rPr>
              <w:t>167,</w:t>
            </w:r>
            <w:r w:rsidR="00650266">
              <w:rPr>
                <w:sz w:val="20"/>
                <w:szCs w:val="20"/>
              </w:rPr>
              <w:t>2</w:t>
            </w:r>
          </w:p>
          <w:p w:rsidR="00EF7B8F" w:rsidRDefault="00EF7B8F" w:rsidP="00EF7B8F">
            <w:pPr>
              <w:ind w:firstLine="37"/>
              <w:jc w:val="center"/>
              <w:rPr>
                <w:sz w:val="20"/>
                <w:szCs w:val="20"/>
              </w:rPr>
            </w:pPr>
            <w:r>
              <w:rPr>
                <w:sz w:val="20"/>
                <w:szCs w:val="20"/>
              </w:rPr>
              <w:t>287</w:t>
            </w:r>
          </w:p>
        </w:tc>
      </w:tr>
      <w:tr w:rsidR="00EF7B8F" w:rsidRPr="001F60D2" w:rsidTr="00EF7B8F">
        <w:trPr>
          <w:trHeight w:val="255"/>
          <w:jc w:val="center"/>
        </w:trPr>
        <w:tc>
          <w:tcPr>
            <w:tcW w:w="3685" w:type="dxa"/>
            <w:tcBorders>
              <w:top w:val="single" w:sz="4" w:space="0" w:color="auto"/>
              <w:left w:val="single" w:sz="4" w:space="0" w:color="auto"/>
              <w:bottom w:val="single" w:sz="4" w:space="0" w:color="auto"/>
              <w:right w:val="single" w:sz="4" w:space="0" w:color="auto"/>
            </w:tcBorders>
            <w:shd w:val="clear" w:color="auto" w:fill="auto"/>
            <w:vAlign w:val="center"/>
          </w:tcPr>
          <w:p w:rsidR="00EF7B8F" w:rsidRDefault="00650266" w:rsidP="000B78CA">
            <w:pPr>
              <w:ind w:firstLine="37"/>
              <w:rPr>
                <w:sz w:val="20"/>
                <w:szCs w:val="20"/>
              </w:rPr>
            </w:pPr>
            <w:r>
              <w:rPr>
                <w:sz w:val="20"/>
                <w:szCs w:val="20"/>
              </w:rPr>
              <w:t xml:space="preserve">Среднегодовой объем </w:t>
            </w:r>
            <w:proofErr w:type="gramStart"/>
            <w:r>
              <w:rPr>
                <w:sz w:val="20"/>
                <w:szCs w:val="20"/>
              </w:rPr>
              <w:t>жилищного</w:t>
            </w:r>
            <w:proofErr w:type="gramEnd"/>
            <w:r>
              <w:rPr>
                <w:sz w:val="20"/>
                <w:szCs w:val="20"/>
              </w:rPr>
              <w:t xml:space="preserve"> строительства</w:t>
            </w:r>
          </w:p>
        </w:tc>
        <w:tc>
          <w:tcPr>
            <w:tcW w:w="1235" w:type="dxa"/>
            <w:tcBorders>
              <w:top w:val="single" w:sz="4" w:space="0" w:color="auto"/>
              <w:left w:val="nil"/>
              <w:bottom w:val="single" w:sz="4" w:space="0" w:color="auto"/>
              <w:right w:val="single" w:sz="4" w:space="0" w:color="auto"/>
            </w:tcBorders>
            <w:shd w:val="clear" w:color="auto" w:fill="auto"/>
            <w:noWrap/>
            <w:vAlign w:val="center"/>
          </w:tcPr>
          <w:p w:rsidR="00EF7B8F" w:rsidRDefault="00650266" w:rsidP="001F60D2">
            <w:pPr>
              <w:ind w:firstLine="37"/>
              <w:jc w:val="center"/>
              <w:rPr>
                <w:sz w:val="20"/>
                <w:szCs w:val="20"/>
              </w:rPr>
            </w:pPr>
            <w:r>
              <w:rPr>
                <w:sz w:val="20"/>
                <w:szCs w:val="20"/>
              </w:rPr>
              <w:t>тыс.кв</w:t>
            </w:r>
            <w:proofErr w:type="gramStart"/>
            <w:r>
              <w:rPr>
                <w:sz w:val="20"/>
                <w:szCs w:val="20"/>
              </w:rPr>
              <w:t>.м</w:t>
            </w:r>
            <w:proofErr w:type="gramEnd"/>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EF7B8F" w:rsidRPr="00EC517A" w:rsidRDefault="00650266" w:rsidP="000B78CA">
            <w:pPr>
              <w:ind w:firstLine="37"/>
              <w:jc w:val="center"/>
              <w:rPr>
                <w:sz w:val="20"/>
                <w:szCs w:val="20"/>
              </w:rPr>
            </w:pPr>
            <w:r>
              <w:rPr>
                <w:sz w:val="20"/>
                <w:szCs w:val="20"/>
              </w:rPr>
              <w:t>-</w:t>
            </w:r>
          </w:p>
        </w:tc>
        <w:tc>
          <w:tcPr>
            <w:tcW w:w="1559" w:type="dxa"/>
            <w:tcBorders>
              <w:top w:val="single" w:sz="4" w:space="0" w:color="auto"/>
              <w:left w:val="nil"/>
              <w:bottom w:val="single" w:sz="4" w:space="0" w:color="auto"/>
              <w:right w:val="single" w:sz="4" w:space="0" w:color="auto"/>
            </w:tcBorders>
            <w:vAlign w:val="center"/>
          </w:tcPr>
          <w:p w:rsidR="00EF7B8F" w:rsidRDefault="00650266" w:rsidP="00C45940">
            <w:pPr>
              <w:ind w:firstLine="37"/>
              <w:jc w:val="center"/>
              <w:rPr>
                <w:sz w:val="20"/>
                <w:szCs w:val="20"/>
              </w:rPr>
            </w:pPr>
            <w:r>
              <w:rPr>
                <w:sz w:val="20"/>
                <w:szCs w:val="20"/>
              </w:rPr>
              <w:t>21,6</w:t>
            </w:r>
          </w:p>
        </w:tc>
      </w:tr>
    </w:tbl>
    <w:p w:rsidR="00427B31" w:rsidRDefault="000A54DA" w:rsidP="00727677">
      <w:pPr>
        <w:ind w:firstLine="709"/>
        <w:jc w:val="both"/>
      </w:pPr>
      <w:r>
        <w:t xml:space="preserve">  </w:t>
      </w:r>
      <w:r w:rsidR="00650266">
        <w:t>Генеральным планом предполагается:</w:t>
      </w:r>
    </w:p>
    <w:p w:rsidR="00650266" w:rsidRDefault="00650266" w:rsidP="00650266">
      <w:pPr>
        <w:ind w:firstLine="709"/>
        <w:jc w:val="both"/>
      </w:pPr>
      <w:r>
        <w:t>1.</w:t>
      </w:r>
      <w:r>
        <w:tab/>
        <w:t>Снос ветхой двухэтажной деревянной жилой застройки в районе улиц: Комсомольская, Северная, Свердлова, Пушкина и возведение 3-4 этажной многоквартирной жилой застройки. Площадь функциональной зоны застройки малоэтажными жилыми домами (до 4 этажей, включая мансардный) – 8,2 га, кварталы 28, 31, 33, 35.</w:t>
      </w:r>
    </w:p>
    <w:p w:rsidR="00650266" w:rsidRDefault="00650266" w:rsidP="00650266">
      <w:pPr>
        <w:ind w:firstLine="709"/>
        <w:jc w:val="both"/>
      </w:pPr>
      <w:r>
        <w:t>2.</w:t>
      </w:r>
      <w:r>
        <w:tab/>
        <w:t xml:space="preserve">Снос ветхих деревянных домов по адресам: ул. </w:t>
      </w:r>
      <w:proofErr w:type="gramStart"/>
      <w:r>
        <w:t>Октябрьская</w:t>
      </w:r>
      <w:proofErr w:type="gramEnd"/>
      <w:r>
        <w:t>, 17 и ул. Октябрьская, 23 и возведение 4 этажных многоквартирных домов. Площадь функциональной зоны застройки малоэтажными жилыми домами (до 4 этажей, включая мансардный) – 0,2 га, квартал 2.</w:t>
      </w:r>
    </w:p>
    <w:p w:rsidR="00650266" w:rsidRDefault="00650266" w:rsidP="00650266">
      <w:pPr>
        <w:ind w:firstLine="709"/>
        <w:jc w:val="both"/>
      </w:pPr>
      <w:r>
        <w:t>3.</w:t>
      </w:r>
      <w:r>
        <w:tab/>
        <w:t xml:space="preserve">Снос ветхих двухэтажных домов </w:t>
      </w:r>
      <w:proofErr w:type="gramStart"/>
      <w:r>
        <w:t>в</w:t>
      </w:r>
      <w:proofErr w:type="gramEnd"/>
      <w:r>
        <w:t xml:space="preserve"> </w:t>
      </w:r>
      <w:proofErr w:type="gramStart"/>
      <w:r>
        <w:t>жилой</w:t>
      </w:r>
      <w:proofErr w:type="gramEnd"/>
      <w:r>
        <w:t xml:space="preserve"> застройки в районе улиц: Поселковая, Поселковый проезд, Белорусская, Калинина, Толстого и возведение 3-4 этажной многоквартирной жилой застройки. Площадь функциональной зоны застройки </w:t>
      </w:r>
      <w:r>
        <w:lastRenderedPageBreak/>
        <w:t>малоэтажными жилыми домами (до 4 этажей, включая мансардный) – 12 га, кварталы П</w:t>
      </w:r>
      <w:proofErr w:type="gramStart"/>
      <w:r>
        <w:t>7</w:t>
      </w:r>
      <w:proofErr w:type="gramEnd"/>
      <w:r>
        <w:t>, П8, П9</w:t>
      </w:r>
    </w:p>
    <w:p w:rsidR="00650266" w:rsidRDefault="00650266" w:rsidP="00650266">
      <w:pPr>
        <w:ind w:firstLine="709"/>
        <w:jc w:val="both"/>
      </w:pPr>
      <w:r>
        <w:t>4.</w:t>
      </w:r>
      <w:r>
        <w:tab/>
        <w:t xml:space="preserve">Реконструкция кварталов – 4-5, 10-11, 16-17, 19-20, 23-24.с частичным сносом и возведением 3-4 этажных многоквартирных домов; капитальным ремонтом сохраняемой застройки. Площадь зоны реконструкции кварталов – 46,1 га, </w:t>
      </w:r>
    </w:p>
    <w:p w:rsidR="00650266" w:rsidRDefault="00650266" w:rsidP="00650266">
      <w:pPr>
        <w:ind w:firstLine="709"/>
        <w:jc w:val="both"/>
      </w:pPr>
      <w:r>
        <w:t>5.</w:t>
      </w:r>
      <w:r>
        <w:tab/>
        <w:t>Строительство 3-4 этажных многоквартирных жилых домов в южной части мкр. 5. Площадь функциональной зоны застройки малоэтажными жилыми домами (до 4 этажей, включая мансардный) – 22,3 га.</w:t>
      </w:r>
    </w:p>
    <w:p w:rsidR="00650266" w:rsidRDefault="00650266" w:rsidP="00650266">
      <w:pPr>
        <w:ind w:firstLine="709"/>
        <w:jc w:val="both"/>
      </w:pPr>
      <w:r>
        <w:t>6.</w:t>
      </w:r>
      <w:r>
        <w:tab/>
        <w:t>Строительство 2-4 этажных многоквартирных и блокированных жилых домов в мкр. 7. Площадь функциональной зоны застройки малоэтажными жилыми домами (до 4 этажей, включая мансардный) – около 40 га.</w:t>
      </w:r>
    </w:p>
    <w:p w:rsidR="00650266" w:rsidRDefault="00650266" w:rsidP="00650266">
      <w:pPr>
        <w:ind w:firstLine="709"/>
        <w:jc w:val="both"/>
      </w:pPr>
      <w:r>
        <w:t>7.</w:t>
      </w:r>
      <w:r>
        <w:tab/>
        <w:t>Строительство индивидуальных жилых домов в микрорайонах 6, 8. Площадь функциональной зоны застройки индивидуальными жилыми домами – 125,0 га.</w:t>
      </w:r>
    </w:p>
    <w:p w:rsidR="00650266" w:rsidRDefault="00650266" w:rsidP="00650266">
      <w:pPr>
        <w:ind w:firstLine="709"/>
        <w:jc w:val="both"/>
      </w:pPr>
      <w:r>
        <w:t>8.</w:t>
      </w:r>
      <w:r>
        <w:tab/>
        <w:t>Строительство индивидуальных жилых домов для многодетных семей в районе Первомайский  – квартал П105</w:t>
      </w:r>
    </w:p>
    <w:p w:rsidR="00650266" w:rsidRDefault="00650266" w:rsidP="00650266">
      <w:pPr>
        <w:ind w:firstLine="709"/>
        <w:jc w:val="both"/>
      </w:pPr>
      <w:r>
        <w:t>9.</w:t>
      </w:r>
      <w:r>
        <w:tab/>
        <w:t>Строительство индивидуальных жилых домов в п. Новый Путь, восточнее ул. Мичурина. Площадь функциональной зоны застройки индивидуальными жилыми домами – 15,3 га, квартал 17.</w:t>
      </w:r>
    </w:p>
    <w:p w:rsidR="00650266" w:rsidRDefault="00650266" w:rsidP="00650266">
      <w:pPr>
        <w:ind w:firstLine="709"/>
        <w:jc w:val="both"/>
      </w:pPr>
      <w:r>
        <w:t>10.</w:t>
      </w:r>
      <w:r>
        <w:tab/>
        <w:t xml:space="preserve">Строительство индивидуальных жилых домов в п. Тартат, в районе ул. </w:t>
      </w:r>
      <w:proofErr w:type="gramStart"/>
      <w:r>
        <w:t>Жемчужной</w:t>
      </w:r>
      <w:proofErr w:type="gramEnd"/>
      <w:r>
        <w:t>. Площадь функциональной зоны застройки индивидуальными жилыми домами – 3,5 га.</w:t>
      </w:r>
    </w:p>
    <w:p w:rsidR="00F03892" w:rsidRPr="00427B31" w:rsidRDefault="00F03892" w:rsidP="00650266">
      <w:pPr>
        <w:ind w:firstLine="709"/>
        <w:jc w:val="both"/>
      </w:pPr>
    </w:p>
    <w:p w:rsidR="00450B11" w:rsidRPr="00F92428" w:rsidRDefault="00450B11" w:rsidP="00CB7047">
      <w:pPr>
        <w:pStyle w:val="21"/>
        <w:spacing w:line="240" w:lineRule="auto"/>
        <w:rPr>
          <w:rFonts w:ascii="Times New Roman" w:hAnsi="Times New Roman"/>
        </w:rPr>
      </w:pPr>
      <w:bookmarkStart w:id="71" w:name="dst100052"/>
      <w:bookmarkStart w:id="72" w:name="_Toc109367130"/>
      <w:bookmarkEnd w:id="71"/>
      <w:r w:rsidRPr="00F92428">
        <w:rPr>
          <w:rFonts w:ascii="Times New Roman" w:hAnsi="Times New Roman"/>
        </w:rPr>
        <w:t xml:space="preserve">2.2. Прогноз транспортного спроса </w:t>
      </w:r>
      <w:r w:rsidR="00B95C60">
        <w:rPr>
          <w:rFonts w:ascii="Times New Roman" w:hAnsi="Times New Roman"/>
        </w:rPr>
        <w:t>ЗАТО Железногорск</w:t>
      </w:r>
      <w:r w:rsidRPr="00F92428">
        <w:rPr>
          <w:rFonts w:ascii="Times New Roman" w:hAnsi="Times New Roman"/>
        </w:rPr>
        <w:t>, объемов и характера передвижения населения и перевозок грузов по видам транспорта</w:t>
      </w:r>
      <w:bookmarkEnd w:id="72"/>
    </w:p>
    <w:p w:rsidR="00B95C60" w:rsidRDefault="00B95C60" w:rsidP="00215D9E">
      <w:pPr>
        <w:ind w:firstLine="709"/>
        <w:jc w:val="both"/>
      </w:pPr>
      <w:r>
        <w:t xml:space="preserve">На транспортный спрос влияют объекты притяжения – промышленные и социальные объекты. </w:t>
      </w:r>
      <w:r w:rsidR="00E6425B">
        <w:t xml:space="preserve">На расчетный срок </w:t>
      </w:r>
      <w:r>
        <w:t xml:space="preserve">генеральным планом </w:t>
      </w:r>
      <w:r w:rsidR="00E6425B">
        <w:t xml:space="preserve">предполагается </w:t>
      </w:r>
      <w:r>
        <w:t>строительство и вывод из эксплуатации социальных объектов:</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Строительство детского сада на 160 мест в 5 микрорайоне.</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Строительство детского сада на 160 мест в 7 микрорайоне.</w:t>
      </w:r>
    </w:p>
    <w:p w:rsidR="00215D9E"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Строительство детского сада на 50 мест в п. Тартат</w:t>
      </w:r>
      <w:r w:rsidR="00E6425B" w:rsidRPr="00B95C60">
        <w:rPr>
          <w:rFonts w:ascii="Times New Roman" w:hAnsi="Times New Roman"/>
          <w:sz w:val="24"/>
        </w:rPr>
        <w:t xml:space="preserve"> </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Строительство корпуса для начальной школы МБОУ №93 на 380 мест.</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Строительство корпуса на 500 мест на территории МБОУ №93.</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Вывод  из эксплуатации ввиду высокого износа здания МБОУ Гимназия № 91 и строительство здания общеобразовательной школы на 1000 мест. Размещение на территории общеобразовательного учреждения двух спортивных залов и бассейна.</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Строительство школы на 1200 мест в микрорайоне 5</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Строительство здания художественной школы в микрорайоне №5</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Строительство комплексного центра социального обслуживания населения в микрорайоне №5</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 xml:space="preserve">Строительство филиала детской поликлиники на 100 </w:t>
      </w:r>
      <w:proofErr w:type="gramStart"/>
      <w:r w:rsidRPr="00B95C60">
        <w:rPr>
          <w:rFonts w:ascii="Times New Roman" w:hAnsi="Times New Roman"/>
          <w:sz w:val="24"/>
        </w:rPr>
        <w:t>пос</w:t>
      </w:r>
      <w:proofErr w:type="gramEnd"/>
      <w:r w:rsidRPr="00B95C60">
        <w:rPr>
          <w:rFonts w:ascii="Times New Roman" w:hAnsi="Times New Roman"/>
          <w:sz w:val="24"/>
        </w:rPr>
        <w:t>/см в микрорайоне №3а.</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Демонтаж здания фельдшерско-акушерского пункта в д. Шивера ввиду высокого износа и строительство нового объекта</w:t>
      </w:r>
    </w:p>
    <w:p w:rsidR="00B95C60" w:rsidRPr="00B95C60" w:rsidRDefault="00B95C60" w:rsidP="00336D20">
      <w:pPr>
        <w:pStyle w:val="af2"/>
        <w:numPr>
          <w:ilvl w:val="0"/>
          <w:numId w:val="56"/>
        </w:numPr>
        <w:jc w:val="both"/>
        <w:rPr>
          <w:rFonts w:ascii="Times New Roman" w:hAnsi="Times New Roman"/>
          <w:sz w:val="24"/>
        </w:rPr>
      </w:pPr>
      <w:r w:rsidRPr="00B95C60">
        <w:rPr>
          <w:rFonts w:ascii="Times New Roman" w:hAnsi="Times New Roman"/>
          <w:sz w:val="24"/>
        </w:rPr>
        <w:t>Строительство 2 социальных приютов для детей и подростков (социально-реабилитационных центров для несовершеннолетних) в микрорайоне 3а и на территории существующих объектов здравоохранения</w:t>
      </w:r>
    </w:p>
    <w:p w:rsidR="00B95C60" w:rsidRPr="00B95C60" w:rsidRDefault="00B95C60" w:rsidP="00336D20">
      <w:pPr>
        <w:pStyle w:val="af2"/>
        <w:numPr>
          <w:ilvl w:val="0"/>
          <w:numId w:val="56"/>
        </w:numPr>
        <w:spacing w:after="0"/>
        <w:ind w:hanging="357"/>
        <w:jc w:val="both"/>
        <w:rPr>
          <w:rFonts w:ascii="Times New Roman" w:hAnsi="Times New Roman"/>
          <w:sz w:val="24"/>
        </w:rPr>
      </w:pPr>
      <w:r w:rsidRPr="00B95C60">
        <w:rPr>
          <w:rFonts w:ascii="Times New Roman" w:hAnsi="Times New Roman"/>
          <w:sz w:val="24"/>
        </w:rPr>
        <w:t>Строительство следующих объектов:</w:t>
      </w:r>
    </w:p>
    <w:p w:rsidR="00B95C60" w:rsidRDefault="00B95C60" w:rsidP="00B95C60">
      <w:pPr>
        <w:ind w:left="1843"/>
        <w:jc w:val="both"/>
      </w:pPr>
      <w:r>
        <w:lastRenderedPageBreak/>
        <w:t>- физкультурно-спортивного центра, включающего спортивный зал 42,0*24,0 м, трибуны для зрителей на 300 мест (Поселковый проезд);</w:t>
      </w:r>
    </w:p>
    <w:p w:rsidR="00B95C60" w:rsidRDefault="00B95C60" w:rsidP="00B95C60">
      <w:pPr>
        <w:ind w:left="1843"/>
        <w:jc w:val="both"/>
      </w:pPr>
      <w:r>
        <w:t>- плавательного бассейна с чашами 50,0*13,5 м и 10,0*6,0 м, трибунами для зрителей на 300 мест в микрорайоне №6;</w:t>
      </w:r>
    </w:p>
    <w:p w:rsidR="00B95C60" w:rsidRDefault="00B95C60" w:rsidP="00B95C60">
      <w:pPr>
        <w:ind w:left="1843"/>
        <w:jc w:val="both"/>
      </w:pPr>
      <w:r>
        <w:t xml:space="preserve">- биатлонного (лыжного) комплекса в районе ул. </w:t>
      </w:r>
      <w:proofErr w:type="gramStart"/>
      <w:r>
        <w:t>Березовая</w:t>
      </w:r>
      <w:proofErr w:type="gramEnd"/>
      <w:r>
        <w:t>;</w:t>
      </w:r>
    </w:p>
    <w:p w:rsidR="00B95C60" w:rsidRDefault="00B95C60" w:rsidP="00B95C60">
      <w:pPr>
        <w:ind w:left="1843"/>
        <w:jc w:val="both"/>
      </w:pPr>
      <w:r>
        <w:t xml:space="preserve">- </w:t>
      </w:r>
      <w:proofErr w:type="gramStart"/>
      <w:r>
        <w:t>крытого</w:t>
      </w:r>
      <w:proofErr w:type="gramEnd"/>
      <w:r>
        <w:t xml:space="preserve"> легкоатлетического манеж в микрорайоне №6;</w:t>
      </w:r>
    </w:p>
    <w:p w:rsidR="00B95C60" w:rsidRDefault="00B95C60" w:rsidP="00B95C60">
      <w:pPr>
        <w:ind w:left="1843"/>
        <w:jc w:val="both"/>
      </w:pPr>
      <w:r>
        <w:t>- крытого футбольного манежа по ул</w:t>
      </w:r>
      <w:proofErr w:type="gramStart"/>
      <w:r>
        <w:t>.К</w:t>
      </w:r>
      <w:proofErr w:type="gramEnd"/>
      <w:r>
        <w:t>урчатова;</w:t>
      </w:r>
    </w:p>
    <w:p w:rsidR="00B95C60" w:rsidRDefault="00B95C60" w:rsidP="00B95C60">
      <w:pPr>
        <w:ind w:left="1843"/>
        <w:jc w:val="both"/>
      </w:pPr>
      <w:r>
        <w:t>- лыжной трассы с лыжной базой в п</w:t>
      </w:r>
      <w:proofErr w:type="gramStart"/>
      <w:r>
        <w:t>.П</w:t>
      </w:r>
      <w:proofErr w:type="gramEnd"/>
      <w:r>
        <w:t>одгорный</w:t>
      </w:r>
    </w:p>
    <w:p w:rsidR="00B95C60" w:rsidRDefault="00B95C60" w:rsidP="00B95C60">
      <w:pPr>
        <w:ind w:left="1843"/>
        <w:jc w:val="both"/>
      </w:pPr>
      <w:r>
        <w:t>- центр экстремальных видов спорта</w:t>
      </w:r>
    </w:p>
    <w:p w:rsidR="00B95C60" w:rsidRDefault="00B95C60" w:rsidP="00B95C60">
      <w:pPr>
        <w:ind w:left="1843"/>
        <w:jc w:val="both"/>
      </w:pPr>
      <w:r>
        <w:t>- крытый каток</w:t>
      </w:r>
    </w:p>
    <w:p w:rsidR="00B95C60" w:rsidRDefault="00B95C60" w:rsidP="00B95C60">
      <w:pPr>
        <w:ind w:left="1843"/>
        <w:jc w:val="both"/>
      </w:pPr>
      <w:r>
        <w:t>- строительство БСК «Волна» на новой площадке</w:t>
      </w:r>
    </w:p>
    <w:p w:rsidR="00B95C60" w:rsidRPr="00B95C60" w:rsidRDefault="00B95C60" w:rsidP="00336D20">
      <w:pPr>
        <w:pStyle w:val="af2"/>
        <w:numPr>
          <w:ilvl w:val="0"/>
          <w:numId w:val="55"/>
        </w:numPr>
        <w:jc w:val="both"/>
        <w:rPr>
          <w:rFonts w:ascii="Times New Roman" w:hAnsi="Times New Roman"/>
          <w:sz w:val="24"/>
        </w:rPr>
      </w:pPr>
      <w:r w:rsidRPr="00B95C60">
        <w:rPr>
          <w:rFonts w:ascii="Times New Roman" w:hAnsi="Times New Roman"/>
          <w:sz w:val="24"/>
        </w:rPr>
        <w:t>Демонтаж зданий библиотек и строительство новых объектов в п</w:t>
      </w:r>
      <w:proofErr w:type="gramStart"/>
      <w:r w:rsidRPr="00B95C60">
        <w:rPr>
          <w:rFonts w:ascii="Times New Roman" w:hAnsi="Times New Roman"/>
          <w:sz w:val="24"/>
        </w:rPr>
        <w:t>.Т</w:t>
      </w:r>
      <w:proofErr w:type="gramEnd"/>
      <w:r w:rsidRPr="00B95C60">
        <w:rPr>
          <w:rFonts w:ascii="Times New Roman" w:hAnsi="Times New Roman"/>
          <w:sz w:val="24"/>
        </w:rPr>
        <w:t>артат и п.Новый Путь в составе строящихся многофункциональных центров. Строительство репозитарной библиотеки в микрорайоне №5</w:t>
      </w:r>
    </w:p>
    <w:p w:rsidR="00B95C60" w:rsidRPr="00B95C60" w:rsidRDefault="00B95C60" w:rsidP="00336D20">
      <w:pPr>
        <w:pStyle w:val="af2"/>
        <w:numPr>
          <w:ilvl w:val="0"/>
          <w:numId w:val="55"/>
        </w:numPr>
        <w:spacing w:after="0"/>
        <w:ind w:hanging="357"/>
        <w:jc w:val="both"/>
        <w:rPr>
          <w:rFonts w:ascii="Times New Roman" w:hAnsi="Times New Roman"/>
          <w:sz w:val="24"/>
        </w:rPr>
      </w:pPr>
      <w:r w:rsidRPr="00B95C60">
        <w:rPr>
          <w:rFonts w:ascii="Times New Roman" w:hAnsi="Times New Roman"/>
          <w:sz w:val="24"/>
        </w:rPr>
        <w:t>Строительство многофункциональных центров на 100 посадочных мест каждый в п. Новый Путь, п. Тартат</w:t>
      </w:r>
    </w:p>
    <w:p w:rsidR="00F03892" w:rsidRDefault="00F03892" w:rsidP="00215D9E">
      <w:pPr>
        <w:ind w:firstLine="709"/>
        <w:jc w:val="both"/>
      </w:pPr>
      <w:r>
        <w:t>Прогнозные показатели деятельности автомобильного транспорта по муниципальным пассажирским маршрутам регулярных перевозок представлены в таблице 2.</w:t>
      </w:r>
      <w:r w:rsidR="0058542D">
        <w:t>3</w:t>
      </w:r>
      <w:r>
        <w:t>.</w:t>
      </w:r>
      <w:r w:rsidRPr="00F03892">
        <w:t xml:space="preserve"> </w:t>
      </w:r>
      <w:r>
        <w:t xml:space="preserve">Прогнозирование пассажиропотоков </w:t>
      </w:r>
      <w:proofErr w:type="gramStart"/>
      <w:r>
        <w:t>на ж</w:t>
      </w:r>
      <w:proofErr w:type="gramEnd"/>
      <w:r>
        <w:t>/д транспорте не представляется возможным из-за отсутствия данных о существующих пассажиропотоках.</w:t>
      </w:r>
    </w:p>
    <w:p w:rsidR="00F03892" w:rsidRPr="007835BD" w:rsidRDefault="00F03892" w:rsidP="00F03892">
      <w:pPr>
        <w:jc w:val="right"/>
      </w:pPr>
      <w:r w:rsidRPr="007835BD">
        <w:t>Таблица 2.</w:t>
      </w:r>
      <w:r w:rsidR="0058542D">
        <w:t>3</w:t>
      </w:r>
    </w:p>
    <w:p w:rsidR="00F03892" w:rsidRDefault="00F03892" w:rsidP="00F03892">
      <w:pPr>
        <w:jc w:val="center"/>
      </w:pPr>
      <w:r w:rsidRPr="007835BD">
        <w:rPr>
          <w:u w:val="single"/>
        </w:rPr>
        <w:t>Прогнозные показатели деятельности автомобильного транспорта по муниципальным пассажирским маршрутам регулярных перевозок</w:t>
      </w:r>
    </w:p>
    <w:tbl>
      <w:tblPr>
        <w:tblW w:w="5043" w:type="pct"/>
        <w:tblLook w:val="04A0"/>
      </w:tblPr>
      <w:tblGrid>
        <w:gridCol w:w="2680"/>
        <w:gridCol w:w="926"/>
        <w:gridCol w:w="1023"/>
        <w:gridCol w:w="972"/>
        <w:gridCol w:w="974"/>
        <w:gridCol w:w="972"/>
        <w:gridCol w:w="974"/>
        <w:gridCol w:w="970"/>
      </w:tblGrid>
      <w:tr w:rsidR="00F03892" w:rsidTr="00F03892">
        <w:trPr>
          <w:trHeight w:val="77"/>
          <w:tblHeader/>
        </w:trPr>
        <w:tc>
          <w:tcPr>
            <w:tcW w:w="141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keepNext/>
              <w:keepLines/>
              <w:jc w:val="center"/>
              <w:rPr>
                <w:b/>
                <w:color w:val="000000"/>
                <w:sz w:val="20"/>
                <w:szCs w:val="20"/>
              </w:rPr>
            </w:pPr>
            <w:r>
              <w:rPr>
                <w:b/>
                <w:color w:val="000000"/>
                <w:sz w:val="20"/>
                <w:szCs w:val="20"/>
              </w:rPr>
              <w:t>Показатель</w:t>
            </w:r>
          </w:p>
        </w:tc>
        <w:tc>
          <w:tcPr>
            <w:tcW w:w="488"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keepNext/>
              <w:keepLines/>
              <w:jc w:val="center"/>
              <w:rPr>
                <w:b/>
                <w:color w:val="000000"/>
                <w:sz w:val="20"/>
                <w:szCs w:val="20"/>
              </w:rPr>
            </w:pPr>
            <w:r>
              <w:rPr>
                <w:b/>
                <w:color w:val="000000"/>
                <w:sz w:val="20"/>
                <w:szCs w:val="20"/>
              </w:rPr>
              <w:t>Ед</w:t>
            </w:r>
            <w:proofErr w:type="gramStart"/>
            <w:r>
              <w:rPr>
                <w:b/>
                <w:color w:val="000000"/>
                <w:sz w:val="20"/>
                <w:szCs w:val="20"/>
              </w:rPr>
              <w:t>.и</w:t>
            </w:r>
            <w:proofErr w:type="gramEnd"/>
            <w:r>
              <w:rPr>
                <w:b/>
                <w:color w:val="000000"/>
                <w:sz w:val="20"/>
                <w:szCs w:val="20"/>
              </w:rPr>
              <w:t>зм.</w:t>
            </w:r>
          </w:p>
        </w:tc>
        <w:tc>
          <w:tcPr>
            <w:tcW w:w="539" w:type="pct"/>
            <w:tcBorders>
              <w:top w:val="single" w:sz="4" w:space="0" w:color="auto"/>
              <w:left w:val="single" w:sz="4" w:space="0" w:color="auto"/>
              <w:bottom w:val="single" w:sz="4" w:space="0" w:color="auto"/>
              <w:right w:val="single" w:sz="4" w:space="0" w:color="auto"/>
            </w:tcBorders>
            <w:vAlign w:val="center"/>
            <w:hideMark/>
          </w:tcPr>
          <w:p w:rsidR="00F03892" w:rsidRDefault="00F03892">
            <w:pPr>
              <w:keepNext/>
              <w:keepLines/>
              <w:jc w:val="center"/>
              <w:rPr>
                <w:b/>
                <w:color w:val="000000"/>
                <w:sz w:val="20"/>
                <w:szCs w:val="20"/>
              </w:rPr>
            </w:pPr>
            <w:r>
              <w:rPr>
                <w:b/>
                <w:color w:val="000000"/>
                <w:sz w:val="20"/>
                <w:szCs w:val="20"/>
              </w:rPr>
              <w:t>Факт</w:t>
            </w:r>
          </w:p>
        </w:tc>
        <w:tc>
          <w:tcPr>
            <w:tcW w:w="2562" w:type="pct"/>
            <w:gridSpan w:val="5"/>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keepNext/>
              <w:keepLines/>
              <w:jc w:val="center"/>
              <w:rPr>
                <w:b/>
                <w:color w:val="000000"/>
                <w:sz w:val="20"/>
                <w:szCs w:val="20"/>
              </w:rPr>
            </w:pPr>
            <w:r>
              <w:rPr>
                <w:b/>
                <w:color w:val="000000"/>
                <w:sz w:val="20"/>
                <w:szCs w:val="20"/>
              </w:rPr>
              <w:t>Прогноз</w:t>
            </w:r>
          </w:p>
        </w:tc>
      </w:tr>
      <w:tr w:rsidR="00F03892" w:rsidTr="00F03892">
        <w:trPr>
          <w:trHeight w:val="77"/>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F03892" w:rsidRDefault="00F03892">
            <w:pPr>
              <w:rPr>
                <w:b/>
                <w:color w:val="000000"/>
                <w:sz w:val="20"/>
                <w:szCs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03892" w:rsidRDefault="00F03892">
            <w:pPr>
              <w:rPr>
                <w:b/>
                <w:color w:val="000000"/>
                <w:sz w:val="20"/>
                <w:szCs w:val="20"/>
                <w:lang w:eastAsia="en-US"/>
              </w:rPr>
            </w:pPr>
          </w:p>
        </w:tc>
        <w:tc>
          <w:tcPr>
            <w:tcW w:w="539" w:type="pct"/>
            <w:tcBorders>
              <w:top w:val="single" w:sz="4" w:space="0" w:color="auto"/>
              <w:left w:val="single" w:sz="4" w:space="0" w:color="auto"/>
              <w:bottom w:val="single" w:sz="4" w:space="0" w:color="auto"/>
              <w:right w:val="single" w:sz="4" w:space="0" w:color="auto"/>
            </w:tcBorders>
            <w:vAlign w:val="center"/>
            <w:hideMark/>
          </w:tcPr>
          <w:p w:rsidR="00F03892" w:rsidRDefault="00F03892">
            <w:pPr>
              <w:keepNext/>
              <w:keepLines/>
              <w:jc w:val="center"/>
              <w:rPr>
                <w:b/>
                <w:color w:val="000000"/>
                <w:sz w:val="20"/>
                <w:szCs w:val="20"/>
              </w:rPr>
            </w:pPr>
            <w:r>
              <w:rPr>
                <w:b/>
                <w:color w:val="000000"/>
                <w:sz w:val="20"/>
                <w:szCs w:val="20"/>
              </w:rPr>
              <w:t>2020 год</w:t>
            </w:r>
          </w:p>
        </w:tc>
        <w:tc>
          <w:tcPr>
            <w:tcW w:w="5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keepNext/>
              <w:keepLines/>
              <w:jc w:val="center"/>
              <w:rPr>
                <w:b/>
                <w:color w:val="000000"/>
                <w:sz w:val="20"/>
                <w:szCs w:val="20"/>
              </w:rPr>
            </w:pPr>
            <w:r>
              <w:rPr>
                <w:b/>
                <w:color w:val="000000"/>
                <w:sz w:val="20"/>
                <w:szCs w:val="20"/>
              </w:rPr>
              <w:t>2021 год</w:t>
            </w:r>
          </w:p>
        </w:tc>
        <w:tc>
          <w:tcPr>
            <w:tcW w:w="513" w:type="pct"/>
            <w:tcBorders>
              <w:top w:val="single" w:sz="4" w:space="0" w:color="auto"/>
              <w:left w:val="single" w:sz="4" w:space="0" w:color="auto"/>
              <w:bottom w:val="single" w:sz="4" w:space="0" w:color="auto"/>
              <w:right w:val="single" w:sz="4" w:space="0" w:color="auto"/>
            </w:tcBorders>
            <w:vAlign w:val="center"/>
            <w:hideMark/>
          </w:tcPr>
          <w:p w:rsidR="00F03892" w:rsidRDefault="00F03892">
            <w:pPr>
              <w:keepNext/>
              <w:keepLines/>
              <w:jc w:val="center"/>
              <w:rPr>
                <w:b/>
                <w:color w:val="000000"/>
                <w:sz w:val="20"/>
                <w:szCs w:val="20"/>
              </w:rPr>
            </w:pPr>
            <w:r>
              <w:rPr>
                <w:b/>
                <w:color w:val="000000"/>
                <w:sz w:val="20"/>
                <w:szCs w:val="20"/>
              </w:rPr>
              <w:t>2022год</w:t>
            </w:r>
          </w:p>
        </w:tc>
        <w:tc>
          <w:tcPr>
            <w:tcW w:w="512" w:type="pct"/>
            <w:tcBorders>
              <w:top w:val="single" w:sz="4" w:space="0" w:color="auto"/>
              <w:left w:val="single" w:sz="4" w:space="0" w:color="auto"/>
              <w:bottom w:val="single" w:sz="4" w:space="0" w:color="auto"/>
              <w:right w:val="single" w:sz="4" w:space="0" w:color="auto"/>
            </w:tcBorders>
            <w:vAlign w:val="center"/>
            <w:hideMark/>
          </w:tcPr>
          <w:p w:rsidR="00F03892" w:rsidRDefault="00F03892">
            <w:pPr>
              <w:keepNext/>
              <w:keepLines/>
              <w:jc w:val="center"/>
              <w:rPr>
                <w:b/>
                <w:color w:val="000000"/>
                <w:sz w:val="20"/>
                <w:szCs w:val="20"/>
              </w:rPr>
            </w:pPr>
            <w:r>
              <w:rPr>
                <w:b/>
                <w:color w:val="000000"/>
                <w:sz w:val="20"/>
                <w:szCs w:val="20"/>
              </w:rPr>
              <w:t>2023 год</w:t>
            </w:r>
          </w:p>
        </w:tc>
        <w:tc>
          <w:tcPr>
            <w:tcW w:w="513" w:type="pct"/>
            <w:tcBorders>
              <w:top w:val="single" w:sz="4" w:space="0" w:color="auto"/>
              <w:left w:val="single" w:sz="4" w:space="0" w:color="auto"/>
              <w:bottom w:val="single" w:sz="4" w:space="0" w:color="auto"/>
              <w:right w:val="single" w:sz="4" w:space="0" w:color="auto"/>
            </w:tcBorders>
            <w:vAlign w:val="center"/>
            <w:hideMark/>
          </w:tcPr>
          <w:p w:rsidR="00F03892" w:rsidRDefault="00F03892">
            <w:pPr>
              <w:keepNext/>
              <w:keepLines/>
              <w:jc w:val="center"/>
              <w:rPr>
                <w:b/>
                <w:color w:val="000000"/>
                <w:sz w:val="20"/>
                <w:szCs w:val="20"/>
              </w:rPr>
            </w:pPr>
            <w:r>
              <w:rPr>
                <w:b/>
                <w:color w:val="000000"/>
                <w:sz w:val="20"/>
                <w:szCs w:val="20"/>
              </w:rPr>
              <w:t>2024 год</w:t>
            </w:r>
          </w:p>
        </w:tc>
        <w:tc>
          <w:tcPr>
            <w:tcW w:w="511" w:type="pct"/>
            <w:tcBorders>
              <w:top w:val="single" w:sz="4" w:space="0" w:color="auto"/>
              <w:left w:val="single" w:sz="4" w:space="0" w:color="auto"/>
              <w:bottom w:val="single" w:sz="4" w:space="0" w:color="auto"/>
              <w:right w:val="single" w:sz="4" w:space="0" w:color="auto"/>
            </w:tcBorders>
            <w:vAlign w:val="center"/>
            <w:hideMark/>
          </w:tcPr>
          <w:p w:rsidR="00F03892" w:rsidRDefault="00F03892">
            <w:pPr>
              <w:keepNext/>
              <w:keepLines/>
              <w:jc w:val="center"/>
              <w:rPr>
                <w:b/>
                <w:color w:val="000000"/>
                <w:sz w:val="20"/>
                <w:szCs w:val="20"/>
              </w:rPr>
            </w:pPr>
            <w:r>
              <w:rPr>
                <w:b/>
                <w:color w:val="000000"/>
                <w:sz w:val="20"/>
                <w:szCs w:val="20"/>
              </w:rPr>
              <w:t>2025 год</w:t>
            </w:r>
          </w:p>
        </w:tc>
      </w:tr>
      <w:tr w:rsidR="00F03892" w:rsidTr="00F03892">
        <w:trPr>
          <w:trHeight w:val="77"/>
        </w:trPr>
        <w:tc>
          <w:tcPr>
            <w:tcW w:w="14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keepNext/>
              <w:rPr>
                <w:color w:val="000000"/>
                <w:sz w:val="20"/>
                <w:szCs w:val="20"/>
              </w:rPr>
            </w:pPr>
            <w:r>
              <w:rPr>
                <w:color w:val="000000"/>
                <w:sz w:val="20"/>
                <w:szCs w:val="20"/>
              </w:rPr>
              <w:t>Количество муниципальных маршрутов</w:t>
            </w:r>
          </w:p>
        </w:tc>
        <w:tc>
          <w:tcPr>
            <w:tcW w:w="488" w:type="pct"/>
            <w:tcBorders>
              <w:top w:val="nil"/>
              <w:left w:val="nil"/>
              <w:bottom w:val="single" w:sz="4" w:space="0" w:color="auto"/>
              <w:right w:val="single" w:sz="4" w:space="0" w:color="auto"/>
            </w:tcBorders>
            <w:tcMar>
              <w:top w:w="0" w:type="dxa"/>
              <w:left w:w="28" w:type="dxa"/>
              <w:bottom w:w="0" w:type="dxa"/>
              <w:right w:w="28" w:type="dxa"/>
            </w:tcMar>
            <w:vAlign w:val="center"/>
            <w:hideMark/>
          </w:tcPr>
          <w:p w:rsidR="00F03892" w:rsidRDefault="00F03892">
            <w:pPr>
              <w:keepNext/>
              <w:jc w:val="center"/>
              <w:rPr>
                <w:color w:val="000000"/>
                <w:sz w:val="20"/>
                <w:szCs w:val="20"/>
              </w:rPr>
            </w:pPr>
            <w:r>
              <w:rPr>
                <w:color w:val="000000"/>
                <w:sz w:val="20"/>
                <w:szCs w:val="20"/>
              </w:rPr>
              <w:t>ед.</w:t>
            </w:r>
          </w:p>
        </w:tc>
        <w:tc>
          <w:tcPr>
            <w:tcW w:w="539" w:type="pct"/>
            <w:tcBorders>
              <w:top w:val="single" w:sz="4" w:space="0" w:color="auto"/>
              <w:left w:val="nil"/>
              <w:bottom w:val="single" w:sz="4" w:space="0" w:color="auto"/>
              <w:right w:val="single" w:sz="4" w:space="0" w:color="auto"/>
            </w:tcBorders>
            <w:vAlign w:val="center"/>
            <w:hideMark/>
          </w:tcPr>
          <w:p w:rsidR="00F03892" w:rsidRDefault="00F03892">
            <w:pPr>
              <w:keepNext/>
              <w:jc w:val="center"/>
              <w:rPr>
                <w:color w:val="000000"/>
                <w:sz w:val="20"/>
                <w:szCs w:val="20"/>
              </w:rPr>
            </w:pPr>
            <w:r>
              <w:rPr>
                <w:color w:val="000000"/>
                <w:sz w:val="20"/>
                <w:szCs w:val="20"/>
              </w:rPr>
              <w:t>20</w:t>
            </w:r>
          </w:p>
        </w:tc>
        <w:tc>
          <w:tcPr>
            <w:tcW w:w="5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keepNext/>
              <w:jc w:val="center"/>
              <w:rPr>
                <w:color w:val="000000"/>
                <w:sz w:val="20"/>
                <w:szCs w:val="20"/>
              </w:rPr>
            </w:pPr>
            <w:r>
              <w:rPr>
                <w:color w:val="000000"/>
                <w:sz w:val="20"/>
                <w:szCs w:val="20"/>
              </w:rPr>
              <w:t>20</w:t>
            </w:r>
          </w:p>
        </w:tc>
        <w:tc>
          <w:tcPr>
            <w:tcW w:w="513" w:type="pct"/>
            <w:tcBorders>
              <w:top w:val="single" w:sz="4" w:space="0" w:color="auto"/>
              <w:left w:val="nil"/>
              <w:bottom w:val="single" w:sz="4" w:space="0" w:color="auto"/>
              <w:right w:val="single" w:sz="4" w:space="0" w:color="auto"/>
            </w:tcBorders>
            <w:vAlign w:val="center"/>
            <w:hideMark/>
          </w:tcPr>
          <w:p w:rsidR="00F03892" w:rsidRDefault="00F03892">
            <w:pPr>
              <w:keepNext/>
              <w:jc w:val="center"/>
              <w:rPr>
                <w:color w:val="000000"/>
                <w:sz w:val="20"/>
                <w:szCs w:val="20"/>
              </w:rPr>
            </w:pPr>
            <w:r>
              <w:rPr>
                <w:color w:val="000000"/>
                <w:sz w:val="20"/>
                <w:szCs w:val="20"/>
              </w:rPr>
              <w:t>20</w:t>
            </w:r>
          </w:p>
        </w:tc>
        <w:tc>
          <w:tcPr>
            <w:tcW w:w="512" w:type="pct"/>
            <w:tcBorders>
              <w:top w:val="single" w:sz="4" w:space="0" w:color="auto"/>
              <w:left w:val="nil"/>
              <w:bottom w:val="single" w:sz="4" w:space="0" w:color="auto"/>
              <w:right w:val="single" w:sz="4" w:space="0" w:color="auto"/>
            </w:tcBorders>
            <w:vAlign w:val="center"/>
            <w:hideMark/>
          </w:tcPr>
          <w:p w:rsidR="00F03892" w:rsidRDefault="00F03892">
            <w:pPr>
              <w:keepNext/>
              <w:jc w:val="center"/>
              <w:rPr>
                <w:color w:val="000000"/>
                <w:sz w:val="20"/>
                <w:szCs w:val="20"/>
              </w:rPr>
            </w:pPr>
            <w:r>
              <w:rPr>
                <w:color w:val="000000"/>
                <w:sz w:val="20"/>
                <w:szCs w:val="20"/>
              </w:rPr>
              <w:t>20</w:t>
            </w:r>
          </w:p>
        </w:tc>
        <w:tc>
          <w:tcPr>
            <w:tcW w:w="513" w:type="pct"/>
            <w:tcBorders>
              <w:top w:val="single" w:sz="4" w:space="0" w:color="auto"/>
              <w:left w:val="nil"/>
              <w:bottom w:val="single" w:sz="4" w:space="0" w:color="auto"/>
              <w:right w:val="single" w:sz="4" w:space="0" w:color="auto"/>
            </w:tcBorders>
            <w:vAlign w:val="center"/>
            <w:hideMark/>
          </w:tcPr>
          <w:p w:rsidR="00F03892" w:rsidRDefault="00F03892">
            <w:pPr>
              <w:keepNext/>
              <w:jc w:val="center"/>
              <w:rPr>
                <w:color w:val="000000"/>
                <w:sz w:val="20"/>
                <w:szCs w:val="20"/>
              </w:rPr>
            </w:pPr>
            <w:r>
              <w:rPr>
                <w:color w:val="000000"/>
                <w:sz w:val="20"/>
                <w:szCs w:val="20"/>
              </w:rPr>
              <w:t>20</w:t>
            </w:r>
          </w:p>
        </w:tc>
        <w:tc>
          <w:tcPr>
            <w:tcW w:w="511" w:type="pct"/>
            <w:tcBorders>
              <w:top w:val="single" w:sz="4" w:space="0" w:color="auto"/>
              <w:left w:val="nil"/>
              <w:bottom w:val="single" w:sz="4" w:space="0" w:color="auto"/>
              <w:right w:val="single" w:sz="4" w:space="0" w:color="auto"/>
            </w:tcBorders>
            <w:vAlign w:val="center"/>
            <w:hideMark/>
          </w:tcPr>
          <w:p w:rsidR="00F03892" w:rsidRDefault="00F03892">
            <w:pPr>
              <w:keepNext/>
              <w:jc w:val="center"/>
              <w:rPr>
                <w:color w:val="000000"/>
                <w:sz w:val="20"/>
                <w:szCs w:val="20"/>
              </w:rPr>
            </w:pPr>
            <w:r>
              <w:rPr>
                <w:color w:val="000000"/>
                <w:sz w:val="20"/>
                <w:szCs w:val="20"/>
              </w:rPr>
              <w:t>20</w:t>
            </w:r>
          </w:p>
        </w:tc>
      </w:tr>
      <w:tr w:rsidR="00F03892" w:rsidTr="00F03892">
        <w:trPr>
          <w:trHeight w:val="77"/>
        </w:trPr>
        <w:tc>
          <w:tcPr>
            <w:tcW w:w="14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rPr>
                <w:color w:val="000000"/>
                <w:sz w:val="20"/>
                <w:szCs w:val="20"/>
              </w:rPr>
            </w:pPr>
            <w:r>
              <w:rPr>
                <w:color w:val="000000"/>
                <w:sz w:val="20"/>
                <w:szCs w:val="20"/>
              </w:rPr>
              <w:t>-по регулируемым тарифам</w:t>
            </w:r>
          </w:p>
        </w:tc>
        <w:tc>
          <w:tcPr>
            <w:tcW w:w="488" w:type="pct"/>
            <w:tcBorders>
              <w:top w:val="nil"/>
              <w:left w:val="nil"/>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ед.</w:t>
            </w:r>
          </w:p>
        </w:tc>
        <w:tc>
          <w:tcPr>
            <w:tcW w:w="539" w:type="pct"/>
            <w:tcBorders>
              <w:top w:val="single" w:sz="4" w:space="0" w:color="auto"/>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20</w:t>
            </w:r>
          </w:p>
        </w:tc>
        <w:tc>
          <w:tcPr>
            <w:tcW w:w="5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20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20</w:t>
            </w:r>
          </w:p>
        </w:tc>
        <w:tc>
          <w:tcPr>
            <w:tcW w:w="512"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20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20</w:t>
            </w:r>
          </w:p>
        </w:tc>
        <w:tc>
          <w:tcPr>
            <w:tcW w:w="511"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20</w:t>
            </w:r>
          </w:p>
        </w:tc>
      </w:tr>
      <w:tr w:rsidR="00F03892" w:rsidTr="00F03892">
        <w:trPr>
          <w:trHeight w:val="77"/>
        </w:trPr>
        <w:tc>
          <w:tcPr>
            <w:tcW w:w="14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rPr>
                <w:color w:val="000000"/>
                <w:sz w:val="20"/>
                <w:szCs w:val="20"/>
              </w:rPr>
            </w:pPr>
            <w:r>
              <w:rPr>
                <w:color w:val="000000"/>
                <w:sz w:val="20"/>
                <w:szCs w:val="20"/>
              </w:rPr>
              <w:t>- но нерегулируемым тарифам</w:t>
            </w:r>
          </w:p>
        </w:tc>
        <w:tc>
          <w:tcPr>
            <w:tcW w:w="488" w:type="pct"/>
            <w:tcBorders>
              <w:top w:val="nil"/>
              <w:left w:val="nil"/>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ед.</w:t>
            </w:r>
          </w:p>
        </w:tc>
        <w:tc>
          <w:tcPr>
            <w:tcW w:w="539" w:type="pct"/>
            <w:tcBorders>
              <w:top w:val="single" w:sz="4" w:space="0" w:color="auto"/>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c>
          <w:tcPr>
            <w:tcW w:w="5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c>
          <w:tcPr>
            <w:tcW w:w="512"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c>
          <w:tcPr>
            <w:tcW w:w="511"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r>
      <w:tr w:rsidR="00F03892" w:rsidTr="00F03892">
        <w:trPr>
          <w:trHeight w:val="77"/>
        </w:trPr>
        <w:tc>
          <w:tcPr>
            <w:tcW w:w="14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rPr>
                <w:color w:val="000000"/>
                <w:sz w:val="20"/>
                <w:szCs w:val="20"/>
              </w:rPr>
            </w:pPr>
            <w:r>
              <w:rPr>
                <w:color w:val="000000"/>
                <w:sz w:val="20"/>
                <w:szCs w:val="20"/>
              </w:rPr>
              <w:t>Протяженность муниципальных маршрутов</w:t>
            </w:r>
          </w:p>
        </w:tc>
        <w:tc>
          <w:tcPr>
            <w:tcW w:w="488" w:type="pct"/>
            <w:tcBorders>
              <w:top w:val="nil"/>
              <w:left w:val="nil"/>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км</w:t>
            </w:r>
          </w:p>
        </w:tc>
        <w:tc>
          <w:tcPr>
            <w:tcW w:w="539" w:type="pct"/>
            <w:tcBorders>
              <w:top w:val="single" w:sz="4" w:space="0" w:color="auto"/>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c>
          <w:tcPr>
            <w:tcW w:w="5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439,9</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c>
          <w:tcPr>
            <w:tcW w:w="512"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c>
          <w:tcPr>
            <w:tcW w:w="511"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r>
      <w:tr w:rsidR="00F03892" w:rsidTr="00F03892">
        <w:trPr>
          <w:trHeight w:val="77"/>
        </w:trPr>
        <w:tc>
          <w:tcPr>
            <w:tcW w:w="14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rPr>
                <w:color w:val="000000"/>
                <w:sz w:val="20"/>
                <w:szCs w:val="20"/>
              </w:rPr>
            </w:pPr>
            <w:r>
              <w:rPr>
                <w:color w:val="000000"/>
                <w:sz w:val="20"/>
                <w:szCs w:val="20"/>
              </w:rPr>
              <w:t>- по регулируемым тарифам</w:t>
            </w:r>
          </w:p>
        </w:tc>
        <w:tc>
          <w:tcPr>
            <w:tcW w:w="488" w:type="pct"/>
            <w:tcBorders>
              <w:top w:val="nil"/>
              <w:left w:val="nil"/>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км</w:t>
            </w:r>
          </w:p>
        </w:tc>
        <w:tc>
          <w:tcPr>
            <w:tcW w:w="539" w:type="pct"/>
            <w:tcBorders>
              <w:top w:val="single" w:sz="4" w:space="0" w:color="auto"/>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c>
          <w:tcPr>
            <w:tcW w:w="5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439,9</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c>
          <w:tcPr>
            <w:tcW w:w="512"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c>
          <w:tcPr>
            <w:tcW w:w="511"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439,9</w:t>
            </w:r>
          </w:p>
        </w:tc>
      </w:tr>
      <w:tr w:rsidR="00F03892" w:rsidTr="00F03892">
        <w:trPr>
          <w:trHeight w:val="77"/>
        </w:trPr>
        <w:tc>
          <w:tcPr>
            <w:tcW w:w="14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rPr>
                <w:color w:val="000000"/>
                <w:sz w:val="20"/>
                <w:szCs w:val="20"/>
              </w:rPr>
            </w:pPr>
            <w:r>
              <w:rPr>
                <w:color w:val="000000"/>
                <w:sz w:val="20"/>
                <w:szCs w:val="20"/>
              </w:rPr>
              <w:t>- по нерегулируемым тарифам</w:t>
            </w:r>
          </w:p>
        </w:tc>
        <w:tc>
          <w:tcPr>
            <w:tcW w:w="488" w:type="pct"/>
            <w:tcBorders>
              <w:top w:val="nil"/>
              <w:left w:val="nil"/>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км</w:t>
            </w:r>
          </w:p>
        </w:tc>
        <w:tc>
          <w:tcPr>
            <w:tcW w:w="539" w:type="pct"/>
            <w:tcBorders>
              <w:top w:val="single" w:sz="4" w:space="0" w:color="auto"/>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c>
          <w:tcPr>
            <w:tcW w:w="5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c>
          <w:tcPr>
            <w:tcW w:w="512"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c>
          <w:tcPr>
            <w:tcW w:w="511"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0</w:t>
            </w:r>
          </w:p>
        </w:tc>
      </w:tr>
      <w:tr w:rsidR="00F03892" w:rsidTr="00F03892">
        <w:trPr>
          <w:trHeight w:val="300"/>
        </w:trPr>
        <w:tc>
          <w:tcPr>
            <w:tcW w:w="14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rPr>
                <w:color w:val="000000"/>
                <w:sz w:val="20"/>
                <w:szCs w:val="20"/>
              </w:rPr>
            </w:pPr>
            <w:r>
              <w:rPr>
                <w:color w:val="000000"/>
                <w:sz w:val="20"/>
                <w:szCs w:val="20"/>
              </w:rPr>
              <w:t>Охват населенных пунктов регулярным автобусным сообщением</w:t>
            </w:r>
          </w:p>
        </w:tc>
        <w:tc>
          <w:tcPr>
            <w:tcW w:w="488" w:type="pct"/>
            <w:tcBorders>
              <w:top w:val="nil"/>
              <w:left w:val="nil"/>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w:t>
            </w:r>
          </w:p>
        </w:tc>
        <w:tc>
          <w:tcPr>
            <w:tcW w:w="539" w:type="pct"/>
            <w:tcBorders>
              <w:top w:val="single" w:sz="4" w:space="0" w:color="auto"/>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100</w:t>
            </w:r>
          </w:p>
        </w:tc>
        <w:tc>
          <w:tcPr>
            <w:tcW w:w="5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100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100</w:t>
            </w:r>
          </w:p>
        </w:tc>
        <w:tc>
          <w:tcPr>
            <w:tcW w:w="512"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100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100</w:t>
            </w:r>
          </w:p>
        </w:tc>
        <w:tc>
          <w:tcPr>
            <w:tcW w:w="511"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100</w:t>
            </w:r>
          </w:p>
        </w:tc>
      </w:tr>
      <w:tr w:rsidR="00F03892" w:rsidTr="00F03892">
        <w:trPr>
          <w:trHeight w:val="77"/>
        </w:trPr>
        <w:tc>
          <w:tcPr>
            <w:tcW w:w="14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rPr>
                <w:color w:val="000000"/>
                <w:sz w:val="20"/>
                <w:szCs w:val="20"/>
              </w:rPr>
            </w:pPr>
            <w:r>
              <w:rPr>
                <w:color w:val="000000"/>
                <w:sz w:val="20"/>
                <w:szCs w:val="20"/>
              </w:rPr>
              <w:t>Количество перевезенных пассажиров</w:t>
            </w:r>
          </w:p>
        </w:tc>
        <w:tc>
          <w:tcPr>
            <w:tcW w:w="488" w:type="pct"/>
            <w:tcBorders>
              <w:top w:val="nil"/>
              <w:left w:val="nil"/>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чел.</w:t>
            </w:r>
          </w:p>
        </w:tc>
        <w:tc>
          <w:tcPr>
            <w:tcW w:w="539" w:type="pct"/>
            <w:tcBorders>
              <w:top w:val="single" w:sz="4" w:space="0" w:color="auto"/>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5 773 977</w:t>
            </w:r>
          </w:p>
        </w:tc>
        <w:tc>
          <w:tcPr>
            <w:tcW w:w="512" w:type="pct"/>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03892" w:rsidRDefault="00F03892">
            <w:pPr>
              <w:jc w:val="center"/>
              <w:rPr>
                <w:color w:val="000000"/>
                <w:sz w:val="20"/>
                <w:szCs w:val="20"/>
              </w:rPr>
            </w:pPr>
            <w:r>
              <w:rPr>
                <w:color w:val="000000"/>
                <w:sz w:val="20"/>
                <w:szCs w:val="20"/>
              </w:rPr>
              <w:t>6 100 000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5 800 000</w:t>
            </w:r>
          </w:p>
        </w:tc>
        <w:tc>
          <w:tcPr>
            <w:tcW w:w="512"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5 500 000</w:t>
            </w:r>
          </w:p>
        </w:tc>
        <w:tc>
          <w:tcPr>
            <w:tcW w:w="513"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5 200 000</w:t>
            </w:r>
          </w:p>
        </w:tc>
        <w:tc>
          <w:tcPr>
            <w:tcW w:w="511" w:type="pct"/>
            <w:tcBorders>
              <w:top w:val="nil"/>
              <w:left w:val="nil"/>
              <w:bottom w:val="single" w:sz="4" w:space="0" w:color="auto"/>
              <w:right w:val="single" w:sz="4" w:space="0" w:color="auto"/>
            </w:tcBorders>
            <w:vAlign w:val="center"/>
            <w:hideMark/>
          </w:tcPr>
          <w:p w:rsidR="00F03892" w:rsidRDefault="00F03892">
            <w:pPr>
              <w:jc w:val="center"/>
              <w:rPr>
                <w:color w:val="000000"/>
                <w:sz w:val="20"/>
                <w:szCs w:val="20"/>
              </w:rPr>
            </w:pPr>
            <w:r>
              <w:rPr>
                <w:color w:val="000000"/>
                <w:sz w:val="20"/>
                <w:szCs w:val="20"/>
              </w:rPr>
              <w:t>5 000 000</w:t>
            </w:r>
          </w:p>
        </w:tc>
      </w:tr>
    </w:tbl>
    <w:p w:rsidR="00F03892" w:rsidRDefault="00F03892" w:rsidP="00215D9E">
      <w:pPr>
        <w:ind w:firstLine="709"/>
        <w:jc w:val="both"/>
      </w:pPr>
    </w:p>
    <w:p w:rsidR="00F03892" w:rsidRDefault="00F03892" w:rsidP="00F03892">
      <w:pPr>
        <w:ind w:firstLine="709"/>
        <w:jc w:val="both"/>
      </w:pPr>
      <w:bookmarkStart w:id="73" w:name="dst100053"/>
      <w:bookmarkEnd w:id="73"/>
      <w:r>
        <w:t>Прогнозирование объемов перевозок грузов не представляется возможным из-за отсутствия данных о существующих объемах грузопотоков.</w:t>
      </w:r>
    </w:p>
    <w:p w:rsidR="00F03892" w:rsidRDefault="00F03892" w:rsidP="00A610E9"/>
    <w:p w:rsidR="00450B11" w:rsidRPr="00F92428" w:rsidRDefault="00450B11" w:rsidP="00CB7047">
      <w:pPr>
        <w:pStyle w:val="21"/>
        <w:spacing w:line="240" w:lineRule="auto"/>
        <w:rPr>
          <w:rFonts w:ascii="Times New Roman" w:hAnsi="Times New Roman"/>
          <w:lang w:eastAsia="ar-SA"/>
        </w:rPr>
      </w:pPr>
      <w:bookmarkStart w:id="74" w:name="_Toc109367131"/>
      <w:r w:rsidRPr="00F92428">
        <w:rPr>
          <w:rFonts w:ascii="Times New Roman" w:hAnsi="Times New Roman"/>
        </w:rPr>
        <w:t>2.3. Прогноз развития транспортной инфраструктуры по видам транспорта</w:t>
      </w:r>
      <w:bookmarkEnd w:id="74"/>
    </w:p>
    <w:p w:rsidR="00E80C2B" w:rsidRDefault="0068605C" w:rsidP="006964CD">
      <w:pPr>
        <w:ind w:firstLine="709"/>
        <w:jc w:val="both"/>
      </w:pPr>
      <w:r w:rsidRPr="007835BD">
        <w:t>В период реализации Программы</w:t>
      </w:r>
      <w:r w:rsidR="00741B80">
        <w:t xml:space="preserve"> развития</w:t>
      </w:r>
      <w:r w:rsidRPr="007835BD">
        <w:t xml:space="preserve"> транспортн</w:t>
      </w:r>
      <w:r w:rsidR="00741B80">
        <w:t>ой</w:t>
      </w:r>
      <w:r w:rsidRPr="007835BD">
        <w:t xml:space="preserve"> инфраструктур</w:t>
      </w:r>
      <w:r w:rsidR="00741B80">
        <w:t>ы</w:t>
      </w:r>
      <w:r w:rsidRPr="007835BD">
        <w:t xml:space="preserve"> по видам</w:t>
      </w:r>
      <w:r w:rsidR="005E26DC" w:rsidRPr="007835BD">
        <w:t xml:space="preserve"> </w:t>
      </w:r>
      <w:r w:rsidRPr="007835BD">
        <w:t xml:space="preserve">транспорта </w:t>
      </w:r>
      <w:r w:rsidR="006964CD">
        <w:t>не предусмотрено осуществление деятельности водного и воздушного транспорта</w:t>
      </w:r>
      <w:r w:rsidR="005B352F">
        <w:t>.</w:t>
      </w:r>
      <w:r w:rsidR="006964CD">
        <w:t xml:space="preserve"> </w:t>
      </w:r>
      <w:proofErr w:type="gramStart"/>
      <w:r w:rsidR="006964CD">
        <w:t>Ж</w:t>
      </w:r>
      <w:proofErr w:type="gramEnd"/>
      <w:r w:rsidR="006964CD">
        <w:t xml:space="preserve">/д транспортная инфраструктура сохраняется в существующем положении. </w:t>
      </w:r>
    </w:p>
    <w:p w:rsidR="006964CD" w:rsidRDefault="006964CD" w:rsidP="006964CD">
      <w:pPr>
        <w:ind w:firstLine="709"/>
        <w:jc w:val="both"/>
      </w:pPr>
      <w:r>
        <w:t xml:space="preserve">Таким образом, приоритетным видом транспорта на срок действия программы остается автомобильный транспорт. </w:t>
      </w:r>
    </w:p>
    <w:p w:rsidR="00012723" w:rsidRPr="00BB552C" w:rsidRDefault="00012723" w:rsidP="00CB7047">
      <w:pPr>
        <w:jc w:val="right"/>
      </w:pPr>
      <w:r w:rsidRPr="00BB552C">
        <w:t xml:space="preserve">Таблица </w:t>
      </w:r>
      <w:r w:rsidR="00AD246C" w:rsidRPr="00BB552C">
        <w:t>2.</w:t>
      </w:r>
      <w:r w:rsidR="00B920E5">
        <w:t>4</w:t>
      </w:r>
    </w:p>
    <w:p w:rsidR="00012723" w:rsidRPr="00BB552C" w:rsidRDefault="00012723" w:rsidP="00CB7047">
      <w:pPr>
        <w:jc w:val="center"/>
        <w:rPr>
          <w:u w:val="single"/>
        </w:rPr>
      </w:pPr>
      <w:r w:rsidRPr="00BB552C">
        <w:rPr>
          <w:u w:val="single"/>
        </w:rPr>
        <w:t>Прогнозные значения развития транспортной инфраструктуры</w:t>
      </w:r>
    </w:p>
    <w:tbl>
      <w:tblPr>
        <w:tblW w:w="454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032"/>
        <w:gridCol w:w="809"/>
        <w:gridCol w:w="809"/>
        <w:gridCol w:w="811"/>
        <w:gridCol w:w="812"/>
        <w:gridCol w:w="812"/>
        <w:gridCol w:w="812"/>
        <w:gridCol w:w="800"/>
      </w:tblGrid>
      <w:tr w:rsidR="006964CD" w:rsidRPr="005C6242" w:rsidTr="00C55DCE">
        <w:trPr>
          <w:tblHeader/>
          <w:jc w:val="center"/>
        </w:trPr>
        <w:tc>
          <w:tcPr>
            <w:tcW w:w="1743" w:type="pct"/>
            <w:tcBorders>
              <w:top w:val="single" w:sz="4" w:space="0" w:color="auto"/>
              <w:left w:val="single" w:sz="4" w:space="0" w:color="auto"/>
              <w:bottom w:val="single" w:sz="4" w:space="0" w:color="auto"/>
              <w:right w:val="single" w:sz="4" w:space="0" w:color="auto"/>
            </w:tcBorders>
            <w:vAlign w:val="center"/>
            <w:hideMark/>
          </w:tcPr>
          <w:p w:rsidR="00597C72" w:rsidRPr="000D7407" w:rsidRDefault="00597C72" w:rsidP="00597C72">
            <w:pPr>
              <w:pStyle w:val="aa"/>
              <w:rPr>
                <w:rFonts w:ascii="Times New Roman" w:hAnsi="Times New Roman"/>
                <w:b/>
              </w:rPr>
            </w:pPr>
            <w:r w:rsidRPr="000D7407">
              <w:rPr>
                <w:rFonts w:ascii="Times New Roman" w:eastAsia="TimesNewRomanPSMT" w:hAnsi="Times New Roman"/>
                <w:b/>
              </w:rPr>
              <w:t>Наименование показателя</w:t>
            </w:r>
          </w:p>
        </w:tc>
        <w:tc>
          <w:tcPr>
            <w:tcW w:w="465" w:type="pct"/>
            <w:tcBorders>
              <w:top w:val="single" w:sz="4" w:space="0" w:color="auto"/>
              <w:left w:val="single" w:sz="4" w:space="0" w:color="auto"/>
              <w:bottom w:val="single" w:sz="4" w:space="0" w:color="auto"/>
              <w:right w:val="single" w:sz="4" w:space="0" w:color="auto"/>
            </w:tcBorders>
            <w:vAlign w:val="center"/>
            <w:hideMark/>
          </w:tcPr>
          <w:p w:rsidR="00597C72" w:rsidRPr="000D7407" w:rsidRDefault="00597C72" w:rsidP="00597C72">
            <w:pPr>
              <w:pStyle w:val="aa"/>
              <w:rPr>
                <w:rFonts w:ascii="Times New Roman" w:hAnsi="Times New Roman"/>
                <w:b/>
              </w:rPr>
            </w:pPr>
            <w:r w:rsidRPr="000D7407">
              <w:rPr>
                <w:rFonts w:ascii="Times New Roman" w:eastAsia="TimesNewRomanPSMT" w:hAnsi="Times New Roman"/>
                <w:b/>
              </w:rPr>
              <w:t>Ед</w:t>
            </w:r>
            <w:proofErr w:type="gramStart"/>
            <w:r w:rsidRPr="000D7407">
              <w:rPr>
                <w:rFonts w:ascii="Times New Roman" w:eastAsia="TimesNewRomanPSMT" w:hAnsi="Times New Roman"/>
                <w:b/>
              </w:rPr>
              <w:t>.</w:t>
            </w:r>
            <w:proofErr w:type="gramEnd"/>
            <w:r w:rsidRPr="000D7407">
              <w:rPr>
                <w:rFonts w:ascii="Times New Roman" w:eastAsia="TimesNewRomanPSMT" w:hAnsi="Times New Roman" w:hint="eastAsia"/>
                <w:b/>
              </w:rPr>
              <w:br/>
            </w:r>
            <w:r w:rsidRPr="000D7407">
              <w:rPr>
                <w:rFonts w:ascii="Times New Roman" w:eastAsia="TimesNewRomanPSMT" w:hAnsi="Times New Roman"/>
                <w:b/>
              </w:rPr>
              <w:t>изм.</w:t>
            </w:r>
          </w:p>
        </w:tc>
        <w:tc>
          <w:tcPr>
            <w:tcW w:w="465" w:type="pct"/>
            <w:tcBorders>
              <w:top w:val="single" w:sz="4" w:space="0" w:color="auto"/>
              <w:left w:val="single" w:sz="4" w:space="0" w:color="auto"/>
              <w:bottom w:val="single" w:sz="4" w:space="0" w:color="auto"/>
              <w:right w:val="single" w:sz="4" w:space="0" w:color="auto"/>
            </w:tcBorders>
            <w:vAlign w:val="center"/>
            <w:hideMark/>
          </w:tcPr>
          <w:p w:rsidR="00597C72" w:rsidRPr="000D7407" w:rsidRDefault="00597C72" w:rsidP="003F63B8">
            <w:pPr>
              <w:pStyle w:val="aa"/>
              <w:rPr>
                <w:rFonts w:ascii="Times New Roman" w:hAnsi="Times New Roman"/>
                <w:b/>
              </w:rPr>
            </w:pPr>
            <w:r w:rsidRPr="00553E2B">
              <w:rPr>
                <w:rFonts w:ascii="Times New Roman" w:hAnsi="Times New Roman"/>
                <w:b/>
                <w:lang w:val="ru-RU"/>
              </w:rPr>
              <w:t>202</w:t>
            </w:r>
            <w:r w:rsidR="003F63B8">
              <w:rPr>
                <w:rFonts w:ascii="Times New Roman" w:hAnsi="Times New Roman"/>
                <w:b/>
                <w:lang w:val="ru-RU"/>
              </w:rPr>
              <w:t>3</w:t>
            </w:r>
          </w:p>
        </w:tc>
        <w:tc>
          <w:tcPr>
            <w:tcW w:w="466" w:type="pct"/>
            <w:tcBorders>
              <w:top w:val="single" w:sz="4" w:space="0" w:color="auto"/>
              <w:left w:val="single" w:sz="4" w:space="0" w:color="auto"/>
              <w:bottom w:val="single" w:sz="4" w:space="0" w:color="auto"/>
              <w:right w:val="single" w:sz="4" w:space="0" w:color="auto"/>
            </w:tcBorders>
            <w:vAlign w:val="center"/>
            <w:hideMark/>
          </w:tcPr>
          <w:p w:rsidR="00597C72" w:rsidRPr="000D7407" w:rsidRDefault="00597C72" w:rsidP="003F63B8">
            <w:pPr>
              <w:pStyle w:val="aa"/>
              <w:rPr>
                <w:rFonts w:ascii="Times New Roman" w:hAnsi="Times New Roman"/>
                <w:b/>
              </w:rPr>
            </w:pPr>
            <w:r w:rsidRPr="000D7407">
              <w:rPr>
                <w:rFonts w:ascii="Times New Roman" w:hAnsi="Times New Roman"/>
                <w:b/>
                <w:lang w:val="ru-RU"/>
              </w:rPr>
              <w:t>202</w:t>
            </w:r>
            <w:r w:rsidR="003F63B8">
              <w:rPr>
                <w:rFonts w:ascii="Times New Roman" w:hAnsi="Times New Roman"/>
                <w:b/>
                <w:lang w:val="ru-RU"/>
              </w:rPr>
              <w:t>4</w:t>
            </w:r>
          </w:p>
        </w:tc>
        <w:tc>
          <w:tcPr>
            <w:tcW w:w="467" w:type="pct"/>
            <w:tcBorders>
              <w:top w:val="single" w:sz="4" w:space="0" w:color="auto"/>
              <w:left w:val="single" w:sz="4" w:space="0" w:color="auto"/>
              <w:bottom w:val="single" w:sz="4" w:space="0" w:color="auto"/>
              <w:right w:val="single" w:sz="4" w:space="0" w:color="auto"/>
            </w:tcBorders>
            <w:vAlign w:val="center"/>
            <w:hideMark/>
          </w:tcPr>
          <w:p w:rsidR="00597C72" w:rsidRPr="000D7407" w:rsidRDefault="00597C72" w:rsidP="003F63B8">
            <w:pPr>
              <w:pStyle w:val="aa"/>
              <w:rPr>
                <w:rFonts w:ascii="Times New Roman" w:hAnsi="Times New Roman"/>
                <w:b/>
              </w:rPr>
            </w:pPr>
            <w:r>
              <w:rPr>
                <w:rFonts w:ascii="Times New Roman" w:hAnsi="Times New Roman"/>
                <w:b/>
                <w:lang w:val="ru-RU"/>
              </w:rPr>
              <w:t>202</w:t>
            </w:r>
            <w:r w:rsidR="003F63B8">
              <w:rPr>
                <w:rFonts w:ascii="Times New Roman" w:hAnsi="Times New Roman"/>
                <w:b/>
                <w:lang w:val="ru-RU"/>
              </w:rPr>
              <w:t>5</w:t>
            </w:r>
          </w:p>
        </w:tc>
        <w:tc>
          <w:tcPr>
            <w:tcW w:w="467" w:type="pct"/>
            <w:tcBorders>
              <w:top w:val="single" w:sz="4" w:space="0" w:color="auto"/>
              <w:left w:val="single" w:sz="4" w:space="0" w:color="auto"/>
              <w:bottom w:val="single" w:sz="4" w:space="0" w:color="auto"/>
              <w:right w:val="single" w:sz="4" w:space="0" w:color="auto"/>
            </w:tcBorders>
            <w:vAlign w:val="center"/>
            <w:hideMark/>
          </w:tcPr>
          <w:p w:rsidR="00597C72" w:rsidRPr="000D7407" w:rsidRDefault="00597C72" w:rsidP="003F63B8">
            <w:pPr>
              <w:pStyle w:val="aa"/>
              <w:rPr>
                <w:rFonts w:ascii="Times New Roman" w:hAnsi="Times New Roman"/>
                <w:b/>
                <w:lang w:val="ru-RU"/>
              </w:rPr>
            </w:pPr>
            <w:r>
              <w:rPr>
                <w:rFonts w:ascii="Times New Roman" w:hAnsi="Times New Roman"/>
                <w:b/>
                <w:lang w:val="ru-RU"/>
              </w:rPr>
              <w:t>202</w:t>
            </w:r>
            <w:r w:rsidR="003F63B8">
              <w:rPr>
                <w:rFonts w:ascii="Times New Roman" w:hAnsi="Times New Roman"/>
                <w:b/>
                <w:lang w:val="ru-RU"/>
              </w:rPr>
              <w:t>6</w:t>
            </w:r>
          </w:p>
        </w:tc>
        <w:tc>
          <w:tcPr>
            <w:tcW w:w="467" w:type="pct"/>
            <w:tcBorders>
              <w:top w:val="single" w:sz="4" w:space="0" w:color="auto"/>
              <w:left w:val="single" w:sz="4" w:space="0" w:color="auto"/>
              <w:bottom w:val="single" w:sz="4" w:space="0" w:color="auto"/>
              <w:right w:val="single" w:sz="4" w:space="0" w:color="auto"/>
            </w:tcBorders>
            <w:vAlign w:val="center"/>
            <w:hideMark/>
          </w:tcPr>
          <w:p w:rsidR="00597C72" w:rsidRPr="00A16B39" w:rsidRDefault="00597C72" w:rsidP="003F63B8">
            <w:pPr>
              <w:pStyle w:val="aa"/>
              <w:rPr>
                <w:rFonts w:ascii="Times New Roman" w:hAnsi="Times New Roman"/>
                <w:b/>
                <w:lang w:val="ru-RU"/>
              </w:rPr>
            </w:pPr>
            <w:r>
              <w:rPr>
                <w:rFonts w:ascii="Times New Roman" w:hAnsi="Times New Roman"/>
                <w:b/>
                <w:lang w:val="ru-RU"/>
              </w:rPr>
              <w:t>202</w:t>
            </w:r>
            <w:r w:rsidR="003F63B8">
              <w:rPr>
                <w:rFonts w:ascii="Times New Roman" w:hAnsi="Times New Roman"/>
                <w:b/>
                <w:lang w:val="ru-RU"/>
              </w:rPr>
              <w:t>7</w:t>
            </w:r>
          </w:p>
        </w:tc>
        <w:tc>
          <w:tcPr>
            <w:tcW w:w="460" w:type="pct"/>
            <w:tcBorders>
              <w:top w:val="single" w:sz="4" w:space="0" w:color="auto"/>
              <w:left w:val="single" w:sz="4" w:space="0" w:color="auto"/>
              <w:bottom w:val="single" w:sz="4" w:space="0" w:color="auto"/>
              <w:right w:val="single" w:sz="4" w:space="0" w:color="auto"/>
            </w:tcBorders>
            <w:vAlign w:val="center"/>
            <w:hideMark/>
          </w:tcPr>
          <w:p w:rsidR="00597C72" w:rsidRPr="00A16B39" w:rsidRDefault="00597C72" w:rsidP="003F63B8">
            <w:pPr>
              <w:pStyle w:val="aa"/>
              <w:rPr>
                <w:rFonts w:ascii="Times New Roman" w:hAnsi="Times New Roman"/>
                <w:b/>
                <w:lang w:val="ru-RU"/>
              </w:rPr>
            </w:pPr>
            <w:r w:rsidRPr="00553E2B">
              <w:rPr>
                <w:rFonts w:ascii="Times New Roman" w:hAnsi="Times New Roman"/>
                <w:b/>
                <w:lang w:val="ru-RU"/>
              </w:rPr>
              <w:t>202</w:t>
            </w:r>
            <w:r w:rsidR="003F63B8">
              <w:rPr>
                <w:rFonts w:ascii="Times New Roman" w:hAnsi="Times New Roman"/>
                <w:b/>
                <w:lang w:val="ru-RU"/>
              </w:rPr>
              <w:t>8</w:t>
            </w:r>
            <w:r w:rsidRPr="00553E2B">
              <w:rPr>
                <w:rFonts w:ascii="Times New Roman" w:hAnsi="Times New Roman"/>
                <w:b/>
                <w:lang w:val="ru-RU"/>
              </w:rPr>
              <w:t>-</w:t>
            </w:r>
            <w:r w:rsidRPr="000D7407">
              <w:rPr>
                <w:rFonts w:ascii="Times New Roman" w:hAnsi="Times New Roman"/>
                <w:b/>
                <w:lang w:val="ru-RU"/>
              </w:rPr>
              <w:t xml:space="preserve"> </w:t>
            </w:r>
            <w:r w:rsidRPr="00553E2B">
              <w:rPr>
                <w:rFonts w:ascii="Times New Roman" w:hAnsi="Times New Roman"/>
                <w:b/>
                <w:lang w:val="ru-RU"/>
              </w:rPr>
              <w:t>20</w:t>
            </w:r>
            <w:r w:rsidR="003F63B8">
              <w:rPr>
                <w:rFonts w:ascii="Times New Roman" w:hAnsi="Times New Roman"/>
                <w:b/>
                <w:lang w:val="ru-RU"/>
              </w:rPr>
              <w:t>40</w:t>
            </w:r>
          </w:p>
        </w:tc>
      </w:tr>
      <w:tr w:rsidR="006964CD" w:rsidRPr="005C6242" w:rsidTr="00C55DCE">
        <w:trPr>
          <w:jc w:val="center"/>
        </w:trPr>
        <w:tc>
          <w:tcPr>
            <w:tcW w:w="1743" w:type="pct"/>
            <w:tcBorders>
              <w:top w:val="single" w:sz="4" w:space="0" w:color="auto"/>
              <w:left w:val="single" w:sz="4" w:space="0" w:color="auto"/>
              <w:bottom w:val="single" w:sz="4" w:space="0" w:color="auto"/>
              <w:right w:val="single" w:sz="4" w:space="0" w:color="auto"/>
            </w:tcBorders>
            <w:vAlign w:val="center"/>
            <w:hideMark/>
          </w:tcPr>
          <w:p w:rsidR="006964CD" w:rsidRPr="006964CD" w:rsidRDefault="006964CD" w:rsidP="006964CD">
            <w:pPr>
              <w:pStyle w:val="aa"/>
              <w:rPr>
                <w:rFonts w:ascii="Times New Roman" w:hAnsi="Times New Roman"/>
                <w:lang w:val="ru-RU"/>
              </w:rPr>
            </w:pPr>
            <w:r w:rsidRPr="000D7407">
              <w:rPr>
                <w:rFonts w:ascii="Times New Roman" w:eastAsia="TimesNewRomanPSMT" w:hAnsi="Times New Roman"/>
              </w:rPr>
              <w:t xml:space="preserve">Железнодорожные станции </w:t>
            </w:r>
            <w:r>
              <w:rPr>
                <w:rFonts w:ascii="Times New Roman" w:eastAsia="TimesNewRomanPSMT" w:hAnsi="Times New Roman"/>
                <w:lang w:val="ru-RU"/>
              </w:rPr>
              <w:t>(промышленные/пассажирские)</w:t>
            </w:r>
          </w:p>
        </w:tc>
        <w:tc>
          <w:tcPr>
            <w:tcW w:w="465" w:type="pct"/>
            <w:tcBorders>
              <w:top w:val="single" w:sz="4" w:space="0" w:color="auto"/>
              <w:left w:val="single" w:sz="4" w:space="0" w:color="auto"/>
              <w:bottom w:val="single" w:sz="4" w:space="0" w:color="auto"/>
              <w:right w:val="single" w:sz="4" w:space="0" w:color="auto"/>
            </w:tcBorders>
            <w:vAlign w:val="center"/>
            <w:hideMark/>
          </w:tcPr>
          <w:p w:rsidR="006964CD" w:rsidRPr="000D7407" w:rsidRDefault="006964CD" w:rsidP="006964CD">
            <w:pPr>
              <w:pStyle w:val="aa"/>
              <w:rPr>
                <w:rFonts w:ascii="Times New Roman" w:hAnsi="Times New Roman"/>
              </w:rPr>
            </w:pPr>
            <w:proofErr w:type="gramStart"/>
            <w:r w:rsidRPr="000D7407">
              <w:rPr>
                <w:rFonts w:ascii="Times New Roman" w:eastAsia="TimesNewRomanPSMT" w:hAnsi="Times New Roman"/>
              </w:rPr>
              <w:t>ед</w:t>
            </w:r>
            <w:proofErr w:type="gramEnd"/>
            <w:r w:rsidRPr="000D7407">
              <w:rPr>
                <w:rFonts w:ascii="Times New Roman" w:eastAsia="TimesNewRomanPSMT" w:hAnsi="Times New Roman"/>
              </w:rPr>
              <w:t xml:space="preserve">. </w:t>
            </w:r>
          </w:p>
        </w:tc>
        <w:tc>
          <w:tcPr>
            <w:tcW w:w="465" w:type="pct"/>
            <w:tcBorders>
              <w:top w:val="single" w:sz="4" w:space="0" w:color="auto"/>
              <w:left w:val="single" w:sz="4" w:space="0" w:color="auto"/>
              <w:bottom w:val="single" w:sz="4" w:space="0" w:color="auto"/>
              <w:right w:val="single" w:sz="4" w:space="0" w:color="auto"/>
            </w:tcBorders>
            <w:vAlign w:val="center"/>
          </w:tcPr>
          <w:p w:rsidR="006964CD" w:rsidRPr="000D7407" w:rsidRDefault="006964CD" w:rsidP="006964CD">
            <w:pPr>
              <w:pStyle w:val="aa"/>
              <w:rPr>
                <w:rFonts w:ascii="Times New Roman" w:hAnsi="Times New Roman"/>
                <w:lang w:val="ru-RU"/>
              </w:rPr>
            </w:pPr>
            <w:r>
              <w:rPr>
                <w:rFonts w:ascii="Times New Roman" w:hAnsi="Times New Roman"/>
                <w:lang w:val="ru-RU"/>
              </w:rPr>
              <w:t>3/3</w:t>
            </w:r>
          </w:p>
        </w:tc>
        <w:tc>
          <w:tcPr>
            <w:tcW w:w="466" w:type="pct"/>
            <w:tcBorders>
              <w:top w:val="single" w:sz="4" w:space="0" w:color="auto"/>
              <w:left w:val="single" w:sz="4" w:space="0" w:color="auto"/>
              <w:bottom w:val="single" w:sz="4" w:space="0" w:color="auto"/>
              <w:right w:val="single" w:sz="4" w:space="0" w:color="auto"/>
            </w:tcBorders>
            <w:vAlign w:val="center"/>
          </w:tcPr>
          <w:p w:rsidR="006964CD" w:rsidRPr="006964CD" w:rsidRDefault="006964CD" w:rsidP="006964CD">
            <w:pPr>
              <w:jc w:val="center"/>
              <w:rPr>
                <w:sz w:val="22"/>
              </w:rPr>
            </w:pPr>
            <w:r w:rsidRPr="006964CD">
              <w:rPr>
                <w:sz w:val="22"/>
              </w:rPr>
              <w:t>3/3</w:t>
            </w:r>
          </w:p>
        </w:tc>
        <w:tc>
          <w:tcPr>
            <w:tcW w:w="467" w:type="pct"/>
            <w:tcBorders>
              <w:top w:val="single" w:sz="4" w:space="0" w:color="auto"/>
              <w:left w:val="single" w:sz="4" w:space="0" w:color="auto"/>
              <w:bottom w:val="single" w:sz="4" w:space="0" w:color="auto"/>
              <w:right w:val="single" w:sz="4" w:space="0" w:color="auto"/>
            </w:tcBorders>
            <w:vAlign w:val="center"/>
          </w:tcPr>
          <w:p w:rsidR="006964CD" w:rsidRPr="006964CD" w:rsidRDefault="006964CD" w:rsidP="006964CD">
            <w:pPr>
              <w:jc w:val="center"/>
              <w:rPr>
                <w:sz w:val="22"/>
              </w:rPr>
            </w:pPr>
            <w:r w:rsidRPr="006964CD">
              <w:rPr>
                <w:sz w:val="22"/>
              </w:rPr>
              <w:t>3/3</w:t>
            </w:r>
          </w:p>
        </w:tc>
        <w:tc>
          <w:tcPr>
            <w:tcW w:w="467" w:type="pct"/>
            <w:tcBorders>
              <w:top w:val="single" w:sz="4" w:space="0" w:color="auto"/>
              <w:left w:val="single" w:sz="4" w:space="0" w:color="auto"/>
              <w:bottom w:val="single" w:sz="4" w:space="0" w:color="auto"/>
              <w:right w:val="single" w:sz="4" w:space="0" w:color="auto"/>
            </w:tcBorders>
            <w:vAlign w:val="center"/>
          </w:tcPr>
          <w:p w:rsidR="006964CD" w:rsidRPr="006964CD" w:rsidRDefault="006964CD" w:rsidP="006964CD">
            <w:pPr>
              <w:jc w:val="center"/>
              <w:rPr>
                <w:sz w:val="22"/>
              </w:rPr>
            </w:pPr>
            <w:r w:rsidRPr="006964CD">
              <w:rPr>
                <w:sz w:val="22"/>
              </w:rPr>
              <w:t>3/3</w:t>
            </w:r>
          </w:p>
        </w:tc>
        <w:tc>
          <w:tcPr>
            <w:tcW w:w="467" w:type="pct"/>
            <w:tcBorders>
              <w:top w:val="single" w:sz="4" w:space="0" w:color="auto"/>
              <w:left w:val="single" w:sz="4" w:space="0" w:color="auto"/>
              <w:bottom w:val="single" w:sz="4" w:space="0" w:color="auto"/>
              <w:right w:val="single" w:sz="4" w:space="0" w:color="auto"/>
            </w:tcBorders>
            <w:vAlign w:val="center"/>
          </w:tcPr>
          <w:p w:rsidR="006964CD" w:rsidRPr="006964CD" w:rsidRDefault="006964CD" w:rsidP="006964CD">
            <w:pPr>
              <w:jc w:val="center"/>
              <w:rPr>
                <w:sz w:val="22"/>
              </w:rPr>
            </w:pPr>
            <w:r w:rsidRPr="006964CD">
              <w:rPr>
                <w:sz w:val="22"/>
              </w:rPr>
              <w:t>3/3</w:t>
            </w:r>
          </w:p>
        </w:tc>
        <w:tc>
          <w:tcPr>
            <w:tcW w:w="460" w:type="pct"/>
            <w:tcBorders>
              <w:top w:val="single" w:sz="4" w:space="0" w:color="auto"/>
              <w:left w:val="single" w:sz="4" w:space="0" w:color="auto"/>
              <w:bottom w:val="single" w:sz="4" w:space="0" w:color="auto"/>
              <w:right w:val="single" w:sz="4" w:space="0" w:color="auto"/>
            </w:tcBorders>
            <w:vAlign w:val="center"/>
          </w:tcPr>
          <w:p w:rsidR="006964CD" w:rsidRPr="006964CD" w:rsidRDefault="006964CD" w:rsidP="006964CD">
            <w:pPr>
              <w:jc w:val="center"/>
              <w:rPr>
                <w:sz w:val="22"/>
              </w:rPr>
            </w:pPr>
            <w:r w:rsidRPr="006964CD">
              <w:rPr>
                <w:sz w:val="22"/>
              </w:rPr>
              <w:t>3/3</w:t>
            </w:r>
          </w:p>
        </w:tc>
      </w:tr>
      <w:tr w:rsidR="00C55DCE" w:rsidRPr="005C6242" w:rsidTr="00C55DCE">
        <w:trPr>
          <w:jc w:val="center"/>
        </w:trPr>
        <w:tc>
          <w:tcPr>
            <w:tcW w:w="1743" w:type="pct"/>
            <w:tcBorders>
              <w:top w:val="single" w:sz="4" w:space="0" w:color="auto"/>
              <w:left w:val="single" w:sz="4" w:space="0" w:color="auto"/>
              <w:bottom w:val="single" w:sz="4" w:space="0" w:color="auto"/>
              <w:right w:val="single" w:sz="4" w:space="0" w:color="auto"/>
            </w:tcBorders>
            <w:vAlign w:val="center"/>
          </w:tcPr>
          <w:p w:rsidR="00C55DCE" w:rsidRPr="00C55DCE" w:rsidRDefault="00C55DCE" w:rsidP="00C55DCE">
            <w:pPr>
              <w:pStyle w:val="aa"/>
              <w:rPr>
                <w:rFonts w:ascii="Times New Roman" w:eastAsia="TimesNewRomanPSMT" w:hAnsi="Times New Roman"/>
                <w:lang w:val="ru-RU"/>
              </w:rPr>
            </w:pPr>
            <w:r>
              <w:rPr>
                <w:rFonts w:ascii="Times New Roman" w:eastAsia="TimesNewRomanPSMT" w:hAnsi="Times New Roman"/>
                <w:lang w:val="ru-RU"/>
              </w:rPr>
              <w:lastRenderedPageBreak/>
              <w:t>Протяженность ж/д путей</w:t>
            </w:r>
          </w:p>
        </w:tc>
        <w:tc>
          <w:tcPr>
            <w:tcW w:w="465" w:type="pct"/>
            <w:tcBorders>
              <w:top w:val="single" w:sz="4" w:space="0" w:color="auto"/>
              <w:left w:val="single" w:sz="4" w:space="0" w:color="auto"/>
              <w:bottom w:val="single" w:sz="4" w:space="0" w:color="auto"/>
              <w:right w:val="single" w:sz="4" w:space="0" w:color="auto"/>
            </w:tcBorders>
            <w:vAlign w:val="center"/>
          </w:tcPr>
          <w:p w:rsidR="00C55DCE" w:rsidRPr="00C55DCE" w:rsidRDefault="00C55DCE" w:rsidP="00C55DCE">
            <w:pPr>
              <w:pStyle w:val="aa"/>
              <w:rPr>
                <w:rFonts w:ascii="Times New Roman" w:eastAsia="TimesNewRomanPSMT" w:hAnsi="Times New Roman"/>
                <w:lang w:val="ru-RU"/>
              </w:rPr>
            </w:pPr>
            <w:r>
              <w:rPr>
                <w:rFonts w:ascii="Times New Roman" w:eastAsia="TimesNewRomanPSMT" w:hAnsi="Times New Roman"/>
                <w:lang w:val="ru-RU"/>
              </w:rPr>
              <w:t>км</w:t>
            </w:r>
          </w:p>
        </w:tc>
        <w:tc>
          <w:tcPr>
            <w:tcW w:w="465" w:type="pct"/>
            <w:tcBorders>
              <w:top w:val="single" w:sz="4" w:space="0" w:color="auto"/>
              <w:left w:val="single" w:sz="4" w:space="0" w:color="auto"/>
              <w:bottom w:val="single" w:sz="4" w:space="0" w:color="auto"/>
              <w:right w:val="single" w:sz="4" w:space="0" w:color="auto"/>
            </w:tcBorders>
            <w:vAlign w:val="center"/>
          </w:tcPr>
          <w:p w:rsidR="00C55DCE" w:rsidRDefault="00C55DCE" w:rsidP="00C55DCE">
            <w:pPr>
              <w:pStyle w:val="aa"/>
              <w:rPr>
                <w:rFonts w:ascii="Times New Roman" w:hAnsi="Times New Roman"/>
                <w:lang w:val="ru-RU"/>
              </w:rPr>
            </w:pPr>
            <w:r>
              <w:rPr>
                <w:rFonts w:ascii="Times New Roman" w:hAnsi="Times New Roman"/>
                <w:lang w:val="ru-RU"/>
              </w:rPr>
              <w:t>52</w:t>
            </w:r>
          </w:p>
        </w:tc>
        <w:tc>
          <w:tcPr>
            <w:tcW w:w="466" w:type="pct"/>
            <w:tcBorders>
              <w:top w:val="single" w:sz="4" w:space="0" w:color="auto"/>
              <w:left w:val="single" w:sz="4" w:space="0" w:color="auto"/>
              <w:bottom w:val="single" w:sz="4" w:space="0" w:color="auto"/>
              <w:right w:val="single" w:sz="4" w:space="0" w:color="auto"/>
            </w:tcBorders>
            <w:vAlign w:val="center"/>
          </w:tcPr>
          <w:p w:rsidR="00C55DCE" w:rsidRPr="00C55DCE" w:rsidRDefault="00C55DCE" w:rsidP="00C55DCE">
            <w:pPr>
              <w:jc w:val="center"/>
              <w:rPr>
                <w:sz w:val="20"/>
              </w:rPr>
            </w:pPr>
            <w:r w:rsidRPr="00C55DCE">
              <w:rPr>
                <w:sz w:val="20"/>
              </w:rPr>
              <w:t>52</w:t>
            </w:r>
          </w:p>
        </w:tc>
        <w:tc>
          <w:tcPr>
            <w:tcW w:w="467" w:type="pct"/>
            <w:tcBorders>
              <w:top w:val="single" w:sz="4" w:space="0" w:color="auto"/>
              <w:left w:val="single" w:sz="4" w:space="0" w:color="auto"/>
              <w:bottom w:val="single" w:sz="4" w:space="0" w:color="auto"/>
              <w:right w:val="single" w:sz="4" w:space="0" w:color="auto"/>
            </w:tcBorders>
            <w:vAlign w:val="center"/>
          </w:tcPr>
          <w:p w:rsidR="00C55DCE" w:rsidRPr="00C55DCE" w:rsidRDefault="00C55DCE" w:rsidP="00C55DCE">
            <w:pPr>
              <w:jc w:val="center"/>
              <w:rPr>
                <w:sz w:val="20"/>
              </w:rPr>
            </w:pPr>
            <w:r w:rsidRPr="00C55DCE">
              <w:rPr>
                <w:sz w:val="20"/>
              </w:rPr>
              <w:t>52</w:t>
            </w:r>
          </w:p>
        </w:tc>
        <w:tc>
          <w:tcPr>
            <w:tcW w:w="467" w:type="pct"/>
            <w:tcBorders>
              <w:top w:val="single" w:sz="4" w:space="0" w:color="auto"/>
              <w:left w:val="single" w:sz="4" w:space="0" w:color="auto"/>
              <w:bottom w:val="single" w:sz="4" w:space="0" w:color="auto"/>
              <w:right w:val="single" w:sz="4" w:space="0" w:color="auto"/>
            </w:tcBorders>
            <w:vAlign w:val="center"/>
          </w:tcPr>
          <w:p w:rsidR="00C55DCE" w:rsidRPr="00C55DCE" w:rsidRDefault="00C55DCE" w:rsidP="00C55DCE">
            <w:pPr>
              <w:jc w:val="center"/>
              <w:rPr>
                <w:sz w:val="20"/>
              </w:rPr>
            </w:pPr>
            <w:r w:rsidRPr="00C55DCE">
              <w:rPr>
                <w:sz w:val="20"/>
              </w:rPr>
              <w:t>52</w:t>
            </w:r>
          </w:p>
        </w:tc>
        <w:tc>
          <w:tcPr>
            <w:tcW w:w="467" w:type="pct"/>
            <w:tcBorders>
              <w:top w:val="single" w:sz="4" w:space="0" w:color="auto"/>
              <w:left w:val="single" w:sz="4" w:space="0" w:color="auto"/>
              <w:bottom w:val="single" w:sz="4" w:space="0" w:color="auto"/>
              <w:right w:val="single" w:sz="4" w:space="0" w:color="auto"/>
            </w:tcBorders>
            <w:vAlign w:val="center"/>
          </w:tcPr>
          <w:p w:rsidR="00C55DCE" w:rsidRPr="00C55DCE" w:rsidRDefault="00C55DCE" w:rsidP="00C55DCE">
            <w:pPr>
              <w:jc w:val="center"/>
              <w:rPr>
                <w:sz w:val="20"/>
              </w:rPr>
            </w:pPr>
            <w:r w:rsidRPr="00C55DCE">
              <w:rPr>
                <w:sz w:val="20"/>
              </w:rPr>
              <w:t>52</w:t>
            </w:r>
          </w:p>
        </w:tc>
        <w:tc>
          <w:tcPr>
            <w:tcW w:w="460" w:type="pct"/>
            <w:tcBorders>
              <w:top w:val="single" w:sz="4" w:space="0" w:color="auto"/>
              <w:left w:val="single" w:sz="4" w:space="0" w:color="auto"/>
              <w:bottom w:val="single" w:sz="4" w:space="0" w:color="auto"/>
              <w:right w:val="single" w:sz="4" w:space="0" w:color="auto"/>
            </w:tcBorders>
            <w:vAlign w:val="center"/>
          </w:tcPr>
          <w:p w:rsidR="00C55DCE" w:rsidRPr="00C55DCE" w:rsidRDefault="00C55DCE" w:rsidP="00C55DCE">
            <w:pPr>
              <w:jc w:val="center"/>
              <w:rPr>
                <w:sz w:val="20"/>
              </w:rPr>
            </w:pPr>
            <w:r w:rsidRPr="00C55DCE">
              <w:rPr>
                <w:sz w:val="20"/>
              </w:rPr>
              <w:t>52</w:t>
            </w:r>
          </w:p>
        </w:tc>
      </w:tr>
      <w:tr w:rsidR="006964CD" w:rsidRPr="005C6242" w:rsidTr="00C55DCE">
        <w:trPr>
          <w:trHeight w:val="335"/>
          <w:jc w:val="center"/>
        </w:trPr>
        <w:tc>
          <w:tcPr>
            <w:tcW w:w="1743" w:type="pct"/>
            <w:tcBorders>
              <w:top w:val="single" w:sz="4" w:space="0" w:color="auto"/>
              <w:left w:val="single" w:sz="4" w:space="0" w:color="auto"/>
              <w:bottom w:val="single" w:sz="4" w:space="0" w:color="auto"/>
              <w:right w:val="single" w:sz="4" w:space="0" w:color="auto"/>
            </w:tcBorders>
            <w:vAlign w:val="center"/>
            <w:hideMark/>
          </w:tcPr>
          <w:p w:rsidR="006964CD" w:rsidRPr="00487F52" w:rsidRDefault="006964CD" w:rsidP="006964CD">
            <w:pPr>
              <w:pStyle w:val="aa"/>
              <w:rPr>
                <w:rFonts w:ascii="Times New Roman" w:hAnsi="Times New Roman"/>
                <w:lang w:val="ru-RU"/>
              </w:rPr>
            </w:pPr>
            <w:r w:rsidRPr="000D7407">
              <w:rPr>
                <w:rFonts w:ascii="Times New Roman" w:eastAsia="TimesNewRomanPSMT" w:hAnsi="Times New Roman"/>
              </w:rPr>
              <w:t>Число остановочных площадок</w:t>
            </w:r>
            <w:r>
              <w:rPr>
                <w:rFonts w:ascii="Times New Roman" w:eastAsia="TimesNewRomanPSMT" w:hAnsi="Times New Roman"/>
                <w:lang w:val="ru-RU"/>
              </w:rPr>
              <w:t xml:space="preserve"> (оборудованных)</w:t>
            </w:r>
          </w:p>
        </w:tc>
        <w:tc>
          <w:tcPr>
            <w:tcW w:w="465" w:type="pct"/>
            <w:tcBorders>
              <w:top w:val="single" w:sz="4" w:space="0" w:color="auto"/>
              <w:left w:val="single" w:sz="4" w:space="0" w:color="auto"/>
              <w:bottom w:val="single" w:sz="4" w:space="0" w:color="auto"/>
              <w:right w:val="single" w:sz="4" w:space="0" w:color="auto"/>
            </w:tcBorders>
            <w:vAlign w:val="center"/>
            <w:hideMark/>
          </w:tcPr>
          <w:p w:rsidR="006964CD" w:rsidRPr="000D7407" w:rsidRDefault="006964CD" w:rsidP="006964CD">
            <w:pPr>
              <w:pStyle w:val="aa"/>
              <w:rPr>
                <w:rFonts w:ascii="Times New Roman" w:hAnsi="Times New Roman"/>
              </w:rPr>
            </w:pPr>
            <w:proofErr w:type="gramStart"/>
            <w:r w:rsidRPr="000D7407">
              <w:rPr>
                <w:rFonts w:ascii="Times New Roman" w:eastAsia="TimesNewRomanPSMT" w:hAnsi="Times New Roman"/>
              </w:rPr>
              <w:t>ед</w:t>
            </w:r>
            <w:proofErr w:type="gramEnd"/>
            <w:r w:rsidRPr="000D7407">
              <w:rPr>
                <w:rFonts w:ascii="Times New Roman" w:eastAsia="TimesNewRomanPSMT" w:hAnsi="Times New Roman"/>
              </w:rPr>
              <w:t xml:space="preserve">. </w:t>
            </w:r>
          </w:p>
        </w:tc>
        <w:tc>
          <w:tcPr>
            <w:tcW w:w="465" w:type="pct"/>
            <w:tcBorders>
              <w:top w:val="single" w:sz="4" w:space="0" w:color="auto"/>
              <w:left w:val="single" w:sz="4" w:space="0" w:color="auto"/>
              <w:bottom w:val="single" w:sz="4" w:space="0" w:color="auto"/>
              <w:right w:val="single" w:sz="4" w:space="0" w:color="auto"/>
            </w:tcBorders>
            <w:vAlign w:val="center"/>
          </w:tcPr>
          <w:p w:rsidR="006964CD" w:rsidRPr="000D7407" w:rsidRDefault="006964CD" w:rsidP="006964CD">
            <w:pPr>
              <w:pStyle w:val="aa"/>
              <w:rPr>
                <w:rFonts w:ascii="Times New Roman" w:hAnsi="Times New Roman"/>
                <w:lang w:val="ru-RU"/>
              </w:rPr>
            </w:pPr>
            <w:r>
              <w:rPr>
                <w:rFonts w:ascii="Times New Roman" w:hAnsi="Times New Roman"/>
                <w:lang w:val="ru-RU"/>
              </w:rPr>
              <w:t>175</w:t>
            </w:r>
          </w:p>
        </w:tc>
        <w:tc>
          <w:tcPr>
            <w:tcW w:w="466" w:type="pct"/>
            <w:tcBorders>
              <w:top w:val="single" w:sz="4" w:space="0" w:color="auto"/>
              <w:left w:val="single" w:sz="4" w:space="0" w:color="auto"/>
              <w:bottom w:val="single" w:sz="4" w:space="0" w:color="auto"/>
              <w:right w:val="single" w:sz="4" w:space="0" w:color="auto"/>
            </w:tcBorders>
            <w:vAlign w:val="center"/>
          </w:tcPr>
          <w:p w:rsidR="006964CD" w:rsidRDefault="006964CD" w:rsidP="006964CD">
            <w:pPr>
              <w:jc w:val="center"/>
            </w:pPr>
            <w:r w:rsidRPr="00E25BA3">
              <w:t>175</w:t>
            </w:r>
          </w:p>
        </w:tc>
        <w:tc>
          <w:tcPr>
            <w:tcW w:w="467" w:type="pct"/>
            <w:tcBorders>
              <w:top w:val="single" w:sz="4" w:space="0" w:color="auto"/>
              <w:left w:val="single" w:sz="4" w:space="0" w:color="auto"/>
              <w:bottom w:val="single" w:sz="4" w:space="0" w:color="auto"/>
              <w:right w:val="single" w:sz="4" w:space="0" w:color="auto"/>
            </w:tcBorders>
            <w:vAlign w:val="center"/>
          </w:tcPr>
          <w:p w:rsidR="006964CD" w:rsidRDefault="006964CD" w:rsidP="006964CD">
            <w:pPr>
              <w:jc w:val="center"/>
            </w:pPr>
            <w:r w:rsidRPr="00E25BA3">
              <w:t>175</w:t>
            </w:r>
          </w:p>
        </w:tc>
        <w:tc>
          <w:tcPr>
            <w:tcW w:w="467" w:type="pct"/>
            <w:tcBorders>
              <w:top w:val="single" w:sz="4" w:space="0" w:color="auto"/>
              <w:left w:val="single" w:sz="4" w:space="0" w:color="auto"/>
              <w:bottom w:val="single" w:sz="4" w:space="0" w:color="auto"/>
              <w:right w:val="single" w:sz="4" w:space="0" w:color="auto"/>
            </w:tcBorders>
            <w:vAlign w:val="center"/>
          </w:tcPr>
          <w:p w:rsidR="006964CD" w:rsidRDefault="006964CD" w:rsidP="006964CD">
            <w:pPr>
              <w:jc w:val="center"/>
            </w:pPr>
            <w:r w:rsidRPr="00E25BA3">
              <w:t>175</w:t>
            </w:r>
          </w:p>
        </w:tc>
        <w:tc>
          <w:tcPr>
            <w:tcW w:w="467" w:type="pct"/>
            <w:tcBorders>
              <w:top w:val="single" w:sz="4" w:space="0" w:color="auto"/>
              <w:left w:val="single" w:sz="4" w:space="0" w:color="auto"/>
              <w:bottom w:val="single" w:sz="4" w:space="0" w:color="auto"/>
              <w:right w:val="single" w:sz="4" w:space="0" w:color="auto"/>
            </w:tcBorders>
            <w:vAlign w:val="center"/>
          </w:tcPr>
          <w:p w:rsidR="006964CD" w:rsidRDefault="006964CD" w:rsidP="006964CD">
            <w:pPr>
              <w:jc w:val="center"/>
            </w:pPr>
            <w:r w:rsidRPr="00E25BA3">
              <w:t>175</w:t>
            </w:r>
          </w:p>
        </w:tc>
        <w:tc>
          <w:tcPr>
            <w:tcW w:w="460" w:type="pct"/>
            <w:tcBorders>
              <w:top w:val="single" w:sz="4" w:space="0" w:color="auto"/>
              <w:left w:val="single" w:sz="4" w:space="0" w:color="auto"/>
              <w:bottom w:val="single" w:sz="4" w:space="0" w:color="auto"/>
              <w:right w:val="single" w:sz="4" w:space="0" w:color="auto"/>
            </w:tcBorders>
            <w:vAlign w:val="center"/>
          </w:tcPr>
          <w:p w:rsidR="006964CD" w:rsidRDefault="006964CD" w:rsidP="006964CD">
            <w:pPr>
              <w:jc w:val="center"/>
            </w:pPr>
            <w:r w:rsidRPr="00E25BA3">
              <w:t>175</w:t>
            </w:r>
          </w:p>
        </w:tc>
      </w:tr>
      <w:tr w:rsidR="00C55DCE" w:rsidRPr="005C6242" w:rsidTr="00ED381F">
        <w:trPr>
          <w:trHeight w:val="250"/>
          <w:jc w:val="center"/>
        </w:trPr>
        <w:tc>
          <w:tcPr>
            <w:tcW w:w="1743" w:type="pct"/>
            <w:tcBorders>
              <w:top w:val="single" w:sz="4" w:space="0" w:color="auto"/>
              <w:left w:val="single" w:sz="4" w:space="0" w:color="auto"/>
              <w:bottom w:val="single" w:sz="4" w:space="0" w:color="auto"/>
              <w:right w:val="single" w:sz="4" w:space="0" w:color="auto"/>
            </w:tcBorders>
            <w:vAlign w:val="center"/>
          </w:tcPr>
          <w:p w:rsidR="00C55DCE" w:rsidRPr="00C55DCE" w:rsidRDefault="00C55DCE" w:rsidP="006964CD">
            <w:pPr>
              <w:pStyle w:val="aa"/>
              <w:rPr>
                <w:rFonts w:ascii="Times New Roman" w:eastAsia="TimesNewRomanPSMT" w:hAnsi="Times New Roman"/>
                <w:lang w:val="ru-RU"/>
              </w:rPr>
            </w:pPr>
            <w:r>
              <w:rPr>
                <w:rFonts w:ascii="Times New Roman" w:eastAsia="TimesNewRomanPSMT" w:hAnsi="Times New Roman"/>
                <w:lang w:val="ru-RU"/>
              </w:rPr>
              <w:t>Протяженность автомобильных дорог</w:t>
            </w:r>
          </w:p>
        </w:tc>
        <w:tc>
          <w:tcPr>
            <w:tcW w:w="465" w:type="pct"/>
            <w:tcBorders>
              <w:top w:val="single" w:sz="4" w:space="0" w:color="auto"/>
              <w:left w:val="single" w:sz="4" w:space="0" w:color="auto"/>
              <w:bottom w:val="single" w:sz="4" w:space="0" w:color="auto"/>
              <w:right w:val="single" w:sz="4" w:space="0" w:color="auto"/>
            </w:tcBorders>
            <w:vAlign w:val="center"/>
          </w:tcPr>
          <w:p w:rsidR="00C55DCE" w:rsidRPr="00C55DCE" w:rsidRDefault="00C55DCE" w:rsidP="006964CD">
            <w:pPr>
              <w:pStyle w:val="aa"/>
              <w:rPr>
                <w:rFonts w:ascii="Times New Roman" w:eastAsia="TimesNewRomanPSMT" w:hAnsi="Times New Roman"/>
                <w:lang w:val="ru-RU"/>
              </w:rPr>
            </w:pPr>
            <w:r>
              <w:rPr>
                <w:rFonts w:ascii="Times New Roman" w:eastAsia="TimesNewRomanPSMT" w:hAnsi="Times New Roman"/>
                <w:lang w:val="ru-RU"/>
              </w:rPr>
              <w:t>км</w:t>
            </w:r>
          </w:p>
        </w:tc>
        <w:tc>
          <w:tcPr>
            <w:tcW w:w="2791" w:type="pct"/>
            <w:gridSpan w:val="6"/>
            <w:tcBorders>
              <w:top w:val="single" w:sz="4" w:space="0" w:color="auto"/>
              <w:left w:val="single" w:sz="4" w:space="0" w:color="auto"/>
              <w:bottom w:val="single" w:sz="4" w:space="0" w:color="auto"/>
              <w:right w:val="single" w:sz="4" w:space="0" w:color="auto"/>
            </w:tcBorders>
            <w:vAlign w:val="center"/>
          </w:tcPr>
          <w:p w:rsidR="00C55DCE" w:rsidRPr="00E25BA3" w:rsidRDefault="00C55DCE" w:rsidP="006964CD">
            <w:pPr>
              <w:jc w:val="center"/>
            </w:pPr>
            <w:r>
              <w:t>см.</w:t>
            </w:r>
            <w:r w:rsidR="00ED381F">
              <w:t xml:space="preserve"> </w:t>
            </w:r>
            <w:r>
              <w:t>раздел 2.4</w:t>
            </w:r>
          </w:p>
        </w:tc>
      </w:tr>
    </w:tbl>
    <w:p w:rsidR="0096273F" w:rsidRDefault="0096273F" w:rsidP="0096273F">
      <w:pPr>
        <w:pStyle w:val="S0"/>
      </w:pPr>
      <w:bookmarkStart w:id="75" w:name="dst100054"/>
      <w:bookmarkEnd w:id="75"/>
    </w:p>
    <w:p w:rsidR="00450B11" w:rsidRPr="00F92428" w:rsidRDefault="00450B11" w:rsidP="00CB7047">
      <w:pPr>
        <w:pStyle w:val="21"/>
        <w:spacing w:line="240" w:lineRule="auto"/>
        <w:rPr>
          <w:rFonts w:ascii="Times New Roman" w:hAnsi="Times New Roman"/>
        </w:rPr>
      </w:pPr>
      <w:bookmarkStart w:id="76" w:name="_Toc109367132"/>
      <w:r w:rsidRPr="00F92428">
        <w:rPr>
          <w:rFonts w:ascii="Times New Roman" w:hAnsi="Times New Roman"/>
        </w:rPr>
        <w:t>2.4. Прогноз развития дорожной сети</w:t>
      </w:r>
      <w:bookmarkEnd w:id="76"/>
      <w:r w:rsidRPr="00F92428">
        <w:rPr>
          <w:rFonts w:ascii="Times New Roman" w:hAnsi="Times New Roman"/>
        </w:rPr>
        <w:t xml:space="preserve"> </w:t>
      </w:r>
    </w:p>
    <w:p w:rsidR="00F3646B" w:rsidRDefault="0068605C" w:rsidP="005C6F5F">
      <w:pPr>
        <w:ind w:firstLine="709"/>
        <w:jc w:val="both"/>
      </w:pPr>
      <w:r w:rsidRPr="00BB552C">
        <w:t xml:space="preserve">Основными направлениями развития дорожной сети </w:t>
      </w:r>
      <w:r w:rsidR="00B65FA1">
        <w:t>ЗАТО Железногорск</w:t>
      </w:r>
      <w:r w:rsidR="00487F52">
        <w:t xml:space="preserve"> </w:t>
      </w:r>
      <w:r w:rsidRPr="00BB552C">
        <w:t>в период реализации Программы будет являться</w:t>
      </w:r>
      <w:r w:rsidR="00A53EF5" w:rsidRPr="00BB552C">
        <w:t xml:space="preserve"> </w:t>
      </w:r>
      <w:r w:rsidRPr="00BB552C">
        <w:t>сохранение протяженности, соответствующим нормативным требованиям, автомобильных</w:t>
      </w:r>
      <w:r w:rsidR="00A53EF5" w:rsidRPr="00BB552C">
        <w:t xml:space="preserve"> </w:t>
      </w:r>
      <w:r w:rsidRPr="00BB552C">
        <w:t xml:space="preserve">дорог общего пользования за счет </w:t>
      </w:r>
      <w:r w:rsidR="000A54DA">
        <w:t>содержания</w:t>
      </w:r>
      <w:r w:rsidR="00912F69">
        <w:t>, ремонта</w:t>
      </w:r>
      <w:r w:rsidR="000A54DA">
        <w:t xml:space="preserve"> </w:t>
      </w:r>
      <w:r w:rsidR="003E1E2A">
        <w:t xml:space="preserve">и </w:t>
      </w:r>
      <w:proofErr w:type="gramStart"/>
      <w:r w:rsidR="003E1E2A">
        <w:t>реконструкции</w:t>
      </w:r>
      <w:proofErr w:type="gramEnd"/>
      <w:r w:rsidR="003E1E2A">
        <w:t xml:space="preserve"> </w:t>
      </w:r>
      <w:r w:rsidR="00F3646B">
        <w:t>автомобильных дорог</w:t>
      </w:r>
      <w:r w:rsidRPr="00BB552C">
        <w:t>.</w:t>
      </w:r>
      <w:r w:rsidR="000A54DA">
        <w:t xml:space="preserve"> </w:t>
      </w:r>
    </w:p>
    <w:p w:rsidR="00021D3B" w:rsidRDefault="00D52C75" w:rsidP="00021D3B">
      <w:pPr>
        <w:shd w:val="clear" w:color="auto" w:fill="FFFFFF"/>
        <w:spacing w:line="320" w:lineRule="exact"/>
        <w:ind w:firstLine="709"/>
        <w:jc w:val="both"/>
        <w:rPr>
          <w:color w:val="000000"/>
        </w:rPr>
      </w:pPr>
      <w:r>
        <w:rPr>
          <w:color w:val="000000"/>
        </w:rPr>
        <w:t xml:space="preserve">Кроме того, </w:t>
      </w:r>
      <w:r w:rsidR="00021D3B">
        <w:rPr>
          <w:color w:val="000000"/>
        </w:rPr>
        <w:t>предусмотрены мероприятия по строительств</w:t>
      </w:r>
      <w:r w:rsidR="00B65FA1">
        <w:rPr>
          <w:color w:val="000000"/>
        </w:rPr>
        <w:t xml:space="preserve">у, реконструкции </w:t>
      </w:r>
      <w:r w:rsidR="00021D3B">
        <w:rPr>
          <w:color w:val="000000"/>
        </w:rPr>
        <w:t>автомобильных дорог</w:t>
      </w:r>
      <w:r w:rsidR="00B65FA1">
        <w:rPr>
          <w:color w:val="000000"/>
        </w:rPr>
        <w:t xml:space="preserve"> (таблица 2.</w:t>
      </w:r>
      <w:r w:rsidR="00B920E5">
        <w:rPr>
          <w:color w:val="000000"/>
        </w:rPr>
        <w:t>5</w:t>
      </w:r>
      <w:r w:rsidR="00B65FA1">
        <w:rPr>
          <w:color w:val="000000"/>
        </w:rPr>
        <w:t>).</w:t>
      </w:r>
    </w:p>
    <w:p w:rsidR="00B10499" w:rsidRPr="00BB552C" w:rsidRDefault="00450B11" w:rsidP="00CB7047">
      <w:pPr>
        <w:jc w:val="right"/>
        <w:rPr>
          <w:color w:val="000000"/>
        </w:rPr>
      </w:pPr>
      <w:r w:rsidRPr="00BB552C">
        <w:rPr>
          <w:color w:val="000000"/>
        </w:rPr>
        <w:t>Таблиц</w:t>
      </w:r>
      <w:r w:rsidR="00B10499" w:rsidRPr="00BB552C">
        <w:rPr>
          <w:color w:val="000000"/>
        </w:rPr>
        <w:t>а 2.</w:t>
      </w:r>
      <w:r w:rsidR="00B920E5">
        <w:rPr>
          <w:color w:val="000000"/>
        </w:rPr>
        <w:t>5</w:t>
      </w:r>
    </w:p>
    <w:p w:rsidR="00450B11" w:rsidRPr="00BB552C" w:rsidRDefault="00450B11" w:rsidP="00CB7047">
      <w:pPr>
        <w:jc w:val="center"/>
        <w:rPr>
          <w:color w:val="000000"/>
          <w:u w:val="single"/>
        </w:rPr>
      </w:pPr>
      <w:r w:rsidRPr="00BB552C">
        <w:rPr>
          <w:color w:val="000000"/>
          <w:u w:val="single"/>
        </w:rPr>
        <w:t>Прогнозные значения развития</w:t>
      </w:r>
      <w:r w:rsidR="00FE3971" w:rsidRPr="00BB552C">
        <w:rPr>
          <w:color w:val="000000"/>
          <w:u w:val="single"/>
        </w:rPr>
        <w:t xml:space="preserve"> </w:t>
      </w:r>
      <w:r w:rsidRPr="00BB552C">
        <w:rPr>
          <w:color w:val="000000"/>
          <w:u w:val="single"/>
        </w:rPr>
        <w:t xml:space="preserve">дорожной сети до </w:t>
      </w:r>
      <w:r w:rsidR="00210BE1" w:rsidRPr="00BB552C">
        <w:rPr>
          <w:color w:val="000000"/>
          <w:u w:val="single"/>
        </w:rPr>
        <w:t>20</w:t>
      </w:r>
      <w:r w:rsidR="00A52293">
        <w:rPr>
          <w:color w:val="000000"/>
          <w:u w:val="single"/>
        </w:rPr>
        <w:t>40</w:t>
      </w:r>
      <w:r w:rsidRPr="00BB552C">
        <w:rPr>
          <w:color w:val="000000"/>
          <w:u w:val="single"/>
        </w:rPr>
        <w:t xml:space="preserve"> года, </w:t>
      </w:r>
      <w:proofErr w:type="gramStart"/>
      <w:r w:rsidRPr="00BB552C">
        <w:rPr>
          <w:color w:val="000000"/>
          <w:u w:val="single"/>
        </w:rPr>
        <w:t>км</w:t>
      </w:r>
      <w:proofErr w:type="gramEnd"/>
    </w:p>
    <w:tbl>
      <w:tblPr>
        <w:tblW w:w="5000" w:type="pct"/>
        <w:jc w:val="center"/>
        <w:tblLayout w:type="fixed"/>
        <w:tblLook w:val="04A0"/>
      </w:tblPr>
      <w:tblGrid>
        <w:gridCol w:w="1113"/>
        <w:gridCol w:w="986"/>
        <w:gridCol w:w="1026"/>
        <w:gridCol w:w="1003"/>
        <w:gridCol w:w="1097"/>
        <w:gridCol w:w="1024"/>
        <w:gridCol w:w="1114"/>
        <w:gridCol w:w="1114"/>
        <w:gridCol w:w="1083"/>
        <w:gridCol w:w="10"/>
      </w:tblGrid>
      <w:tr w:rsidR="00A52293" w:rsidRPr="005C6242" w:rsidTr="00A52293">
        <w:trPr>
          <w:gridAfter w:val="1"/>
          <w:wAfter w:w="4" w:type="pct"/>
          <w:trHeight w:val="300"/>
          <w:tblHeader/>
          <w:jc w:val="center"/>
        </w:trPr>
        <w:tc>
          <w:tcPr>
            <w:tcW w:w="109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2293" w:rsidRPr="000D7407" w:rsidRDefault="00A52293" w:rsidP="00597C72">
            <w:pPr>
              <w:pStyle w:val="aa"/>
              <w:rPr>
                <w:rFonts w:ascii="Times New Roman" w:hAnsi="Times New Roman"/>
                <w:b/>
                <w:lang w:eastAsia="en-US"/>
              </w:rPr>
            </w:pPr>
            <w:r w:rsidRPr="000D7407">
              <w:rPr>
                <w:rFonts w:ascii="Times New Roman" w:hAnsi="Times New Roman"/>
                <w:b/>
                <w:lang w:eastAsia="en-US"/>
              </w:rPr>
              <w:t>Наименование показателя</w:t>
            </w:r>
          </w:p>
        </w:tc>
        <w:tc>
          <w:tcPr>
            <w:tcW w:w="536" w:type="pct"/>
            <w:tcBorders>
              <w:top w:val="single" w:sz="4" w:space="0" w:color="auto"/>
              <w:left w:val="nil"/>
              <w:bottom w:val="single" w:sz="4" w:space="0" w:color="auto"/>
              <w:right w:val="single" w:sz="4" w:space="0" w:color="auto"/>
            </w:tcBorders>
            <w:shd w:val="clear" w:color="auto" w:fill="auto"/>
            <w:noWrap/>
            <w:vAlign w:val="center"/>
            <w:hideMark/>
          </w:tcPr>
          <w:p w:rsidR="00A52293" w:rsidRPr="000D7407" w:rsidRDefault="00A52293" w:rsidP="00ED381F">
            <w:pPr>
              <w:pStyle w:val="aa"/>
              <w:rPr>
                <w:rFonts w:ascii="Times New Roman" w:hAnsi="Times New Roman"/>
                <w:b/>
              </w:rPr>
            </w:pPr>
            <w:r w:rsidRPr="00553E2B">
              <w:rPr>
                <w:rFonts w:ascii="Times New Roman" w:hAnsi="Times New Roman"/>
                <w:b/>
                <w:lang w:val="ru-RU"/>
              </w:rPr>
              <w:t>202</w:t>
            </w:r>
            <w:r>
              <w:rPr>
                <w:rFonts w:ascii="Times New Roman" w:hAnsi="Times New Roman"/>
                <w:b/>
                <w:lang w:val="ru-RU"/>
              </w:rPr>
              <w:t>3</w:t>
            </w:r>
          </w:p>
        </w:tc>
        <w:tc>
          <w:tcPr>
            <w:tcW w:w="524" w:type="pct"/>
            <w:tcBorders>
              <w:top w:val="single" w:sz="4" w:space="0" w:color="auto"/>
              <w:left w:val="nil"/>
              <w:bottom w:val="single" w:sz="4" w:space="0" w:color="auto"/>
              <w:right w:val="single" w:sz="4" w:space="0" w:color="auto"/>
            </w:tcBorders>
            <w:shd w:val="clear" w:color="auto" w:fill="auto"/>
            <w:noWrap/>
            <w:vAlign w:val="center"/>
            <w:hideMark/>
          </w:tcPr>
          <w:p w:rsidR="00A52293" w:rsidRPr="000D7407" w:rsidRDefault="00A52293" w:rsidP="00ED381F">
            <w:pPr>
              <w:pStyle w:val="aa"/>
              <w:rPr>
                <w:rFonts w:ascii="Times New Roman" w:hAnsi="Times New Roman"/>
                <w:b/>
              </w:rPr>
            </w:pPr>
            <w:r w:rsidRPr="000D7407">
              <w:rPr>
                <w:rFonts w:ascii="Times New Roman" w:hAnsi="Times New Roman"/>
                <w:b/>
                <w:lang w:val="ru-RU"/>
              </w:rPr>
              <w:t>202</w:t>
            </w:r>
            <w:r>
              <w:rPr>
                <w:rFonts w:ascii="Times New Roman" w:hAnsi="Times New Roman"/>
                <w:b/>
                <w:lang w:val="ru-RU"/>
              </w:rPr>
              <w:t>4</w:t>
            </w:r>
          </w:p>
        </w:tc>
        <w:tc>
          <w:tcPr>
            <w:tcW w:w="573" w:type="pct"/>
            <w:tcBorders>
              <w:top w:val="single" w:sz="4" w:space="0" w:color="auto"/>
              <w:left w:val="nil"/>
              <w:bottom w:val="single" w:sz="4" w:space="0" w:color="auto"/>
              <w:right w:val="single" w:sz="4" w:space="0" w:color="auto"/>
            </w:tcBorders>
            <w:vAlign w:val="center"/>
          </w:tcPr>
          <w:p w:rsidR="00A52293" w:rsidRPr="000D7407" w:rsidRDefault="00A52293" w:rsidP="00ED381F">
            <w:pPr>
              <w:pStyle w:val="aa"/>
              <w:rPr>
                <w:rFonts w:ascii="Times New Roman" w:hAnsi="Times New Roman"/>
                <w:b/>
              </w:rPr>
            </w:pPr>
            <w:r>
              <w:rPr>
                <w:rFonts w:ascii="Times New Roman" w:hAnsi="Times New Roman"/>
                <w:b/>
                <w:lang w:val="ru-RU"/>
              </w:rPr>
              <w:t>2025</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0D7407" w:rsidRDefault="00A52293" w:rsidP="00ED381F">
            <w:pPr>
              <w:pStyle w:val="aa"/>
              <w:rPr>
                <w:rFonts w:ascii="Times New Roman" w:hAnsi="Times New Roman"/>
                <w:b/>
              </w:rPr>
            </w:pPr>
            <w:r>
              <w:rPr>
                <w:rFonts w:ascii="Times New Roman" w:hAnsi="Times New Roman"/>
                <w:b/>
                <w:lang w:val="ru-RU"/>
              </w:rPr>
              <w:t>2026</w:t>
            </w:r>
          </w:p>
        </w:tc>
        <w:tc>
          <w:tcPr>
            <w:tcW w:w="582" w:type="pct"/>
            <w:tcBorders>
              <w:top w:val="single" w:sz="4" w:space="0" w:color="auto"/>
              <w:left w:val="nil"/>
              <w:bottom w:val="single" w:sz="4" w:space="0" w:color="auto"/>
              <w:right w:val="nil"/>
            </w:tcBorders>
          </w:tcPr>
          <w:p w:rsidR="00A52293" w:rsidRDefault="00A52293" w:rsidP="00ED381F">
            <w:pPr>
              <w:pStyle w:val="aa"/>
              <w:rPr>
                <w:rFonts w:ascii="Times New Roman" w:hAnsi="Times New Roman"/>
                <w:b/>
                <w:lang w:val="ru-RU"/>
              </w:rPr>
            </w:pPr>
          </w:p>
        </w:tc>
        <w:tc>
          <w:tcPr>
            <w:tcW w:w="582" w:type="pct"/>
            <w:tcBorders>
              <w:top w:val="single" w:sz="4" w:space="0" w:color="auto"/>
              <w:left w:val="nil"/>
              <w:bottom w:val="single" w:sz="4" w:space="0" w:color="auto"/>
              <w:right w:val="single" w:sz="4" w:space="0" w:color="auto"/>
            </w:tcBorders>
            <w:shd w:val="clear" w:color="auto" w:fill="auto"/>
            <w:noWrap/>
            <w:vAlign w:val="center"/>
          </w:tcPr>
          <w:p w:rsidR="00A52293" w:rsidRPr="000D7407" w:rsidRDefault="00A52293" w:rsidP="00ED381F">
            <w:pPr>
              <w:pStyle w:val="aa"/>
              <w:rPr>
                <w:rFonts w:ascii="Times New Roman" w:hAnsi="Times New Roman"/>
                <w:b/>
              </w:rPr>
            </w:pPr>
            <w:r>
              <w:rPr>
                <w:rFonts w:ascii="Times New Roman" w:hAnsi="Times New Roman"/>
                <w:b/>
                <w:lang w:val="ru-RU"/>
              </w:rPr>
              <w:t>2027</w:t>
            </w:r>
          </w:p>
        </w:tc>
        <w:tc>
          <w:tcPr>
            <w:tcW w:w="566" w:type="pct"/>
            <w:tcBorders>
              <w:top w:val="single" w:sz="4" w:space="0" w:color="auto"/>
              <w:left w:val="nil"/>
              <w:bottom w:val="single" w:sz="4" w:space="0" w:color="auto"/>
              <w:right w:val="single" w:sz="4" w:space="0" w:color="auto"/>
            </w:tcBorders>
            <w:shd w:val="clear" w:color="auto" w:fill="auto"/>
            <w:noWrap/>
            <w:vAlign w:val="center"/>
          </w:tcPr>
          <w:p w:rsidR="00A52293" w:rsidRPr="000D7407" w:rsidRDefault="00A52293" w:rsidP="00ED381F">
            <w:pPr>
              <w:pStyle w:val="aa"/>
              <w:rPr>
                <w:rFonts w:ascii="Times New Roman" w:hAnsi="Times New Roman"/>
                <w:b/>
                <w:lang w:val="ru-RU"/>
              </w:rPr>
            </w:pPr>
            <w:r w:rsidRPr="00553E2B">
              <w:rPr>
                <w:rFonts w:ascii="Times New Roman" w:hAnsi="Times New Roman"/>
                <w:b/>
                <w:lang w:val="ru-RU"/>
              </w:rPr>
              <w:t>202</w:t>
            </w:r>
            <w:r>
              <w:rPr>
                <w:rFonts w:ascii="Times New Roman" w:hAnsi="Times New Roman"/>
                <w:b/>
                <w:lang w:val="ru-RU"/>
              </w:rPr>
              <w:t>8</w:t>
            </w:r>
            <w:r w:rsidRPr="00553E2B">
              <w:rPr>
                <w:rFonts w:ascii="Times New Roman" w:hAnsi="Times New Roman"/>
                <w:b/>
                <w:lang w:val="ru-RU"/>
              </w:rPr>
              <w:t>-</w:t>
            </w:r>
            <w:r w:rsidRPr="000D7407">
              <w:rPr>
                <w:rFonts w:ascii="Times New Roman" w:hAnsi="Times New Roman"/>
                <w:b/>
                <w:lang w:val="ru-RU"/>
              </w:rPr>
              <w:t xml:space="preserve"> </w:t>
            </w:r>
            <w:r w:rsidRPr="00553E2B">
              <w:rPr>
                <w:rFonts w:ascii="Times New Roman" w:hAnsi="Times New Roman"/>
                <w:b/>
                <w:lang w:val="ru-RU"/>
              </w:rPr>
              <w:t>20</w:t>
            </w:r>
            <w:r>
              <w:rPr>
                <w:rFonts w:ascii="Times New Roman" w:hAnsi="Times New Roman"/>
                <w:b/>
                <w:lang w:val="ru-RU"/>
              </w:rPr>
              <w:t>40</w:t>
            </w:r>
          </w:p>
        </w:tc>
      </w:tr>
      <w:tr w:rsidR="00A52293" w:rsidRPr="005C6242" w:rsidTr="00A52293">
        <w:trPr>
          <w:gridAfter w:val="1"/>
          <w:wAfter w:w="4" w:type="pct"/>
          <w:trHeight w:val="300"/>
          <w:jc w:val="center"/>
        </w:trPr>
        <w:tc>
          <w:tcPr>
            <w:tcW w:w="1097" w:type="pct"/>
            <w:gridSpan w:val="2"/>
            <w:tcBorders>
              <w:top w:val="nil"/>
              <w:left w:val="single" w:sz="4" w:space="0" w:color="auto"/>
              <w:bottom w:val="single" w:sz="4" w:space="0" w:color="auto"/>
              <w:right w:val="single" w:sz="4" w:space="0" w:color="auto"/>
            </w:tcBorders>
            <w:shd w:val="clear" w:color="auto" w:fill="auto"/>
            <w:noWrap/>
            <w:vAlign w:val="center"/>
          </w:tcPr>
          <w:p w:rsidR="00A52293" w:rsidRPr="00B65FA1" w:rsidRDefault="00A52293" w:rsidP="00D52C75">
            <w:pPr>
              <w:pStyle w:val="aa"/>
              <w:jc w:val="left"/>
              <w:rPr>
                <w:rFonts w:ascii="Times New Roman" w:hAnsi="Times New Roman"/>
                <w:lang w:val="ru-RU" w:eastAsia="en-US"/>
              </w:rPr>
            </w:pPr>
            <w:proofErr w:type="gramStart"/>
            <w:r w:rsidRPr="00B65FA1">
              <w:rPr>
                <w:rFonts w:ascii="Times New Roman" w:hAnsi="Times New Roman"/>
                <w:lang w:val="ru-RU" w:eastAsia="en-US"/>
              </w:rPr>
              <w:t>Протяженность</w:t>
            </w:r>
            <w:proofErr w:type="gramEnd"/>
            <w:r w:rsidRPr="00B65FA1">
              <w:rPr>
                <w:rFonts w:ascii="Times New Roman" w:hAnsi="Times New Roman"/>
                <w:lang w:val="ru-RU" w:eastAsia="en-US"/>
              </w:rPr>
              <w:t xml:space="preserve"> а/д, км</w:t>
            </w:r>
          </w:p>
        </w:tc>
        <w:tc>
          <w:tcPr>
            <w:tcW w:w="536" w:type="pct"/>
            <w:tcBorders>
              <w:top w:val="nil"/>
              <w:left w:val="nil"/>
              <w:bottom w:val="single" w:sz="4" w:space="0" w:color="auto"/>
              <w:right w:val="single" w:sz="4" w:space="0" w:color="auto"/>
            </w:tcBorders>
            <w:shd w:val="clear" w:color="auto" w:fill="auto"/>
            <w:noWrap/>
            <w:vAlign w:val="bottom"/>
          </w:tcPr>
          <w:p w:rsidR="00A52293" w:rsidRPr="00D52C75" w:rsidRDefault="00A52293" w:rsidP="00D52C75">
            <w:pPr>
              <w:jc w:val="center"/>
              <w:rPr>
                <w:color w:val="000000"/>
                <w:sz w:val="20"/>
                <w:szCs w:val="22"/>
              </w:rPr>
            </w:pPr>
            <w:r>
              <w:rPr>
                <w:color w:val="000000"/>
                <w:sz w:val="20"/>
                <w:szCs w:val="22"/>
              </w:rPr>
              <w:t>260,086*</w:t>
            </w:r>
          </w:p>
        </w:tc>
        <w:tc>
          <w:tcPr>
            <w:tcW w:w="524" w:type="pct"/>
            <w:tcBorders>
              <w:top w:val="nil"/>
              <w:left w:val="nil"/>
              <w:bottom w:val="single" w:sz="4" w:space="0" w:color="auto"/>
              <w:right w:val="single" w:sz="4" w:space="0" w:color="auto"/>
            </w:tcBorders>
            <w:shd w:val="clear" w:color="auto" w:fill="auto"/>
            <w:noWrap/>
            <w:vAlign w:val="center"/>
          </w:tcPr>
          <w:p w:rsidR="00A52293" w:rsidRPr="00D52C75" w:rsidRDefault="00A52293" w:rsidP="00D52C75">
            <w:pPr>
              <w:jc w:val="center"/>
              <w:rPr>
                <w:color w:val="000000"/>
                <w:sz w:val="20"/>
                <w:szCs w:val="22"/>
              </w:rPr>
            </w:pPr>
            <w:r>
              <w:rPr>
                <w:color w:val="000000"/>
                <w:sz w:val="20"/>
                <w:szCs w:val="22"/>
              </w:rPr>
              <w:t>267,25*</w:t>
            </w:r>
          </w:p>
        </w:tc>
        <w:tc>
          <w:tcPr>
            <w:tcW w:w="573" w:type="pct"/>
            <w:tcBorders>
              <w:top w:val="nil"/>
              <w:left w:val="nil"/>
              <w:bottom w:val="single" w:sz="4" w:space="0" w:color="auto"/>
              <w:right w:val="single" w:sz="4" w:space="0" w:color="auto"/>
            </w:tcBorders>
            <w:vAlign w:val="center"/>
          </w:tcPr>
          <w:p w:rsidR="00A52293" w:rsidRPr="00D52C75" w:rsidRDefault="00A52293" w:rsidP="00D52C75">
            <w:pPr>
              <w:jc w:val="center"/>
              <w:rPr>
                <w:color w:val="000000"/>
                <w:sz w:val="20"/>
                <w:szCs w:val="22"/>
              </w:rPr>
            </w:pPr>
            <w:r>
              <w:rPr>
                <w:color w:val="000000"/>
                <w:sz w:val="20"/>
                <w:szCs w:val="22"/>
              </w:rPr>
              <w:t>274,09*</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D52C75" w:rsidRDefault="00A52293" w:rsidP="00D52C75">
            <w:pPr>
              <w:jc w:val="center"/>
              <w:rPr>
                <w:color w:val="000000"/>
                <w:sz w:val="20"/>
                <w:szCs w:val="22"/>
              </w:rPr>
            </w:pPr>
            <w:r>
              <w:rPr>
                <w:color w:val="000000"/>
                <w:sz w:val="20"/>
                <w:szCs w:val="22"/>
              </w:rPr>
              <w:t>279,9*</w:t>
            </w:r>
          </w:p>
        </w:tc>
        <w:tc>
          <w:tcPr>
            <w:tcW w:w="582" w:type="pct"/>
            <w:tcBorders>
              <w:top w:val="nil"/>
              <w:left w:val="nil"/>
              <w:bottom w:val="single" w:sz="4" w:space="0" w:color="auto"/>
              <w:right w:val="nil"/>
            </w:tcBorders>
          </w:tcPr>
          <w:p w:rsidR="00A52293" w:rsidRDefault="00A52293" w:rsidP="00D52C75">
            <w:pPr>
              <w:jc w:val="center"/>
              <w:rPr>
                <w:color w:val="000000"/>
                <w:sz w:val="20"/>
                <w:szCs w:val="22"/>
              </w:rPr>
            </w:pPr>
          </w:p>
        </w:tc>
        <w:tc>
          <w:tcPr>
            <w:tcW w:w="582" w:type="pct"/>
            <w:tcBorders>
              <w:top w:val="nil"/>
              <w:left w:val="nil"/>
              <w:bottom w:val="single" w:sz="4" w:space="0" w:color="auto"/>
              <w:right w:val="single" w:sz="4" w:space="0" w:color="auto"/>
            </w:tcBorders>
            <w:shd w:val="clear" w:color="auto" w:fill="auto"/>
            <w:noWrap/>
            <w:vAlign w:val="center"/>
          </w:tcPr>
          <w:p w:rsidR="00A52293" w:rsidRPr="00D52C75" w:rsidRDefault="00A52293" w:rsidP="00D52C75">
            <w:pPr>
              <w:jc w:val="center"/>
              <w:rPr>
                <w:color w:val="000000"/>
                <w:sz w:val="20"/>
                <w:szCs w:val="22"/>
              </w:rPr>
            </w:pPr>
            <w:r>
              <w:rPr>
                <w:color w:val="000000"/>
                <w:sz w:val="20"/>
                <w:szCs w:val="22"/>
              </w:rPr>
              <w:t>285,74*</w:t>
            </w:r>
          </w:p>
        </w:tc>
        <w:tc>
          <w:tcPr>
            <w:tcW w:w="566" w:type="pct"/>
            <w:tcBorders>
              <w:top w:val="single" w:sz="4" w:space="0" w:color="auto"/>
              <w:left w:val="nil"/>
              <w:bottom w:val="single" w:sz="4" w:space="0" w:color="auto"/>
              <w:right w:val="single" w:sz="4" w:space="0" w:color="auto"/>
            </w:tcBorders>
            <w:shd w:val="clear" w:color="auto" w:fill="auto"/>
            <w:noWrap/>
            <w:vAlign w:val="center"/>
          </w:tcPr>
          <w:p w:rsidR="00A52293" w:rsidRPr="00D52C75" w:rsidRDefault="00A52293" w:rsidP="00D52C75">
            <w:pPr>
              <w:jc w:val="center"/>
              <w:rPr>
                <w:color w:val="000000"/>
                <w:sz w:val="20"/>
                <w:szCs w:val="22"/>
              </w:rPr>
            </w:pPr>
            <w:r>
              <w:rPr>
                <w:color w:val="000000"/>
                <w:sz w:val="20"/>
                <w:szCs w:val="22"/>
              </w:rPr>
              <w:t>316,3*</w:t>
            </w:r>
          </w:p>
        </w:tc>
      </w:tr>
      <w:tr w:rsidR="00A52293" w:rsidRPr="005C6242" w:rsidTr="00A52293">
        <w:trPr>
          <w:gridAfter w:val="1"/>
          <w:wAfter w:w="4" w:type="pct"/>
          <w:trHeight w:val="300"/>
          <w:jc w:val="center"/>
        </w:trPr>
        <w:tc>
          <w:tcPr>
            <w:tcW w:w="109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B65FA1" w:rsidRDefault="00A52293" w:rsidP="00544847">
            <w:pPr>
              <w:pStyle w:val="aa"/>
              <w:jc w:val="left"/>
              <w:rPr>
                <w:rFonts w:ascii="Times New Roman" w:hAnsi="Times New Roman"/>
                <w:lang w:val="ru-RU" w:eastAsia="en-US"/>
              </w:rPr>
            </w:pPr>
            <w:proofErr w:type="gramStart"/>
            <w:r w:rsidRPr="00B65FA1">
              <w:rPr>
                <w:rFonts w:ascii="Times New Roman" w:hAnsi="Times New Roman"/>
                <w:lang w:val="ru-RU" w:eastAsia="en-US"/>
              </w:rPr>
              <w:t>Реконструированных</w:t>
            </w:r>
            <w:proofErr w:type="gramEnd"/>
            <w:r w:rsidRPr="00B65FA1">
              <w:rPr>
                <w:rFonts w:ascii="Times New Roman" w:hAnsi="Times New Roman"/>
                <w:lang w:val="ru-RU" w:eastAsia="en-US"/>
              </w:rPr>
              <w:t xml:space="preserve"> а/д, км</w:t>
            </w:r>
          </w:p>
        </w:tc>
        <w:tc>
          <w:tcPr>
            <w:tcW w:w="536" w:type="pct"/>
            <w:tcBorders>
              <w:top w:val="single" w:sz="4" w:space="0" w:color="auto"/>
              <w:left w:val="nil"/>
              <w:bottom w:val="single" w:sz="4" w:space="0" w:color="auto"/>
              <w:right w:val="single" w:sz="4" w:space="0" w:color="auto"/>
            </w:tcBorders>
            <w:shd w:val="clear" w:color="auto" w:fill="auto"/>
            <w:noWrap/>
            <w:vAlign w:val="center"/>
          </w:tcPr>
          <w:p w:rsidR="00A52293" w:rsidRPr="00487F52" w:rsidRDefault="00A52293" w:rsidP="00544847">
            <w:pPr>
              <w:jc w:val="center"/>
              <w:rPr>
                <w:sz w:val="22"/>
                <w:szCs w:val="22"/>
              </w:rPr>
            </w:pPr>
            <w:r>
              <w:rPr>
                <w:sz w:val="22"/>
                <w:szCs w:val="22"/>
              </w:rPr>
              <w:t>-</w:t>
            </w:r>
          </w:p>
        </w:tc>
        <w:tc>
          <w:tcPr>
            <w:tcW w:w="524"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21,07</w:t>
            </w:r>
          </w:p>
        </w:tc>
        <w:tc>
          <w:tcPr>
            <w:tcW w:w="573" w:type="pct"/>
            <w:tcBorders>
              <w:top w:val="single" w:sz="4" w:space="0" w:color="auto"/>
              <w:left w:val="nil"/>
              <w:bottom w:val="single" w:sz="4" w:space="0" w:color="auto"/>
              <w:right w:val="single" w:sz="4" w:space="0" w:color="auto"/>
            </w:tcBorders>
            <w:vAlign w:val="center"/>
          </w:tcPr>
          <w:p w:rsidR="00A52293" w:rsidRPr="00544847" w:rsidRDefault="00A52293" w:rsidP="00544847">
            <w:pPr>
              <w:jc w:val="center"/>
              <w:rPr>
                <w:color w:val="000000"/>
                <w:sz w:val="22"/>
                <w:szCs w:val="22"/>
              </w:rPr>
            </w:pPr>
            <w:r>
              <w:rPr>
                <w:color w:val="000000"/>
                <w:sz w:val="22"/>
                <w:szCs w:val="22"/>
              </w:rPr>
              <w:t>40,05</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sidRPr="00544847">
              <w:rPr>
                <w:color w:val="000000"/>
                <w:sz w:val="22"/>
                <w:szCs w:val="22"/>
              </w:rPr>
              <w:t>58,</w:t>
            </w:r>
            <w:r>
              <w:rPr>
                <w:color w:val="000000"/>
                <w:sz w:val="22"/>
                <w:szCs w:val="22"/>
              </w:rPr>
              <w:t>9</w:t>
            </w:r>
            <w:r w:rsidRPr="00544847">
              <w:rPr>
                <w:color w:val="000000"/>
                <w:sz w:val="22"/>
                <w:szCs w:val="22"/>
              </w:rPr>
              <w:t>3</w:t>
            </w:r>
          </w:p>
        </w:tc>
        <w:tc>
          <w:tcPr>
            <w:tcW w:w="582" w:type="pct"/>
            <w:tcBorders>
              <w:top w:val="single" w:sz="4" w:space="0" w:color="auto"/>
              <w:left w:val="nil"/>
              <w:bottom w:val="single" w:sz="4" w:space="0" w:color="auto"/>
              <w:right w:val="nil"/>
            </w:tcBorders>
          </w:tcPr>
          <w:p w:rsidR="00A52293" w:rsidRPr="00544847" w:rsidRDefault="00A52293" w:rsidP="00544847">
            <w:pPr>
              <w:jc w:val="center"/>
              <w:rPr>
                <w:color w:val="000000"/>
                <w:sz w:val="22"/>
                <w:szCs w:val="22"/>
              </w:rPr>
            </w:pPr>
          </w:p>
        </w:tc>
        <w:tc>
          <w:tcPr>
            <w:tcW w:w="582"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sidRPr="00544847">
              <w:rPr>
                <w:color w:val="000000"/>
                <w:sz w:val="22"/>
                <w:szCs w:val="22"/>
              </w:rPr>
              <w:t>74,31</w:t>
            </w:r>
          </w:p>
        </w:tc>
        <w:tc>
          <w:tcPr>
            <w:tcW w:w="566"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89,5</w:t>
            </w:r>
          </w:p>
        </w:tc>
      </w:tr>
      <w:tr w:rsidR="00A52293" w:rsidRPr="005C6242" w:rsidTr="00A52293">
        <w:trPr>
          <w:gridAfter w:val="1"/>
          <w:wAfter w:w="4" w:type="pct"/>
          <w:trHeight w:val="300"/>
          <w:jc w:val="center"/>
        </w:trPr>
        <w:tc>
          <w:tcPr>
            <w:tcW w:w="109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B65FA1" w:rsidRDefault="00A52293" w:rsidP="00554885">
            <w:pPr>
              <w:pStyle w:val="aa"/>
              <w:jc w:val="left"/>
              <w:rPr>
                <w:rFonts w:ascii="Times New Roman" w:hAnsi="Times New Roman"/>
                <w:lang w:val="ru-RU" w:eastAsia="en-US"/>
              </w:rPr>
            </w:pPr>
            <w:r>
              <w:rPr>
                <w:rFonts w:ascii="Times New Roman" w:hAnsi="Times New Roman"/>
                <w:lang w:val="ru-RU" w:eastAsia="en-US"/>
              </w:rPr>
              <w:t xml:space="preserve">Вновь обустроенных светофоров, </w:t>
            </w:r>
            <w:proofErr w:type="gramStart"/>
            <w:r>
              <w:rPr>
                <w:rFonts w:ascii="Times New Roman" w:hAnsi="Times New Roman"/>
                <w:lang w:val="ru-RU" w:eastAsia="en-US"/>
              </w:rPr>
              <w:t>шт</w:t>
            </w:r>
            <w:proofErr w:type="gramEnd"/>
          </w:p>
        </w:tc>
        <w:tc>
          <w:tcPr>
            <w:tcW w:w="536" w:type="pct"/>
            <w:tcBorders>
              <w:top w:val="single" w:sz="4" w:space="0" w:color="auto"/>
              <w:left w:val="nil"/>
              <w:bottom w:val="single" w:sz="4" w:space="0" w:color="auto"/>
              <w:right w:val="single" w:sz="4" w:space="0" w:color="auto"/>
            </w:tcBorders>
            <w:shd w:val="clear" w:color="auto" w:fill="auto"/>
            <w:noWrap/>
            <w:vAlign w:val="center"/>
          </w:tcPr>
          <w:p w:rsidR="00A52293" w:rsidRPr="00487F52" w:rsidRDefault="00A52293" w:rsidP="00554885">
            <w:pPr>
              <w:jc w:val="center"/>
              <w:rPr>
                <w:sz w:val="22"/>
                <w:szCs w:val="22"/>
              </w:rPr>
            </w:pPr>
            <w:r>
              <w:rPr>
                <w:sz w:val="22"/>
                <w:szCs w:val="22"/>
              </w:rPr>
              <w:t>-</w:t>
            </w:r>
          </w:p>
        </w:tc>
        <w:tc>
          <w:tcPr>
            <w:tcW w:w="524"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54885">
            <w:pPr>
              <w:jc w:val="center"/>
              <w:rPr>
                <w:color w:val="000000"/>
                <w:sz w:val="22"/>
                <w:szCs w:val="22"/>
              </w:rPr>
            </w:pPr>
            <w:r>
              <w:rPr>
                <w:color w:val="000000"/>
                <w:sz w:val="22"/>
                <w:szCs w:val="22"/>
              </w:rPr>
              <w:t>1</w:t>
            </w:r>
          </w:p>
        </w:tc>
        <w:tc>
          <w:tcPr>
            <w:tcW w:w="573" w:type="pct"/>
            <w:tcBorders>
              <w:top w:val="single" w:sz="4" w:space="0" w:color="auto"/>
              <w:left w:val="nil"/>
              <w:bottom w:val="single" w:sz="4" w:space="0" w:color="auto"/>
              <w:right w:val="single" w:sz="4" w:space="0" w:color="auto"/>
            </w:tcBorders>
            <w:vAlign w:val="center"/>
          </w:tcPr>
          <w:p w:rsidR="00A52293" w:rsidRPr="00544847" w:rsidRDefault="00A52293" w:rsidP="00554885">
            <w:pPr>
              <w:jc w:val="center"/>
              <w:rPr>
                <w:color w:val="000000"/>
                <w:sz w:val="22"/>
                <w:szCs w:val="22"/>
              </w:rPr>
            </w:pPr>
            <w:r>
              <w:rPr>
                <w:color w:val="000000"/>
                <w:sz w:val="22"/>
                <w:szCs w:val="22"/>
              </w:rPr>
              <w:t>2</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544847" w:rsidRDefault="00A52293" w:rsidP="00554885">
            <w:pPr>
              <w:jc w:val="center"/>
              <w:rPr>
                <w:color w:val="000000"/>
                <w:sz w:val="22"/>
                <w:szCs w:val="22"/>
              </w:rPr>
            </w:pPr>
            <w:r>
              <w:rPr>
                <w:color w:val="000000"/>
                <w:sz w:val="22"/>
                <w:szCs w:val="22"/>
              </w:rPr>
              <w:t>3</w:t>
            </w:r>
          </w:p>
        </w:tc>
        <w:tc>
          <w:tcPr>
            <w:tcW w:w="582" w:type="pct"/>
            <w:tcBorders>
              <w:top w:val="single" w:sz="4" w:space="0" w:color="auto"/>
              <w:left w:val="nil"/>
              <w:bottom w:val="single" w:sz="4" w:space="0" w:color="auto"/>
              <w:right w:val="nil"/>
            </w:tcBorders>
          </w:tcPr>
          <w:p w:rsidR="00A52293" w:rsidRDefault="00A52293" w:rsidP="00554885">
            <w:pPr>
              <w:jc w:val="center"/>
              <w:rPr>
                <w:color w:val="000000"/>
                <w:sz w:val="22"/>
                <w:szCs w:val="22"/>
              </w:rPr>
            </w:pPr>
          </w:p>
        </w:tc>
        <w:tc>
          <w:tcPr>
            <w:tcW w:w="582"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54885">
            <w:pPr>
              <w:jc w:val="center"/>
              <w:rPr>
                <w:color w:val="000000"/>
                <w:sz w:val="22"/>
                <w:szCs w:val="22"/>
              </w:rPr>
            </w:pPr>
            <w:r>
              <w:rPr>
                <w:color w:val="000000"/>
                <w:sz w:val="22"/>
                <w:szCs w:val="22"/>
              </w:rPr>
              <w:t>4</w:t>
            </w:r>
          </w:p>
        </w:tc>
        <w:tc>
          <w:tcPr>
            <w:tcW w:w="566"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54885">
            <w:pPr>
              <w:jc w:val="center"/>
              <w:rPr>
                <w:color w:val="000000"/>
                <w:sz w:val="22"/>
                <w:szCs w:val="22"/>
              </w:rPr>
            </w:pPr>
            <w:r>
              <w:rPr>
                <w:color w:val="000000"/>
                <w:sz w:val="22"/>
                <w:szCs w:val="22"/>
              </w:rPr>
              <w:t>7</w:t>
            </w:r>
          </w:p>
        </w:tc>
      </w:tr>
      <w:tr w:rsidR="00A52293" w:rsidRPr="005C6242" w:rsidTr="00A52293">
        <w:trPr>
          <w:gridAfter w:val="1"/>
          <w:wAfter w:w="4" w:type="pct"/>
          <w:trHeight w:val="300"/>
          <w:jc w:val="center"/>
        </w:trPr>
        <w:tc>
          <w:tcPr>
            <w:tcW w:w="109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B65FA1" w:rsidRDefault="00A52293" w:rsidP="00544847">
            <w:pPr>
              <w:pStyle w:val="aa"/>
              <w:jc w:val="left"/>
              <w:rPr>
                <w:rFonts w:ascii="Times New Roman" w:hAnsi="Times New Roman"/>
                <w:lang w:val="ru-RU" w:eastAsia="en-US"/>
              </w:rPr>
            </w:pPr>
            <w:r>
              <w:rPr>
                <w:rFonts w:ascii="Times New Roman" w:hAnsi="Times New Roman"/>
                <w:lang w:val="ru-RU" w:eastAsia="en-US"/>
              </w:rPr>
              <w:t xml:space="preserve">Вновь обустроенных велодорожек, </w:t>
            </w:r>
            <w:proofErr w:type="gramStart"/>
            <w:r>
              <w:rPr>
                <w:rFonts w:ascii="Times New Roman" w:hAnsi="Times New Roman"/>
                <w:lang w:val="ru-RU" w:eastAsia="en-US"/>
              </w:rPr>
              <w:t>км</w:t>
            </w:r>
            <w:proofErr w:type="gramEnd"/>
          </w:p>
        </w:tc>
        <w:tc>
          <w:tcPr>
            <w:tcW w:w="536" w:type="pct"/>
            <w:tcBorders>
              <w:top w:val="single" w:sz="4" w:space="0" w:color="auto"/>
              <w:left w:val="nil"/>
              <w:bottom w:val="single" w:sz="4" w:space="0" w:color="auto"/>
              <w:right w:val="single" w:sz="4" w:space="0" w:color="auto"/>
            </w:tcBorders>
            <w:shd w:val="clear" w:color="auto" w:fill="auto"/>
            <w:noWrap/>
            <w:vAlign w:val="center"/>
          </w:tcPr>
          <w:p w:rsidR="00A52293" w:rsidRPr="00487F52" w:rsidRDefault="00A52293" w:rsidP="00544847">
            <w:pPr>
              <w:jc w:val="center"/>
              <w:rPr>
                <w:sz w:val="22"/>
                <w:szCs w:val="22"/>
              </w:rPr>
            </w:pPr>
            <w:r>
              <w:rPr>
                <w:sz w:val="22"/>
                <w:szCs w:val="22"/>
              </w:rPr>
              <w:t>-</w:t>
            </w:r>
          </w:p>
        </w:tc>
        <w:tc>
          <w:tcPr>
            <w:tcW w:w="524"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6,5</w:t>
            </w:r>
          </w:p>
        </w:tc>
        <w:tc>
          <w:tcPr>
            <w:tcW w:w="573" w:type="pct"/>
            <w:tcBorders>
              <w:top w:val="single" w:sz="4" w:space="0" w:color="auto"/>
              <w:left w:val="nil"/>
              <w:bottom w:val="single" w:sz="4" w:space="0" w:color="auto"/>
              <w:right w:val="single" w:sz="4" w:space="0" w:color="auto"/>
            </w:tcBorders>
            <w:vAlign w:val="center"/>
          </w:tcPr>
          <w:p w:rsidR="00A52293" w:rsidRPr="00544847" w:rsidRDefault="00A52293" w:rsidP="00544847">
            <w:pPr>
              <w:jc w:val="center"/>
              <w:rPr>
                <w:color w:val="000000"/>
                <w:sz w:val="22"/>
                <w:szCs w:val="22"/>
              </w:rPr>
            </w:pPr>
            <w:r>
              <w:rPr>
                <w:color w:val="000000"/>
                <w:sz w:val="22"/>
                <w:szCs w:val="22"/>
              </w:rPr>
              <w:t>13</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19,5</w:t>
            </w:r>
          </w:p>
        </w:tc>
        <w:tc>
          <w:tcPr>
            <w:tcW w:w="582" w:type="pct"/>
            <w:tcBorders>
              <w:top w:val="single" w:sz="4" w:space="0" w:color="auto"/>
              <w:left w:val="nil"/>
              <w:bottom w:val="single" w:sz="4" w:space="0" w:color="auto"/>
              <w:right w:val="nil"/>
            </w:tcBorders>
          </w:tcPr>
          <w:p w:rsidR="00A52293" w:rsidRDefault="00A52293" w:rsidP="00544847">
            <w:pPr>
              <w:jc w:val="center"/>
              <w:rPr>
                <w:color w:val="000000"/>
                <w:sz w:val="22"/>
                <w:szCs w:val="22"/>
              </w:rPr>
            </w:pPr>
          </w:p>
        </w:tc>
        <w:tc>
          <w:tcPr>
            <w:tcW w:w="582"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26</w:t>
            </w:r>
          </w:p>
        </w:tc>
        <w:tc>
          <w:tcPr>
            <w:tcW w:w="566"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58,4</w:t>
            </w:r>
          </w:p>
        </w:tc>
      </w:tr>
      <w:tr w:rsidR="00A52293" w:rsidRPr="005C6242" w:rsidTr="00A52293">
        <w:trPr>
          <w:gridAfter w:val="1"/>
          <w:wAfter w:w="4" w:type="pct"/>
          <w:trHeight w:val="300"/>
          <w:jc w:val="center"/>
        </w:trPr>
        <w:tc>
          <w:tcPr>
            <w:tcW w:w="109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B65FA1" w:rsidRDefault="00A52293" w:rsidP="00544847">
            <w:pPr>
              <w:pStyle w:val="aa"/>
              <w:jc w:val="left"/>
              <w:rPr>
                <w:rFonts w:ascii="Times New Roman" w:hAnsi="Times New Roman"/>
                <w:lang w:val="ru-RU" w:eastAsia="en-US"/>
              </w:rPr>
            </w:pPr>
            <w:r>
              <w:rPr>
                <w:rFonts w:ascii="Times New Roman" w:hAnsi="Times New Roman"/>
                <w:lang w:val="ru-RU" w:eastAsia="en-US"/>
              </w:rPr>
              <w:t xml:space="preserve">Вновь обустроенных тротуаров, </w:t>
            </w:r>
            <w:proofErr w:type="gramStart"/>
            <w:r>
              <w:rPr>
                <w:rFonts w:ascii="Times New Roman" w:hAnsi="Times New Roman"/>
                <w:lang w:val="ru-RU" w:eastAsia="en-US"/>
              </w:rPr>
              <w:t>км</w:t>
            </w:r>
            <w:proofErr w:type="gramEnd"/>
          </w:p>
        </w:tc>
        <w:tc>
          <w:tcPr>
            <w:tcW w:w="536" w:type="pct"/>
            <w:tcBorders>
              <w:top w:val="single" w:sz="4" w:space="0" w:color="auto"/>
              <w:left w:val="nil"/>
              <w:bottom w:val="single" w:sz="4" w:space="0" w:color="auto"/>
              <w:right w:val="single" w:sz="4" w:space="0" w:color="auto"/>
            </w:tcBorders>
            <w:shd w:val="clear" w:color="auto" w:fill="auto"/>
            <w:noWrap/>
            <w:vAlign w:val="center"/>
          </w:tcPr>
          <w:p w:rsidR="00A52293" w:rsidRPr="00487F52" w:rsidRDefault="00A52293" w:rsidP="00544847">
            <w:pPr>
              <w:jc w:val="center"/>
              <w:rPr>
                <w:sz w:val="22"/>
                <w:szCs w:val="22"/>
              </w:rPr>
            </w:pPr>
            <w:r>
              <w:rPr>
                <w:sz w:val="22"/>
                <w:szCs w:val="22"/>
              </w:rPr>
              <w:t>-</w:t>
            </w:r>
          </w:p>
        </w:tc>
        <w:tc>
          <w:tcPr>
            <w:tcW w:w="524"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2,75</w:t>
            </w:r>
          </w:p>
        </w:tc>
        <w:tc>
          <w:tcPr>
            <w:tcW w:w="573" w:type="pct"/>
            <w:tcBorders>
              <w:top w:val="single" w:sz="4" w:space="0" w:color="auto"/>
              <w:left w:val="nil"/>
              <w:bottom w:val="single" w:sz="4" w:space="0" w:color="auto"/>
              <w:right w:val="single" w:sz="4" w:space="0" w:color="auto"/>
            </w:tcBorders>
            <w:vAlign w:val="center"/>
          </w:tcPr>
          <w:p w:rsidR="00A52293" w:rsidRPr="00544847" w:rsidRDefault="00A52293" w:rsidP="00544847">
            <w:pPr>
              <w:jc w:val="center"/>
              <w:rPr>
                <w:color w:val="000000"/>
                <w:sz w:val="22"/>
                <w:szCs w:val="22"/>
              </w:rPr>
            </w:pPr>
            <w:r>
              <w:rPr>
                <w:color w:val="000000"/>
                <w:sz w:val="22"/>
                <w:szCs w:val="22"/>
              </w:rPr>
              <w:t>5,5</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8,25</w:t>
            </w:r>
          </w:p>
        </w:tc>
        <w:tc>
          <w:tcPr>
            <w:tcW w:w="582" w:type="pct"/>
            <w:tcBorders>
              <w:top w:val="single" w:sz="4" w:space="0" w:color="auto"/>
              <w:left w:val="nil"/>
              <w:bottom w:val="single" w:sz="4" w:space="0" w:color="auto"/>
              <w:right w:val="nil"/>
            </w:tcBorders>
          </w:tcPr>
          <w:p w:rsidR="00A52293" w:rsidRDefault="00A52293" w:rsidP="00544847">
            <w:pPr>
              <w:jc w:val="center"/>
              <w:rPr>
                <w:color w:val="000000"/>
                <w:sz w:val="22"/>
                <w:szCs w:val="22"/>
              </w:rPr>
            </w:pPr>
          </w:p>
        </w:tc>
        <w:tc>
          <w:tcPr>
            <w:tcW w:w="582"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11</w:t>
            </w:r>
          </w:p>
        </w:tc>
        <w:tc>
          <w:tcPr>
            <w:tcW w:w="566"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11</w:t>
            </w:r>
          </w:p>
        </w:tc>
      </w:tr>
      <w:tr w:rsidR="00A52293" w:rsidRPr="005C6242" w:rsidTr="00A52293">
        <w:trPr>
          <w:gridAfter w:val="1"/>
          <w:wAfter w:w="4" w:type="pct"/>
          <w:trHeight w:val="300"/>
          <w:jc w:val="center"/>
        </w:trPr>
        <w:tc>
          <w:tcPr>
            <w:tcW w:w="109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Default="00A52293" w:rsidP="00544847">
            <w:pPr>
              <w:pStyle w:val="aa"/>
              <w:jc w:val="left"/>
              <w:rPr>
                <w:rFonts w:ascii="Times New Roman" w:hAnsi="Times New Roman"/>
                <w:lang w:val="ru-RU" w:eastAsia="en-US"/>
              </w:rPr>
            </w:pPr>
            <w:r>
              <w:rPr>
                <w:rFonts w:ascii="Times New Roman" w:hAnsi="Times New Roman"/>
                <w:lang w:val="ru-RU" w:eastAsia="en-US"/>
              </w:rPr>
              <w:t>Вновь обустроенных парковок, машиномест</w:t>
            </w:r>
          </w:p>
        </w:tc>
        <w:tc>
          <w:tcPr>
            <w:tcW w:w="536" w:type="pct"/>
            <w:tcBorders>
              <w:top w:val="single" w:sz="4" w:space="0" w:color="auto"/>
              <w:left w:val="nil"/>
              <w:bottom w:val="single" w:sz="4" w:space="0" w:color="auto"/>
              <w:right w:val="single" w:sz="4" w:space="0" w:color="auto"/>
            </w:tcBorders>
            <w:shd w:val="clear" w:color="auto" w:fill="auto"/>
            <w:noWrap/>
            <w:vAlign w:val="center"/>
          </w:tcPr>
          <w:p w:rsidR="00A52293" w:rsidRPr="00487F52" w:rsidRDefault="00A52293" w:rsidP="00544847">
            <w:pPr>
              <w:jc w:val="center"/>
              <w:rPr>
                <w:sz w:val="22"/>
                <w:szCs w:val="22"/>
              </w:rPr>
            </w:pPr>
            <w:r>
              <w:rPr>
                <w:sz w:val="22"/>
                <w:szCs w:val="22"/>
              </w:rPr>
              <w:t>-</w:t>
            </w:r>
          </w:p>
        </w:tc>
        <w:tc>
          <w:tcPr>
            <w:tcW w:w="524"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5615</w:t>
            </w:r>
          </w:p>
        </w:tc>
        <w:tc>
          <w:tcPr>
            <w:tcW w:w="573" w:type="pct"/>
            <w:tcBorders>
              <w:top w:val="single" w:sz="4" w:space="0" w:color="auto"/>
              <w:left w:val="nil"/>
              <w:bottom w:val="single" w:sz="4" w:space="0" w:color="auto"/>
              <w:right w:val="single" w:sz="4" w:space="0" w:color="auto"/>
            </w:tcBorders>
            <w:vAlign w:val="center"/>
          </w:tcPr>
          <w:p w:rsidR="00A52293" w:rsidRDefault="00A52293" w:rsidP="00544847">
            <w:pPr>
              <w:jc w:val="center"/>
              <w:rPr>
                <w:color w:val="000000"/>
                <w:sz w:val="22"/>
                <w:szCs w:val="22"/>
              </w:rPr>
            </w:pPr>
            <w:r>
              <w:rPr>
                <w:color w:val="000000"/>
                <w:sz w:val="22"/>
                <w:szCs w:val="22"/>
              </w:rPr>
              <w:t>6552</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7489</w:t>
            </w:r>
          </w:p>
        </w:tc>
        <w:tc>
          <w:tcPr>
            <w:tcW w:w="582" w:type="pct"/>
            <w:tcBorders>
              <w:top w:val="single" w:sz="4" w:space="0" w:color="auto"/>
              <w:left w:val="nil"/>
              <w:bottom w:val="single" w:sz="4" w:space="0" w:color="auto"/>
              <w:right w:val="nil"/>
            </w:tcBorders>
          </w:tcPr>
          <w:p w:rsidR="00A52293" w:rsidRDefault="00A52293" w:rsidP="00544847">
            <w:pPr>
              <w:jc w:val="center"/>
              <w:rPr>
                <w:color w:val="000000"/>
                <w:sz w:val="22"/>
                <w:szCs w:val="22"/>
              </w:rPr>
            </w:pPr>
          </w:p>
        </w:tc>
        <w:tc>
          <w:tcPr>
            <w:tcW w:w="582"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8426</w:t>
            </w:r>
          </w:p>
        </w:tc>
        <w:tc>
          <w:tcPr>
            <w:tcW w:w="566" w:type="pct"/>
            <w:tcBorders>
              <w:top w:val="single" w:sz="4" w:space="0" w:color="auto"/>
              <w:left w:val="nil"/>
              <w:bottom w:val="single" w:sz="4" w:space="0" w:color="auto"/>
              <w:right w:val="single" w:sz="4" w:space="0" w:color="auto"/>
            </w:tcBorders>
            <w:shd w:val="clear" w:color="auto" w:fill="auto"/>
            <w:noWrap/>
            <w:vAlign w:val="center"/>
          </w:tcPr>
          <w:p w:rsidR="00A52293" w:rsidRPr="00544847" w:rsidRDefault="00A52293" w:rsidP="00544847">
            <w:pPr>
              <w:jc w:val="center"/>
              <w:rPr>
                <w:color w:val="000000"/>
                <w:sz w:val="22"/>
                <w:szCs w:val="22"/>
              </w:rPr>
            </w:pPr>
            <w:r>
              <w:rPr>
                <w:color w:val="000000"/>
                <w:sz w:val="22"/>
                <w:szCs w:val="22"/>
              </w:rPr>
              <w:t>13115</w:t>
            </w:r>
          </w:p>
        </w:tc>
      </w:tr>
      <w:tr w:rsidR="00A52293" w:rsidRPr="005C6242" w:rsidTr="00A52293">
        <w:trPr>
          <w:gridAfter w:val="1"/>
          <w:wAfter w:w="4" w:type="pct"/>
          <w:trHeight w:val="300"/>
          <w:jc w:val="center"/>
        </w:trPr>
        <w:tc>
          <w:tcPr>
            <w:tcW w:w="109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Default="00A52293" w:rsidP="00544847">
            <w:pPr>
              <w:pStyle w:val="aa"/>
              <w:jc w:val="left"/>
              <w:rPr>
                <w:rFonts w:ascii="Times New Roman" w:hAnsi="Times New Roman"/>
                <w:lang w:val="ru-RU" w:eastAsia="en-US"/>
              </w:rPr>
            </w:pPr>
            <w:r>
              <w:rPr>
                <w:rFonts w:ascii="Times New Roman" w:hAnsi="Times New Roman"/>
                <w:lang w:val="ru-RU" w:eastAsia="en-US"/>
              </w:rPr>
              <w:t>Организация нового пункта АВГК и пункта контроля опасных грузов</w:t>
            </w:r>
          </w:p>
        </w:tc>
        <w:tc>
          <w:tcPr>
            <w:tcW w:w="536"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sz w:val="22"/>
                <w:szCs w:val="22"/>
              </w:rPr>
            </w:pPr>
            <w:r>
              <w:rPr>
                <w:sz w:val="22"/>
                <w:szCs w:val="22"/>
              </w:rPr>
              <w:t>-</w:t>
            </w:r>
          </w:p>
        </w:tc>
        <w:tc>
          <w:tcPr>
            <w:tcW w:w="524"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w:t>
            </w:r>
          </w:p>
        </w:tc>
        <w:tc>
          <w:tcPr>
            <w:tcW w:w="573" w:type="pct"/>
            <w:tcBorders>
              <w:top w:val="single" w:sz="4" w:space="0" w:color="auto"/>
              <w:left w:val="nil"/>
              <w:bottom w:val="single" w:sz="4" w:space="0" w:color="auto"/>
              <w:right w:val="single" w:sz="4" w:space="0" w:color="auto"/>
            </w:tcBorders>
            <w:vAlign w:val="center"/>
          </w:tcPr>
          <w:p w:rsidR="00A52293" w:rsidRDefault="00A52293" w:rsidP="00544847">
            <w:pPr>
              <w:jc w:val="center"/>
              <w:rPr>
                <w:color w:val="000000"/>
                <w:sz w:val="22"/>
                <w:szCs w:val="22"/>
              </w:rPr>
            </w:pPr>
            <w:r>
              <w:rPr>
                <w:color w:val="000000"/>
                <w:sz w:val="22"/>
                <w:szCs w:val="22"/>
              </w:rPr>
              <w:t>-</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w:t>
            </w:r>
          </w:p>
        </w:tc>
        <w:tc>
          <w:tcPr>
            <w:tcW w:w="582" w:type="pct"/>
            <w:tcBorders>
              <w:top w:val="single" w:sz="4" w:space="0" w:color="auto"/>
              <w:left w:val="nil"/>
              <w:bottom w:val="single" w:sz="4" w:space="0" w:color="auto"/>
              <w:right w:val="nil"/>
            </w:tcBorders>
          </w:tcPr>
          <w:p w:rsidR="00A52293" w:rsidRDefault="00A52293" w:rsidP="00544847">
            <w:pPr>
              <w:jc w:val="center"/>
              <w:rPr>
                <w:color w:val="000000"/>
                <w:sz w:val="22"/>
                <w:szCs w:val="22"/>
              </w:rPr>
            </w:pPr>
          </w:p>
        </w:tc>
        <w:tc>
          <w:tcPr>
            <w:tcW w:w="582"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w:t>
            </w:r>
          </w:p>
        </w:tc>
        <w:tc>
          <w:tcPr>
            <w:tcW w:w="566"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1</w:t>
            </w:r>
          </w:p>
        </w:tc>
      </w:tr>
      <w:tr w:rsidR="00A52293" w:rsidRPr="005C6242" w:rsidTr="00A52293">
        <w:trPr>
          <w:gridAfter w:val="1"/>
          <w:wAfter w:w="4" w:type="pct"/>
          <w:trHeight w:val="300"/>
          <w:jc w:val="center"/>
        </w:trPr>
        <w:tc>
          <w:tcPr>
            <w:tcW w:w="109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Default="00A52293" w:rsidP="00CA3FB5">
            <w:pPr>
              <w:pStyle w:val="aa"/>
              <w:jc w:val="left"/>
              <w:rPr>
                <w:rFonts w:ascii="Times New Roman" w:hAnsi="Times New Roman"/>
                <w:lang w:val="ru-RU" w:eastAsia="en-US"/>
              </w:rPr>
            </w:pPr>
            <w:r w:rsidRPr="00CA3FB5">
              <w:rPr>
                <w:rFonts w:ascii="Times New Roman" w:hAnsi="Times New Roman"/>
                <w:lang w:val="ru-RU" w:eastAsia="en-US"/>
              </w:rPr>
              <w:t xml:space="preserve">Разработка планов координации </w:t>
            </w:r>
            <w:proofErr w:type="gramStart"/>
            <w:r w:rsidRPr="00CA3FB5">
              <w:rPr>
                <w:rFonts w:ascii="Times New Roman" w:hAnsi="Times New Roman"/>
                <w:lang w:val="ru-RU" w:eastAsia="en-US"/>
              </w:rPr>
              <w:t>СО</w:t>
            </w:r>
            <w:proofErr w:type="gramEnd"/>
            <w:r w:rsidRPr="00CA3FB5">
              <w:rPr>
                <w:rFonts w:ascii="Times New Roman" w:hAnsi="Times New Roman"/>
                <w:lang w:val="ru-RU" w:eastAsia="en-US"/>
              </w:rPr>
              <w:t xml:space="preserve"> (проектирование элементов АСУДД)</w:t>
            </w:r>
            <w:r>
              <w:rPr>
                <w:rFonts w:ascii="Times New Roman" w:hAnsi="Times New Roman"/>
                <w:lang w:val="ru-RU" w:eastAsia="en-US"/>
              </w:rPr>
              <w:t>, включая м</w:t>
            </w:r>
            <w:r w:rsidRPr="00CA3FB5">
              <w:rPr>
                <w:rFonts w:ascii="Times New Roman" w:hAnsi="Times New Roman"/>
                <w:lang w:val="ru-RU" w:eastAsia="en-US"/>
              </w:rPr>
              <w:t>одернизаци</w:t>
            </w:r>
            <w:r>
              <w:rPr>
                <w:rFonts w:ascii="Times New Roman" w:hAnsi="Times New Roman"/>
                <w:lang w:val="ru-RU" w:eastAsia="en-US"/>
              </w:rPr>
              <w:t>ю</w:t>
            </w:r>
            <w:r w:rsidRPr="00CA3FB5">
              <w:rPr>
                <w:rFonts w:ascii="Times New Roman" w:hAnsi="Times New Roman"/>
                <w:lang w:val="ru-RU" w:eastAsia="en-US"/>
              </w:rPr>
              <w:t xml:space="preserve"> светофорных объектов</w:t>
            </w:r>
          </w:p>
        </w:tc>
        <w:tc>
          <w:tcPr>
            <w:tcW w:w="536"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sz w:val="22"/>
                <w:szCs w:val="22"/>
              </w:rPr>
            </w:pPr>
            <w:r>
              <w:rPr>
                <w:sz w:val="22"/>
                <w:szCs w:val="22"/>
              </w:rPr>
              <w:t>-</w:t>
            </w:r>
          </w:p>
        </w:tc>
        <w:tc>
          <w:tcPr>
            <w:tcW w:w="524"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w:t>
            </w:r>
          </w:p>
        </w:tc>
        <w:tc>
          <w:tcPr>
            <w:tcW w:w="573" w:type="pct"/>
            <w:tcBorders>
              <w:top w:val="single" w:sz="4" w:space="0" w:color="auto"/>
              <w:left w:val="nil"/>
              <w:bottom w:val="single" w:sz="4" w:space="0" w:color="auto"/>
              <w:right w:val="single" w:sz="4" w:space="0" w:color="auto"/>
            </w:tcBorders>
            <w:vAlign w:val="center"/>
          </w:tcPr>
          <w:p w:rsidR="00A52293" w:rsidRDefault="00A52293" w:rsidP="00544847">
            <w:pPr>
              <w:jc w:val="center"/>
              <w:rPr>
                <w:color w:val="000000"/>
                <w:sz w:val="22"/>
                <w:szCs w:val="22"/>
              </w:rPr>
            </w:pPr>
            <w:r>
              <w:rPr>
                <w:color w:val="000000"/>
                <w:sz w:val="22"/>
                <w:szCs w:val="22"/>
              </w:rPr>
              <w:t>-</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w:t>
            </w:r>
          </w:p>
        </w:tc>
        <w:tc>
          <w:tcPr>
            <w:tcW w:w="582" w:type="pct"/>
            <w:tcBorders>
              <w:top w:val="single" w:sz="4" w:space="0" w:color="auto"/>
              <w:left w:val="nil"/>
              <w:bottom w:val="single" w:sz="4" w:space="0" w:color="auto"/>
              <w:right w:val="nil"/>
            </w:tcBorders>
          </w:tcPr>
          <w:p w:rsidR="00A52293" w:rsidRDefault="00A52293" w:rsidP="00544847">
            <w:pPr>
              <w:jc w:val="center"/>
              <w:rPr>
                <w:color w:val="000000"/>
                <w:sz w:val="22"/>
                <w:szCs w:val="22"/>
              </w:rPr>
            </w:pPr>
          </w:p>
        </w:tc>
        <w:tc>
          <w:tcPr>
            <w:tcW w:w="582"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w:t>
            </w:r>
          </w:p>
        </w:tc>
        <w:tc>
          <w:tcPr>
            <w:tcW w:w="566" w:type="pct"/>
            <w:tcBorders>
              <w:top w:val="single" w:sz="4" w:space="0" w:color="auto"/>
              <w:left w:val="nil"/>
              <w:bottom w:val="single" w:sz="4" w:space="0" w:color="auto"/>
              <w:right w:val="single" w:sz="4" w:space="0" w:color="auto"/>
            </w:tcBorders>
            <w:shd w:val="clear" w:color="auto" w:fill="auto"/>
            <w:noWrap/>
            <w:vAlign w:val="center"/>
          </w:tcPr>
          <w:p w:rsidR="00A52293" w:rsidRDefault="00A52293" w:rsidP="00544847">
            <w:pPr>
              <w:jc w:val="center"/>
              <w:rPr>
                <w:color w:val="000000"/>
                <w:sz w:val="22"/>
                <w:szCs w:val="22"/>
              </w:rPr>
            </w:pPr>
            <w:r>
              <w:rPr>
                <w:color w:val="000000"/>
                <w:sz w:val="22"/>
                <w:szCs w:val="22"/>
              </w:rPr>
              <w:t>100%</w:t>
            </w:r>
          </w:p>
        </w:tc>
      </w:tr>
      <w:tr w:rsidR="00A52293" w:rsidRPr="005C6242" w:rsidTr="00A52293">
        <w:trPr>
          <w:trHeight w:val="300"/>
          <w:jc w:val="center"/>
        </w:trPr>
        <w:tc>
          <w:tcPr>
            <w:tcW w:w="582" w:type="pct"/>
            <w:tcBorders>
              <w:top w:val="single" w:sz="4" w:space="0" w:color="auto"/>
              <w:left w:val="single" w:sz="4" w:space="0" w:color="auto"/>
              <w:bottom w:val="single" w:sz="4" w:space="0" w:color="auto"/>
              <w:right w:val="single" w:sz="4" w:space="0" w:color="auto"/>
            </w:tcBorders>
          </w:tcPr>
          <w:p w:rsidR="00A52293" w:rsidRPr="000D7407" w:rsidRDefault="00A52293" w:rsidP="00487F52">
            <w:pPr>
              <w:pStyle w:val="aa"/>
              <w:jc w:val="left"/>
              <w:rPr>
                <w:rFonts w:ascii="Times New Roman" w:hAnsi="Times New Roman"/>
                <w:lang w:val="ru-RU" w:eastAsia="en-US"/>
              </w:rPr>
            </w:pPr>
          </w:p>
        </w:tc>
        <w:tc>
          <w:tcPr>
            <w:tcW w:w="4418" w:type="pct"/>
            <w:gridSpan w:val="9"/>
            <w:tcBorders>
              <w:top w:val="single" w:sz="4" w:space="0" w:color="auto"/>
              <w:left w:val="single" w:sz="4" w:space="0" w:color="auto"/>
              <w:bottom w:val="single" w:sz="4" w:space="0" w:color="auto"/>
              <w:right w:val="single" w:sz="4" w:space="0" w:color="auto"/>
            </w:tcBorders>
            <w:shd w:val="clear" w:color="auto" w:fill="auto"/>
            <w:noWrap/>
          </w:tcPr>
          <w:p w:rsidR="00A52293" w:rsidRPr="000D7407" w:rsidRDefault="00A52293" w:rsidP="00487F52">
            <w:pPr>
              <w:pStyle w:val="aa"/>
              <w:jc w:val="left"/>
              <w:rPr>
                <w:rFonts w:ascii="Times New Roman" w:hAnsi="Times New Roman"/>
                <w:lang w:val="ru-RU" w:eastAsia="en-US"/>
              </w:rPr>
            </w:pPr>
            <w:proofErr w:type="gramStart"/>
            <w:r w:rsidRPr="000D7407">
              <w:rPr>
                <w:rFonts w:ascii="Times New Roman" w:hAnsi="Times New Roman"/>
                <w:lang w:val="ru-RU" w:eastAsia="en-US"/>
              </w:rPr>
              <w:t xml:space="preserve">* - Развивается параллельно с застройкой новых </w:t>
            </w:r>
            <w:r>
              <w:rPr>
                <w:rFonts w:ascii="Times New Roman" w:hAnsi="Times New Roman"/>
                <w:lang w:val="ru-RU" w:eastAsia="en-US"/>
              </w:rPr>
              <w:t>район</w:t>
            </w:r>
            <w:r w:rsidRPr="000D7407">
              <w:rPr>
                <w:rFonts w:ascii="Times New Roman" w:hAnsi="Times New Roman"/>
                <w:lang w:val="ru-RU" w:eastAsia="en-US"/>
              </w:rPr>
              <w:t>ов, может быть изменены на стадии ПСД</w:t>
            </w:r>
            <w:proofErr w:type="gramEnd"/>
          </w:p>
        </w:tc>
      </w:tr>
    </w:tbl>
    <w:p w:rsidR="00450B11" w:rsidRPr="00F92428" w:rsidRDefault="00450B11" w:rsidP="00CB7047">
      <w:pPr>
        <w:pStyle w:val="21"/>
        <w:spacing w:line="240" w:lineRule="auto"/>
        <w:rPr>
          <w:rFonts w:ascii="Times New Roman" w:hAnsi="Times New Roman"/>
        </w:rPr>
      </w:pPr>
      <w:bookmarkStart w:id="77" w:name="dst100055"/>
      <w:bookmarkStart w:id="78" w:name="_Toc109367133"/>
      <w:bookmarkEnd w:id="77"/>
      <w:r w:rsidRPr="00F92428">
        <w:rPr>
          <w:rFonts w:ascii="Times New Roman" w:hAnsi="Times New Roman"/>
        </w:rPr>
        <w:t>2.5.</w:t>
      </w:r>
      <w:r w:rsidR="00FE3971" w:rsidRPr="00F92428">
        <w:rPr>
          <w:rFonts w:ascii="Times New Roman" w:hAnsi="Times New Roman"/>
        </w:rPr>
        <w:t xml:space="preserve"> </w:t>
      </w:r>
      <w:r w:rsidRPr="00F92428">
        <w:rPr>
          <w:rFonts w:ascii="Times New Roman" w:hAnsi="Times New Roman"/>
        </w:rPr>
        <w:t>Прогноз уровня автомобилизации</w:t>
      </w:r>
      <w:bookmarkEnd w:id="78"/>
    </w:p>
    <w:p w:rsidR="0068605C" w:rsidRPr="00DE7313" w:rsidRDefault="0068605C" w:rsidP="00727677">
      <w:pPr>
        <w:ind w:firstLine="709"/>
        <w:jc w:val="both"/>
      </w:pPr>
      <w:bookmarkStart w:id="79" w:name="_Hlk87875776"/>
      <w:r w:rsidRPr="00DE7313">
        <w:t>Уровень автомобилизации на расчетный срок для определения потребностей</w:t>
      </w:r>
      <w:r w:rsidR="00A53EF5" w:rsidRPr="00DE7313">
        <w:t xml:space="preserve"> </w:t>
      </w:r>
      <w:r w:rsidRPr="00DE7313">
        <w:t xml:space="preserve">транспортной инфраструктуры, принимается на уровне </w:t>
      </w:r>
      <w:r w:rsidR="00F66E5A">
        <w:t xml:space="preserve">385 </w:t>
      </w:r>
      <w:r w:rsidRPr="00DE7313">
        <w:t>единиц</w:t>
      </w:r>
      <w:r w:rsidR="005C6F5F">
        <w:t>/1000 жителей</w:t>
      </w:r>
      <w:r w:rsidRPr="00DE7313">
        <w:t>.</w:t>
      </w:r>
      <w:r w:rsidR="00A53EF5" w:rsidRPr="00DE7313">
        <w:t xml:space="preserve"> </w:t>
      </w:r>
      <w:bookmarkEnd w:id="79"/>
    </w:p>
    <w:p w:rsidR="009F0FE3" w:rsidRPr="00DE7313" w:rsidRDefault="009F0FE3" w:rsidP="00727677">
      <w:pPr>
        <w:ind w:firstLine="709"/>
        <w:jc w:val="both"/>
      </w:pPr>
      <w:r w:rsidRPr="00DE7313">
        <w:t xml:space="preserve">Прогнозные значения уровня автомобилизации до </w:t>
      </w:r>
      <w:r w:rsidR="00210BE1" w:rsidRPr="00DE7313">
        <w:t>20</w:t>
      </w:r>
      <w:r w:rsidR="00ED381F">
        <w:t>40</w:t>
      </w:r>
      <w:r w:rsidRPr="00DE7313">
        <w:t xml:space="preserve"> года, представлены в таблице 2.</w:t>
      </w:r>
      <w:r w:rsidR="00B920E5">
        <w:t>6</w:t>
      </w:r>
      <w:r w:rsidRPr="00DE7313">
        <w:t>.</w:t>
      </w:r>
    </w:p>
    <w:p w:rsidR="009F0FE3" w:rsidRPr="00DE7313" w:rsidRDefault="009F0FE3" w:rsidP="00CB7047">
      <w:pPr>
        <w:jc w:val="right"/>
      </w:pPr>
      <w:r w:rsidRPr="00DE7313">
        <w:t>Таблица 2.</w:t>
      </w:r>
      <w:r w:rsidR="00B920E5">
        <w:t>6</w:t>
      </w:r>
    </w:p>
    <w:p w:rsidR="009F0FE3" w:rsidRPr="00DE7313" w:rsidRDefault="009F0FE3" w:rsidP="00CB7047">
      <w:pPr>
        <w:jc w:val="center"/>
        <w:rPr>
          <w:u w:val="single"/>
        </w:rPr>
      </w:pPr>
      <w:r w:rsidRPr="00DE7313">
        <w:rPr>
          <w:u w:val="single"/>
        </w:rPr>
        <w:t xml:space="preserve">Прогнозные значения уровня автомобилизации до </w:t>
      </w:r>
      <w:r w:rsidR="00210BE1" w:rsidRPr="00DE7313">
        <w:rPr>
          <w:u w:val="single"/>
        </w:rPr>
        <w:t>20</w:t>
      </w:r>
      <w:r w:rsidR="00ED381F">
        <w:rPr>
          <w:u w:val="single"/>
        </w:rPr>
        <w:t>40</w:t>
      </w:r>
      <w:r w:rsidRPr="00DE7313">
        <w:rPr>
          <w:u w:val="single"/>
        </w:rPr>
        <w:t xml:space="preserve"> года, ед.</w:t>
      </w:r>
    </w:p>
    <w:tbl>
      <w:tblPr>
        <w:tblW w:w="96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3"/>
        <w:gridCol w:w="990"/>
        <w:gridCol w:w="990"/>
        <w:gridCol w:w="990"/>
        <w:gridCol w:w="990"/>
        <w:gridCol w:w="896"/>
        <w:gridCol w:w="1001"/>
      </w:tblGrid>
      <w:tr w:rsidR="00403104" w:rsidRPr="003E3A9F" w:rsidTr="00403104">
        <w:trPr>
          <w:trHeight w:val="300"/>
          <w:tblHeader/>
          <w:jc w:val="center"/>
        </w:trPr>
        <w:tc>
          <w:tcPr>
            <w:tcW w:w="3823" w:type="dxa"/>
            <w:vAlign w:val="center"/>
          </w:tcPr>
          <w:p w:rsidR="00403104" w:rsidRPr="003E3A9F" w:rsidRDefault="00244BAA" w:rsidP="00FA0668">
            <w:pPr>
              <w:jc w:val="center"/>
              <w:rPr>
                <w:b/>
                <w:bCs/>
                <w:color w:val="000000"/>
                <w:sz w:val="20"/>
                <w:szCs w:val="20"/>
              </w:rPr>
            </w:pPr>
            <w:r>
              <w:rPr>
                <w:b/>
                <w:color w:val="000000"/>
                <w:sz w:val="20"/>
                <w:szCs w:val="20"/>
              </w:rPr>
              <w:t>Показатель</w:t>
            </w:r>
          </w:p>
        </w:tc>
        <w:tc>
          <w:tcPr>
            <w:tcW w:w="990" w:type="dxa"/>
            <w:vAlign w:val="center"/>
          </w:tcPr>
          <w:p w:rsidR="00403104" w:rsidRPr="003E3A9F" w:rsidRDefault="00403104" w:rsidP="00ED381F">
            <w:pPr>
              <w:jc w:val="center"/>
              <w:rPr>
                <w:b/>
                <w:bCs/>
                <w:color w:val="000000"/>
                <w:sz w:val="20"/>
                <w:szCs w:val="20"/>
              </w:rPr>
            </w:pPr>
            <w:r w:rsidRPr="003E3A9F">
              <w:rPr>
                <w:b/>
                <w:color w:val="000000"/>
                <w:sz w:val="20"/>
                <w:szCs w:val="20"/>
              </w:rPr>
              <w:t>202</w:t>
            </w:r>
            <w:r w:rsidR="00ED381F">
              <w:rPr>
                <w:b/>
                <w:color w:val="000000"/>
                <w:sz w:val="20"/>
                <w:szCs w:val="20"/>
              </w:rPr>
              <w:t>3</w:t>
            </w:r>
          </w:p>
        </w:tc>
        <w:tc>
          <w:tcPr>
            <w:tcW w:w="990" w:type="dxa"/>
            <w:vAlign w:val="center"/>
          </w:tcPr>
          <w:p w:rsidR="00403104" w:rsidRPr="003E3A9F" w:rsidRDefault="00403104" w:rsidP="00ED381F">
            <w:pPr>
              <w:jc w:val="center"/>
              <w:rPr>
                <w:b/>
                <w:bCs/>
                <w:color w:val="000000"/>
                <w:sz w:val="20"/>
                <w:szCs w:val="20"/>
              </w:rPr>
            </w:pPr>
            <w:r w:rsidRPr="003E3A9F">
              <w:rPr>
                <w:b/>
                <w:color w:val="000000"/>
                <w:sz w:val="20"/>
                <w:szCs w:val="20"/>
              </w:rPr>
              <w:t>202</w:t>
            </w:r>
            <w:r w:rsidR="00ED381F">
              <w:rPr>
                <w:b/>
                <w:color w:val="000000"/>
                <w:sz w:val="20"/>
                <w:szCs w:val="20"/>
              </w:rPr>
              <w:t>4</w:t>
            </w:r>
          </w:p>
        </w:tc>
        <w:tc>
          <w:tcPr>
            <w:tcW w:w="990" w:type="dxa"/>
            <w:vAlign w:val="center"/>
          </w:tcPr>
          <w:p w:rsidR="00403104" w:rsidRPr="003E3A9F" w:rsidRDefault="00403104" w:rsidP="00ED381F">
            <w:pPr>
              <w:jc w:val="center"/>
              <w:rPr>
                <w:b/>
                <w:bCs/>
                <w:color w:val="000000"/>
                <w:sz w:val="20"/>
                <w:szCs w:val="20"/>
              </w:rPr>
            </w:pPr>
            <w:r w:rsidRPr="003E3A9F">
              <w:rPr>
                <w:b/>
                <w:color w:val="000000"/>
                <w:sz w:val="20"/>
                <w:szCs w:val="20"/>
              </w:rPr>
              <w:t>202</w:t>
            </w:r>
            <w:r w:rsidR="00ED381F">
              <w:rPr>
                <w:b/>
                <w:color w:val="000000"/>
                <w:sz w:val="20"/>
                <w:szCs w:val="20"/>
              </w:rPr>
              <w:t>5</w:t>
            </w:r>
          </w:p>
        </w:tc>
        <w:tc>
          <w:tcPr>
            <w:tcW w:w="990" w:type="dxa"/>
            <w:vAlign w:val="center"/>
          </w:tcPr>
          <w:p w:rsidR="00403104" w:rsidRPr="003E3A9F" w:rsidRDefault="00403104" w:rsidP="00ED381F">
            <w:pPr>
              <w:jc w:val="center"/>
              <w:rPr>
                <w:b/>
                <w:bCs/>
                <w:color w:val="000000"/>
                <w:sz w:val="20"/>
                <w:szCs w:val="20"/>
              </w:rPr>
            </w:pPr>
            <w:r w:rsidRPr="003E3A9F">
              <w:rPr>
                <w:b/>
                <w:color w:val="000000"/>
                <w:sz w:val="20"/>
                <w:szCs w:val="20"/>
              </w:rPr>
              <w:t>202</w:t>
            </w:r>
            <w:r w:rsidR="00ED381F">
              <w:rPr>
                <w:b/>
                <w:color w:val="000000"/>
                <w:sz w:val="20"/>
                <w:szCs w:val="20"/>
              </w:rPr>
              <w:t>6</w:t>
            </w:r>
          </w:p>
        </w:tc>
        <w:tc>
          <w:tcPr>
            <w:tcW w:w="896" w:type="dxa"/>
            <w:vAlign w:val="center"/>
          </w:tcPr>
          <w:p w:rsidR="00403104" w:rsidRPr="003E3A9F" w:rsidRDefault="00403104" w:rsidP="00ED381F">
            <w:pPr>
              <w:jc w:val="center"/>
              <w:rPr>
                <w:b/>
                <w:bCs/>
                <w:color w:val="000000"/>
                <w:sz w:val="20"/>
                <w:szCs w:val="20"/>
              </w:rPr>
            </w:pPr>
            <w:r w:rsidRPr="003E3A9F">
              <w:rPr>
                <w:b/>
                <w:color w:val="000000"/>
                <w:sz w:val="20"/>
                <w:szCs w:val="20"/>
              </w:rPr>
              <w:t>202</w:t>
            </w:r>
            <w:r w:rsidR="00ED381F">
              <w:rPr>
                <w:b/>
                <w:color w:val="000000"/>
                <w:sz w:val="20"/>
                <w:szCs w:val="20"/>
              </w:rPr>
              <w:t>7</w:t>
            </w:r>
          </w:p>
        </w:tc>
        <w:tc>
          <w:tcPr>
            <w:tcW w:w="1001" w:type="dxa"/>
            <w:vAlign w:val="center"/>
          </w:tcPr>
          <w:p w:rsidR="00403104" w:rsidRPr="003E3A9F" w:rsidRDefault="00403104" w:rsidP="00ED381F">
            <w:pPr>
              <w:jc w:val="center"/>
              <w:rPr>
                <w:b/>
                <w:bCs/>
                <w:color w:val="000000"/>
                <w:sz w:val="20"/>
                <w:szCs w:val="20"/>
              </w:rPr>
            </w:pPr>
            <w:r w:rsidRPr="003E3A9F">
              <w:rPr>
                <w:b/>
                <w:color w:val="000000"/>
                <w:sz w:val="20"/>
                <w:szCs w:val="20"/>
              </w:rPr>
              <w:t>202</w:t>
            </w:r>
            <w:r w:rsidR="00ED381F">
              <w:rPr>
                <w:b/>
                <w:color w:val="000000"/>
                <w:sz w:val="20"/>
                <w:szCs w:val="20"/>
              </w:rPr>
              <w:t>8-2040</w:t>
            </w:r>
          </w:p>
        </w:tc>
      </w:tr>
      <w:tr w:rsidR="000C5AE9" w:rsidRPr="00897A94" w:rsidTr="000C5AE9">
        <w:trPr>
          <w:trHeight w:val="300"/>
          <w:jc w:val="center"/>
        </w:trPr>
        <w:tc>
          <w:tcPr>
            <w:tcW w:w="3823" w:type="dxa"/>
          </w:tcPr>
          <w:p w:rsidR="000C5AE9" w:rsidRPr="000C5AE9" w:rsidRDefault="000C5AE9" w:rsidP="00E71C60">
            <w:pPr>
              <w:rPr>
                <w:bCs/>
                <w:color w:val="000000"/>
                <w:sz w:val="20"/>
                <w:szCs w:val="20"/>
              </w:rPr>
            </w:pPr>
            <w:r w:rsidRPr="000C5AE9">
              <w:rPr>
                <w:bCs/>
                <w:color w:val="000000"/>
                <w:sz w:val="20"/>
                <w:szCs w:val="20"/>
              </w:rPr>
              <w:t>Уровень автомобилизации ЗАТО Железногорск, авт./1000 жителей</w:t>
            </w:r>
          </w:p>
        </w:tc>
        <w:tc>
          <w:tcPr>
            <w:tcW w:w="990" w:type="dxa"/>
            <w:vAlign w:val="center"/>
          </w:tcPr>
          <w:p w:rsidR="000C5AE9" w:rsidRPr="000C5AE9" w:rsidRDefault="000C5AE9" w:rsidP="000C5AE9">
            <w:pPr>
              <w:jc w:val="center"/>
              <w:rPr>
                <w:bCs/>
                <w:color w:val="000000"/>
                <w:sz w:val="20"/>
                <w:szCs w:val="20"/>
              </w:rPr>
            </w:pPr>
            <w:r w:rsidRPr="000C5AE9">
              <w:rPr>
                <w:bCs/>
                <w:color w:val="000000"/>
                <w:sz w:val="20"/>
                <w:szCs w:val="20"/>
              </w:rPr>
              <w:t>340</w:t>
            </w:r>
          </w:p>
        </w:tc>
        <w:tc>
          <w:tcPr>
            <w:tcW w:w="990" w:type="dxa"/>
            <w:vAlign w:val="center"/>
          </w:tcPr>
          <w:p w:rsidR="000C5AE9" w:rsidRPr="000C5AE9" w:rsidRDefault="000C5AE9" w:rsidP="000C5AE9">
            <w:pPr>
              <w:jc w:val="center"/>
              <w:rPr>
                <w:bCs/>
                <w:color w:val="000000"/>
                <w:sz w:val="20"/>
                <w:szCs w:val="20"/>
              </w:rPr>
            </w:pPr>
            <w:r w:rsidRPr="000C5AE9">
              <w:rPr>
                <w:bCs/>
                <w:color w:val="000000"/>
                <w:sz w:val="20"/>
                <w:szCs w:val="20"/>
              </w:rPr>
              <w:t>345</w:t>
            </w:r>
          </w:p>
        </w:tc>
        <w:tc>
          <w:tcPr>
            <w:tcW w:w="990" w:type="dxa"/>
            <w:vAlign w:val="center"/>
          </w:tcPr>
          <w:p w:rsidR="000C5AE9" w:rsidRPr="000C5AE9" w:rsidRDefault="000C5AE9" w:rsidP="000C5AE9">
            <w:pPr>
              <w:jc w:val="center"/>
              <w:rPr>
                <w:color w:val="000000"/>
                <w:sz w:val="22"/>
                <w:szCs w:val="22"/>
              </w:rPr>
            </w:pPr>
            <w:r w:rsidRPr="000C5AE9">
              <w:rPr>
                <w:color w:val="000000"/>
                <w:sz w:val="22"/>
                <w:szCs w:val="22"/>
              </w:rPr>
              <w:t>350</w:t>
            </w:r>
          </w:p>
        </w:tc>
        <w:tc>
          <w:tcPr>
            <w:tcW w:w="990" w:type="dxa"/>
            <w:vAlign w:val="center"/>
          </w:tcPr>
          <w:p w:rsidR="000C5AE9" w:rsidRPr="000C5AE9" w:rsidRDefault="000C5AE9" w:rsidP="000C5AE9">
            <w:pPr>
              <w:jc w:val="center"/>
              <w:rPr>
                <w:color w:val="000000"/>
                <w:sz w:val="22"/>
                <w:szCs w:val="22"/>
              </w:rPr>
            </w:pPr>
            <w:r w:rsidRPr="000C5AE9">
              <w:rPr>
                <w:color w:val="000000"/>
                <w:sz w:val="22"/>
                <w:szCs w:val="22"/>
              </w:rPr>
              <w:t>355</w:t>
            </w:r>
          </w:p>
        </w:tc>
        <w:tc>
          <w:tcPr>
            <w:tcW w:w="896" w:type="dxa"/>
            <w:vAlign w:val="center"/>
          </w:tcPr>
          <w:p w:rsidR="000C5AE9" w:rsidRPr="000C5AE9" w:rsidRDefault="000C5AE9" w:rsidP="000C5AE9">
            <w:pPr>
              <w:jc w:val="center"/>
              <w:rPr>
                <w:color w:val="000000"/>
                <w:sz w:val="22"/>
                <w:szCs w:val="22"/>
              </w:rPr>
            </w:pPr>
            <w:r w:rsidRPr="000C5AE9">
              <w:rPr>
                <w:color w:val="000000"/>
                <w:sz w:val="22"/>
                <w:szCs w:val="22"/>
              </w:rPr>
              <w:t>360</w:t>
            </w:r>
          </w:p>
        </w:tc>
        <w:tc>
          <w:tcPr>
            <w:tcW w:w="1001" w:type="dxa"/>
            <w:vAlign w:val="center"/>
          </w:tcPr>
          <w:p w:rsidR="000C5AE9" w:rsidRPr="000C5AE9" w:rsidRDefault="000C5AE9" w:rsidP="000C5AE9">
            <w:pPr>
              <w:jc w:val="center"/>
              <w:rPr>
                <w:color w:val="000000"/>
                <w:sz w:val="22"/>
                <w:szCs w:val="22"/>
              </w:rPr>
            </w:pPr>
            <w:r w:rsidRPr="000C5AE9">
              <w:rPr>
                <w:color w:val="000000"/>
                <w:sz w:val="22"/>
                <w:szCs w:val="22"/>
              </w:rPr>
              <w:t>385</w:t>
            </w:r>
          </w:p>
        </w:tc>
      </w:tr>
      <w:tr w:rsidR="000C5AE9" w:rsidRPr="00897A94" w:rsidTr="000C5AE9">
        <w:trPr>
          <w:trHeight w:val="77"/>
          <w:jc w:val="center"/>
        </w:trPr>
        <w:tc>
          <w:tcPr>
            <w:tcW w:w="3823" w:type="dxa"/>
          </w:tcPr>
          <w:p w:rsidR="000C5AE9" w:rsidRPr="000C5AE9" w:rsidRDefault="000C5AE9" w:rsidP="000C5AE9">
            <w:pPr>
              <w:rPr>
                <w:bCs/>
                <w:color w:val="000000"/>
                <w:sz w:val="20"/>
                <w:szCs w:val="20"/>
              </w:rPr>
            </w:pPr>
            <w:r w:rsidRPr="000C5AE9">
              <w:rPr>
                <w:bCs/>
                <w:color w:val="000000"/>
                <w:sz w:val="20"/>
                <w:szCs w:val="20"/>
              </w:rPr>
              <w:lastRenderedPageBreak/>
              <w:t>Количество легкового транспорта, ед.</w:t>
            </w:r>
          </w:p>
        </w:tc>
        <w:tc>
          <w:tcPr>
            <w:tcW w:w="990" w:type="dxa"/>
            <w:vAlign w:val="center"/>
          </w:tcPr>
          <w:p w:rsidR="000C5AE9" w:rsidRPr="000C5AE9" w:rsidRDefault="000C5AE9" w:rsidP="000C5AE9">
            <w:pPr>
              <w:jc w:val="center"/>
              <w:rPr>
                <w:bCs/>
                <w:color w:val="000000"/>
                <w:sz w:val="20"/>
                <w:szCs w:val="20"/>
              </w:rPr>
            </w:pPr>
            <w:r w:rsidRPr="000C5AE9">
              <w:rPr>
                <w:bCs/>
                <w:color w:val="000000"/>
                <w:sz w:val="20"/>
                <w:szCs w:val="20"/>
              </w:rPr>
              <w:t>30257</w:t>
            </w:r>
          </w:p>
        </w:tc>
        <w:tc>
          <w:tcPr>
            <w:tcW w:w="990" w:type="dxa"/>
            <w:vAlign w:val="center"/>
          </w:tcPr>
          <w:p w:rsidR="000C5AE9" w:rsidRPr="000C5AE9" w:rsidRDefault="000C5AE9" w:rsidP="000C5AE9">
            <w:pPr>
              <w:jc w:val="center"/>
              <w:rPr>
                <w:color w:val="000000"/>
                <w:sz w:val="22"/>
                <w:szCs w:val="22"/>
              </w:rPr>
            </w:pPr>
            <w:r w:rsidRPr="000C5AE9">
              <w:rPr>
                <w:color w:val="000000"/>
                <w:sz w:val="22"/>
                <w:szCs w:val="22"/>
              </w:rPr>
              <w:t>32292</w:t>
            </w:r>
          </w:p>
        </w:tc>
        <w:tc>
          <w:tcPr>
            <w:tcW w:w="990" w:type="dxa"/>
            <w:vAlign w:val="center"/>
          </w:tcPr>
          <w:p w:rsidR="000C5AE9" w:rsidRPr="000C5AE9" w:rsidRDefault="000C5AE9" w:rsidP="000C5AE9">
            <w:pPr>
              <w:jc w:val="center"/>
              <w:rPr>
                <w:color w:val="000000"/>
                <w:sz w:val="22"/>
                <w:szCs w:val="22"/>
              </w:rPr>
            </w:pPr>
            <w:r w:rsidRPr="000C5AE9">
              <w:rPr>
                <w:color w:val="000000"/>
                <w:sz w:val="22"/>
                <w:szCs w:val="22"/>
              </w:rPr>
              <w:t>32883</w:t>
            </w:r>
          </w:p>
        </w:tc>
        <w:tc>
          <w:tcPr>
            <w:tcW w:w="990" w:type="dxa"/>
            <w:vAlign w:val="center"/>
          </w:tcPr>
          <w:p w:rsidR="000C5AE9" w:rsidRPr="000C5AE9" w:rsidRDefault="000C5AE9" w:rsidP="000C5AE9">
            <w:pPr>
              <w:jc w:val="center"/>
              <w:rPr>
                <w:color w:val="000000"/>
                <w:sz w:val="22"/>
                <w:szCs w:val="22"/>
              </w:rPr>
            </w:pPr>
            <w:r w:rsidRPr="000C5AE9">
              <w:rPr>
                <w:color w:val="000000"/>
                <w:sz w:val="22"/>
                <w:szCs w:val="22"/>
              </w:rPr>
              <w:t>33477</w:t>
            </w:r>
          </w:p>
        </w:tc>
        <w:tc>
          <w:tcPr>
            <w:tcW w:w="896" w:type="dxa"/>
            <w:vAlign w:val="center"/>
          </w:tcPr>
          <w:p w:rsidR="000C5AE9" w:rsidRPr="000C5AE9" w:rsidRDefault="000C5AE9" w:rsidP="000C5AE9">
            <w:pPr>
              <w:jc w:val="center"/>
              <w:rPr>
                <w:color w:val="000000"/>
                <w:sz w:val="22"/>
                <w:szCs w:val="22"/>
              </w:rPr>
            </w:pPr>
            <w:r w:rsidRPr="000C5AE9">
              <w:rPr>
                <w:color w:val="000000"/>
                <w:sz w:val="22"/>
                <w:szCs w:val="22"/>
              </w:rPr>
              <w:t>34074</w:t>
            </w:r>
          </w:p>
        </w:tc>
        <w:tc>
          <w:tcPr>
            <w:tcW w:w="1001" w:type="dxa"/>
            <w:vAlign w:val="center"/>
          </w:tcPr>
          <w:p w:rsidR="000C5AE9" w:rsidRPr="000C5AE9" w:rsidRDefault="000C5AE9" w:rsidP="000C5AE9">
            <w:pPr>
              <w:jc w:val="center"/>
              <w:rPr>
                <w:color w:val="000000"/>
                <w:sz w:val="22"/>
                <w:szCs w:val="22"/>
              </w:rPr>
            </w:pPr>
            <w:r w:rsidRPr="000C5AE9">
              <w:rPr>
                <w:color w:val="000000"/>
                <w:sz w:val="22"/>
                <w:szCs w:val="22"/>
              </w:rPr>
              <w:t>36575</w:t>
            </w:r>
          </w:p>
        </w:tc>
      </w:tr>
    </w:tbl>
    <w:p w:rsidR="00AB0470" w:rsidRDefault="00AB0470" w:rsidP="00CB7047"/>
    <w:p w:rsidR="00450B11" w:rsidRPr="00F92428" w:rsidRDefault="00B10499" w:rsidP="00CB7047">
      <w:pPr>
        <w:pStyle w:val="21"/>
        <w:tabs>
          <w:tab w:val="right" w:pos="9355"/>
        </w:tabs>
        <w:spacing w:line="240" w:lineRule="auto"/>
        <w:rPr>
          <w:rFonts w:ascii="Times New Roman" w:hAnsi="Times New Roman"/>
        </w:rPr>
      </w:pPr>
      <w:bookmarkStart w:id="80" w:name="dst100056"/>
      <w:bookmarkStart w:id="81" w:name="_Toc109367134"/>
      <w:bookmarkEnd w:id="80"/>
      <w:r w:rsidRPr="00F92428">
        <w:rPr>
          <w:rFonts w:ascii="Times New Roman" w:hAnsi="Times New Roman"/>
        </w:rPr>
        <w:t>2</w:t>
      </w:r>
      <w:r w:rsidR="00450B11" w:rsidRPr="00F92428">
        <w:rPr>
          <w:rFonts w:ascii="Times New Roman" w:hAnsi="Times New Roman"/>
        </w:rPr>
        <w:t>.6. Прогноз показателей безопасности дорожного движения</w:t>
      </w:r>
      <w:bookmarkEnd w:id="81"/>
    </w:p>
    <w:p w:rsidR="0068605C" w:rsidRDefault="0068605C" w:rsidP="00727677">
      <w:pPr>
        <w:ind w:firstLine="709"/>
        <w:jc w:val="both"/>
      </w:pPr>
      <w:r w:rsidRPr="00DE7313">
        <w:t>Предполагается постепенное снижение аварийности. Факторами, влияющими на</w:t>
      </w:r>
      <w:r w:rsidR="001F5A90" w:rsidRPr="00DE7313">
        <w:t xml:space="preserve"> </w:t>
      </w:r>
      <w:r w:rsidRPr="00DE7313">
        <w:t xml:space="preserve">снижение </w:t>
      </w:r>
      <w:r w:rsidR="008010CE" w:rsidRPr="00DE7313">
        <w:t>аварийности,</w:t>
      </w:r>
      <w:r w:rsidRPr="00DE7313">
        <w:t xml:space="preserve"> станут обеспечение </w:t>
      </w:r>
      <w:proofErr w:type="gramStart"/>
      <w:r w:rsidRPr="00DE7313">
        <w:t>контроля за</w:t>
      </w:r>
      <w:proofErr w:type="gramEnd"/>
      <w:r w:rsidRPr="00DE7313">
        <w:t xml:space="preserve"> выполнением мероприятий по</w:t>
      </w:r>
      <w:r w:rsidR="001F5A90" w:rsidRPr="00DE7313">
        <w:t xml:space="preserve"> </w:t>
      </w:r>
      <w:r w:rsidRPr="00DE7313">
        <w:t xml:space="preserve">содержанию, </w:t>
      </w:r>
      <w:r w:rsidR="006E74EB">
        <w:t>реконструкции</w:t>
      </w:r>
      <w:r w:rsidR="002E6C8F">
        <w:t xml:space="preserve">, </w:t>
      </w:r>
      <w:r w:rsidR="001C5C84">
        <w:t xml:space="preserve">ремонтам, </w:t>
      </w:r>
      <w:r w:rsidR="002E6C8F">
        <w:t>освещению</w:t>
      </w:r>
      <w:r w:rsidRPr="00DE7313">
        <w:t xml:space="preserve"> дорог</w:t>
      </w:r>
      <w:r w:rsidR="006E74EB">
        <w:t>, строительству и реконструкции пешеходной инфраструктуры</w:t>
      </w:r>
      <w:r w:rsidR="00BA6A62">
        <w:t>.</w:t>
      </w:r>
    </w:p>
    <w:p w:rsidR="00B10499" w:rsidRPr="00A115F6" w:rsidRDefault="00450B11" w:rsidP="00CB7047">
      <w:pPr>
        <w:jc w:val="right"/>
      </w:pPr>
      <w:r w:rsidRPr="00A115F6">
        <w:t xml:space="preserve">Таблица </w:t>
      </w:r>
      <w:r w:rsidR="00B10499" w:rsidRPr="00A115F6">
        <w:t>2.</w:t>
      </w:r>
      <w:r w:rsidR="00B920E5">
        <w:t>7</w:t>
      </w:r>
    </w:p>
    <w:p w:rsidR="00450B11" w:rsidRPr="00A115F6" w:rsidRDefault="00450B11" w:rsidP="00CB7047">
      <w:pPr>
        <w:jc w:val="center"/>
        <w:rPr>
          <w:u w:val="single"/>
        </w:rPr>
      </w:pPr>
      <w:r w:rsidRPr="00A115F6">
        <w:rPr>
          <w:u w:val="single"/>
        </w:rPr>
        <w:t>Прогнозные значения показателей безопасности дорожного движения до</w:t>
      </w:r>
      <w:r w:rsidR="00C7690F" w:rsidRPr="00A115F6">
        <w:rPr>
          <w:u w:val="single"/>
        </w:rPr>
        <w:t xml:space="preserve"> </w:t>
      </w:r>
      <w:r w:rsidR="00210BE1" w:rsidRPr="00A115F6">
        <w:rPr>
          <w:u w:val="single"/>
        </w:rPr>
        <w:t>20</w:t>
      </w:r>
      <w:r w:rsidR="00ED381F">
        <w:rPr>
          <w:u w:val="single"/>
        </w:rPr>
        <w:t>40</w:t>
      </w:r>
      <w:r w:rsidRPr="00A115F6">
        <w:rPr>
          <w:u w:val="single"/>
        </w:rPr>
        <w:t xml:space="preserve"> года</w:t>
      </w:r>
    </w:p>
    <w:tbl>
      <w:tblPr>
        <w:tblW w:w="439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729"/>
        <w:gridCol w:w="2029"/>
        <w:gridCol w:w="1010"/>
        <w:gridCol w:w="727"/>
        <w:gridCol w:w="728"/>
        <w:gridCol w:w="728"/>
        <w:gridCol w:w="723"/>
        <w:gridCol w:w="868"/>
        <w:gridCol w:w="868"/>
      </w:tblGrid>
      <w:tr w:rsidR="00544847" w:rsidRPr="005C6242" w:rsidTr="00544847">
        <w:trPr>
          <w:jc w:val="center"/>
        </w:trPr>
        <w:tc>
          <w:tcPr>
            <w:tcW w:w="433" w:type="pct"/>
            <w:tcBorders>
              <w:top w:val="single" w:sz="4" w:space="0" w:color="auto"/>
              <w:left w:val="single" w:sz="4" w:space="0" w:color="auto"/>
              <w:bottom w:val="single" w:sz="4" w:space="0" w:color="auto"/>
              <w:right w:val="single" w:sz="4" w:space="0" w:color="auto"/>
            </w:tcBorders>
            <w:vAlign w:val="center"/>
            <w:hideMark/>
          </w:tcPr>
          <w:p w:rsidR="00544847" w:rsidRPr="000D7407" w:rsidRDefault="00544847" w:rsidP="00DF472F">
            <w:pPr>
              <w:pStyle w:val="aa"/>
              <w:rPr>
                <w:rFonts w:ascii="Times New Roman" w:hAnsi="Times New Roman"/>
                <w:b/>
              </w:rPr>
            </w:pPr>
            <w:r w:rsidRPr="000D7407">
              <w:rPr>
                <w:rFonts w:ascii="Times New Roman" w:eastAsia="TimesNewRomanPSMT" w:hAnsi="Times New Roman"/>
                <w:b/>
              </w:rPr>
              <w:t>№</w:t>
            </w:r>
            <w:r w:rsidRPr="000D7407">
              <w:rPr>
                <w:rFonts w:ascii="Times New Roman" w:eastAsia="TimesNewRomanPSMT" w:hAnsi="Times New Roman" w:hint="eastAsia"/>
                <w:b/>
              </w:rPr>
              <w:br/>
            </w:r>
            <w:r w:rsidRPr="000D7407">
              <w:rPr>
                <w:rFonts w:ascii="Times New Roman" w:eastAsia="TimesNewRomanPSMT" w:hAnsi="Times New Roman"/>
                <w:b/>
              </w:rPr>
              <w:t xml:space="preserve">п/п </w:t>
            </w:r>
          </w:p>
        </w:tc>
        <w:tc>
          <w:tcPr>
            <w:tcW w:w="1206" w:type="pct"/>
            <w:tcBorders>
              <w:top w:val="single" w:sz="4" w:space="0" w:color="auto"/>
              <w:left w:val="single" w:sz="4" w:space="0" w:color="auto"/>
              <w:bottom w:val="single" w:sz="4" w:space="0" w:color="auto"/>
              <w:right w:val="single" w:sz="4" w:space="0" w:color="auto"/>
            </w:tcBorders>
            <w:vAlign w:val="center"/>
            <w:hideMark/>
          </w:tcPr>
          <w:p w:rsidR="00544847" w:rsidRPr="000D7407" w:rsidRDefault="00544847" w:rsidP="00DF472F">
            <w:pPr>
              <w:pStyle w:val="aa"/>
              <w:rPr>
                <w:rFonts w:ascii="Times New Roman" w:hAnsi="Times New Roman"/>
                <w:b/>
              </w:rPr>
            </w:pPr>
            <w:r w:rsidRPr="000D7407">
              <w:rPr>
                <w:rFonts w:ascii="Times New Roman" w:eastAsia="TimesNewRomanPSMT" w:hAnsi="Times New Roman"/>
                <w:b/>
              </w:rPr>
              <w:t xml:space="preserve">Показатели </w:t>
            </w:r>
          </w:p>
        </w:tc>
        <w:tc>
          <w:tcPr>
            <w:tcW w:w="600" w:type="pct"/>
            <w:tcBorders>
              <w:top w:val="single" w:sz="4" w:space="0" w:color="auto"/>
              <w:left w:val="single" w:sz="4" w:space="0" w:color="auto"/>
              <w:bottom w:val="single" w:sz="4" w:space="0" w:color="auto"/>
              <w:right w:val="single" w:sz="4" w:space="0" w:color="auto"/>
            </w:tcBorders>
            <w:vAlign w:val="center"/>
            <w:hideMark/>
          </w:tcPr>
          <w:p w:rsidR="00544847" w:rsidRPr="000D7407" w:rsidRDefault="00544847" w:rsidP="00DF472F">
            <w:pPr>
              <w:pStyle w:val="aa"/>
              <w:rPr>
                <w:rFonts w:ascii="Times New Roman" w:hAnsi="Times New Roman"/>
                <w:b/>
              </w:rPr>
            </w:pPr>
            <w:r w:rsidRPr="000D7407">
              <w:rPr>
                <w:rFonts w:ascii="Times New Roman" w:eastAsia="TimesNewRomanPSMT" w:hAnsi="Times New Roman"/>
                <w:b/>
              </w:rPr>
              <w:t xml:space="preserve">Ед. изм. </w:t>
            </w:r>
          </w:p>
        </w:tc>
        <w:tc>
          <w:tcPr>
            <w:tcW w:w="432" w:type="pct"/>
            <w:tcBorders>
              <w:top w:val="single" w:sz="4" w:space="0" w:color="auto"/>
              <w:left w:val="single" w:sz="4" w:space="0" w:color="auto"/>
              <w:bottom w:val="single" w:sz="4" w:space="0" w:color="auto"/>
              <w:right w:val="single" w:sz="4" w:space="0" w:color="auto"/>
            </w:tcBorders>
            <w:vAlign w:val="center"/>
            <w:hideMark/>
          </w:tcPr>
          <w:p w:rsidR="00544847" w:rsidRPr="000D7407" w:rsidRDefault="00544847" w:rsidP="00ED381F">
            <w:pPr>
              <w:pStyle w:val="aa"/>
              <w:rPr>
                <w:rFonts w:ascii="Times New Roman" w:hAnsi="Times New Roman"/>
                <w:b/>
              </w:rPr>
            </w:pPr>
            <w:r w:rsidRPr="00553E2B">
              <w:rPr>
                <w:rFonts w:ascii="Times New Roman" w:hAnsi="Times New Roman"/>
                <w:b/>
                <w:lang w:val="ru-RU"/>
              </w:rPr>
              <w:t>202</w:t>
            </w:r>
            <w:r w:rsidR="00ED381F">
              <w:rPr>
                <w:rFonts w:ascii="Times New Roman" w:hAnsi="Times New Roman"/>
                <w:b/>
                <w:lang w:val="ru-RU"/>
              </w:rPr>
              <w:t>3</w:t>
            </w:r>
          </w:p>
        </w:tc>
        <w:tc>
          <w:tcPr>
            <w:tcW w:w="433" w:type="pct"/>
            <w:tcBorders>
              <w:top w:val="single" w:sz="4" w:space="0" w:color="auto"/>
              <w:left w:val="single" w:sz="4" w:space="0" w:color="auto"/>
              <w:bottom w:val="single" w:sz="4" w:space="0" w:color="auto"/>
              <w:right w:val="single" w:sz="4" w:space="0" w:color="auto"/>
            </w:tcBorders>
            <w:vAlign w:val="center"/>
            <w:hideMark/>
          </w:tcPr>
          <w:p w:rsidR="00544847" w:rsidRPr="000D7407" w:rsidRDefault="00544847" w:rsidP="00ED381F">
            <w:pPr>
              <w:pStyle w:val="aa"/>
              <w:rPr>
                <w:rFonts w:ascii="Times New Roman" w:hAnsi="Times New Roman"/>
                <w:b/>
              </w:rPr>
            </w:pPr>
            <w:r w:rsidRPr="000D7407">
              <w:rPr>
                <w:rFonts w:ascii="Times New Roman" w:hAnsi="Times New Roman"/>
                <w:b/>
                <w:lang w:val="ru-RU"/>
              </w:rPr>
              <w:t>202</w:t>
            </w:r>
            <w:r w:rsidR="00ED381F">
              <w:rPr>
                <w:rFonts w:ascii="Times New Roman" w:hAnsi="Times New Roman"/>
                <w:b/>
                <w:lang w:val="ru-RU"/>
              </w:rPr>
              <w:t>4</w:t>
            </w:r>
          </w:p>
        </w:tc>
        <w:tc>
          <w:tcPr>
            <w:tcW w:w="433" w:type="pct"/>
            <w:tcBorders>
              <w:top w:val="single" w:sz="4" w:space="0" w:color="auto"/>
              <w:left w:val="single" w:sz="4" w:space="0" w:color="auto"/>
              <w:bottom w:val="single" w:sz="4" w:space="0" w:color="auto"/>
              <w:right w:val="single" w:sz="4" w:space="0" w:color="auto"/>
            </w:tcBorders>
            <w:vAlign w:val="center"/>
            <w:hideMark/>
          </w:tcPr>
          <w:p w:rsidR="00544847" w:rsidRPr="000D7407" w:rsidRDefault="00544847" w:rsidP="00ED381F">
            <w:pPr>
              <w:pStyle w:val="aa"/>
              <w:rPr>
                <w:rFonts w:ascii="Times New Roman" w:hAnsi="Times New Roman"/>
                <w:b/>
                <w:lang w:val="ru-RU"/>
              </w:rPr>
            </w:pPr>
            <w:r>
              <w:rPr>
                <w:rFonts w:ascii="Times New Roman" w:hAnsi="Times New Roman"/>
                <w:b/>
                <w:lang w:val="ru-RU"/>
              </w:rPr>
              <w:t>202</w:t>
            </w:r>
            <w:r w:rsidR="00ED381F">
              <w:rPr>
                <w:rFonts w:ascii="Times New Roman" w:hAnsi="Times New Roman"/>
                <w:b/>
                <w:lang w:val="ru-RU"/>
              </w:rPr>
              <w:t>5</w:t>
            </w:r>
          </w:p>
        </w:tc>
        <w:tc>
          <w:tcPr>
            <w:tcW w:w="430" w:type="pct"/>
            <w:tcBorders>
              <w:top w:val="single" w:sz="4" w:space="0" w:color="auto"/>
              <w:left w:val="single" w:sz="4" w:space="0" w:color="auto"/>
              <w:bottom w:val="single" w:sz="4" w:space="0" w:color="auto"/>
              <w:right w:val="single" w:sz="4" w:space="0" w:color="auto"/>
            </w:tcBorders>
            <w:vAlign w:val="center"/>
          </w:tcPr>
          <w:p w:rsidR="00544847" w:rsidRPr="00BA6A62" w:rsidRDefault="00544847" w:rsidP="00ED381F">
            <w:pPr>
              <w:pStyle w:val="aa"/>
              <w:rPr>
                <w:rFonts w:ascii="Times New Roman" w:hAnsi="Times New Roman"/>
                <w:b/>
                <w:lang w:val="ru-RU"/>
              </w:rPr>
            </w:pPr>
            <w:r>
              <w:rPr>
                <w:rFonts w:ascii="Times New Roman" w:hAnsi="Times New Roman"/>
                <w:b/>
                <w:lang w:val="ru-RU"/>
              </w:rPr>
              <w:t>202</w:t>
            </w:r>
            <w:r w:rsidR="00ED381F">
              <w:rPr>
                <w:rFonts w:ascii="Times New Roman" w:hAnsi="Times New Roman"/>
                <w:b/>
                <w:lang w:val="ru-RU"/>
              </w:rPr>
              <w:t>6</w:t>
            </w:r>
          </w:p>
        </w:tc>
        <w:tc>
          <w:tcPr>
            <w:tcW w:w="516" w:type="pct"/>
            <w:tcBorders>
              <w:top w:val="single" w:sz="4" w:space="0" w:color="auto"/>
              <w:left w:val="single" w:sz="4" w:space="0" w:color="auto"/>
              <w:bottom w:val="single" w:sz="4" w:space="0" w:color="auto"/>
              <w:right w:val="single" w:sz="4" w:space="0" w:color="auto"/>
            </w:tcBorders>
            <w:vAlign w:val="center"/>
          </w:tcPr>
          <w:p w:rsidR="00544847" w:rsidRPr="00EC4F3E" w:rsidRDefault="00544847" w:rsidP="00ED381F">
            <w:pPr>
              <w:pStyle w:val="aa"/>
              <w:rPr>
                <w:rFonts w:ascii="Times New Roman" w:hAnsi="Times New Roman"/>
                <w:b/>
                <w:lang w:val="ru-RU"/>
              </w:rPr>
            </w:pPr>
            <w:r>
              <w:rPr>
                <w:rFonts w:ascii="Times New Roman" w:hAnsi="Times New Roman"/>
                <w:b/>
                <w:lang w:val="ru-RU"/>
              </w:rPr>
              <w:t>202</w:t>
            </w:r>
            <w:r w:rsidR="00ED381F">
              <w:rPr>
                <w:rFonts w:ascii="Times New Roman" w:hAnsi="Times New Roman"/>
                <w:b/>
                <w:lang w:val="ru-RU"/>
              </w:rPr>
              <w:t>7</w:t>
            </w:r>
          </w:p>
        </w:tc>
        <w:tc>
          <w:tcPr>
            <w:tcW w:w="516" w:type="pct"/>
            <w:tcBorders>
              <w:top w:val="single" w:sz="4" w:space="0" w:color="auto"/>
              <w:left w:val="single" w:sz="4" w:space="0" w:color="auto"/>
              <w:bottom w:val="single" w:sz="4" w:space="0" w:color="auto"/>
              <w:right w:val="single" w:sz="4" w:space="0" w:color="auto"/>
            </w:tcBorders>
            <w:vAlign w:val="center"/>
            <w:hideMark/>
          </w:tcPr>
          <w:p w:rsidR="00544847" w:rsidRPr="00BA6A62" w:rsidRDefault="00544847" w:rsidP="00ED381F">
            <w:pPr>
              <w:pStyle w:val="aa"/>
              <w:rPr>
                <w:rFonts w:ascii="Times New Roman" w:hAnsi="Times New Roman"/>
                <w:b/>
                <w:lang w:val="ru-RU"/>
              </w:rPr>
            </w:pPr>
            <w:r w:rsidRPr="00553E2B">
              <w:rPr>
                <w:rFonts w:ascii="Times New Roman" w:hAnsi="Times New Roman"/>
                <w:b/>
                <w:lang w:val="ru-RU"/>
              </w:rPr>
              <w:t>202</w:t>
            </w:r>
            <w:r w:rsidR="00ED381F">
              <w:rPr>
                <w:rFonts w:ascii="Times New Roman" w:hAnsi="Times New Roman"/>
                <w:b/>
                <w:lang w:val="ru-RU"/>
              </w:rPr>
              <w:t>8</w:t>
            </w:r>
            <w:r w:rsidRPr="00553E2B">
              <w:rPr>
                <w:rFonts w:ascii="Times New Roman" w:hAnsi="Times New Roman"/>
                <w:b/>
                <w:lang w:val="ru-RU"/>
              </w:rPr>
              <w:t>-</w:t>
            </w:r>
            <w:r w:rsidRPr="000D7407">
              <w:rPr>
                <w:rFonts w:ascii="Times New Roman" w:hAnsi="Times New Roman"/>
                <w:b/>
                <w:lang w:val="ru-RU"/>
              </w:rPr>
              <w:t xml:space="preserve"> </w:t>
            </w:r>
            <w:r w:rsidRPr="00553E2B">
              <w:rPr>
                <w:rFonts w:ascii="Times New Roman" w:hAnsi="Times New Roman"/>
                <w:b/>
                <w:lang w:val="ru-RU"/>
              </w:rPr>
              <w:t>20</w:t>
            </w:r>
            <w:r w:rsidR="00ED381F">
              <w:rPr>
                <w:rFonts w:ascii="Times New Roman" w:hAnsi="Times New Roman"/>
                <w:b/>
                <w:lang w:val="ru-RU"/>
              </w:rPr>
              <w:t>40</w:t>
            </w:r>
          </w:p>
        </w:tc>
      </w:tr>
      <w:tr w:rsidR="00544847" w:rsidRPr="005C6242" w:rsidTr="00544847">
        <w:trPr>
          <w:jc w:val="center"/>
        </w:trPr>
        <w:tc>
          <w:tcPr>
            <w:tcW w:w="433" w:type="pct"/>
            <w:tcBorders>
              <w:top w:val="single" w:sz="4" w:space="0" w:color="auto"/>
              <w:left w:val="single" w:sz="4" w:space="0" w:color="auto"/>
              <w:bottom w:val="single" w:sz="4" w:space="0" w:color="auto"/>
              <w:right w:val="single" w:sz="4" w:space="0" w:color="auto"/>
            </w:tcBorders>
            <w:vAlign w:val="center"/>
            <w:hideMark/>
          </w:tcPr>
          <w:p w:rsidR="00544847" w:rsidRPr="000D7407" w:rsidRDefault="00544847" w:rsidP="00544847">
            <w:pPr>
              <w:pStyle w:val="aa"/>
              <w:rPr>
                <w:rFonts w:ascii="Times New Roman" w:hAnsi="Times New Roman"/>
              </w:rPr>
            </w:pPr>
            <w:r w:rsidRPr="000D7407">
              <w:rPr>
                <w:rFonts w:ascii="Times New Roman" w:eastAsia="TimesNewRomanPSMT" w:hAnsi="Times New Roman"/>
              </w:rPr>
              <w:t xml:space="preserve">1 </w:t>
            </w:r>
          </w:p>
        </w:tc>
        <w:tc>
          <w:tcPr>
            <w:tcW w:w="1206" w:type="pct"/>
            <w:tcBorders>
              <w:top w:val="single" w:sz="4" w:space="0" w:color="auto"/>
              <w:left w:val="single" w:sz="4" w:space="0" w:color="auto"/>
              <w:bottom w:val="single" w:sz="4" w:space="0" w:color="auto"/>
              <w:right w:val="single" w:sz="4" w:space="0" w:color="auto"/>
            </w:tcBorders>
            <w:vAlign w:val="center"/>
          </w:tcPr>
          <w:p w:rsidR="00544847" w:rsidRPr="000D7407" w:rsidRDefault="00544847" w:rsidP="00544847">
            <w:pPr>
              <w:pStyle w:val="aa"/>
              <w:rPr>
                <w:rFonts w:ascii="Times New Roman" w:hAnsi="Times New Roman"/>
              </w:rPr>
            </w:pPr>
            <w:r w:rsidRPr="000D7407">
              <w:rPr>
                <w:rFonts w:ascii="Times New Roman" w:eastAsia="TimesNewRomanPSMT" w:hAnsi="Times New Roman"/>
              </w:rPr>
              <w:t>Число</w:t>
            </w:r>
            <w:r w:rsidRPr="000D7407">
              <w:rPr>
                <w:rFonts w:ascii="Times New Roman" w:eastAsia="TimesNewRomanPSMT" w:hAnsi="Times New Roman" w:hint="eastAsia"/>
              </w:rPr>
              <w:br/>
            </w:r>
            <w:r w:rsidRPr="000D7407">
              <w:rPr>
                <w:rFonts w:ascii="Times New Roman" w:eastAsia="TimesNewRomanPSMT" w:hAnsi="Times New Roman"/>
              </w:rPr>
              <w:t>зарегистрированных</w:t>
            </w:r>
            <w:r w:rsidRPr="000D7407">
              <w:rPr>
                <w:rFonts w:ascii="Times New Roman" w:eastAsia="TimesNewRomanPSMT" w:hAnsi="Times New Roman" w:hint="eastAsia"/>
              </w:rPr>
              <w:br/>
            </w:r>
            <w:r w:rsidRPr="000D7407">
              <w:rPr>
                <w:rFonts w:ascii="Times New Roman" w:eastAsia="TimesNewRomanPSMT" w:hAnsi="Times New Roman"/>
              </w:rPr>
              <w:t>ДТП</w:t>
            </w:r>
          </w:p>
        </w:tc>
        <w:tc>
          <w:tcPr>
            <w:tcW w:w="600" w:type="pct"/>
            <w:tcBorders>
              <w:top w:val="single" w:sz="4" w:space="0" w:color="auto"/>
              <w:left w:val="single" w:sz="4" w:space="0" w:color="auto"/>
              <w:bottom w:val="single" w:sz="4" w:space="0" w:color="auto"/>
              <w:right w:val="single" w:sz="4" w:space="0" w:color="auto"/>
            </w:tcBorders>
            <w:vAlign w:val="center"/>
          </w:tcPr>
          <w:p w:rsidR="00544847" w:rsidRPr="000D7407" w:rsidRDefault="00544847" w:rsidP="00544847">
            <w:pPr>
              <w:pStyle w:val="aa"/>
              <w:rPr>
                <w:rFonts w:ascii="Times New Roman" w:hAnsi="Times New Roman"/>
              </w:rPr>
            </w:pPr>
            <w:proofErr w:type="gramStart"/>
            <w:r w:rsidRPr="000D7407">
              <w:rPr>
                <w:rFonts w:ascii="Times New Roman" w:eastAsia="TimesNewRomanPSMT" w:hAnsi="Times New Roman"/>
              </w:rPr>
              <w:t>ед</w:t>
            </w:r>
            <w:proofErr w:type="gramEnd"/>
            <w:r w:rsidRPr="000D7407">
              <w:rPr>
                <w:rFonts w:ascii="Times New Roman" w:eastAsia="TimesNewRomanPSMT" w:hAnsi="Times New Roman"/>
              </w:rPr>
              <w:t xml:space="preserve">. </w:t>
            </w:r>
          </w:p>
        </w:tc>
        <w:tc>
          <w:tcPr>
            <w:tcW w:w="432" w:type="pct"/>
            <w:tcBorders>
              <w:top w:val="single" w:sz="4" w:space="0" w:color="auto"/>
              <w:left w:val="single" w:sz="4" w:space="0" w:color="auto"/>
              <w:bottom w:val="single" w:sz="4" w:space="0" w:color="auto"/>
              <w:right w:val="single" w:sz="4" w:space="0" w:color="auto"/>
            </w:tcBorders>
            <w:vAlign w:val="center"/>
          </w:tcPr>
          <w:p w:rsidR="00544847" w:rsidRDefault="00544847" w:rsidP="00544847">
            <w:pPr>
              <w:jc w:val="center"/>
              <w:rPr>
                <w:color w:val="000000"/>
                <w:sz w:val="20"/>
                <w:szCs w:val="20"/>
              </w:rPr>
            </w:pPr>
            <w:r>
              <w:rPr>
                <w:color w:val="000000"/>
                <w:sz w:val="20"/>
                <w:szCs w:val="20"/>
              </w:rPr>
              <w:t>59</w:t>
            </w:r>
          </w:p>
        </w:tc>
        <w:tc>
          <w:tcPr>
            <w:tcW w:w="433" w:type="pct"/>
            <w:tcBorders>
              <w:top w:val="single" w:sz="4" w:space="0" w:color="auto"/>
              <w:left w:val="single" w:sz="4" w:space="0" w:color="auto"/>
              <w:bottom w:val="single" w:sz="4" w:space="0" w:color="auto"/>
              <w:right w:val="single" w:sz="4" w:space="0" w:color="auto"/>
            </w:tcBorders>
            <w:vAlign w:val="center"/>
          </w:tcPr>
          <w:p w:rsidR="00544847" w:rsidRDefault="00544847" w:rsidP="00544847">
            <w:pPr>
              <w:jc w:val="center"/>
              <w:rPr>
                <w:color w:val="000000"/>
                <w:sz w:val="20"/>
                <w:szCs w:val="20"/>
              </w:rPr>
            </w:pPr>
            <w:r>
              <w:rPr>
                <w:color w:val="000000"/>
                <w:sz w:val="20"/>
                <w:szCs w:val="20"/>
              </w:rPr>
              <w:t>52</w:t>
            </w:r>
          </w:p>
        </w:tc>
        <w:tc>
          <w:tcPr>
            <w:tcW w:w="433" w:type="pct"/>
            <w:tcBorders>
              <w:top w:val="single" w:sz="4" w:space="0" w:color="auto"/>
              <w:left w:val="single" w:sz="4" w:space="0" w:color="auto"/>
              <w:bottom w:val="single" w:sz="4" w:space="0" w:color="auto"/>
              <w:right w:val="single" w:sz="4" w:space="0" w:color="auto"/>
            </w:tcBorders>
            <w:vAlign w:val="center"/>
          </w:tcPr>
          <w:p w:rsidR="00544847" w:rsidRDefault="00544847" w:rsidP="00544847">
            <w:pPr>
              <w:jc w:val="center"/>
              <w:rPr>
                <w:color w:val="000000"/>
                <w:sz w:val="20"/>
                <w:szCs w:val="20"/>
              </w:rPr>
            </w:pPr>
            <w:r>
              <w:rPr>
                <w:color w:val="000000"/>
                <w:sz w:val="20"/>
                <w:szCs w:val="20"/>
              </w:rPr>
              <w:t>46</w:t>
            </w:r>
          </w:p>
        </w:tc>
        <w:tc>
          <w:tcPr>
            <w:tcW w:w="430" w:type="pct"/>
            <w:tcBorders>
              <w:top w:val="single" w:sz="4" w:space="0" w:color="auto"/>
              <w:left w:val="single" w:sz="4" w:space="0" w:color="auto"/>
              <w:bottom w:val="single" w:sz="4" w:space="0" w:color="auto"/>
              <w:right w:val="single" w:sz="4" w:space="0" w:color="auto"/>
            </w:tcBorders>
            <w:vAlign w:val="center"/>
          </w:tcPr>
          <w:p w:rsidR="00544847" w:rsidRDefault="00544847" w:rsidP="00544847">
            <w:pPr>
              <w:jc w:val="center"/>
              <w:rPr>
                <w:color w:val="000000"/>
                <w:sz w:val="20"/>
                <w:szCs w:val="20"/>
              </w:rPr>
            </w:pPr>
            <w:r>
              <w:rPr>
                <w:color w:val="000000"/>
                <w:sz w:val="20"/>
                <w:szCs w:val="20"/>
              </w:rPr>
              <w:t>40</w:t>
            </w:r>
          </w:p>
        </w:tc>
        <w:tc>
          <w:tcPr>
            <w:tcW w:w="516" w:type="pct"/>
            <w:tcBorders>
              <w:top w:val="single" w:sz="4" w:space="0" w:color="auto"/>
              <w:left w:val="single" w:sz="4" w:space="0" w:color="auto"/>
              <w:bottom w:val="single" w:sz="4" w:space="0" w:color="auto"/>
              <w:right w:val="single" w:sz="4" w:space="0" w:color="auto"/>
            </w:tcBorders>
            <w:vAlign w:val="center"/>
          </w:tcPr>
          <w:p w:rsidR="00544847" w:rsidRDefault="00544847" w:rsidP="00544847">
            <w:pPr>
              <w:jc w:val="center"/>
              <w:rPr>
                <w:color w:val="000000"/>
                <w:sz w:val="20"/>
                <w:szCs w:val="20"/>
              </w:rPr>
            </w:pPr>
            <w:r>
              <w:rPr>
                <w:color w:val="000000"/>
                <w:sz w:val="20"/>
                <w:szCs w:val="20"/>
              </w:rPr>
              <w:t>36</w:t>
            </w:r>
          </w:p>
        </w:tc>
        <w:tc>
          <w:tcPr>
            <w:tcW w:w="516" w:type="pct"/>
            <w:tcBorders>
              <w:top w:val="single" w:sz="4" w:space="0" w:color="auto"/>
              <w:left w:val="single" w:sz="4" w:space="0" w:color="auto"/>
              <w:bottom w:val="single" w:sz="4" w:space="0" w:color="auto"/>
              <w:right w:val="single" w:sz="4" w:space="0" w:color="auto"/>
            </w:tcBorders>
            <w:vAlign w:val="center"/>
          </w:tcPr>
          <w:p w:rsidR="00544847" w:rsidRDefault="00544847" w:rsidP="00544847">
            <w:pPr>
              <w:jc w:val="center"/>
              <w:rPr>
                <w:color w:val="000000"/>
                <w:sz w:val="20"/>
                <w:szCs w:val="20"/>
              </w:rPr>
            </w:pPr>
            <w:r>
              <w:rPr>
                <w:color w:val="000000"/>
                <w:sz w:val="20"/>
                <w:szCs w:val="20"/>
              </w:rPr>
              <w:t>31</w:t>
            </w:r>
          </w:p>
        </w:tc>
      </w:tr>
      <w:tr w:rsidR="00544847" w:rsidRPr="005C6242" w:rsidTr="00544847">
        <w:trPr>
          <w:jc w:val="center"/>
        </w:trPr>
        <w:tc>
          <w:tcPr>
            <w:tcW w:w="433" w:type="pct"/>
            <w:tcBorders>
              <w:top w:val="single" w:sz="4" w:space="0" w:color="auto"/>
              <w:left w:val="single" w:sz="4" w:space="0" w:color="auto"/>
              <w:bottom w:val="single" w:sz="4" w:space="0" w:color="auto"/>
              <w:right w:val="single" w:sz="4" w:space="0" w:color="auto"/>
            </w:tcBorders>
            <w:vAlign w:val="center"/>
            <w:hideMark/>
          </w:tcPr>
          <w:p w:rsidR="00544847" w:rsidRPr="000D7407" w:rsidRDefault="00544847" w:rsidP="00487F52">
            <w:pPr>
              <w:pStyle w:val="aa"/>
              <w:rPr>
                <w:rFonts w:ascii="Times New Roman" w:hAnsi="Times New Roman"/>
              </w:rPr>
            </w:pPr>
            <w:r w:rsidRPr="000D7407">
              <w:rPr>
                <w:rFonts w:ascii="Times New Roman" w:eastAsia="TimesNewRomanPSMT" w:hAnsi="Times New Roman"/>
              </w:rPr>
              <w:t>2</w:t>
            </w:r>
          </w:p>
        </w:tc>
        <w:tc>
          <w:tcPr>
            <w:tcW w:w="1206" w:type="pct"/>
            <w:tcBorders>
              <w:top w:val="single" w:sz="4" w:space="0" w:color="auto"/>
              <w:left w:val="single" w:sz="4" w:space="0" w:color="auto"/>
              <w:bottom w:val="single" w:sz="4" w:space="0" w:color="auto"/>
              <w:right w:val="single" w:sz="4" w:space="0" w:color="auto"/>
            </w:tcBorders>
            <w:vAlign w:val="center"/>
          </w:tcPr>
          <w:p w:rsidR="00544847" w:rsidRPr="000D7407" w:rsidRDefault="00544847" w:rsidP="00487F52">
            <w:pPr>
              <w:pStyle w:val="aa"/>
              <w:rPr>
                <w:rFonts w:ascii="Times New Roman" w:hAnsi="Times New Roman"/>
              </w:rPr>
            </w:pPr>
            <w:r w:rsidRPr="000D7407">
              <w:rPr>
                <w:rFonts w:ascii="Times New Roman" w:eastAsia="TimesNewRomanPSMT" w:hAnsi="Times New Roman"/>
              </w:rPr>
              <w:t>Количество</w:t>
            </w:r>
            <w:r w:rsidRPr="000D7407">
              <w:rPr>
                <w:rFonts w:ascii="Times New Roman" w:eastAsia="TimesNewRomanPSMT" w:hAnsi="Times New Roman" w:hint="eastAsia"/>
              </w:rPr>
              <w:br/>
            </w:r>
            <w:r w:rsidRPr="000D7407">
              <w:rPr>
                <w:rFonts w:ascii="Times New Roman" w:eastAsia="TimesNewRomanPSMT" w:hAnsi="Times New Roman"/>
                <w:lang w:val="ru-RU"/>
              </w:rPr>
              <w:t>пострадавших</w:t>
            </w:r>
            <w:r w:rsidRPr="000D7407">
              <w:rPr>
                <w:rFonts w:ascii="Times New Roman" w:eastAsia="TimesNewRomanPSMT" w:hAnsi="Times New Roman"/>
              </w:rPr>
              <w:t xml:space="preserve"> в ДТП </w:t>
            </w:r>
          </w:p>
        </w:tc>
        <w:tc>
          <w:tcPr>
            <w:tcW w:w="600" w:type="pct"/>
            <w:tcBorders>
              <w:top w:val="single" w:sz="4" w:space="0" w:color="auto"/>
              <w:left w:val="single" w:sz="4" w:space="0" w:color="auto"/>
              <w:bottom w:val="single" w:sz="4" w:space="0" w:color="auto"/>
              <w:right w:val="single" w:sz="4" w:space="0" w:color="auto"/>
            </w:tcBorders>
            <w:vAlign w:val="center"/>
          </w:tcPr>
          <w:p w:rsidR="00544847" w:rsidRPr="000D7407" w:rsidRDefault="00544847" w:rsidP="00487F52">
            <w:pPr>
              <w:pStyle w:val="aa"/>
              <w:rPr>
                <w:rFonts w:ascii="Times New Roman" w:hAnsi="Times New Roman"/>
              </w:rPr>
            </w:pPr>
            <w:proofErr w:type="gramStart"/>
            <w:r w:rsidRPr="000D7407">
              <w:rPr>
                <w:rFonts w:ascii="Times New Roman" w:eastAsia="TimesNewRomanPSMT" w:hAnsi="Times New Roman"/>
              </w:rPr>
              <w:t>ед</w:t>
            </w:r>
            <w:proofErr w:type="gramEnd"/>
            <w:r w:rsidRPr="000D7407">
              <w:rPr>
                <w:rFonts w:ascii="Times New Roman" w:eastAsia="TimesNewRomanPSMT" w:hAnsi="Times New Roman"/>
              </w:rPr>
              <w:t xml:space="preserve">. </w:t>
            </w:r>
          </w:p>
        </w:tc>
        <w:tc>
          <w:tcPr>
            <w:tcW w:w="432"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72</w:t>
            </w:r>
          </w:p>
        </w:tc>
        <w:tc>
          <w:tcPr>
            <w:tcW w:w="433"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64</w:t>
            </w:r>
          </w:p>
        </w:tc>
        <w:tc>
          <w:tcPr>
            <w:tcW w:w="433"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57</w:t>
            </w:r>
          </w:p>
        </w:tc>
        <w:tc>
          <w:tcPr>
            <w:tcW w:w="430"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50</w:t>
            </w:r>
          </w:p>
        </w:tc>
        <w:tc>
          <w:tcPr>
            <w:tcW w:w="516"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44</w:t>
            </w:r>
          </w:p>
        </w:tc>
        <w:tc>
          <w:tcPr>
            <w:tcW w:w="516"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38</w:t>
            </w:r>
          </w:p>
        </w:tc>
      </w:tr>
      <w:tr w:rsidR="00544847" w:rsidRPr="005C6242" w:rsidTr="00544847">
        <w:trPr>
          <w:jc w:val="center"/>
        </w:trPr>
        <w:tc>
          <w:tcPr>
            <w:tcW w:w="433" w:type="pct"/>
            <w:tcBorders>
              <w:top w:val="single" w:sz="4" w:space="0" w:color="auto"/>
              <w:left w:val="single" w:sz="4" w:space="0" w:color="auto"/>
              <w:bottom w:val="single" w:sz="4" w:space="0" w:color="auto"/>
              <w:right w:val="single" w:sz="4" w:space="0" w:color="auto"/>
            </w:tcBorders>
            <w:vAlign w:val="center"/>
            <w:hideMark/>
          </w:tcPr>
          <w:p w:rsidR="00544847" w:rsidRPr="000D7407" w:rsidRDefault="00544847" w:rsidP="00487F52">
            <w:pPr>
              <w:pStyle w:val="aa"/>
              <w:rPr>
                <w:rFonts w:ascii="Times New Roman" w:hAnsi="Times New Roman"/>
              </w:rPr>
            </w:pPr>
            <w:r w:rsidRPr="000D7407">
              <w:rPr>
                <w:rFonts w:ascii="Times New Roman" w:eastAsia="TimesNewRomanPSMT" w:hAnsi="Times New Roman"/>
              </w:rPr>
              <w:t xml:space="preserve">3 </w:t>
            </w:r>
          </w:p>
        </w:tc>
        <w:tc>
          <w:tcPr>
            <w:tcW w:w="1206" w:type="pct"/>
            <w:tcBorders>
              <w:top w:val="single" w:sz="4" w:space="0" w:color="auto"/>
              <w:left w:val="single" w:sz="4" w:space="0" w:color="auto"/>
              <w:bottom w:val="single" w:sz="4" w:space="0" w:color="auto"/>
              <w:right w:val="single" w:sz="4" w:space="0" w:color="auto"/>
            </w:tcBorders>
            <w:vAlign w:val="center"/>
          </w:tcPr>
          <w:p w:rsidR="00544847" w:rsidRPr="000D7407" w:rsidRDefault="00544847" w:rsidP="00487F52">
            <w:pPr>
              <w:pStyle w:val="aa"/>
              <w:rPr>
                <w:rFonts w:ascii="Times New Roman" w:hAnsi="Times New Roman"/>
              </w:rPr>
            </w:pPr>
            <w:r w:rsidRPr="000D7407">
              <w:rPr>
                <w:rFonts w:ascii="Times New Roman" w:eastAsia="TimesNewRomanPSMT" w:hAnsi="Times New Roman"/>
              </w:rPr>
              <w:t>Количество</w:t>
            </w:r>
            <w:r w:rsidRPr="000D7407">
              <w:rPr>
                <w:rFonts w:ascii="Times New Roman" w:eastAsia="TimesNewRomanPSMT" w:hAnsi="Times New Roman" w:hint="eastAsia"/>
              </w:rPr>
              <w:br/>
            </w:r>
            <w:r w:rsidRPr="000D7407">
              <w:rPr>
                <w:rFonts w:ascii="Times New Roman" w:eastAsia="TimesNewRomanPSMT" w:hAnsi="Times New Roman"/>
              </w:rPr>
              <w:t xml:space="preserve">погибших в ДТП </w:t>
            </w:r>
          </w:p>
        </w:tc>
        <w:tc>
          <w:tcPr>
            <w:tcW w:w="600" w:type="pct"/>
            <w:tcBorders>
              <w:top w:val="single" w:sz="4" w:space="0" w:color="auto"/>
              <w:left w:val="single" w:sz="4" w:space="0" w:color="auto"/>
              <w:bottom w:val="single" w:sz="4" w:space="0" w:color="auto"/>
              <w:right w:val="single" w:sz="4" w:space="0" w:color="auto"/>
            </w:tcBorders>
            <w:vAlign w:val="center"/>
          </w:tcPr>
          <w:p w:rsidR="00544847" w:rsidRPr="000D7407" w:rsidRDefault="00544847" w:rsidP="00487F52">
            <w:pPr>
              <w:pStyle w:val="aa"/>
              <w:rPr>
                <w:rFonts w:ascii="Times New Roman" w:hAnsi="Times New Roman"/>
              </w:rPr>
            </w:pPr>
            <w:proofErr w:type="gramStart"/>
            <w:r w:rsidRPr="000D7407">
              <w:rPr>
                <w:rFonts w:ascii="Times New Roman" w:eastAsia="TimesNewRomanPSMT" w:hAnsi="Times New Roman"/>
              </w:rPr>
              <w:t>ед</w:t>
            </w:r>
            <w:proofErr w:type="gramEnd"/>
            <w:r w:rsidRPr="000D7407">
              <w:rPr>
                <w:rFonts w:ascii="Times New Roman" w:eastAsia="TimesNewRomanPSMT" w:hAnsi="Times New Roman"/>
              </w:rPr>
              <w:t xml:space="preserve">. </w:t>
            </w:r>
          </w:p>
        </w:tc>
        <w:tc>
          <w:tcPr>
            <w:tcW w:w="432"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3</w:t>
            </w:r>
          </w:p>
        </w:tc>
        <w:tc>
          <w:tcPr>
            <w:tcW w:w="433"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3</w:t>
            </w:r>
          </w:p>
        </w:tc>
        <w:tc>
          <w:tcPr>
            <w:tcW w:w="433"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2</w:t>
            </w:r>
          </w:p>
        </w:tc>
        <w:tc>
          <w:tcPr>
            <w:tcW w:w="430"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2</w:t>
            </w:r>
          </w:p>
        </w:tc>
        <w:tc>
          <w:tcPr>
            <w:tcW w:w="516"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1</w:t>
            </w:r>
          </w:p>
        </w:tc>
        <w:tc>
          <w:tcPr>
            <w:tcW w:w="516" w:type="pct"/>
            <w:tcBorders>
              <w:top w:val="single" w:sz="4" w:space="0" w:color="auto"/>
              <w:left w:val="single" w:sz="4" w:space="0" w:color="auto"/>
              <w:bottom w:val="single" w:sz="4" w:space="0" w:color="auto"/>
              <w:right w:val="single" w:sz="4" w:space="0" w:color="auto"/>
            </w:tcBorders>
            <w:vAlign w:val="center"/>
          </w:tcPr>
          <w:p w:rsidR="00544847" w:rsidRDefault="00544847" w:rsidP="00487F52">
            <w:pPr>
              <w:jc w:val="center"/>
              <w:rPr>
                <w:color w:val="000000"/>
                <w:sz w:val="20"/>
                <w:szCs w:val="20"/>
              </w:rPr>
            </w:pPr>
            <w:r>
              <w:rPr>
                <w:color w:val="000000"/>
                <w:sz w:val="20"/>
                <w:szCs w:val="20"/>
              </w:rPr>
              <w:t>1</w:t>
            </w:r>
          </w:p>
        </w:tc>
      </w:tr>
    </w:tbl>
    <w:p w:rsidR="005838F1" w:rsidRDefault="005838F1" w:rsidP="00CB7047"/>
    <w:p w:rsidR="001F5A90" w:rsidRPr="00DE7313" w:rsidRDefault="0068605C" w:rsidP="00727677">
      <w:pPr>
        <w:ind w:firstLine="709"/>
        <w:jc w:val="both"/>
      </w:pPr>
      <w:r w:rsidRPr="00A115F6">
        <w:t xml:space="preserve">В перспективе возможно ухудшение ситуации </w:t>
      </w:r>
      <w:proofErr w:type="gramStart"/>
      <w:r w:rsidRPr="00A115F6">
        <w:t>из-за следующих причин</w:t>
      </w:r>
      <w:proofErr w:type="gramEnd"/>
      <w:r w:rsidRPr="00A115F6">
        <w:t>:</w:t>
      </w:r>
    </w:p>
    <w:p w:rsidR="001F5A90" w:rsidRPr="00DE7313" w:rsidRDefault="0068605C" w:rsidP="00727677">
      <w:pPr>
        <w:pStyle w:val="a5"/>
        <w:spacing w:line="240" w:lineRule="auto"/>
        <w:ind w:firstLine="709"/>
      </w:pPr>
      <w:r w:rsidRPr="00DE7313">
        <w:t>постоянно возрастающая мобильность населения</w:t>
      </w:r>
    </w:p>
    <w:p w:rsidR="001F5A90" w:rsidRPr="00DE7313" w:rsidRDefault="0068605C" w:rsidP="00727677">
      <w:pPr>
        <w:pStyle w:val="a5"/>
        <w:spacing w:line="240" w:lineRule="auto"/>
        <w:ind w:firstLine="709"/>
      </w:pPr>
      <w:r w:rsidRPr="00DE7313">
        <w:t>пренебрежение требованиями безопасности дорожного движения со</w:t>
      </w:r>
      <w:r w:rsidR="001F5A90" w:rsidRPr="00DE7313">
        <w:t xml:space="preserve"> </w:t>
      </w:r>
      <w:r w:rsidRPr="00DE7313">
        <w:t>стороны участников движения;</w:t>
      </w:r>
    </w:p>
    <w:p w:rsidR="001F5A90" w:rsidRPr="00DE7313" w:rsidRDefault="0068605C" w:rsidP="00727677">
      <w:pPr>
        <w:pStyle w:val="a5"/>
        <w:spacing w:line="240" w:lineRule="auto"/>
        <w:ind w:firstLine="709"/>
      </w:pPr>
      <w:r w:rsidRPr="00DE7313">
        <w:t>несовершенство технических средств организации дорожного движения.</w:t>
      </w:r>
    </w:p>
    <w:p w:rsidR="001F5A90" w:rsidRPr="00DE7313" w:rsidRDefault="0068605C" w:rsidP="00727677">
      <w:pPr>
        <w:ind w:firstLine="709"/>
        <w:jc w:val="both"/>
      </w:pPr>
      <w:r w:rsidRPr="00DE7313">
        <w:t>Чтобы не допустить негативного развития ситуации, необходимо:</w:t>
      </w:r>
    </w:p>
    <w:p w:rsidR="0040490E" w:rsidRPr="00DE7313" w:rsidRDefault="0068605C" w:rsidP="00727677">
      <w:pPr>
        <w:pStyle w:val="a5"/>
        <w:spacing w:line="240" w:lineRule="auto"/>
        <w:ind w:firstLine="709"/>
      </w:pPr>
      <w:r w:rsidRPr="00DE7313">
        <w:t>Создание современной системы обеспечения безопасности дорожного движения</w:t>
      </w:r>
      <w:r w:rsidR="0040490E" w:rsidRPr="00DE7313">
        <w:t xml:space="preserve"> </w:t>
      </w:r>
      <w:r w:rsidRPr="00DE7313">
        <w:t>на автомобильных дорогах общего пользования и улично-дорожной сети всех населённых</w:t>
      </w:r>
      <w:r w:rsidR="0040490E" w:rsidRPr="00DE7313">
        <w:t xml:space="preserve"> </w:t>
      </w:r>
      <w:r w:rsidRPr="00DE7313">
        <w:t>пунктов;</w:t>
      </w:r>
    </w:p>
    <w:p w:rsidR="0040490E" w:rsidRPr="00DE7313" w:rsidRDefault="0068605C" w:rsidP="00727677">
      <w:pPr>
        <w:pStyle w:val="a5"/>
        <w:spacing w:line="240" w:lineRule="auto"/>
        <w:ind w:firstLine="709"/>
      </w:pPr>
      <w:r w:rsidRPr="00DE7313">
        <w:t>Повышение правового сознания и предупреждения опасного поведения среди</w:t>
      </w:r>
      <w:r w:rsidR="0040490E" w:rsidRPr="00DE7313">
        <w:t xml:space="preserve"> </w:t>
      </w:r>
      <w:r w:rsidRPr="00DE7313">
        <w:t>населения, в том числе среди несовершеннолетних;</w:t>
      </w:r>
    </w:p>
    <w:p w:rsidR="00451DD5" w:rsidRDefault="002B5CDF" w:rsidP="002B5CDF">
      <w:pPr>
        <w:pStyle w:val="a5"/>
        <w:spacing w:line="240" w:lineRule="auto"/>
        <w:ind w:firstLine="709"/>
      </w:pPr>
      <w:r>
        <w:t>Поддержание</w:t>
      </w:r>
      <w:r w:rsidR="0068605C" w:rsidRPr="00DE7313">
        <w:t xml:space="preserve"> обустройства автомобильных дорог общего пользования</w:t>
      </w:r>
      <w:r>
        <w:t>.</w:t>
      </w:r>
    </w:p>
    <w:p w:rsidR="0040490E" w:rsidRPr="00DE7313" w:rsidRDefault="0068605C" w:rsidP="00727677">
      <w:pPr>
        <w:ind w:firstLine="709"/>
        <w:jc w:val="both"/>
      </w:pPr>
      <w:r w:rsidRPr="00DE7313">
        <w:t>Если в расчетный срок данные мероприятия осуществятся, то прогноз показателей</w:t>
      </w:r>
      <w:r w:rsidR="0040490E" w:rsidRPr="00DE7313">
        <w:t xml:space="preserve"> </w:t>
      </w:r>
      <w:r w:rsidRPr="00DE7313">
        <w:t>безопасности дорожного движения будет благоприятный.</w:t>
      </w:r>
    </w:p>
    <w:p w:rsidR="00901221" w:rsidRDefault="00901221" w:rsidP="00901221">
      <w:pPr>
        <w:rPr>
          <w:szCs w:val="20"/>
        </w:rPr>
      </w:pPr>
    </w:p>
    <w:p w:rsidR="00901221" w:rsidRPr="00F92428" w:rsidRDefault="00901221" w:rsidP="00901221">
      <w:pPr>
        <w:pStyle w:val="21"/>
        <w:spacing w:line="240" w:lineRule="auto"/>
        <w:rPr>
          <w:rFonts w:ascii="Times New Roman" w:hAnsi="Times New Roman"/>
        </w:rPr>
      </w:pPr>
      <w:bookmarkStart w:id="82" w:name="_Toc99273467"/>
      <w:bookmarkStart w:id="83" w:name="_Toc109367135"/>
      <w:r w:rsidRPr="00F92428">
        <w:rPr>
          <w:rFonts w:ascii="Times New Roman" w:hAnsi="Times New Roman"/>
        </w:rPr>
        <w:t>2.7. Прогноз негативного воздействия транспортной инфраструктуры на окружающую среду и здоровье населения</w:t>
      </w:r>
      <w:bookmarkEnd w:id="82"/>
      <w:bookmarkEnd w:id="83"/>
    </w:p>
    <w:p w:rsidR="00901221" w:rsidRPr="00DE7313" w:rsidRDefault="00901221" w:rsidP="00901221">
      <w:pPr>
        <w:ind w:firstLine="709"/>
        <w:jc w:val="both"/>
      </w:pPr>
      <w:r w:rsidRPr="00DE7313">
        <w:t>Возможной причиной увеличения негативного воздействия на окружающую среду и здоровье населения, станет рост автомобилизации населения</w:t>
      </w:r>
      <w:r>
        <w:t xml:space="preserve">, </w:t>
      </w:r>
      <w:r w:rsidRPr="00DE7313">
        <w:t xml:space="preserve">в </w:t>
      </w:r>
      <w:proofErr w:type="gramStart"/>
      <w:r w:rsidRPr="00DE7313">
        <w:t>связи</w:t>
      </w:r>
      <w:proofErr w:type="gramEnd"/>
      <w:r w:rsidRPr="00DE7313">
        <w:t xml:space="preserve"> с чем усилится влияние</w:t>
      </w:r>
      <w:r>
        <w:t xml:space="preserve"> негативных</w:t>
      </w:r>
      <w:r w:rsidRPr="00DE7313">
        <w:t xml:space="preserve"> факторов, рассмотренных в п. 1.10 данной программы. В целом</w:t>
      </w:r>
      <w:r>
        <w:t>,</w:t>
      </w:r>
      <w:r w:rsidRPr="00DE7313">
        <w:t xml:space="preserve"> все большее количество легковых транспортных средств</w:t>
      </w:r>
      <w:r>
        <w:t>,</w:t>
      </w:r>
      <w:r w:rsidRPr="00DE7313">
        <w:t xml:space="preserve"> принадлежащих населению</w:t>
      </w:r>
      <w:r>
        <w:t>,</w:t>
      </w:r>
      <w:r w:rsidRPr="00DE7313">
        <w:t xml:space="preserve"> соответствует современным экологическим нормам и стандартам, в связи с чем в рассматриваемом </w:t>
      </w:r>
      <w:proofErr w:type="gramStart"/>
      <w:r w:rsidRPr="00DE7313">
        <w:t>периоде</w:t>
      </w:r>
      <w:proofErr w:type="gramEnd"/>
      <w:r w:rsidRPr="00DE7313">
        <w:t xml:space="preserve"> возможно прогнозировать незначительное увеличение негативного воздействия на окружающую среду. Дополнительными факторами, стабилизирующими ситуацию, можно рассматривать выбытие из эксплуатации транспортных средств низких экологических классов в соответствии с их износом. При увеличивающимся </w:t>
      </w:r>
      <w:proofErr w:type="gramStart"/>
      <w:r w:rsidRPr="00DE7313">
        <w:t>объеме</w:t>
      </w:r>
      <w:proofErr w:type="gramEnd"/>
      <w:r w:rsidRPr="00DE7313">
        <w:t xml:space="preserve"> выбросов и в связи со снижением в их составе концентрации вредных веществ, можно сделать выводы о незначительном увеличении нагрузки на окружающую сред</w:t>
      </w:r>
      <w:r w:rsidR="00B920E5">
        <w:t>у от автомобильного транспорта.</w:t>
      </w:r>
    </w:p>
    <w:p w:rsidR="00901221" w:rsidRPr="00DE7313" w:rsidRDefault="00901221" w:rsidP="00901221">
      <w:pPr>
        <w:ind w:firstLine="709"/>
        <w:jc w:val="both"/>
      </w:pPr>
      <w:r w:rsidRPr="00DE7313">
        <w:t>Задачами транспортной инфраструктуры в области снижения вредного воздействия транспорта на окружающую среду являются:</w:t>
      </w:r>
    </w:p>
    <w:p w:rsidR="00901221" w:rsidRPr="00DE7313" w:rsidRDefault="00901221" w:rsidP="00901221">
      <w:pPr>
        <w:pStyle w:val="a5"/>
        <w:spacing w:line="240" w:lineRule="auto"/>
      </w:pPr>
      <w:r w:rsidRPr="00DE7313">
        <w:lastRenderedPageBreak/>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901221" w:rsidRPr="00901221" w:rsidRDefault="00901221" w:rsidP="0069457C">
      <w:pPr>
        <w:pStyle w:val="a5"/>
        <w:spacing w:line="240" w:lineRule="auto"/>
        <w:sectPr w:rsidR="00901221" w:rsidRPr="00901221" w:rsidSect="005669E8">
          <w:pgSz w:w="11906" w:h="16838"/>
          <w:pgMar w:top="1134" w:right="851" w:bottom="992" w:left="1701" w:header="709" w:footer="709" w:gutter="0"/>
          <w:cols w:space="708"/>
          <w:titlePg/>
          <w:docGrid w:linePitch="360"/>
        </w:sectPr>
      </w:pPr>
      <w:r w:rsidRPr="00DE7313">
        <w:t>мотивация перехода транспортных средств на экологически чистые виды топлива.</w:t>
      </w:r>
    </w:p>
    <w:p w:rsidR="00B65FA1" w:rsidRPr="00B65FA1" w:rsidRDefault="00B65FA1" w:rsidP="00B65FA1">
      <w:pPr>
        <w:pStyle w:val="a5"/>
        <w:spacing w:line="240" w:lineRule="auto"/>
        <w:sectPr w:rsidR="00B65FA1" w:rsidRPr="00B65FA1" w:rsidSect="005669E8">
          <w:pgSz w:w="11906" w:h="16838"/>
          <w:pgMar w:top="1134" w:right="851" w:bottom="992" w:left="1701" w:header="709" w:footer="709" w:gutter="0"/>
          <w:cols w:space="708"/>
          <w:titlePg/>
          <w:docGrid w:linePitch="360"/>
        </w:sectPr>
      </w:pPr>
    </w:p>
    <w:p w:rsidR="00450B11" w:rsidRPr="00DE7313" w:rsidRDefault="00450B11" w:rsidP="00CB7047">
      <w:pPr>
        <w:pStyle w:val="1"/>
        <w:spacing w:line="240" w:lineRule="auto"/>
        <w:rPr>
          <w:rStyle w:val="40"/>
          <w:rFonts w:ascii="Times New Roman" w:hAnsi="Times New Roman"/>
          <w:i w:val="0"/>
          <w:iCs w:val="0"/>
          <w:color w:val="auto"/>
        </w:rPr>
      </w:pPr>
      <w:bookmarkStart w:id="84" w:name="dst100057"/>
      <w:bookmarkStart w:id="85" w:name="dst100058"/>
      <w:bookmarkStart w:id="86" w:name="dst100059"/>
      <w:bookmarkStart w:id="87" w:name="_Toc109367136"/>
      <w:bookmarkEnd w:id="84"/>
      <w:bookmarkEnd w:id="85"/>
      <w:bookmarkEnd w:id="86"/>
      <w:r w:rsidRPr="00DE7313">
        <w:rPr>
          <w:rStyle w:val="40"/>
          <w:rFonts w:ascii="Times New Roman" w:hAnsi="Times New Roman"/>
          <w:i w:val="0"/>
          <w:iCs w:val="0"/>
          <w:color w:val="auto"/>
        </w:rPr>
        <w:lastRenderedPageBreak/>
        <w:t xml:space="preserve">3. </w:t>
      </w:r>
      <w:r w:rsidR="00634859" w:rsidRPr="00DE7313">
        <w:rPr>
          <w:rStyle w:val="40"/>
          <w:rFonts w:ascii="Times New Roman" w:hAnsi="Times New Roman"/>
          <w:i w:val="0"/>
          <w:iCs w:val="0"/>
          <w:color w:val="auto"/>
        </w:rPr>
        <w:t>УКРУПНЕННАЯ ОЦЕНКА ПРИНЦИПИАЛЬНЫХ ВАРИАНТОВ РАЗВИТИЯ ТРАНСПОРТНОЙ ИНФРАСТРУКТУРЫ И ВЫБОР ПРЕДЛАГАЕМОГО К РЕАЛИЗАЦИИ ВАРИАНТА</w:t>
      </w:r>
      <w:bookmarkEnd w:id="87"/>
    </w:p>
    <w:p w:rsidR="00655BD8" w:rsidRPr="00DE7313" w:rsidRDefault="00E57D01" w:rsidP="00727677">
      <w:pPr>
        <w:ind w:firstLine="709"/>
        <w:jc w:val="both"/>
      </w:pPr>
      <w:r>
        <w:t>Б</w:t>
      </w:r>
      <w:r w:rsidR="00655BD8" w:rsidRPr="00DE7313">
        <w:t>ыли разработаны 3 сценария на вариантн</w:t>
      </w:r>
      <w:r w:rsidR="003C466B">
        <w:t xml:space="preserve">ой основе – вариант 1 (базовый), </w:t>
      </w:r>
      <w:r w:rsidR="00655BD8" w:rsidRPr="00DE7313">
        <w:t>вариант 2 (</w:t>
      </w:r>
      <w:r w:rsidR="00436EA6">
        <w:t>реалистичный</w:t>
      </w:r>
      <w:r w:rsidR="00655BD8" w:rsidRPr="00DE7313">
        <w:t>) и варианта 3 (</w:t>
      </w:r>
      <w:r w:rsidR="00436EA6">
        <w:t>оптимистичный</w:t>
      </w:r>
      <w:r w:rsidR="00655BD8" w:rsidRPr="00DE7313">
        <w:t>).</w:t>
      </w:r>
    </w:p>
    <w:p w:rsidR="00655BD8" w:rsidRPr="00DE7313" w:rsidRDefault="00655BD8" w:rsidP="00727677">
      <w:pPr>
        <w:ind w:firstLine="709"/>
        <w:jc w:val="both"/>
      </w:pPr>
      <w:r w:rsidRPr="00DE7313">
        <w:rPr>
          <w:b/>
          <w:bCs/>
        </w:rPr>
        <w:t>Вариант 1</w:t>
      </w:r>
      <w:r w:rsidRPr="00DE7313">
        <w:t xml:space="preserve"> </w:t>
      </w:r>
      <w:r w:rsidR="00EF6C53">
        <w:rPr>
          <w:b/>
          <w:bCs/>
        </w:rPr>
        <w:t>(базовый</w:t>
      </w:r>
      <w:r w:rsidRPr="00DE7313">
        <w:rPr>
          <w:b/>
          <w:bCs/>
        </w:rPr>
        <w:t xml:space="preserve">). </w:t>
      </w:r>
      <w:r w:rsidRPr="00DE7313">
        <w:rPr>
          <w:bCs/>
        </w:rPr>
        <w:t>Р</w:t>
      </w:r>
      <w:r w:rsidRPr="00DE7313">
        <w:t xml:space="preserve">азвитие транспортной инфраструктуры осуществляется на уровне необходимом и достаточном для обеспечения безопасности передвижения на уровне выполнения локальных ремонтно-восстановительных работ, без проведения </w:t>
      </w:r>
      <w:r w:rsidR="000A54DA">
        <w:t xml:space="preserve">реконструкций и строительства </w:t>
      </w:r>
      <w:r w:rsidR="00DE3E2F">
        <w:t>объектов транспортной инфраструктуры</w:t>
      </w:r>
      <w:r w:rsidRPr="00DE7313">
        <w:t>. Целевыми показателями (индикаторами) по сравнению с базовыми показателями для данного варианта будет снижение инвестиционной привлекательности территории</w:t>
      </w:r>
      <w:r w:rsidR="00ED6C0C">
        <w:t>,</w:t>
      </w:r>
      <w:r w:rsidRPr="00DE7313">
        <w:t xml:space="preserve"> снижение численности населения за счет увеличения миграционного оттока, увеличение числа трудовых маятниковых миграций. </w:t>
      </w:r>
    </w:p>
    <w:p w:rsidR="0040490E" w:rsidRPr="00DE7313" w:rsidRDefault="00655BD8" w:rsidP="00727677">
      <w:pPr>
        <w:ind w:firstLine="709"/>
        <w:jc w:val="both"/>
      </w:pPr>
      <w:r w:rsidRPr="00DE7313">
        <w:rPr>
          <w:b/>
          <w:bCs/>
        </w:rPr>
        <w:t>Вариант 2</w:t>
      </w:r>
      <w:r w:rsidRPr="00DE7313">
        <w:t xml:space="preserve"> </w:t>
      </w:r>
      <w:r w:rsidRPr="00DE7313">
        <w:rPr>
          <w:b/>
          <w:bCs/>
        </w:rPr>
        <w:t>(реалистичный).</w:t>
      </w:r>
      <w:r w:rsidRPr="00DE7313">
        <w:t xml:space="preserve"> </w:t>
      </w:r>
      <w:r w:rsidR="0068605C" w:rsidRPr="00DE7313">
        <w:t>Развитие происходит в полном соответствии с</w:t>
      </w:r>
      <w:r w:rsidR="0040490E" w:rsidRPr="00DE7313">
        <w:t xml:space="preserve"> </w:t>
      </w:r>
      <w:r w:rsidR="0068605C" w:rsidRPr="00DE7313">
        <w:t>прогнозными показателями с реализаций всех предложений по реконструкции. Сценарий характеризуется ростом экономической</w:t>
      </w:r>
      <w:r w:rsidR="0040490E" w:rsidRPr="00DE7313">
        <w:t xml:space="preserve"> </w:t>
      </w:r>
      <w:r w:rsidR="0068605C" w:rsidRPr="00DE7313">
        <w:t>активности транспортных и пассажирских перевозок.</w:t>
      </w:r>
    </w:p>
    <w:p w:rsidR="00655BD8" w:rsidRPr="00DE7313" w:rsidRDefault="00655BD8" w:rsidP="00727677">
      <w:pPr>
        <w:ind w:firstLine="709"/>
        <w:jc w:val="both"/>
      </w:pPr>
      <w:r w:rsidRPr="00DE7313">
        <w:rPr>
          <w:b/>
          <w:bCs/>
        </w:rPr>
        <w:t>Вариант 3</w:t>
      </w:r>
      <w:r w:rsidRPr="00DE7313">
        <w:t xml:space="preserve"> </w:t>
      </w:r>
      <w:r w:rsidRPr="00DE7313">
        <w:rPr>
          <w:b/>
          <w:bCs/>
        </w:rPr>
        <w:t>(оптимистичный).</w:t>
      </w:r>
      <w:r w:rsidRPr="00DE7313">
        <w:t xml:space="preserve"> Развитие транспортной инфраструктуры осуществляется на уровне с опережением достаточного для обеспечения комфортабельности, и безопасности передвижения населения и грузов. Вариант предполагает</w:t>
      </w:r>
      <w:r w:rsidR="00ED6C0C">
        <w:t xml:space="preserve"> мероприятия, предусмотренные предыдущим вариантом, а также</w:t>
      </w:r>
      <w:r w:rsidRPr="00DE7313">
        <w:t xml:space="preserve"> </w:t>
      </w:r>
      <w:r w:rsidR="0096273F">
        <w:rPr>
          <w:color w:val="000000"/>
        </w:rPr>
        <w:t xml:space="preserve">реализацию </w:t>
      </w:r>
      <w:r w:rsidR="007C7EAB">
        <w:rPr>
          <w:color w:val="000000"/>
        </w:rPr>
        <w:t xml:space="preserve">мероприятий по </w:t>
      </w:r>
      <w:proofErr w:type="gramStart"/>
      <w:r w:rsidR="007C7EAB">
        <w:rPr>
          <w:color w:val="000000"/>
        </w:rPr>
        <w:t>строительству</w:t>
      </w:r>
      <w:proofErr w:type="gramEnd"/>
      <w:r w:rsidR="007C7EAB">
        <w:rPr>
          <w:color w:val="000000"/>
        </w:rPr>
        <w:t xml:space="preserve"> а/д</w:t>
      </w:r>
      <w:r w:rsidRPr="00DE7313">
        <w:t xml:space="preserve">. Целевыми показателями (индикаторами) по сравнению с базовыми показателями для данного варианта будет </w:t>
      </w:r>
      <w:r w:rsidR="00436EA6" w:rsidRPr="00DE7313">
        <w:t>стабилизация</w:t>
      </w:r>
      <w:r w:rsidRPr="00DE7313">
        <w:t xml:space="preserve"> инвестиционной привлекательности территории.</w:t>
      </w:r>
    </w:p>
    <w:p w:rsidR="0068605C" w:rsidRPr="00DE7313" w:rsidRDefault="0068605C" w:rsidP="00727677">
      <w:pPr>
        <w:ind w:firstLine="709"/>
        <w:jc w:val="both"/>
      </w:pPr>
      <w:r w:rsidRPr="00DE7313">
        <w:t>Укрупненная оценка по целевым показателям (индикаторам) принципиальных</w:t>
      </w:r>
      <w:r w:rsidR="0040490E" w:rsidRPr="00DE7313">
        <w:t xml:space="preserve"> </w:t>
      </w:r>
      <w:r w:rsidRPr="00DE7313">
        <w:t xml:space="preserve">вариантов развития транспортной инфраструктуры представлена в таблице </w:t>
      </w:r>
      <w:r w:rsidR="00D350E3" w:rsidRPr="00DE7313">
        <w:t>3.1</w:t>
      </w:r>
      <w:r w:rsidRPr="00DE7313">
        <w:t>.</w:t>
      </w:r>
    </w:p>
    <w:p w:rsidR="0040490E" w:rsidRPr="00DE7313" w:rsidRDefault="0040490E" w:rsidP="00CB7047">
      <w:pPr>
        <w:jc w:val="right"/>
      </w:pPr>
      <w:r w:rsidRPr="00DE7313">
        <w:t xml:space="preserve">Таблица </w:t>
      </w:r>
      <w:r w:rsidR="00D350E3" w:rsidRPr="00DE7313">
        <w:t>3.1</w:t>
      </w:r>
    </w:p>
    <w:p w:rsidR="0040490E" w:rsidRPr="00DE7313" w:rsidRDefault="0040490E" w:rsidP="00CB7047">
      <w:pPr>
        <w:jc w:val="center"/>
        <w:rPr>
          <w:u w:val="single"/>
        </w:rPr>
      </w:pPr>
      <w:r w:rsidRPr="00DE7313">
        <w:rPr>
          <w:u w:val="single"/>
        </w:rPr>
        <w:t>Укрупненная оценка по целевым показателям (индикаторам) принципиальных вариантов развития транспортной инфраструктуры</w:t>
      </w:r>
      <w:r w:rsidR="00FB3A2B" w:rsidRPr="00DE7313">
        <w:rPr>
          <w:u w:val="single"/>
        </w:rPr>
        <w:t xml:space="preserve"> до </w:t>
      </w:r>
      <w:r w:rsidR="00210BE1" w:rsidRPr="00DE7313">
        <w:rPr>
          <w:u w:val="single"/>
        </w:rPr>
        <w:t>20</w:t>
      </w:r>
      <w:r w:rsidR="00ED381F">
        <w:rPr>
          <w:u w:val="single"/>
        </w:rPr>
        <w:t>40</w:t>
      </w:r>
      <w:r w:rsidR="00FB3A2B" w:rsidRPr="00DE7313">
        <w:rPr>
          <w:u w:val="single"/>
        </w:rPr>
        <w:t xml:space="preserve"> года</w:t>
      </w:r>
    </w:p>
    <w:tbl>
      <w:tblPr>
        <w:tblW w:w="9781" w:type="dxa"/>
        <w:tblInd w:w="-1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3261"/>
        <w:gridCol w:w="992"/>
        <w:gridCol w:w="1701"/>
        <w:gridCol w:w="1304"/>
        <w:gridCol w:w="1276"/>
        <w:gridCol w:w="1247"/>
      </w:tblGrid>
      <w:tr w:rsidR="001D6E48" w:rsidRPr="005C6242" w:rsidTr="00912F69">
        <w:trPr>
          <w:tblHeader/>
        </w:trPr>
        <w:tc>
          <w:tcPr>
            <w:tcW w:w="3261"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a"/>
              <w:rPr>
                <w:rFonts w:ascii="Times New Roman" w:hAnsi="Times New Roman"/>
                <w:b/>
                <w:lang w:eastAsia="en-US"/>
              </w:rPr>
            </w:pPr>
            <w:r w:rsidRPr="000D7407">
              <w:rPr>
                <w:rFonts w:ascii="Times New Roman" w:hAnsi="Times New Roman"/>
                <w:b/>
                <w:lang w:eastAsia="en-US"/>
              </w:rPr>
              <w:t xml:space="preserve">Показатель </w:t>
            </w:r>
          </w:p>
        </w:tc>
        <w:tc>
          <w:tcPr>
            <w:tcW w:w="992"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a"/>
              <w:rPr>
                <w:rFonts w:ascii="Times New Roman" w:hAnsi="Times New Roman"/>
                <w:b/>
                <w:lang w:eastAsia="en-US"/>
              </w:rPr>
            </w:pPr>
            <w:r w:rsidRPr="000D7407">
              <w:rPr>
                <w:rFonts w:ascii="Times New Roman" w:hAnsi="Times New Roman"/>
                <w:b/>
                <w:lang w:eastAsia="en-US"/>
              </w:rPr>
              <w:t>Ед.</w:t>
            </w:r>
            <w:r w:rsidR="0040490E" w:rsidRPr="000D7407">
              <w:rPr>
                <w:rFonts w:ascii="Times New Roman" w:hAnsi="Times New Roman"/>
                <w:b/>
                <w:lang w:eastAsia="en-US"/>
              </w:rPr>
              <w:t xml:space="preserve"> </w:t>
            </w:r>
            <w:r w:rsidRPr="000D7407">
              <w:rPr>
                <w:rFonts w:ascii="Times New Roman" w:hAnsi="Times New Roman"/>
                <w:b/>
                <w:lang w:eastAsia="en-US"/>
              </w:rPr>
              <w:t>изм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a"/>
              <w:rPr>
                <w:rFonts w:ascii="Times New Roman" w:hAnsi="Times New Roman"/>
                <w:b/>
                <w:lang w:eastAsia="en-US"/>
              </w:rPr>
            </w:pPr>
            <w:r w:rsidRPr="000D7407">
              <w:rPr>
                <w:rFonts w:ascii="Times New Roman" w:hAnsi="Times New Roman"/>
                <w:b/>
                <w:lang w:eastAsia="en-US"/>
              </w:rPr>
              <w:t>Существующее</w:t>
            </w:r>
            <w:r w:rsidR="0040490E" w:rsidRPr="000D7407">
              <w:rPr>
                <w:rFonts w:ascii="Times New Roman" w:hAnsi="Times New Roman"/>
                <w:b/>
                <w:lang w:eastAsia="en-US"/>
              </w:rPr>
              <w:t xml:space="preserve"> </w:t>
            </w:r>
            <w:r w:rsidRPr="000D7407">
              <w:rPr>
                <w:rFonts w:ascii="Times New Roman" w:hAnsi="Times New Roman"/>
                <w:b/>
                <w:lang w:eastAsia="en-US"/>
              </w:rPr>
              <w:t>положение</w:t>
            </w:r>
          </w:p>
        </w:tc>
        <w:tc>
          <w:tcPr>
            <w:tcW w:w="1304"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a"/>
              <w:rPr>
                <w:rFonts w:ascii="Times New Roman" w:hAnsi="Times New Roman"/>
                <w:b/>
                <w:lang w:eastAsia="en-US"/>
              </w:rPr>
            </w:pPr>
            <w:r w:rsidRPr="000D7407">
              <w:rPr>
                <w:rFonts w:ascii="Times New Roman" w:hAnsi="Times New Roman"/>
                <w:b/>
                <w:lang w:eastAsia="en-US"/>
              </w:rPr>
              <w:t>Вариант</w:t>
            </w:r>
            <w:r w:rsidR="0040490E" w:rsidRPr="000D7407">
              <w:rPr>
                <w:rFonts w:ascii="Times New Roman" w:hAnsi="Times New Roman"/>
                <w:b/>
                <w:lang w:eastAsia="en-US"/>
              </w:rPr>
              <w:t xml:space="preserve"> </w:t>
            </w:r>
            <w:r w:rsidRPr="000D7407">
              <w:rPr>
                <w:rFonts w:ascii="Times New Roman" w:hAnsi="Times New Roman"/>
                <w:b/>
                <w:lang w:eastAsia="en-US"/>
              </w:rPr>
              <w:t>№1</w:t>
            </w:r>
            <w:r w:rsidR="0040490E" w:rsidRPr="000D7407">
              <w:rPr>
                <w:rFonts w:ascii="Times New Roman" w:hAnsi="Times New Roman"/>
                <w:b/>
                <w:lang w:eastAsia="en-US"/>
              </w:rPr>
              <w:t xml:space="preserve"> </w:t>
            </w:r>
          </w:p>
        </w:tc>
        <w:tc>
          <w:tcPr>
            <w:tcW w:w="1276"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a"/>
              <w:rPr>
                <w:rFonts w:ascii="Times New Roman" w:hAnsi="Times New Roman"/>
                <w:b/>
                <w:lang w:eastAsia="en-US"/>
              </w:rPr>
            </w:pPr>
            <w:r w:rsidRPr="000D7407">
              <w:rPr>
                <w:rFonts w:ascii="Times New Roman" w:hAnsi="Times New Roman"/>
                <w:b/>
                <w:lang w:eastAsia="en-US"/>
              </w:rPr>
              <w:t>Вариант</w:t>
            </w:r>
            <w:r w:rsidR="0040490E" w:rsidRPr="000D7407">
              <w:rPr>
                <w:rFonts w:ascii="Times New Roman" w:hAnsi="Times New Roman"/>
                <w:b/>
                <w:lang w:eastAsia="en-US"/>
              </w:rPr>
              <w:t xml:space="preserve"> </w:t>
            </w:r>
            <w:r w:rsidRPr="000D7407">
              <w:rPr>
                <w:rFonts w:ascii="Times New Roman" w:hAnsi="Times New Roman"/>
                <w:b/>
                <w:lang w:eastAsia="en-US"/>
              </w:rPr>
              <w:t>№2</w:t>
            </w:r>
            <w:r w:rsidR="0040490E" w:rsidRPr="000D7407">
              <w:rPr>
                <w:rFonts w:ascii="Times New Roman" w:hAnsi="Times New Roman"/>
                <w:b/>
                <w:lang w:eastAsia="en-US"/>
              </w:rPr>
              <w:t xml:space="preserve"> </w:t>
            </w:r>
          </w:p>
        </w:tc>
        <w:tc>
          <w:tcPr>
            <w:tcW w:w="1247"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a"/>
              <w:rPr>
                <w:rFonts w:ascii="Times New Roman" w:hAnsi="Times New Roman"/>
                <w:b/>
                <w:lang w:eastAsia="en-US"/>
              </w:rPr>
            </w:pPr>
            <w:r w:rsidRPr="000D7407">
              <w:rPr>
                <w:rFonts w:ascii="Times New Roman" w:hAnsi="Times New Roman"/>
                <w:b/>
                <w:lang w:eastAsia="en-US"/>
              </w:rPr>
              <w:t>Вариант</w:t>
            </w:r>
            <w:r w:rsidR="0040490E" w:rsidRPr="000D7407">
              <w:rPr>
                <w:rFonts w:ascii="Times New Roman" w:hAnsi="Times New Roman"/>
                <w:b/>
                <w:lang w:eastAsia="en-US"/>
              </w:rPr>
              <w:t xml:space="preserve"> </w:t>
            </w:r>
            <w:r w:rsidRPr="000D7407">
              <w:rPr>
                <w:rFonts w:ascii="Times New Roman" w:hAnsi="Times New Roman"/>
                <w:b/>
                <w:lang w:eastAsia="en-US"/>
              </w:rPr>
              <w:t>№3</w:t>
            </w:r>
            <w:r w:rsidR="0040490E" w:rsidRPr="000D7407">
              <w:rPr>
                <w:rFonts w:ascii="Times New Roman" w:hAnsi="Times New Roman"/>
                <w:b/>
                <w:lang w:eastAsia="en-US"/>
              </w:rPr>
              <w:t xml:space="preserve"> </w:t>
            </w:r>
          </w:p>
        </w:tc>
      </w:tr>
      <w:tr w:rsidR="00D350E3" w:rsidRPr="005C6242" w:rsidTr="00912F69">
        <w:tc>
          <w:tcPr>
            <w:tcW w:w="9781" w:type="dxa"/>
            <w:gridSpan w:val="6"/>
            <w:tcBorders>
              <w:top w:val="single" w:sz="4" w:space="0" w:color="auto"/>
              <w:left w:val="single" w:sz="4" w:space="0" w:color="auto"/>
              <w:bottom w:val="single" w:sz="4" w:space="0" w:color="auto"/>
            </w:tcBorders>
            <w:vAlign w:val="center"/>
            <w:hideMark/>
          </w:tcPr>
          <w:p w:rsidR="00D350E3" w:rsidRPr="000D7407" w:rsidRDefault="00D350E3" w:rsidP="00CB7047">
            <w:pPr>
              <w:pStyle w:val="aa"/>
              <w:rPr>
                <w:rFonts w:ascii="Times New Roman" w:hAnsi="Times New Roman"/>
                <w:b/>
                <w:lang w:val="ru-RU" w:eastAsia="en-US"/>
              </w:rPr>
            </w:pPr>
            <w:r w:rsidRPr="000D7407">
              <w:rPr>
                <w:rFonts w:ascii="Times New Roman" w:hAnsi="Times New Roman"/>
                <w:b/>
                <w:lang w:val="ru-RU" w:eastAsia="en-US"/>
              </w:rPr>
              <w:t>Прогнозные показатели деятельности автомобильного транспорта по муниципальным пассажирским маршрутам регулярных перевозок</w:t>
            </w:r>
          </w:p>
        </w:tc>
      </w:tr>
      <w:tr w:rsidR="00487F52" w:rsidRPr="005C6242" w:rsidTr="00912F69">
        <w:tc>
          <w:tcPr>
            <w:tcW w:w="3261" w:type="dxa"/>
            <w:tcBorders>
              <w:top w:val="single" w:sz="4" w:space="0" w:color="auto"/>
              <w:left w:val="single" w:sz="4" w:space="0" w:color="auto"/>
              <w:bottom w:val="single" w:sz="4" w:space="0" w:color="auto"/>
              <w:right w:val="single" w:sz="4" w:space="0" w:color="auto"/>
            </w:tcBorders>
            <w:vAlign w:val="center"/>
            <w:hideMark/>
          </w:tcPr>
          <w:p w:rsidR="00487F52" w:rsidRPr="000D7407" w:rsidRDefault="00487F52" w:rsidP="00487F52">
            <w:pPr>
              <w:pStyle w:val="aa"/>
              <w:rPr>
                <w:rFonts w:ascii="Times New Roman" w:hAnsi="Times New Roman"/>
                <w:lang w:val="ru-RU" w:eastAsia="en-US"/>
              </w:rPr>
            </w:pPr>
            <w:r w:rsidRPr="000D7407">
              <w:rPr>
                <w:rFonts w:ascii="Times New Roman" w:hAnsi="Times New Roman"/>
                <w:lang w:val="ru-RU" w:eastAsia="en-US"/>
              </w:rPr>
              <w:t xml:space="preserve">Количество </w:t>
            </w:r>
            <w:r>
              <w:rPr>
                <w:rFonts w:ascii="Times New Roman" w:hAnsi="Times New Roman"/>
                <w:lang w:val="ru-RU" w:eastAsia="en-US"/>
              </w:rPr>
              <w:t>маршрутов наземного</w:t>
            </w:r>
            <w:r w:rsidRPr="000D7407">
              <w:rPr>
                <w:rFonts w:ascii="Times New Roman" w:hAnsi="Times New Roman"/>
                <w:lang w:val="ru-RU" w:eastAsia="en-US"/>
              </w:rPr>
              <w:t xml:space="preserve"> транспорт</w:t>
            </w:r>
            <w:r>
              <w:rPr>
                <w:rFonts w:ascii="Times New Roman" w:hAnsi="Times New Roman"/>
                <w:lang w:val="ru-RU" w:eastAsia="en-US"/>
              </w:rPr>
              <w:t>а</w:t>
            </w:r>
          </w:p>
        </w:tc>
        <w:tc>
          <w:tcPr>
            <w:tcW w:w="992" w:type="dxa"/>
            <w:tcBorders>
              <w:top w:val="single" w:sz="4" w:space="0" w:color="auto"/>
              <w:left w:val="single" w:sz="4" w:space="0" w:color="auto"/>
              <w:bottom w:val="single" w:sz="4" w:space="0" w:color="auto"/>
              <w:right w:val="single" w:sz="4" w:space="0" w:color="auto"/>
            </w:tcBorders>
            <w:vAlign w:val="center"/>
            <w:hideMark/>
          </w:tcPr>
          <w:p w:rsidR="00487F52" w:rsidRPr="000D7407" w:rsidRDefault="00487F52" w:rsidP="00487F52">
            <w:pPr>
              <w:pStyle w:val="aa"/>
              <w:rPr>
                <w:rFonts w:ascii="Times New Roman" w:hAnsi="Times New Roman"/>
                <w:lang w:eastAsia="en-US"/>
              </w:rPr>
            </w:pPr>
            <w:proofErr w:type="gramStart"/>
            <w:r w:rsidRPr="000D7407">
              <w:rPr>
                <w:rFonts w:ascii="Times New Roman" w:hAnsi="Times New Roman"/>
                <w:lang w:eastAsia="en-US"/>
              </w:rPr>
              <w:t>ед</w:t>
            </w:r>
            <w:proofErr w:type="gram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487F52" w:rsidRPr="000D7407" w:rsidRDefault="002006C9" w:rsidP="00487F52">
            <w:pPr>
              <w:pStyle w:val="aa"/>
              <w:rPr>
                <w:rFonts w:ascii="Times New Roman" w:hAnsi="Times New Roman"/>
                <w:lang w:val="ru-RU" w:eastAsia="en-US"/>
              </w:rPr>
            </w:pPr>
            <w:r>
              <w:rPr>
                <w:rFonts w:ascii="Times New Roman" w:hAnsi="Times New Roman"/>
                <w:lang w:val="ru-RU" w:eastAsia="en-US"/>
              </w:rPr>
              <w:t>20</w:t>
            </w:r>
          </w:p>
        </w:tc>
        <w:tc>
          <w:tcPr>
            <w:tcW w:w="1304" w:type="dxa"/>
            <w:tcBorders>
              <w:top w:val="single" w:sz="4" w:space="0" w:color="auto"/>
              <w:left w:val="single" w:sz="4" w:space="0" w:color="auto"/>
              <w:bottom w:val="single" w:sz="4" w:space="0" w:color="auto"/>
              <w:right w:val="single" w:sz="4" w:space="0" w:color="auto"/>
            </w:tcBorders>
            <w:vAlign w:val="center"/>
          </w:tcPr>
          <w:p w:rsidR="00487F52" w:rsidRPr="000D7407" w:rsidRDefault="002006C9" w:rsidP="00487F52">
            <w:pPr>
              <w:pStyle w:val="aa"/>
              <w:rPr>
                <w:rFonts w:ascii="Times New Roman" w:hAnsi="Times New Roman"/>
                <w:lang w:val="ru-RU" w:eastAsia="en-US"/>
              </w:rPr>
            </w:pPr>
            <w:r>
              <w:rPr>
                <w:rFonts w:ascii="Times New Roman" w:hAnsi="Times New Roman"/>
                <w:lang w:val="ru-RU" w:eastAsia="en-US"/>
              </w:rPr>
              <w:t>20</w:t>
            </w:r>
          </w:p>
        </w:tc>
        <w:tc>
          <w:tcPr>
            <w:tcW w:w="1276" w:type="dxa"/>
            <w:tcBorders>
              <w:top w:val="single" w:sz="4" w:space="0" w:color="auto"/>
              <w:left w:val="single" w:sz="4" w:space="0" w:color="auto"/>
              <w:bottom w:val="single" w:sz="4" w:space="0" w:color="auto"/>
              <w:right w:val="single" w:sz="4" w:space="0" w:color="auto"/>
            </w:tcBorders>
            <w:vAlign w:val="center"/>
          </w:tcPr>
          <w:p w:rsidR="00487F52" w:rsidRPr="000D7407" w:rsidRDefault="002006C9" w:rsidP="00487F52">
            <w:pPr>
              <w:pStyle w:val="aa"/>
              <w:rPr>
                <w:rFonts w:ascii="Times New Roman" w:hAnsi="Times New Roman"/>
                <w:lang w:val="ru-RU" w:eastAsia="en-US"/>
              </w:rPr>
            </w:pPr>
            <w:r>
              <w:rPr>
                <w:rFonts w:ascii="Times New Roman" w:hAnsi="Times New Roman"/>
                <w:lang w:val="ru-RU" w:eastAsia="en-US"/>
              </w:rPr>
              <w:t>20</w:t>
            </w:r>
          </w:p>
        </w:tc>
        <w:tc>
          <w:tcPr>
            <w:tcW w:w="1247" w:type="dxa"/>
            <w:tcBorders>
              <w:top w:val="single" w:sz="4" w:space="0" w:color="auto"/>
              <w:left w:val="single" w:sz="4" w:space="0" w:color="auto"/>
              <w:bottom w:val="single" w:sz="4" w:space="0" w:color="auto"/>
              <w:right w:val="single" w:sz="4" w:space="0" w:color="auto"/>
            </w:tcBorders>
            <w:vAlign w:val="center"/>
          </w:tcPr>
          <w:p w:rsidR="00487F52" w:rsidRPr="000D7407" w:rsidRDefault="002006C9" w:rsidP="00487F52">
            <w:pPr>
              <w:pStyle w:val="aa"/>
              <w:rPr>
                <w:rFonts w:ascii="Times New Roman" w:hAnsi="Times New Roman"/>
                <w:lang w:val="ru-RU" w:eastAsia="en-US"/>
              </w:rPr>
            </w:pPr>
            <w:r>
              <w:rPr>
                <w:rFonts w:ascii="Times New Roman" w:hAnsi="Times New Roman"/>
                <w:lang w:val="ru-RU" w:eastAsia="en-US"/>
              </w:rPr>
              <w:t>20</w:t>
            </w:r>
          </w:p>
        </w:tc>
      </w:tr>
      <w:tr w:rsidR="002006C9" w:rsidRPr="005C6242" w:rsidTr="002006C9">
        <w:tc>
          <w:tcPr>
            <w:tcW w:w="3261" w:type="dxa"/>
            <w:tcBorders>
              <w:top w:val="single" w:sz="4" w:space="0" w:color="auto"/>
              <w:left w:val="single" w:sz="4" w:space="0" w:color="auto"/>
              <w:bottom w:val="single" w:sz="4" w:space="0" w:color="auto"/>
              <w:right w:val="single" w:sz="4" w:space="0" w:color="auto"/>
            </w:tcBorders>
            <w:vAlign w:val="center"/>
          </w:tcPr>
          <w:p w:rsidR="002006C9" w:rsidRPr="000D7407" w:rsidRDefault="002006C9" w:rsidP="002006C9">
            <w:pPr>
              <w:pStyle w:val="aa"/>
              <w:rPr>
                <w:rFonts w:ascii="Times New Roman" w:hAnsi="Times New Roman"/>
                <w:lang w:val="ru-RU" w:eastAsia="en-US"/>
              </w:rPr>
            </w:pPr>
            <w:r w:rsidRPr="00666798">
              <w:rPr>
                <w:rFonts w:ascii="Times New Roman" w:hAnsi="Times New Roman"/>
                <w:lang w:val="ru-RU"/>
              </w:rPr>
              <w:t>Протяженность</w:t>
            </w:r>
            <w:r>
              <w:rPr>
                <w:rFonts w:ascii="Times New Roman" w:hAnsi="Times New Roman"/>
                <w:lang w:val="ru-RU" w:eastAsia="en-US"/>
              </w:rPr>
              <w:t xml:space="preserve"> </w:t>
            </w:r>
            <w:r>
              <w:rPr>
                <w:rFonts w:ascii="Times New Roman" w:hAnsi="Times New Roman"/>
                <w:lang w:val="ru-RU"/>
              </w:rPr>
              <w:t xml:space="preserve">наземных </w:t>
            </w:r>
            <w:r w:rsidRPr="00666798">
              <w:rPr>
                <w:rFonts w:ascii="Times New Roman" w:hAnsi="Times New Roman"/>
                <w:lang w:val="ru-RU"/>
              </w:rPr>
              <w:t>маршрутов</w:t>
            </w:r>
            <w:r>
              <w:rPr>
                <w:rFonts w:ascii="Times New Roman" w:hAnsi="Times New Roman"/>
                <w:lang w:val="ru-RU"/>
              </w:rPr>
              <w:t xml:space="preserve"> </w:t>
            </w:r>
          </w:p>
        </w:tc>
        <w:tc>
          <w:tcPr>
            <w:tcW w:w="992" w:type="dxa"/>
            <w:tcBorders>
              <w:top w:val="single" w:sz="4" w:space="0" w:color="auto"/>
              <w:left w:val="single" w:sz="4" w:space="0" w:color="auto"/>
              <w:bottom w:val="single" w:sz="4" w:space="0" w:color="auto"/>
              <w:right w:val="single" w:sz="4" w:space="0" w:color="auto"/>
            </w:tcBorders>
            <w:vAlign w:val="center"/>
          </w:tcPr>
          <w:p w:rsidR="002006C9" w:rsidRPr="000A54DA" w:rsidRDefault="002006C9" w:rsidP="002006C9">
            <w:pPr>
              <w:pStyle w:val="aa"/>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2006C9" w:rsidRPr="002006C9" w:rsidRDefault="002006C9" w:rsidP="002006C9">
            <w:pPr>
              <w:pStyle w:val="aa"/>
              <w:rPr>
                <w:rFonts w:ascii="Times New Roman" w:hAnsi="Times New Roman"/>
                <w:szCs w:val="20"/>
                <w:lang w:val="ru-RU" w:eastAsia="en-US"/>
              </w:rPr>
            </w:pPr>
            <w:r w:rsidRPr="002006C9">
              <w:rPr>
                <w:rFonts w:ascii="Times New Roman" w:hAnsi="Times New Roman"/>
                <w:szCs w:val="20"/>
                <w:lang w:val="ru-RU" w:eastAsia="en-US"/>
              </w:rPr>
              <w:t>439,9</w:t>
            </w:r>
          </w:p>
        </w:tc>
        <w:tc>
          <w:tcPr>
            <w:tcW w:w="1304" w:type="dxa"/>
            <w:tcBorders>
              <w:top w:val="single" w:sz="4" w:space="0" w:color="auto"/>
              <w:left w:val="single" w:sz="4" w:space="0" w:color="auto"/>
              <w:bottom w:val="single" w:sz="4" w:space="0" w:color="auto"/>
              <w:right w:val="single" w:sz="4" w:space="0" w:color="auto"/>
            </w:tcBorders>
            <w:vAlign w:val="center"/>
          </w:tcPr>
          <w:p w:rsidR="002006C9" w:rsidRPr="002006C9" w:rsidRDefault="002006C9" w:rsidP="002006C9">
            <w:pPr>
              <w:jc w:val="center"/>
              <w:rPr>
                <w:sz w:val="20"/>
                <w:szCs w:val="20"/>
              </w:rPr>
            </w:pPr>
            <w:r w:rsidRPr="002006C9">
              <w:rPr>
                <w:sz w:val="20"/>
                <w:szCs w:val="20"/>
                <w:lang w:eastAsia="en-US"/>
              </w:rPr>
              <w:t>439,9</w:t>
            </w:r>
          </w:p>
        </w:tc>
        <w:tc>
          <w:tcPr>
            <w:tcW w:w="1276" w:type="dxa"/>
            <w:tcBorders>
              <w:top w:val="single" w:sz="4" w:space="0" w:color="auto"/>
              <w:left w:val="single" w:sz="4" w:space="0" w:color="auto"/>
              <w:bottom w:val="single" w:sz="4" w:space="0" w:color="auto"/>
              <w:right w:val="single" w:sz="4" w:space="0" w:color="auto"/>
            </w:tcBorders>
            <w:vAlign w:val="center"/>
          </w:tcPr>
          <w:p w:rsidR="002006C9" w:rsidRPr="002006C9" w:rsidRDefault="002006C9" w:rsidP="002006C9">
            <w:pPr>
              <w:jc w:val="center"/>
              <w:rPr>
                <w:sz w:val="20"/>
                <w:szCs w:val="20"/>
              </w:rPr>
            </w:pPr>
            <w:r w:rsidRPr="002006C9">
              <w:rPr>
                <w:sz w:val="20"/>
                <w:szCs w:val="20"/>
                <w:lang w:eastAsia="en-US"/>
              </w:rPr>
              <w:t>439,9</w:t>
            </w:r>
          </w:p>
        </w:tc>
        <w:tc>
          <w:tcPr>
            <w:tcW w:w="1247" w:type="dxa"/>
            <w:tcBorders>
              <w:top w:val="single" w:sz="4" w:space="0" w:color="auto"/>
              <w:left w:val="single" w:sz="4" w:space="0" w:color="auto"/>
              <w:bottom w:val="single" w:sz="4" w:space="0" w:color="auto"/>
              <w:right w:val="single" w:sz="4" w:space="0" w:color="auto"/>
            </w:tcBorders>
            <w:vAlign w:val="center"/>
          </w:tcPr>
          <w:p w:rsidR="002006C9" w:rsidRPr="002006C9" w:rsidRDefault="002006C9" w:rsidP="002006C9">
            <w:pPr>
              <w:jc w:val="center"/>
              <w:rPr>
                <w:sz w:val="20"/>
                <w:szCs w:val="20"/>
              </w:rPr>
            </w:pPr>
            <w:r w:rsidRPr="002006C9">
              <w:rPr>
                <w:sz w:val="20"/>
                <w:szCs w:val="20"/>
                <w:lang w:eastAsia="en-US"/>
              </w:rPr>
              <w:t>439,9</w:t>
            </w:r>
          </w:p>
        </w:tc>
      </w:tr>
      <w:tr w:rsidR="00912F69" w:rsidRPr="005C6242" w:rsidTr="002006C9">
        <w:trPr>
          <w:trHeight w:val="77"/>
        </w:trPr>
        <w:tc>
          <w:tcPr>
            <w:tcW w:w="3261" w:type="dxa"/>
            <w:tcBorders>
              <w:top w:val="single" w:sz="4" w:space="0" w:color="auto"/>
              <w:left w:val="single" w:sz="4" w:space="0" w:color="auto"/>
              <w:bottom w:val="single" w:sz="4" w:space="0" w:color="auto"/>
              <w:right w:val="single" w:sz="4" w:space="0" w:color="auto"/>
            </w:tcBorders>
            <w:vAlign w:val="center"/>
          </w:tcPr>
          <w:p w:rsidR="00912F69" w:rsidRPr="00666798" w:rsidRDefault="002006C9" w:rsidP="00912F69">
            <w:pPr>
              <w:pStyle w:val="aa"/>
              <w:rPr>
                <w:rFonts w:ascii="Times New Roman" w:hAnsi="Times New Roman"/>
                <w:lang w:val="ru-RU"/>
              </w:rPr>
            </w:pPr>
            <w:r>
              <w:rPr>
                <w:rFonts w:ascii="Times New Roman" w:hAnsi="Times New Roman"/>
                <w:lang w:val="ru-RU"/>
              </w:rPr>
              <w:t>Охват населенных пунктов регулярным автобусным сообщением</w:t>
            </w:r>
          </w:p>
        </w:tc>
        <w:tc>
          <w:tcPr>
            <w:tcW w:w="992" w:type="dxa"/>
            <w:tcBorders>
              <w:top w:val="single" w:sz="4" w:space="0" w:color="auto"/>
              <w:left w:val="single" w:sz="4" w:space="0" w:color="auto"/>
              <w:bottom w:val="single" w:sz="4" w:space="0" w:color="auto"/>
              <w:right w:val="single" w:sz="4" w:space="0" w:color="auto"/>
            </w:tcBorders>
            <w:vAlign w:val="center"/>
          </w:tcPr>
          <w:p w:rsidR="00912F69" w:rsidRDefault="002006C9" w:rsidP="00912F69">
            <w:pPr>
              <w:pStyle w:val="aa"/>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912F69" w:rsidRPr="002006C9" w:rsidRDefault="002006C9" w:rsidP="002006C9">
            <w:pPr>
              <w:pStyle w:val="aa"/>
              <w:rPr>
                <w:rFonts w:ascii="Times New Roman" w:hAnsi="Times New Roman"/>
                <w:szCs w:val="20"/>
                <w:lang w:val="ru-RU" w:eastAsia="en-US"/>
              </w:rPr>
            </w:pPr>
            <w:r w:rsidRPr="002006C9">
              <w:rPr>
                <w:rFonts w:ascii="Times New Roman" w:hAnsi="Times New Roman"/>
                <w:szCs w:val="20"/>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rsidR="00912F69" w:rsidRPr="002006C9" w:rsidRDefault="002006C9" w:rsidP="002006C9">
            <w:pPr>
              <w:pStyle w:val="aa"/>
              <w:rPr>
                <w:rFonts w:ascii="Times New Roman" w:hAnsi="Times New Roman"/>
                <w:szCs w:val="20"/>
                <w:lang w:val="ru-RU" w:eastAsia="en-US"/>
              </w:rPr>
            </w:pPr>
            <w:r w:rsidRPr="002006C9">
              <w:rPr>
                <w:rFonts w:ascii="Times New Roman" w:hAnsi="Times New Roman"/>
                <w:szCs w:val="20"/>
                <w:lang w:val="ru-RU"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rsidR="00912F69" w:rsidRPr="002006C9" w:rsidRDefault="002006C9" w:rsidP="002006C9">
            <w:pPr>
              <w:pStyle w:val="aa"/>
              <w:rPr>
                <w:rFonts w:ascii="Times New Roman" w:hAnsi="Times New Roman"/>
                <w:szCs w:val="20"/>
                <w:lang w:val="ru-RU" w:eastAsia="en-US"/>
              </w:rPr>
            </w:pPr>
            <w:r w:rsidRPr="002006C9">
              <w:rPr>
                <w:rFonts w:ascii="Times New Roman" w:hAnsi="Times New Roman"/>
                <w:szCs w:val="20"/>
                <w:lang w:val="ru-RU" w:eastAsia="en-US"/>
              </w:rPr>
              <w:t>100</w:t>
            </w:r>
          </w:p>
        </w:tc>
        <w:tc>
          <w:tcPr>
            <w:tcW w:w="1247" w:type="dxa"/>
            <w:tcBorders>
              <w:top w:val="single" w:sz="4" w:space="0" w:color="auto"/>
              <w:left w:val="single" w:sz="4" w:space="0" w:color="auto"/>
              <w:bottom w:val="single" w:sz="4" w:space="0" w:color="auto"/>
              <w:right w:val="single" w:sz="4" w:space="0" w:color="auto"/>
            </w:tcBorders>
            <w:vAlign w:val="center"/>
          </w:tcPr>
          <w:p w:rsidR="00912F69" w:rsidRPr="002006C9" w:rsidRDefault="002006C9" w:rsidP="002006C9">
            <w:pPr>
              <w:pStyle w:val="aa"/>
              <w:rPr>
                <w:rFonts w:ascii="Times New Roman" w:hAnsi="Times New Roman"/>
                <w:szCs w:val="20"/>
                <w:lang w:val="ru-RU" w:eastAsia="en-US"/>
              </w:rPr>
            </w:pPr>
            <w:r w:rsidRPr="002006C9">
              <w:rPr>
                <w:rFonts w:ascii="Times New Roman" w:hAnsi="Times New Roman"/>
                <w:szCs w:val="20"/>
                <w:lang w:val="ru-RU" w:eastAsia="en-US"/>
              </w:rPr>
              <w:t>100</w:t>
            </w:r>
          </w:p>
        </w:tc>
      </w:tr>
      <w:tr w:rsidR="002006C9" w:rsidRPr="005C6242" w:rsidTr="00AC45C8">
        <w:tc>
          <w:tcPr>
            <w:tcW w:w="3261" w:type="dxa"/>
            <w:tcBorders>
              <w:top w:val="single" w:sz="4" w:space="0" w:color="auto"/>
              <w:left w:val="single" w:sz="4" w:space="0" w:color="auto"/>
              <w:bottom w:val="single" w:sz="4" w:space="0" w:color="auto"/>
              <w:right w:val="single" w:sz="4" w:space="0" w:color="auto"/>
            </w:tcBorders>
            <w:vAlign w:val="center"/>
          </w:tcPr>
          <w:p w:rsidR="002006C9" w:rsidRDefault="002006C9" w:rsidP="002006C9">
            <w:pPr>
              <w:pStyle w:val="aa"/>
              <w:rPr>
                <w:rFonts w:ascii="Times New Roman" w:hAnsi="Times New Roman"/>
                <w:lang w:val="ru-RU"/>
              </w:rPr>
            </w:pPr>
            <w:r>
              <w:rPr>
                <w:rFonts w:ascii="Times New Roman" w:hAnsi="Times New Roman"/>
                <w:lang w:val="ru-RU"/>
              </w:rPr>
              <w:t>Пассажиропоток</w:t>
            </w:r>
          </w:p>
        </w:tc>
        <w:tc>
          <w:tcPr>
            <w:tcW w:w="992" w:type="dxa"/>
            <w:tcBorders>
              <w:top w:val="single" w:sz="4" w:space="0" w:color="auto"/>
              <w:left w:val="single" w:sz="4" w:space="0" w:color="auto"/>
              <w:bottom w:val="single" w:sz="4" w:space="0" w:color="auto"/>
              <w:right w:val="single" w:sz="4" w:space="0" w:color="auto"/>
            </w:tcBorders>
            <w:vAlign w:val="center"/>
          </w:tcPr>
          <w:p w:rsidR="002006C9" w:rsidRDefault="002006C9" w:rsidP="002006C9">
            <w:pPr>
              <w:pStyle w:val="aa"/>
              <w:rPr>
                <w:rFonts w:ascii="Times New Roman" w:hAnsi="Times New Roman"/>
                <w:lang w:val="ru-RU" w:eastAsia="en-US"/>
              </w:rPr>
            </w:pPr>
            <w:r>
              <w:rPr>
                <w:rFonts w:ascii="Times New Roman" w:hAnsi="Times New Roman"/>
                <w:lang w:val="ru-RU" w:eastAsia="en-US"/>
              </w:rPr>
              <w:t>чел/год</w:t>
            </w:r>
          </w:p>
        </w:tc>
        <w:tc>
          <w:tcPr>
            <w:tcW w:w="1701" w:type="dxa"/>
            <w:tcBorders>
              <w:top w:val="single" w:sz="4" w:space="0" w:color="auto"/>
              <w:left w:val="single" w:sz="4" w:space="0" w:color="auto"/>
              <w:bottom w:val="single" w:sz="4" w:space="0" w:color="auto"/>
              <w:right w:val="single" w:sz="4" w:space="0" w:color="auto"/>
            </w:tcBorders>
            <w:vAlign w:val="center"/>
          </w:tcPr>
          <w:p w:rsidR="002006C9" w:rsidRDefault="002006C9" w:rsidP="002006C9">
            <w:pPr>
              <w:pStyle w:val="aa"/>
              <w:rPr>
                <w:rFonts w:ascii="Times New Roman" w:hAnsi="Times New Roman"/>
                <w:lang w:val="ru-RU" w:eastAsia="en-US"/>
              </w:rPr>
            </w:pPr>
            <w:r>
              <w:rPr>
                <w:rFonts w:ascii="Times New Roman" w:hAnsi="Times New Roman"/>
                <w:lang w:val="ru-RU" w:eastAsia="en-US"/>
              </w:rPr>
              <w:t>5 000 000</w:t>
            </w:r>
          </w:p>
        </w:tc>
        <w:tc>
          <w:tcPr>
            <w:tcW w:w="1304" w:type="dxa"/>
            <w:tcBorders>
              <w:top w:val="single" w:sz="4" w:space="0" w:color="auto"/>
              <w:left w:val="single" w:sz="4" w:space="0" w:color="auto"/>
              <w:bottom w:val="single" w:sz="4" w:space="0" w:color="auto"/>
              <w:right w:val="single" w:sz="4" w:space="0" w:color="auto"/>
            </w:tcBorders>
            <w:vAlign w:val="center"/>
          </w:tcPr>
          <w:p w:rsidR="002006C9" w:rsidRDefault="002006C9" w:rsidP="002006C9">
            <w:pPr>
              <w:pStyle w:val="aa"/>
              <w:rPr>
                <w:rFonts w:ascii="Times New Roman" w:hAnsi="Times New Roman"/>
                <w:lang w:val="ru-RU" w:eastAsia="en-US"/>
              </w:rPr>
            </w:pPr>
            <w:r>
              <w:rPr>
                <w:rFonts w:ascii="Times New Roman" w:hAnsi="Times New Roman"/>
                <w:lang w:val="ru-RU" w:eastAsia="en-US"/>
              </w:rPr>
              <w:t>5 000 000</w:t>
            </w:r>
          </w:p>
        </w:tc>
        <w:tc>
          <w:tcPr>
            <w:tcW w:w="1276" w:type="dxa"/>
            <w:tcBorders>
              <w:top w:val="single" w:sz="4" w:space="0" w:color="auto"/>
              <w:left w:val="single" w:sz="4" w:space="0" w:color="auto"/>
              <w:bottom w:val="single" w:sz="4" w:space="0" w:color="auto"/>
              <w:right w:val="single" w:sz="4" w:space="0" w:color="auto"/>
            </w:tcBorders>
            <w:vAlign w:val="center"/>
          </w:tcPr>
          <w:p w:rsidR="002006C9" w:rsidRDefault="002006C9" w:rsidP="002006C9">
            <w:pPr>
              <w:pStyle w:val="aa"/>
              <w:rPr>
                <w:rFonts w:ascii="Times New Roman" w:hAnsi="Times New Roman"/>
                <w:lang w:val="ru-RU" w:eastAsia="en-US"/>
              </w:rPr>
            </w:pPr>
            <w:r>
              <w:rPr>
                <w:rFonts w:ascii="Times New Roman" w:hAnsi="Times New Roman"/>
                <w:lang w:val="ru-RU" w:eastAsia="en-US"/>
              </w:rPr>
              <w:t>5 000 000</w:t>
            </w:r>
          </w:p>
        </w:tc>
        <w:tc>
          <w:tcPr>
            <w:tcW w:w="1247" w:type="dxa"/>
            <w:tcBorders>
              <w:top w:val="single" w:sz="4" w:space="0" w:color="auto"/>
              <w:left w:val="single" w:sz="4" w:space="0" w:color="auto"/>
              <w:bottom w:val="single" w:sz="4" w:space="0" w:color="auto"/>
              <w:right w:val="single" w:sz="4" w:space="0" w:color="auto"/>
            </w:tcBorders>
            <w:vAlign w:val="center"/>
          </w:tcPr>
          <w:p w:rsidR="002006C9" w:rsidRDefault="002006C9" w:rsidP="002006C9">
            <w:pPr>
              <w:pStyle w:val="aa"/>
              <w:rPr>
                <w:rFonts w:ascii="Times New Roman" w:hAnsi="Times New Roman"/>
                <w:lang w:val="ru-RU" w:eastAsia="en-US"/>
              </w:rPr>
            </w:pPr>
            <w:r>
              <w:rPr>
                <w:rFonts w:ascii="Times New Roman" w:hAnsi="Times New Roman"/>
                <w:lang w:val="ru-RU" w:eastAsia="en-US"/>
              </w:rPr>
              <w:t>5 000 000</w:t>
            </w:r>
          </w:p>
        </w:tc>
      </w:tr>
      <w:tr w:rsidR="002375A0" w:rsidRPr="005C6242" w:rsidTr="00912F69">
        <w:tc>
          <w:tcPr>
            <w:tcW w:w="9781" w:type="dxa"/>
            <w:gridSpan w:val="6"/>
            <w:tcBorders>
              <w:top w:val="single" w:sz="4" w:space="0" w:color="auto"/>
              <w:left w:val="single" w:sz="4" w:space="0" w:color="auto"/>
              <w:bottom w:val="single" w:sz="4" w:space="0" w:color="auto"/>
              <w:right w:val="single" w:sz="4" w:space="0" w:color="auto"/>
            </w:tcBorders>
            <w:vAlign w:val="center"/>
          </w:tcPr>
          <w:p w:rsidR="002375A0" w:rsidRPr="000D7407" w:rsidRDefault="002375A0" w:rsidP="002375A0">
            <w:pPr>
              <w:pStyle w:val="aa"/>
              <w:rPr>
                <w:rFonts w:ascii="Times New Roman" w:hAnsi="Times New Roman"/>
                <w:b/>
                <w:lang w:val="ru-RU" w:eastAsia="en-US"/>
              </w:rPr>
            </w:pPr>
            <w:r w:rsidRPr="000D7407">
              <w:rPr>
                <w:rFonts w:ascii="Times New Roman" w:hAnsi="Times New Roman"/>
                <w:b/>
                <w:lang w:val="ru-RU" w:eastAsia="en-US"/>
              </w:rPr>
              <w:t>Прогнозные значения развития транспортной инфраструктуры</w:t>
            </w:r>
          </w:p>
        </w:tc>
      </w:tr>
      <w:tr w:rsidR="002375A0" w:rsidRPr="005C6242" w:rsidTr="00912F69">
        <w:tc>
          <w:tcPr>
            <w:tcW w:w="3261"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Число аэропортов</w:t>
            </w:r>
            <w:r w:rsidR="008063AA">
              <w:rPr>
                <w:rFonts w:ascii="Times New Roman" w:hAnsi="Times New Roman"/>
                <w:lang w:val="ru-RU" w:eastAsia="en-US"/>
              </w:rPr>
              <w:t>, вертолетных площадок</w:t>
            </w:r>
          </w:p>
        </w:tc>
        <w:tc>
          <w:tcPr>
            <w:tcW w:w="992"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ед.</w:t>
            </w:r>
          </w:p>
        </w:tc>
        <w:tc>
          <w:tcPr>
            <w:tcW w:w="1701" w:type="dxa"/>
            <w:tcBorders>
              <w:top w:val="single" w:sz="4" w:space="0" w:color="auto"/>
              <w:left w:val="single" w:sz="4" w:space="0" w:color="auto"/>
              <w:bottom w:val="single" w:sz="4" w:space="0" w:color="auto"/>
              <w:right w:val="single" w:sz="4" w:space="0" w:color="auto"/>
            </w:tcBorders>
            <w:vAlign w:val="center"/>
          </w:tcPr>
          <w:p w:rsidR="002375A0" w:rsidRDefault="0053643D" w:rsidP="002375A0">
            <w:pPr>
              <w:pStyle w:val="aa"/>
              <w:rPr>
                <w:rFonts w:ascii="Times New Roman" w:hAnsi="Times New Roman"/>
                <w:lang w:val="ru-RU" w:eastAsia="en-US"/>
              </w:rPr>
            </w:pPr>
            <w:r>
              <w:rPr>
                <w:rFonts w:ascii="Times New Roman" w:hAnsi="Times New Roman"/>
                <w:lang w:val="ru-RU" w:eastAsia="en-US"/>
              </w:rPr>
              <w:t>0</w:t>
            </w:r>
          </w:p>
        </w:tc>
        <w:tc>
          <w:tcPr>
            <w:tcW w:w="1304" w:type="dxa"/>
            <w:tcBorders>
              <w:top w:val="single" w:sz="4" w:space="0" w:color="auto"/>
              <w:left w:val="single" w:sz="4" w:space="0" w:color="auto"/>
              <w:bottom w:val="single" w:sz="4" w:space="0" w:color="auto"/>
              <w:right w:val="single" w:sz="4" w:space="0" w:color="auto"/>
            </w:tcBorders>
            <w:vAlign w:val="center"/>
          </w:tcPr>
          <w:p w:rsidR="002375A0" w:rsidRDefault="0053643D" w:rsidP="002375A0">
            <w:pPr>
              <w:pStyle w:val="aa"/>
              <w:rPr>
                <w:rFonts w:ascii="Times New Roman" w:hAnsi="Times New Roman"/>
                <w:lang w:val="ru-RU" w:eastAsia="en-US"/>
              </w:rPr>
            </w:pPr>
            <w:r>
              <w:rPr>
                <w:rFonts w:ascii="Times New Roman" w:hAnsi="Times New Roman"/>
                <w:lang w:val="ru-RU"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2375A0" w:rsidRDefault="0053643D" w:rsidP="002375A0">
            <w:pPr>
              <w:pStyle w:val="aa"/>
              <w:rPr>
                <w:rFonts w:ascii="Times New Roman" w:hAnsi="Times New Roman"/>
                <w:lang w:val="ru-RU" w:eastAsia="en-US"/>
              </w:rPr>
            </w:pPr>
            <w:r>
              <w:rPr>
                <w:rFonts w:ascii="Times New Roman" w:hAnsi="Times New Roman"/>
                <w:lang w:val="ru-RU"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2375A0" w:rsidRDefault="0053643D" w:rsidP="002375A0">
            <w:pPr>
              <w:pStyle w:val="aa"/>
              <w:rPr>
                <w:rFonts w:ascii="Times New Roman" w:hAnsi="Times New Roman"/>
                <w:lang w:val="ru-RU" w:eastAsia="en-US"/>
              </w:rPr>
            </w:pPr>
            <w:r>
              <w:rPr>
                <w:rFonts w:ascii="Times New Roman" w:hAnsi="Times New Roman"/>
                <w:lang w:val="ru-RU" w:eastAsia="en-US"/>
              </w:rPr>
              <w:t>0</w:t>
            </w:r>
          </w:p>
        </w:tc>
      </w:tr>
      <w:tr w:rsidR="0053643D" w:rsidRPr="005C6242" w:rsidTr="0053643D">
        <w:tc>
          <w:tcPr>
            <w:tcW w:w="3261" w:type="dxa"/>
            <w:tcBorders>
              <w:top w:val="single" w:sz="4" w:space="0" w:color="auto"/>
              <w:left w:val="single" w:sz="4" w:space="0" w:color="auto"/>
              <w:bottom w:val="single" w:sz="4" w:space="0" w:color="auto"/>
              <w:right w:val="single" w:sz="4" w:space="0" w:color="auto"/>
            </w:tcBorders>
            <w:vAlign w:val="center"/>
          </w:tcPr>
          <w:p w:rsidR="0053643D" w:rsidRPr="000D7407" w:rsidRDefault="0053643D" w:rsidP="0053643D">
            <w:pPr>
              <w:pStyle w:val="aa"/>
              <w:rPr>
                <w:rFonts w:ascii="Times New Roman" w:hAnsi="Times New Roman"/>
                <w:lang w:val="ru-RU" w:eastAsia="en-US"/>
              </w:rPr>
            </w:pPr>
            <w:r>
              <w:rPr>
                <w:rFonts w:ascii="Times New Roman" w:hAnsi="Times New Roman"/>
                <w:lang w:val="ru-RU" w:eastAsia="en-US"/>
              </w:rPr>
              <w:t>Число ж/д станций (</w:t>
            </w:r>
            <w:proofErr w:type="gramStart"/>
            <w:r>
              <w:rPr>
                <w:rFonts w:ascii="Times New Roman" w:hAnsi="Times New Roman"/>
                <w:lang w:val="ru-RU" w:eastAsia="en-US"/>
              </w:rPr>
              <w:t>промышленные</w:t>
            </w:r>
            <w:proofErr w:type="gramEnd"/>
            <w:r>
              <w:rPr>
                <w:rFonts w:ascii="Times New Roman" w:hAnsi="Times New Roman"/>
                <w:lang w:val="ru-RU" w:eastAsia="en-US"/>
              </w:rPr>
              <w:t>/пассажирские)</w:t>
            </w:r>
          </w:p>
        </w:tc>
        <w:tc>
          <w:tcPr>
            <w:tcW w:w="992" w:type="dxa"/>
            <w:tcBorders>
              <w:top w:val="single" w:sz="4" w:space="0" w:color="auto"/>
              <w:left w:val="single" w:sz="4" w:space="0" w:color="auto"/>
              <w:bottom w:val="single" w:sz="4" w:space="0" w:color="auto"/>
              <w:right w:val="single" w:sz="4" w:space="0" w:color="auto"/>
            </w:tcBorders>
            <w:vAlign w:val="center"/>
          </w:tcPr>
          <w:p w:rsidR="0053643D" w:rsidRPr="000D7407" w:rsidRDefault="0053643D" w:rsidP="0053643D">
            <w:pPr>
              <w:pStyle w:val="aa"/>
              <w:rPr>
                <w:rFonts w:ascii="Times New Roman" w:hAnsi="Times New Roman"/>
                <w:lang w:val="ru-RU" w:eastAsia="en-US"/>
              </w:rPr>
            </w:pPr>
            <w:r>
              <w:rPr>
                <w:rFonts w:ascii="Times New Roman" w:hAnsi="Times New Roman"/>
                <w:lang w:val="ru-RU" w:eastAsia="en-US"/>
              </w:rPr>
              <w:t>ед.</w:t>
            </w:r>
          </w:p>
        </w:tc>
        <w:tc>
          <w:tcPr>
            <w:tcW w:w="170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pStyle w:val="aa"/>
              <w:rPr>
                <w:rFonts w:ascii="Times New Roman" w:hAnsi="Times New Roman"/>
                <w:lang w:val="ru-RU" w:eastAsia="en-US"/>
              </w:rPr>
            </w:pPr>
            <w:r>
              <w:rPr>
                <w:rFonts w:ascii="Times New Roman" w:hAnsi="Times New Roman"/>
                <w:lang w:val="ru-RU" w:eastAsia="en-US"/>
              </w:rPr>
              <w:t>3/3</w:t>
            </w:r>
          </w:p>
        </w:tc>
        <w:tc>
          <w:tcPr>
            <w:tcW w:w="1304" w:type="dxa"/>
            <w:tcBorders>
              <w:top w:val="single" w:sz="4" w:space="0" w:color="auto"/>
              <w:left w:val="single" w:sz="4" w:space="0" w:color="auto"/>
              <w:bottom w:val="single" w:sz="4" w:space="0" w:color="auto"/>
              <w:right w:val="single" w:sz="4" w:space="0" w:color="auto"/>
            </w:tcBorders>
            <w:vAlign w:val="center"/>
          </w:tcPr>
          <w:p w:rsidR="0053643D" w:rsidRPr="0053643D" w:rsidRDefault="0053643D" w:rsidP="0053643D">
            <w:pPr>
              <w:jc w:val="center"/>
              <w:rPr>
                <w:sz w:val="22"/>
              </w:rPr>
            </w:pPr>
            <w:r w:rsidRPr="0053643D">
              <w:rPr>
                <w:sz w:val="22"/>
                <w:lang w:eastAsia="en-US"/>
              </w:rPr>
              <w:t>3/3</w:t>
            </w:r>
          </w:p>
        </w:tc>
        <w:tc>
          <w:tcPr>
            <w:tcW w:w="1276" w:type="dxa"/>
            <w:tcBorders>
              <w:top w:val="single" w:sz="4" w:space="0" w:color="auto"/>
              <w:left w:val="single" w:sz="4" w:space="0" w:color="auto"/>
              <w:bottom w:val="single" w:sz="4" w:space="0" w:color="auto"/>
              <w:right w:val="single" w:sz="4" w:space="0" w:color="auto"/>
            </w:tcBorders>
            <w:vAlign w:val="center"/>
          </w:tcPr>
          <w:p w:rsidR="0053643D" w:rsidRPr="0053643D" w:rsidRDefault="0053643D" w:rsidP="0053643D">
            <w:pPr>
              <w:jc w:val="center"/>
              <w:rPr>
                <w:sz w:val="22"/>
              </w:rPr>
            </w:pPr>
            <w:r w:rsidRPr="0053643D">
              <w:rPr>
                <w:sz w:val="22"/>
                <w:lang w:eastAsia="en-US"/>
              </w:rPr>
              <w:t>3/3</w:t>
            </w:r>
          </w:p>
        </w:tc>
        <w:tc>
          <w:tcPr>
            <w:tcW w:w="1247" w:type="dxa"/>
            <w:tcBorders>
              <w:top w:val="single" w:sz="4" w:space="0" w:color="auto"/>
              <w:left w:val="single" w:sz="4" w:space="0" w:color="auto"/>
              <w:bottom w:val="single" w:sz="4" w:space="0" w:color="auto"/>
              <w:right w:val="single" w:sz="4" w:space="0" w:color="auto"/>
            </w:tcBorders>
            <w:vAlign w:val="center"/>
          </w:tcPr>
          <w:p w:rsidR="0053643D" w:rsidRPr="0053643D" w:rsidRDefault="0053643D" w:rsidP="0053643D">
            <w:pPr>
              <w:jc w:val="center"/>
              <w:rPr>
                <w:sz w:val="22"/>
              </w:rPr>
            </w:pPr>
            <w:r w:rsidRPr="0053643D">
              <w:rPr>
                <w:sz w:val="22"/>
                <w:lang w:eastAsia="en-US"/>
              </w:rPr>
              <w:t>3/3</w:t>
            </w:r>
          </w:p>
        </w:tc>
      </w:tr>
      <w:tr w:rsidR="002375A0" w:rsidRPr="005C6242" w:rsidTr="00912F69">
        <w:tc>
          <w:tcPr>
            <w:tcW w:w="3261" w:type="dxa"/>
            <w:tcBorders>
              <w:top w:val="single" w:sz="4" w:space="0" w:color="auto"/>
              <w:left w:val="single" w:sz="4" w:space="0" w:color="auto"/>
              <w:bottom w:val="single" w:sz="4" w:space="0" w:color="auto"/>
              <w:right w:val="single" w:sz="4" w:space="0" w:color="auto"/>
            </w:tcBorders>
            <w:vAlign w:val="center"/>
            <w:hideMark/>
          </w:tcPr>
          <w:p w:rsidR="002375A0" w:rsidRPr="000D7407" w:rsidRDefault="002375A0" w:rsidP="002375A0">
            <w:pPr>
              <w:pStyle w:val="aa"/>
              <w:rPr>
                <w:rFonts w:ascii="Times New Roman" w:hAnsi="Times New Roman"/>
                <w:lang w:val="ru-RU" w:eastAsia="en-US"/>
              </w:rPr>
            </w:pPr>
            <w:r w:rsidRPr="000D7407">
              <w:rPr>
                <w:rFonts w:ascii="Times New Roman" w:hAnsi="Times New Roman"/>
                <w:lang w:val="ru-RU" w:eastAsia="en-US"/>
              </w:rPr>
              <w:t>Число остановочных площадок</w:t>
            </w:r>
            <w:r>
              <w:rPr>
                <w:rFonts w:ascii="Times New Roman" w:hAnsi="Times New Roman"/>
                <w:lang w:val="ru-RU" w:eastAsia="en-US"/>
              </w:rPr>
              <w:t xml:space="preserve"> </w:t>
            </w:r>
          </w:p>
        </w:tc>
        <w:tc>
          <w:tcPr>
            <w:tcW w:w="992" w:type="dxa"/>
            <w:tcBorders>
              <w:top w:val="single" w:sz="4" w:space="0" w:color="auto"/>
              <w:left w:val="single" w:sz="4" w:space="0" w:color="auto"/>
              <w:bottom w:val="single" w:sz="4" w:space="0" w:color="auto"/>
              <w:right w:val="single" w:sz="4" w:space="0" w:color="auto"/>
            </w:tcBorders>
            <w:vAlign w:val="center"/>
            <w:hideMark/>
          </w:tcPr>
          <w:p w:rsidR="002375A0" w:rsidRPr="000D7407" w:rsidRDefault="002375A0" w:rsidP="002375A0">
            <w:pPr>
              <w:pStyle w:val="aa"/>
              <w:rPr>
                <w:rFonts w:ascii="Times New Roman" w:hAnsi="Times New Roman"/>
                <w:lang w:val="ru-RU" w:eastAsia="en-US"/>
              </w:rPr>
            </w:pPr>
            <w:r w:rsidRPr="000D7407">
              <w:rPr>
                <w:rFonts w:ascii="Times New Roman" w:hAnsi="Times New Roman"/>
                <w:lang w:val="ru-RU"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rsidR="002375A0" w:rsidRPr="000D7407" w:rsidRDefault="0053643D" w:rsidP="002375A0">
            <w:pPr>
              <w:pStyle w:val="aa"/>
              <w:rPr>
                <w:rFonts w:ascii="Times New Roman" w:hAnsi="Times New Roman"/>
                <w:lang w:val="ru-RU" w:eastAsia="en-US"/>
              </w:rPr>
            </w:pPr>
            <w:r>
              <w:rPr>
                <w:rFonts w:ascii="Times New Roman" w:hAnsi="Times New Roman"/>
                <w:lang w:val="ru-RU" w:eastAsia="en-US"/>
              </w:rPr>
              <w:t>175</w:t>
            </w:r>
          </w:p>
        </w:tc>
        <w:tc>
          <w:tcPr>
            <w:tcW w:w="1304" w:type="dxa"/>
            <w:tcBorders>
              <w:top w:val="single" w:sz="4" w:space="0" w:color="auto"/>
              <w:left w:val="single" w:sz="4" w:space="0" w:color="auto"/>
              <w:bottom w:val="single" w:sz="4" w:space="0" w:color="auto"/>
              <w:right w:val="single" w:sz="4" w:space="0" w:color="auto"/>
            </w:tcBorders>
            <w:vAlign w:val="center"/>
          </w:tcPr>
          <w:p w:rsidR="002375A0" w:rsidRPr="00487F52" w:rsidRDefault="0053643D" w:rsidP="002375A0">
            <w:pPr>
              <w:pStyle w:val="aa"/>
              <w:rPr>
                <w:rFonts w:ascii="Times New Roman" w:hAnsi="Times New Roman"/>
                <w:lang w:val="ru-RU" w:eastAsia="en-US"/>
              </w:rPr>
            </w:pPr>
            <w:r>
              <w:rPr>
                <w:rFonts w:ascii="Times New Roman" w:hAnsi="Times New Roman"/>
                <w:lang w:val="ru-RU" w:eastAsia="en-US"/>
              </w:rPr>
              <w:t>175</w:t>
            </w:r>
          </w:p>
        </w:tc>
        <w:tc>
          <w:tcPr>
            <w:tcW w:w="1276" w:type="dxa"/>
            <w:tcBorders>
              <w:top w:val="single" w:sz="4" w:space="0" w:color="auto"/>
              <w:left w:val="single" w:sz="4" w:space="0" w:color="auto"/>
              <w:bottom w:val="single" w:sz="4" w:space="0" w:color="auto"/>
              <w:right w:val="single" w:sz="4" w:space="0" w:color="auto"/>
            </w:tcBorders>
            <w:vAlign w:val="center"/>
          </w:tcPr>
          <w:p w:rsidR="002375A0" w:rsidRPr="00487F52" w:rsidRDefault="0053643D" w:rsidP="002375A0">
            <w:pPr>
              <w:pStyle w:val="aa"/>
              <w:rPr>
                <w:rFonts w:ascii="Times New Roman" w:hAnsi="Times New Roman"/>
                <w:lang w:val="ru-RU" w:eastAsia="en-US"/>
              </w:rPr>
            </w:pPr>
            <w:r>
              <w:rPr>
                <w:rFonts w:ascii="Times New Roman" w:hAnsi="Times New Roman"/>
                <w:lang w:val="ru-RU" w:eastAsia="en-US"/>
              </w:rPr>
              <w:t>175</w:t>
            </w:r>
          </w:p>
        </w:tc>
        <w:tc>
          <w:tcPr>
            <w:tcW w:w="1247" w:type="dxa"/>
            <w:tcBorders>
              <w:top w:val="single" w:sz="4" w:space="0" w:color="auto"/>
              <w:left w:val="single" w:sz="4" w:space="0" w:color="auto"/>
              <w:bottom w:val="single" w:sz="4" w:space="0" w:color="auto"/>
              <w:right w:val="single" w:sz="4" w:space="0" w:color="auto"/>
            </w:tcBorders>
            <w:vAlign w:val="center"/>
          </w:tcPr>
          <w:p w:rsidR="002375A0" w:rsidRPr="00487F52" w:rsidRDefault="0053643D" w:rsidP="00912F69">
            <w:pPr>
              <w:pStyle w:val="aa"/>
              <w:rPr>
                <w:rFonts w:ascii="Times New Roman" w:hAnsi="Times New Roman"/>
                <w:lang w:val="ru-RU" w:eastAsia="en-US"/>
              </w:rPr>
            </w:pPr>
            <w:r>
              <w:rPr>
                <w:rFonts w:ascii="Times New Roman" w:hAnsi="Times New Roman"/>
                <w:lang w:val="ru-RU" w:eastAsia="en-US"/>
              </w:rPr>
              <w:t>175</w:t>
            </w:r>
          </w:p>
        </w:tc>
      </w:tr>
      <w:tr w:rsidR="002375A0" w:rsidRPr="005C6242" w:rsidTr="00912F69">
        <w:tc>
          <w:tcPr>
            <w:tcW w:w="3261" w:type="dxa"/>
            <w:tcBorders>
              <w:top w:val="single" w:sz="4" w:space="0" w:color="auto"/>
              <w:left w:val="single" w:sz="4" w:space="0" w:color="auto"/>
              <w:bottom w:val="single" w:sz="4" w:space="0" w:color="auto"/>
              <w:right w:val="single" w:sz="4" w:space="0" w:color="auto"/>
            </w:tcBorders>
            <w:vAlign w:val="center"/>
          </w:tcPr>
          <w:p w:rsidR="002375A0" w:rsidRPr="000D7407" w:rsidRDefault="002375A0" w:rsidP="002375A0">
            <w:pPr>
              <w:pStyle w:val="aa"/>
              <w:rPr>
                <w:rFonts w:ascii="Times New Roman" w:hAnsi="Times New Roman"/>
                <w:lang w:val="ru-RU" w:eastAsia="en-US"/>
              </w:rPr>
            </w:pPr>
            <w:r>
              <w:rPr>
                <w:rFonts w:ascii="Times New Roman" w:hAnsi="Times New Roman"/>
                <w:lang w:val="ru-RU" w:eastAsia="en-US"/>
              </w:rPr>
              <w:t>Обеспеченность объектами обслуживания автомобильного транспорта</w:t>
            </w:r>
          </w:p>
        </w:tc>
        <w:tc>
          <w:tcPr>
            <w:tcW w:w="992" w:type="dxa"/>
            <w:tcBorders>
              <w:top w:val="single" w:sz="4" w:space="0" w:color="auto"/>
              <w:left w:val="single" w:sz="4" w:space="0" w:color="auto"/>
              <w:bottom w:val="single" w:sz="4" w:space="0" w:color="auto"/>
              <w:right w:val="single" w:sz="4" w:space="0" w:color="auto"/>
            </w:tcBorders>
            <w:vAlign w:val="center"/>
          </w:tcPr>
          <w:p w:rsidR="002375A0" w:rsidRPr="000D7407" w:rsidRDefault="002375A0" w:rsidP="002375A0">
            <w:pPr>
              <w:pStyle w:val="aa"/>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rsidR="002375A0" w:rsidRPr="00666798" w:rsidRDefault="002375A0" w:rsidP="002375A0">
            <w:pPr>
              <w:jc w:val="center"/>
              <w:rPr>
                <w:sz w:val="20"/>
              </w:rPr>
            </w:pPr>
            <w:r w:rsidRPr="00666798">
              <w:rPr>
                <w:sz w:val="20"/>
                <w:lang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rsidR="002375A0" w:rsidRPr="00666798" w:rsidRDefault="002375A0" w:rsidP="002375A0">
            <w:pPr>
              <w:jc w:val="center"/>
              <w:rPr>
                <w:sz w:val="20"/>
              </w:rPr>
            </w:pPr>
            <w:r w:rsidRPr="00666798">
              <w:rPr>
                <w:sz w:val="20"/>
                <w:lang w:eastAsia="en-US"/>
              </w:rPr>
              <w:t>100</w:t>
            </w:r>
          </w:p>
        </w:tc>
        <w:tc>
          <w:tcPr>
            <w:tcW w:w="1247" w:type="dxa"/>
            <w:tcBorders>
              <w:top w:val="single" w:sz="4" w:space="0" w:color="auto"/>
              <w:left w:val="single" w:sz="4" w:space="0" w:color="auto"/>
              <w:bottom w:val="single" w:sz="4" w:space="0" w:color="auto"/>
              <w:right w:val="single" w:sz="4" w:space="0" w:color="auto"/>
            </w:tcBorders>
            <w:vAlign w:val="center"/>
          </w:tcPr>
          <w:p w:rsidR="002375A0" w:rsidRPr="00666798" w:rsidRDefault="002375A0" w:rsidP="002375A0">
            <w:pPr>
              <w:jc w:val="center"/>
              <w:rPr>
                <w:sz w:val="20"/>
              </w:rPr>
            </w:pPr>
            <w:r w:rsidRPr="00666798">
              <w:rPr>
                <w:sz w:val="20"/>
                <w:lang w:eastAsia="en-US"/>
              </w:rPr>
              <w:t>100</w:t>
            </w:r>
          </w:p>
        </w:tc>
      </w:tr>
      <w:tr w:rsidR="002375A0" w:rsidRPr="005C6242" w:rsidTr="00912F69">
        <w:tc>
          <w:tcPr>
            <w:tcW w:w="3261" w:type="dxa"/>
            <w:tcBorders>
              <w:top w:val="single" w:sz="4" w:space="0" w:color="auto"/>
              <w:left w:val="single" w:sz="4" w:space="0" w:color="auto"/>
              <w:bottom w:val="single" w:sz="4" w:space="0" w:color="auto"/>
              <w:right w:val="single" w:sz="4" w:space="0" w:color="auto"/>
            </w:tcBorders>
            <w:vAlign w:val="center"/>
          </w:tcPr>
          <w:p w:rsidR="002375A0" w:rsidRPr="000D7407" w:rsidRDefault="002375A0" w:rsidP="002375A0">
            <w:pPr>
              <w:pStyle w:val="aa"/>
              <w:rPr>
                <w:rFonts w:ascii="Times New Roman" w:hAnsi="Times New Roman"/>
                <w:lang w:val="ru-RU" w:eastAsia="en-US"/>
              </w:rPr>
            </w:pPr>
            <w:r>
              <w:rPr>
                <w:rFonts w:ascii="Times New Roman" w:hAnsi="Times New Roman"/>
                <w:lang w:val="ru-RU" w:eastAsia="en-US"/>
              </w:rPr>
              <w:t>Содержание системы уличного освещения</w:t>
            </w:r>
          </w:p>
        </w:tc>
        <w:tc>
          <w:tcPr>
            <w:tcW w:w="992" w:type="dxa"/>
            <w:tcBorders>
              <w:top w:val="single" w:sz="4" w:space="0" w:color="auto"/>
              <w:left w:val="single" w:sz="4" w:space="0" w:color="auto"/>
              <w:bottom w:val="single" w:sz="4" w:space="0" w:color="auto"/>
              <w:right w:val="single" w:sz="4" w:space="0" w:color="auto"/>
            </w:tcBorders>
            <w:vAlign w:val="center"/>
          </w:tcPr>
          <w:p w:rsidR="002375A0" w:rsidRPr="000D7407" w:rsidRDefault="002375A0" w:rsidP="002375A0">
            <w:pPr>
              <w:pStyle w:val="aa"/>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100</w:t>
            </w:r>
          </w:p>
        </w:tc>
        <w:tc>
          <w:tcPr>
            <w:tcW w:w="1247"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100</w:t>
            </w:r>
          </w:p>
        </w:tc>
      </w:tr>
      <w:tr w:rsidR="002375A0" w:rsidRPr="005C6242" w:rsidTr="00912F69">
        <w:tc>
          <w:tcPr>
            <w:tcW w:w="3261"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992"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100</w:t>
            </w:r>
          </w:p>
        </w:tc>
        <w:tc>
          <w:tcPr>
            <w:tcW w:w="1247"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100</w:t>
            </w:r>
          </w:p>
        </w:tc>
      </w:tr>
      <w:tr w:rsidR="002375A0" w:rsidRPr="005C6242" w:rsidTr="00912F69">
        <w:tc>
          <w:tcPr>
            <w:tcW w:w="3261"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 xml:space="preserve">Протяженность </w:t>
            </w:r>
            <w:r w:rsidR="0096273F">
              <w:rPr>
                <w:rFonts w:ascii="Times New Roman" w:hAnsi="Times New Roman"/>
                <w:lang w:val="ru-RU" w:eastAsia="en-US"/>
              </w:rPr>
              <w:t>реконструированных</w:t>
            </w:r>
            <w:r>
              <w:rPr>
                <w:rFonts w:ascii="Times New Roman" w:hAnsi="Times New Roman"/>
                <w:lang w:val="ru-RU" w:eastAsia="en-US"/>
              </w:rPr>
              <w:t xml:space="preserve"> дорог</w:t>
            </w:r>
          </w:p>
        </w:tc>
        <w:tc>
          <w:tcPr>
            <w:tcW w:w="992" w:type="dxa"/>
            <w:tcBorders>
              <w:top w:val="single" w:sz="4" w:space="0" w:color="auto"/>
              <w:left w:val="single" w:sz="4" w:space="0" w:color="auto"/>
              <w:bottom w:val="single" w:sz="4" w:space="0" w:color="auto"/>
              <w:right w:val="single" w:sz="4" w:space="0" w:color="auto"/>
            </w:tcBorders>
            <w:vAlign w:val="center"/>
          </w:tcPr>
          <w:p w:rsidR="002375A0" w:rsidRDefault="002375A0" w:rsidP="002375A0">
            <w:pPr>
              <w:pStyle w:val="aa"/>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2375A0" w:rsidRDefault="0096273F" w:rsidP="002375A0">
            <w:pPr>
              <w:pStyle w:val="aa"/>
              <w:rPr>
                <w:rFonts w:ascii="Times New Roman" w:hAnsi="Times New Roman"/>
                <w:lang w:val="ru-RU" w:eastAsia="en-US"/>
              </w:rPr>
            </w:pPr>
            <w:r>
              <w:rPr>
                <w:rFonts w:ascii="Times New Roman" w:hAnsi="Times New Roman"/>
                <w:lang w:val="ru-RU" w:eastAsia="en-US"/>
              </w:rPr>
              <w:t>0</w:t>
            </w:r>
          </w:p>
        </w:tc>
        <w:tc>
          <w:tcPr>
            <w:tcW w:w="1304" w:type="dxa"/>
            <w:tcBorders>
              <w:top w:val="single" w:sz="4" w:space="0" w:color="auto"/>
              <w:left w:val="single" w:sz="4" w:space="0" w:color="auto"/>
              <w:bottom w:val="single" w:sz="4" w:space="0" w:color="auto"/>
              <w:right w:val="single" w:sz="4" w:space="0" w:color="auto"/>
            </w:tcBorders>
            <w:vAlign w:val="center"/>
          </w:tcPr>
          <w:p w:rsidR="002375A0" w:rsidRDefault="0096273F" w:rsidP="002375A0">
            <w:pPr>
              <w:pStyle w:val="aa"/>
              <w:rPr>
                <w:rFonts w:ascii="Times New Roman" w:hAnsi="Times New Roman"/>
                <w:lang w:val="ru-RU" w:eastAsia="en-US"/>
              </w:rPr>
            </w:pPr>
            <w:r>
              <w:rPr>
                <w:rFonts w:ascii="Times New Roman" w:hAnsi="Times New Roman"/>
                <w:lang w:val="ru-RU"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2375A0" w:rsidRDefault="004528E2" w:rsidP="002375A0">
            <w:pPr>
              <w:pStyle w:val="aa"/>
              <w:rPr>
                <w:rFonts w:ascii="Times New Roman" w:hAnsi="Times New Roman"/>
                <w:lang w:val="ru-RU" w:eastAsia="en-US"/>
              </w:rPr>
            </w:pPr>
            <w:r>
              <w:rPr>
                <w:rFonts w:ascii="Times New Roman" w:hAnsi="Times New Roman"/>
                <w:lang w:val="ru-RU" w:eastAsia="en-US"/>
              </w:rPr>
              <w:t>89,5</w:t>
            </w:r>
          </w:p>
        </w:tc>
        <w:tc>
          <w:tcPr>
            <w:tcW w:w="1247" w:type="dxa"/>
            <w:tcBorders>
              <w:top w:val="single" w:sz="4" w:space="0" w:color="auto"/>
              <w:left w:val="single" w:sz="4" w:space="0" w:color="auto"/>
              <w:bottom w:val="single" w:sz="4" w:space="0" w:color="auto"/>
              <w:right w:val="single" w:sz="4" w:space="0" w:color="auto"/>
            </w:tcBorders>
            <w:vAlign w:val="center"/>
          </w:tcPr>
          <w:p w:rsidR="002375A0" w:rsidRDefault="004528E2" w:rsidP="002375A0">
            <w:pPr>
              <w:pStyle w:val="aa"/>
              <w:rPr>
                <w:rFonts w:ascii="Times New Roman" w:hAnsi="Times New Roman"/>
                <w:lang w:val="ru-RU" w:eastAsia="en-US"/>
              </w:rPr>
            </w:pPr>
            <w:r>
              <w:rPr>
                <w:rFonts w:ascii="Times New Roman" w:hAnsi="Times New Roman"/>
                <w:lang w:val="ru-RU" w:eastAsia="en-US"/>
              </w:rPr>
              <w:t>89,5</w:t>
            </w:r>
          </w:p>
        </w:tc>
      </w:tr>
      <w:tr w:rsidR="0053643D" w:rsidRPr="005C6242" w:rsidTr="0053643D">
        <w:tc>
          <w:tcPr>
            <w:tcW w:w="3261" w:type="dxa"/>
            <w:tcBorders>
              <w:top w:val="single" w:sz="4" w:space="0" w:color="auto"/>
              <w:left w:val="single" w:sz="4" w:space="0" w:color="auto"/>
              <w:bottom w:val="single" w:sz="4" w:space="0" w:color="auto"/>
              <w:right w:val="single" w:sz="4" w:space="0" w:color="auto"/>
            </w:tcBorders>
            <w:vAlign w:val="center"/>
            <w:hideMark/>
          </w:tcPr>
          <w:p w:rsidR="0053643D" w:rsidRPr="000D7407" w:rsidRDefault="0053643D" w:rsidP="0053643D">
            <w:pPr>
              <w:pStyle w:val="aa"/>
              <w:rPr>
                <w:rFonts w:ascii="Times New Roman" w:hAnsi="Times New Roman"/>
                <w:lang w:eastAsia="en-US"/>
              </w:rPr>
            </w:pPr>
            <w:r w:rsidRPr="000D7407">
              <w:rPr>
                <w:rFonts w:ascii="Times New Roman" w:hAnsi="Times New Roman"/>
                <w:lang w:eastAsia="en-US"/>
              </w:rPr>
              <w:lastRenderedPageBreak/>
              <w:t>Протяженность улично</w:t>
            </w:r>
            <w:r>
              <w:rPr>
                <w:rFonts w:ascii="Times New Roman" w:hAnsi="Times New Roman"/>
                <w:lang w:val="ru-RU" w:eastAsia="en-US"/>
              </w:rPr>
              <w:t>-</w:t>
            </w:r>
            <w:r w:rsidRPr="000D7407">
              <w:rPr>
                <w:rFonts w:ascii="Times New Roman" w:hAnsi="Times New Roman"/>
                <w:lang w:eastAsia="en-US"/>
              </w:rPr>
              <w:t xml:space="preserve">дорожной сети </w:t>
            </w:r>
          </w:p>
        </w:tc>
        <w:tc>
          <w:tcPr>
            <w:tcW w:w="992" w:type="dxa"/>
            <w:tcBorders>
              <w:top w:val="single" w:sz="4" w:space="0" w:color="auto"/>
              <w:left w:val="single" w:sz="4" w:space="0" w:color="auto"/>
              <w:bottom w:val="single" w:sz="4" w:space="0" w:color="auto"/>
              <w:right w:val="single" w:sz="4" w:space="0" w:color="auto"/>
            </w:tcBorders>
            <w:vAlign w:val="center"/>
            <w:hideMark/>
          </w:tcPr>
          <w:p w:rsidR="0053643D" w:rsidRPr="000D7407" w:rsidRDefault="0053643D" w:rsidP="0053643D">
            <w:pPr>
              <w:pStyle w:val="aa"/>
              <w:rPr>
                <w:rFonts w:ascii="Times New Roman" w:hAnsi="Times New Roman"/>
                <w:lang w:eastAsia="en-US"/>
              </w:rPr>
            </w:pPr>
            <w:r w:rsidRPr="000D7407">
              <w:rPr>
                <w:rFonts w:ascii="Times New Roman" w:hAnsi="Times New Roman"/>
                <w:lang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53643D" w:rsidRPr="00E57D01" w:rsidRDefault="0053643D" w:rsidP="0053643D">
            <w:pPr>
              <w:jc w:val="center"/>
              <w:rPr>
                <w:sz w:val="20"/>
              </w:rPr>
            </w:pPr>
            <w:r>
              <w:rPr>
                <w:sz w:val="20"/>
              </w:rPr>
              <w:t>259,586</w:t>
            </w:r>
          </w:p>
        </w:tc>
        <w:tc>
          <w:tcPr>
            <w:tcW w:w="1304"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pPr>
            <w:r w:rsidRPr="008460DD">
              <w:rPr>
                <w:sz w:val="20"/>
              </w:rPr>
              <w:t>259,586</w:t>
            </w:r>
          </w:p>
        </w:tc>
        <w:tc>
          <w:tcPr>
            <w:tcW w:w="1276"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pPr>
            <w:r w:rsidRPr="008460DD">
              <w:rPr>
                <w:sz w:val="20"/>
              </w:rPr>
              <w:t>259,586</w:t>
            </w:r>
          </w:p>
        </w:tc>
        <w:tc>
          <w:tcPr>
            <w:tcW w:w="1247" w:type="dxa"/>
            <w:tcBorders>
              <w:top w:val="single" w:sz="4" w:space="0" w:color="auto"/>
              <w:left w:val="single" w:sz="4" w:space="0" w:color="auto"/>
              <w:bottom w:val="single" w:sz="4" w:space="0" w:color="auto"/>
              <w:right w:val="single" w:sz="4" w:space="0" w:color="auto"/>
            </w:tcBorders>
            <w:vAlign w:val="center"/>
          </w:tcPr>
          <w:p w:rsidR="0053643D" w:rsidRPr="00E57D01" w:rsidRDefault="0053643D" w:rsidP="0053643D">
            <w:pPr>
              <w:jc w:val="center"/>
              <w:rPr>
                <w:sz w:val="20"/>
              </w:rPr>
            </w:pPr>
            <w:r>
              <w:rPr>
                <w:sz w:val="20"/>
              </w:rPr>
              <w:t>31</w:t>
            </w:r>
            <w:r w:rsidR="00CD6A89">
              <w:rPr>
                <w:sz w:val="20"/>
              </w:rPr>
              <w:t>6</w:t>
            </w:r>
            <w:r>
              <w:rPr>
                <w:sz w:val="20"/>
              </w:rPr>
              <w:t>,3</w:t>
            </w:r>
          </w:p>
        </w:tc>
      </w:tr>
      <w:tr w:rsidR="0053643D" w:rsidRPr="005C6242" w:rsidTr="0053643D">
        <w:tc>
          <w:tcPr>
            <w:tcW w:w="3261" w:type="dxa"/>
            <w:tcBorders>
              <w:top w:val="single" w:sz="4" w:space="0" w:color="auto"/>
              <w:left w:val="single" w:sz="4" w:space="0" w:color="auto"/>
              <w:bottom w:val="single" w:sz="4" w:space="0" w:color="auto"/>
              <w:right w:val="single" w:sz="4" w:space="0" w:color="auto"/>
            </w:tcBorders>
            <w:vAlign w:val="center"/>
          </w:tcPr>
          <w:p w:rsidR="0053643D" w:rsidRPr="00B65FA1" w:rsidRDefault="0053643D" w:rsidP="0053643D">
            <w:pPr>
              <w:pStyle w:val="aa"/>
              <w:jc w:val="left"/>
              <w:rPr>
                <w:rFonts w:ascii="Times New Roman" w:hAnsi="Times New Roman"/>
                <w:lang w:val="ru-RU" w:eastAsia="en-US"/>
              </w:rPr>
            </w:pPr>
            <w:r>
              <w:rPr>
                <w:rFonts w:ascii="Times New Roman" w:hAnsi="Times New Roman"/>
                <w:lang w:val="ru-RU" w:eastAsia="en-US"/>
              </w:rPr>
              <w:t xml:space="preserve">Вновь обустроенных светофоров </w:t>
            </w:r>
          </w:p>
        </w:tc>
        <w:tc>
          <w:tcPr>
            <w:tcW w:w="992" w:type="dxa"/>
            <w:tcBorders>
              <w:top w:val="single" w:sz="4" w:space="0" w:color="auto"/>
              <w:left w:val="single" w:sz="4" w:space="0" w:color="auto"/>
              <w:bottom w:val="single" w:sz="4" w:space="0" w:color="auto"/>
              <w:right w:val="single" w:sz="4" w:space="0" w:color="auto"/>
            </w:tcBorders>
            <w:vAlign w:val="center"/>
          </w:tcPr>
          <w:p w:rsidR="0053643D" w:rsidRPr="000D7407" w:rsidRDefault="0053643D" w:rsidP="0053643D">
            <w:pPr>
              <w:pStyle w:val="aa"/>
              <w:rPr>
                <w:rFonts w:ascii="Times New Roman" w:hAnsi="Times New Roman"/>
                <w:lang w:eastAsia="en-US"/>
              </w:rPr>
            </w:pPr>
            <w:proofErr w:type="gramStart"/>
            <w:r>
              <w:rPr>
                <w:rFonts w:ascii="Times New Roman" w:hAnsi="Times New Roman"/>
                <w:lang w:val="ru-RU" w:eastAsia="en-US"/>
              </w:rPr>
              <w:t>шт</w:t>
            </w:r>
            <w:proofErr w:type="gramEnd"/>
          </w:p>
        </w:tc>
        <w:tc>
          <w:tcPr>
            <w:tcW w:w="170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w:t>
            </w:r>
          </w:p>
        </w:tc>
        <w:tc>
          <w:tcPr>
            <w:tcW w:w="1304"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643D" w:rsidRPr="008460DD" w:rsidRDefault="00CD6A89" w:rsidP="0053643D">
            <w:pPr>
              <w:jc w:val="center"/>
              <w:rPr>
                <w:sz w:val="20"/>
              </w:rPr>
            </w:pPr>
            <w:r>
              <w:rPr>
                <w:sz w:val="20"/>
              </w:rPr>
              <w:t>7</w:t>
            </w:r>
          </w:p>
        </w:tc>
        <w:tc>
          <w:tcPr>
            <w:tcW w:w="1247" w:type="dxa"/>
            <w:tcBorders>
              <w:top w:val="single" w:sz="4" w:space="0" w:color="auto"/>
              <w:left w:val="single" w:sz="4" w:space="0" w:color="auto"/>
              <w:bottom w:val="single" w:sz="4" w:space="0" w:color="auto"/>
              <w:right w:val="single" w:sz="4" w:space="0" w:color="auto"/>
            </w:tcBorders>
            <w:vAlign w:val="center"/>
          </w:tcPr>
          <w:p w:rsidR="0053643D" w:rsidRDefault="00CD6A89" w:rsidP="0053643D">
            <w:pPr>
              <w:jc w:val="center"/>
              <w:rPr>
                <w:sz w:val="20"/>
              </w:rPr>
            </w:pPr>
            <w:r>
              <w:rPr>
                <w:sz w:val="20"/>
              </w:rPr>
              <w:t>7</w:t>
            </w:r>
          </w:p>
        </w:tc>
      </w:tr>
      <w:tr w:rsidR="0053643D" w:rsidRPr="005C6242" w:rsidTr="0053643D">
        <w:tc>
          <w:tcPr>
            <w:tcW w:w="3261" w:type="dxa"/>
            <w:tcBorders>
              <w:top w:val="single" w:sz="4" w:space="0" w:color="auto"/>
              <w:left w:val="single" w:sz="4" w:space="0" w:color="auto"/>
              <w:bottom w:val="single" w:sz="4" w:space="0" w:color="auto"/>
              <w:right w:val="single" w:sz="4" w:space="0" w:color="auto"/>
            </w:tcBorders>
            <w:vAlign w:val="center"/>
          </w:tcPr>
          <w:p w:rsidR="0053643D" w:rsidRPr="00B65FA1" w:rsidRDefault="0053643D" w:rsidP="0053643D">
            <w:pPr>
              <w:pStyle w:val="aa"/>
              <w:jc w:val="left"/>
              <w:rPr>
                <w:rFonts w:ascii="Times New Roman" w:hAnsi="Times New Roman"/>
                <w:lang w:val="ru-RU" w:eastAsia="en-US"/>
              </w:rPr>
            </w:pPr>
            <w:r>
              <w:rPr>
                <w:rFonts w:ascii="Times New Roman" w:hAnsi="Times New Roman"/>
                <w:lang w:val="ru-RU" w:eastAsia="en-US"/>
              </w:rPr>
              <w:t>Вновь обустроенных велодорожек</w:t>
            </w:r>
          </w:p>
        </w:tc>
        <w:tc>
          <w:tcPr>
            <w:tcW w:w="992" w:type="dxa"/>
            <w:tcBorders>
              <w:top w:val="single" w:sz="4" w:space="0" w:color="auto"/>
              <w:left w:val="single" w:sz="4" w:space="0" w:color="auto"/>
              <w:bottom w:val="single" w:sz="4" w:space="0" w:color="auto"/>
              <w:right w:val="single" w:sz="4" w:space="0" w:color="auto"/>
            </w:tcBorders>
            <w:vAlign w:val="center"/>
          </w:tcPr>
          <w:p w:rsidR="0053643D" w:rsidRPr="000D7407" w:rsidRDefault="0053643D" w:rsidP="0053643D">
            <w:pPr>
              <w:pStyle w:val="aa"/>
              <w:rPr>
                <w:rFonts w:ascii="Times New Roman" w:hAnsi="Times New Roman"/>
                <w:lang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w:t>
            </w:r>
          </w:p>
        </w:tc>
        <w:tc>
          <w:tcPr>
            <w:tcW w:w="1304"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58,4</w:t>
            </w:r>
          </w:p>
        </w:tc>
        <w:tc>
          <w:tcPr>
            <w:tcW w:w="1247"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58,4</w:t>
            </w:r>
          </w:p>
        </w:tc>
      </w:tr>
      <w:tr w:rsidR="0053643D" w:rsidRPr="005C6242" w:rsidTr="0053643D">
        <w:tc>
          <w:tcPr>
            <w:tcW w:w="3261" w:type="dxa"/>
            <w:tcBorders>
              <w:top w:val="single" w:sz="4" w:space="0" w:color="auto"/>
              <w:left w:val="single" w:sz="4" w:space="0" w:color="auto"/>
              <w:bottom w:val="single" w:sz="4" w:space="0" w:color="auto"/>
              <w:right w:val="single" w:sz="4" w:space="0" w:color="auto"/>
            </w:tcBorders>
            <w:vAlign w:val="center"/>
          </w:tcPr>
          <w:p w:rsidR="0053643D" w:rsidRPr="00B65FA1" w:rsidRDefault="0053643D" w:rsidP="0053643D">
            <w:pPr>
              <w:pStyle w:val="aa"/>
              <w:jc w:val="left"/>
              <w:rPr>
                <w:rFonts w:ascii="Times New Roman" w:hAnsi="Times New Roman"/>
                <w:lang w:val="ru-RU" w:eastAsia="en-US"/>
              </w:rPr>
            </w:pPr>
            <w:r>
              <w:rPr>
                <w:rFonts w:ascii="Times New Roman" w:hAnsi="Times New Roman"/>
                <w:lang w:val="ru-RU" w:eastAsia="en-US"/>
              </w:rPr>
              <w:t>Вновь обустроенных тротуаров</w:t>
            </w:r>
          </w:p>
        </w:tc>
        <w:tc>
          <w:tcPr>
            <w:tcW w:w="992" w:type="dxa"/>
            <w:tcBorders>
              <w:top w:val="single" w:sz="4" w:space="0" w:color="auto"/>
              <w:left w:val="single" w:sz="4" w:space="0" w:color="auto"/>
              <w:bottom w:val="single" w:sz="4" w:space="0" w:color="auto"/>
              <w:right w:val="single" w:sz="4" w:space="0" w:color="auto"/>
            </w:tcBorders>
            <w:vAlign w:val="center"/>
          </w:tcPr>
          <w:p w:rsidR="0053643D" w:rsidRPr="000D7407" w:rsidRDefault="0053643D" w:rsidP="0053643D">
            <w:pPr>
              <w:pStyle w:val="aa"/>
              <w:rPr>
                <w:rFonts w:ascii="Times New Roman" w:hAnsi="Times New Roman"/>
                <w:lang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w:t>
            </w:r>
          </w:p>
        </w:tc>
        <w:tc>
          <w:tcPr>
            <w:tcW w:w="1304"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11</w:t>
            </w:r>
          </w:p>
        </w:tc>
        <w:tc>
          <w:tcPr>
            <w:tcW w:w="1247"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11</w:t>
            </w:r>
          </w:p>
        </w:tc>
      </w:tr>
      <w:tr w:rsidR="0053643D" w:rsidRPr="005C6242" w:rsidTr="0053643D">
        <w:tc>
          <w:tcPr>
            <w:tcW w:w="326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pStyle w:val="aa"/>
              <w:jc w:val="left"/>
              <w:rPr>
                <w:rFonts w:ascii="Times New Roman" w:hAnsi="Times New Roman"/>
                <w:lang w:val="ru-RU" w:eastAsia="en-US"/>
              </w:rPr>
            </w:pPr>
            <w:r>
              <w:rPr>
                <w:rFonts w:ascii="Times New Roman" w:hAnsi="Times New Roman"/>
                <w:lang w:val="ru-RU" w:eastAsia="en-US"/>
              </w:rPr>
              <w:t xml:space="preserve">Вновь обустроенных парковок </w:t>
            </w:r>
          </w:p>
        </w:tc>
        <w:tc>
          <w:tcPr>
            <w:tcW w:w="992" w:type="dxa"/>
            <w:tcBorders>
              <w:top w:val="single" w:sz="4" w:space="0" w:color="auto"/>
              <w:left w:val="single" w:sz="4" w:space="0" w:color="auto"/>
              <w:bottom w:val="single" w:sz="4" w:space="0" w:color="auto"/>
              <w:right w:val="single" w:sz="4" w:space="0" w:color="auto"/>
            </w:tcBorders>
            <w:vAlign w:val="center"/>
          </w:tcPr>
          <w:p w:rsidR="0053643D" w:rsidRPr="000D7407" w:rsidRDefault="0053643D" w:rsidP="0053643D">
            <w:pPr>
              <w:pStyle w:val="aa"/>
              <w:rPr>
                <w:rFonts w:ascii="Times New Roman" w:hAnsi="Times New Roman"/>
                <w:lang w:eastAsia="en-US"/>
              </w:rPr>
            </w:pPr>
            <w:r>
              <w:rPr>
                <w:rFonts w:ascii="Times New Roman" w:hAnsi="Times New Roman"/>
                <w:lang w:val="ru-RU" w:eastAsia="en-US"/>
              </w:rPr>
              <w:t>машиномест</w:t>
            </w:r>
          </w:p>
        </w:tc>
        <w:tc>
          <w:tcPr>
            <w:tcW w:w="170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w:t>
            </w:r>
          </w:p>
        </w:tc>
        <w:tc>
          <w:tcPr>
            <w:tcW w:w="1304"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131</w:t>
            </w:r>
            <w:r w:rsidR="00554885">
              <w:rPr>
                <w:sz w:val="20"/>
              </w:rPr>
              <w:t>15</w:t>
            </w:r>
          </w:p>
        </w:tc>
        <w:tc>
          <w:tcPr>
            <w:tcW w:w="1247" w:type="dxa"/>
            <w:tcBorders>
              <w:top w:val="single" w:sz="4" w:space="0" w:color="auto"/>
              <w:left w:val="single" w:sz="4" w:space="0" w:color="auto"/>
              <w:bottom w:val="single" w:sz="4" w:space="0" w:color="auto"/>
              <w:right w:val="single" w:sz="4" w:space="0" w:color="auto"/>
            </w:tcBorders>
            <w:vAlign w:val="center"/>
          </w:tcPr>
          <w:p w:rsidR="0053643D" w:rsidRDefault="00D8079A" w:rsidP="0053643D">
            <w:pPr>
              <w:jc w:val="center"/>
              <w:rPr>
                <w:sz w:val="20"/>
              </w:rPr>
            </w:pPr>
            <w:r>
              <w:rPr>
                <w:sz w:val="20"/>
              </w:rPr>
              <w:t>1</w:t>
            </w:r>
            <w:r w:rsidR="00554885">
              <w:rPr>
                <w:sz w:val="20"/>
              </w:rPr>
              <w:t>3115</w:t>
            </w:r>
          </w:p>
        </w:tc>
      </w:tr>
      <w:tr w:rsidR="0053643D" w:rsidRPr="005C6242" w:rsidTr="0053643D">
        <w:tc>
          <w:tcPr>
            <w:tcW w:w="326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pStyle w:val="aa"/>
              <w:jc w:val="left"/>
              <w:rPr>
                <w:rFonts w:ascii="Times New Roman" w:hAnsi="Times New Roman"/>
                <w:lang w:val="ru-RU" w:eastAsia="en-US"/>
              </w:rPr>
            </w:pPr>
            <w:r>
              <w:rPr>
                <w:rFonts w:ascii="Times New Roman" w:hAnsi="Times New Roman"/>
                <w:lang w:val="ru-RU" w:eastAsia="en-US"/>
              </w:rPr>
              <w:t>Организация нового пункта АВГК и пункта контроля опасных грузов</w:t>
            </w:r>
          </w:p>
        </w:tc>
        <w:tc>
          <w:tcPr>
            <w:tcW w:w="992" w:type="dxa"/>
            <w:tcBorders>
              <w:top w:val="single" w:sz="4" w:space="0" w:color="auto"/>
              <w:left w:val="single" w:sz="4" w:space="0" w:color="auto"/>
              <w:bottom w:val="single" w:sz="4" w:space="0" w:color="auto"/>
              <w:right w:val="single" w:sz="4" w:space="0" w:color="auto"/>
            </w:tcBorders>
            <w:vAlign w:val="center"/>
          </w:tcPr>
          <w:p w:rsidR="0053643D" w:rsidRPr="0053643D" w:rsidRDefault="0053643D" w:rsidP="0053643D">
            <w:pPr>
              <w:pStyle w:val="aa"/>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w:t>
            </w:r>
          </w:p>
        </w:tc>
        <w:tc>
          <w:tcPr>
            <w:tcW w:w="1304"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w:t>
            </w:r>
          </w:p>
        </w:tc>
        <w:tc>
          <w:tcPr>
            <w:tcW w:w="1247"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1</w:t>
            </w:r>
          </w:p>
        </w:tc>
      </w:tr>
      <w:tr w:rsidR="0053643D" w:rsidRPr="005C6242" w:rsidTr="0053643D">
        <w:tc>
          <w:tcPr>
            <w:tcW w:w="326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pStyle w:val="aa"/>
              <w:jc w:val="left"/>
              <w:rPr>
                <w:rFonts w:ascii="Times New Roman" w:hAnsi="Times New Roman"/>
                <w:lang w:val="ru-RU" w:eastAsia="en-US"/>
              </w:rPr>
            </w:pPr>
            <w:r w:rsidRPr="00CA3FB5">
              <w:rPr>
                <w:rFonts w:ascii="Times New Roman" w:hAnsi="Times New Roman"/>
                <w:lang w:val="ru-RU" w:eastAsia="en-US"/>
              </w:rPr>
              <w:t xml:space="preserve">Разработка планов координации </w:t>
            </w:r>
            <w:proofErr w:type="gramStart"/>
            <w:r w:rsidRPr="00CA3FB5">
              <w:rPr>
                <w:rFonts w:ascii="Times New Roman" w:hAnsi="Times New Roman"/>
                <w:lang w:val="ru-RU" w:eastAsia="en-US"/>
              </w:rPr>
              <w:t>СО</w:t>
            </w:r>
            <w:proofErr w:type="gramEnd"/>
            <w:r w:rsidRPr="00CA3FB5">
              <w:rPr>
                <w:rFonts w:ascii="Times New Roman" w:hAnsi="Times New Roman"/>
                <w:lang w:val="ru-RU" w:eastAsia="en-US"/>
              </w:rPr>
              <w:t xml:space="preserve"> (проектирование элементов АСУДД)</w:t>
            </w:r>
            <w:r>
              <w:rPr>
                <w:rFonts w:ascii="Times New Roman" w:hAnsi="Times New Roman"/>
                <w:lang w:val="ru-RU" w:eastAsia="en-US"/>
              </w:rPr>
              <w:t>, включая м</w:t>
            </w:r>
            <w:r w:rsidRPr="00CA3FB5">
              <w:rPr>
                <w:rFonts w:ascii="Times New Roman" w:hAnsi="Times New Roman"/>
                <w:lang w:val="ru-RU" w:eastAsia="en-US"/>
              </w:rPr>
              <w:t>одернизаци</w:t>
            </w:r>
            <w:r>
              <w:rPr>
                <w:rFonts w:ascii="Times New Roman" w:hAnsi="Times New Roman"/>
                <w:lang w:val="ru-RU" w:eastAsia="en-US"/>
              </w:rPr>
              <w:t>ю</w:t>
            </w:r>
            <w:r w:rsidRPr="00CA3FB5">
              <w:rPr>
                <w:rFonts w:ascii="Times New Roman" w:hAnsi="Times New Roman"/>
                <w:lang w:val="ru-RU" w:eastAsia="en-US"/>
              </w:rPr>
              <w:t xml:space="preserve"> светофорных объектов</w:t>
            </w:r>
          </w:p>
        </w:tc>
        <w:tc>
          <w:tcPr>
            <w:tcW w:w="992" w:type="dxa"/>
            <w:tcBorders>
              <w:top w:val="single" w:sz="4" w:space="0" w:color="auto"/>
              <w:left w:val="single" w:sz="4" w:space="0" w:color="auto"/>
              <w:bottom w:val="single" w:sz="4" w:space="0" w:color="auto"/>
              <w:right w:val="single" w:sz="4" w:space="0" w:color="auto"/>
            </w:tcBorders>
            <w:vAlign w:val="center"/>
          </w:tcPr>
          <w:p w:rsidR="0053643D" w:rsidRPr="0053643D" w:rsidRDefault="0053643D" w:rsidP="0053643D">
            <w:pPr>
              <w:pStyle w:val="aa"/>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w:t>
            </w:r>
          </w:p>
        </w:tc>
        <w:tc>
          <w:tcPr>
            <w:tcW w:w="1304"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643D" w:rsidRPr="008460DD" w:rsidRDefault="0053643D" w:rsidP="0053643D">
            <w:pPr>
              <w:jc w:val="center"/>
              <w:rPr>
                <w:sz w:val="20"/>
              </w:rPr>
            </w:pPr>
            <w:r>
              <w:rPr>
                <w:sz w:val="20"/>
              </w:rPr>
              <w:t>-</w:t>
            </w:r>
          </w:p>
        </w:tc>
        <w:tc>
          <w:tcPr>
            <w:tcW w:w="1247" w:type="dxa"/>
            <w:tcBorders>
              <w:top w:val="single" w:sz="4" w:space="0" w:color="auto"/>
              <w:left w:val="single" w:sz="4" w:space="0" w:color="auto"/>
              <w:bottom w:val="single" w:sz="4" w:space="0" w:color="auto"/>
              <w:right w:val="single" w:sz="4" w:space="0" w:color="auto"/>
            </w:tcBorders>
            <w:vAlign w:val="center"/>
          </w:tcPr>
          <w:p w:rsidR="0053643D" w:rsidRDefault="0053643D" w:rsidP="0053643D">
            <w:pPr>
              <w:jc w:val="center"/>
              <w:rPr>
                <w:sz w:val="20"/>
              </w:rPr>
            </w:pPr>
            <w:r>
              <w:rPr>
                <w:sz w:val="20"/>
              </w:rPr>
              <w:t>100%</w:t>
            </w:r>
          </w:p>
        </w:tc>
      </w:tr>
      <w:tr w:rsidR="002375A0" w:rsidRPr="005C6242" w:rsidTr="00912F69">
        <w:tc>
          <w:tcPr>
            <w:tcW w:w="9781" w:type="dxa"/>
            <w:gridSpan w:val="6"/>
            <w:tcBorders>
              <w:top w:val="single" w:sz="4" w:space="0" w:color="auto"/>
              <w:left w:val="single" w:sz="4" w:space="0" w:color="auto"/>
              <w:bottom w:val="single" w:sz="4" w:space="0" w:color="auto"/>
            </w:tcBorders>
            <w:vAlign w:val="center"/>
            <w:hideMark/>
          </w:tcPr>
          <w:p w:rsidR="002375A0" w:rsidRPr="000D7407" w:rsidRDefault="002375A0" w:rsidP="002375A0">
            <w:pPr>
              <w:pStyle w:val="aa"/>
              <w:rPr>
                <w:rFonts w:ascii="Times New Roman" w:hAnsi="Times New Roman"/>
                <w:b/>
                <w:lang w:val="ru-RU" w:eastAsia="en-US"/>
              </w:rPr>
            </w:pPr>
            <w:r w:rsidRPr="000D7407">
              <w:rPr>
                <w:rFonts w:ascii="Times New Roman" w:hAnsi="Times New Roman"/>
                <w:b/>
                <w:lang w:val="ru-RU" w:eastAsia="en-US"/>
              </w:rPr>
              <w:t>Показатели автомобилизации и безопасности дорожного движения</w:t>
            </w:r>
          </w:p>
        </w:tc>
      </w:tr>
      <w:tr w:rsidR="0053643D" w:rsidRPr="005C6242" w:rsidTr="0053643D">
        <w:tc>
          <w:tcPr>
            <w:tcW w:w="3261" w:type="dxa"/>
            <w:tcBorders>
              <w:top w:val="single" w:sz="4" w:space="0" w:color="auto"/>
              <w:left w:val="single" w:sz="4" w:space="0" w:color="auto"/>
              <w:bottom w:val="single" w:sz="4" w:space="0" w:color="auto"/>
              <w:right w:val="single" w:sz="4" w:space="0" w:color="auto"/>
            </w:tcBorders>
            <w:vAlign w:val="center"/>
            <w:hideMark/>
          </w:tcPr>
          <w:p w:rsidR="0053643D" w:rsidRPr="000D7407" w:rsidRDefault="0053643D" w:rsidP="0053643D">
            <w:pPr>
              <w:pStyle w:val="aa"/>
              <w:rPr>
                <w:rFonts w:ascii="Times New Roman" w:hAnsi="Times New Roman"/>
                <w:lang w:eastAsia="en-US"/>
              </w:rPr>
            </w:pPr>
            <w:r w:rsidRPr="000D7407">
              <w:rPr>
                <w:rFonts w:ascii="Times New Roman" w:hAnsi="Times New Roman"/>
                <w:lang w:eastAsia="en-US"/>
              </w:rPr>
              <w:t>Количество зарегистрированных ТС, ед.</w:t>
            </w:r>
          </w:p>
        </w:tc>
        <w:tc>
          <w:tcPr>
            <w:tcW w:w="992" w:type="dxa"/>
            <w:tcBorders>
              <w:top w:val="single" w:sz="4" w:space="0" w:color="auto"/>
              <w:left w:val="single" w:sz="4" w:space="0" w:color="auto"/>
              <w:bottom w:val="single" w:sz="4" w:space="0" w:color="auto"/>
              <w:right w:val="single" w:sz="4" w:space="0" w:color="auto"/>
            </w:tcBorders>
            <w:vAlign w:val="center"/>
            <w:hideMark/>
          </w:tcPr>
          <w:p w:rsidR="0053643D" w:rsidRPr="000D7407" w:rsidRDefault="0053643D" w:rsidP="0053643D">
            <w:pPr>
              <w:pStyle w:val="aa"/>
              <w:rPr>
                <w:rFonts w:ascii="Times New Roman" w:hAnsi="Times New Roman"/>
                <w:lang w:eastAsia="en-US"/>
              </w:rPr>
            </w:pPr>
            <w:proofErr w:type="gramStart"/>
            <w:r w:rsidRPr="000D7407">
              <w:rPr>
                <w:rFonts w:ascii="Times New Roman" w:hAnsi="Times New Roman"/>
                <w:lang w:eastAsia="en-US"/>
              </w:rPr>
              <w:t>ед</w:t>
            </w:r>
            <w:proofErr w:type="gram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53643D" w:rsidRPr="000C1F90" w:rsidRDefault="0053643D" w:rsidP="0053643D">
            <w:pPr>
              <w:pStyle w:val="aa"/>
              <w:rPr>
                <w:rFonts w:ascii="Times New Roman" w:hAnsi="Times New Roman"/>
                <w:lang w:val="ru-RU"/>
              </w:rPr>
            </w:pPr>
            <w:r>
              <w:rPr>
                <w:rFonts w:ascii="Times New Roman" w:hAnsi="Times New Roman"/>
                <w:lang w:val="ru-RU"/>
              </w:rPr>
              <w:t>30257</w:t>
            </w:r>
          </w:p>
        </w:tc>
        <w:tc>
          <w:tcPr>
            <w:tcW w:w="1304" w:type="dxa"/>
            <w:tcBorders>
              <w:top w:val="single" w:sz="4" w:space="0" w:color="auto"/>
              <w:left w:val="single" w:sz="4" w:space="0" w:color="auto"/>
              <w:bottom w:val="single" w:sz="4" w:space="0" w:color="auto"/>
              <w:right w:val="single" w:sz="4" w:space="0" w:color="auto"/>
            </w:tcBorders>
            <w:vAlign w:val="center"/>
          </w:tcPr>
          <w:p w:rsidR="0053643D" w:rsidRPr="000C1F90" w:rsidRDefault="0053643D" w:rsidP="0053643D">
            <w:pPr>
              <w:pStyle w:val="aa"/>
              <w:rPr>
                <w:rFonts w:ascii="Times New Roman" w:hAnsi="Times New Roman"/>
                <w:lang w:val="ru-RU"/>
              </w:rPr>
            </w:pPr>
            <w:r>
              <w:rPr>
                <w:rFonts w:ascii="Times New Roman" w:hAnsi="Times New Roman"/>
                <w:lang w:val="ru-RU"/>
              </w:rPr>
              <w:t>36575</w:t>
            </w:r>
          </w:p>
        </w:tc>
        <w:tc>
          <w:tcPr>
            <w:tcW w:w="1276" w:type="dxa"/>
            <w:tcBorders>
              <w:top w:val="single" w:sz="4" w:space="0" w:color="auto"/>
              <w:left w:val="single" w:sz="4" w:space="0" w:color="auto"/>
              <w:bottom w:val="single" w:sz="4" w:space="0" w:color="auto"/>
              <w:right w:val="single" w:sz="4" w:space="0" w:color="auto"/>
            </w:tcBorders>
            <w:vAlign w:val="center"/>
          </w:tcPr>
          <w:p w:rsidR="0053643D" w:rsidRPr="0053643D" w:rsidRDefault="0053643D" w:rsidP="0053643D">
            <w:pPr>
              <w:jc w:val="center"/>
              <w:rPr>
                <w:sz w:val="20"/>
              </w:rPr>
            </w:pPr>
            <w:r w:rsidRPr="0053643D">
              <w:rPr>
                <w:sz w:val="20"/>
              </w:rPr>
              <w:t>36575</w:t>
            </w:r>
          </w:p>
        </w:tc>
        <w:tc>
          <w:tcPr>
            <w:tcW w:w="1247" w:type="dxa"/>
            <w:tcBorders>
              <w:top w:val="single" w:sz="4" w:space="0" w:color="auto"/>
              <w:left w:val="single" w:sz="4" w:space="0" w:color="auto"/>
              <w:bottom w:val="single" w:sz="4" w:space="0" w:color="auto"/>
              <w:right w:val="single" w:sz="4" w:space="0" w:color="auto"/>
            </w:tcBorders>
            <w:vAlign w:val="center"/>
          </w:tcPr>
          <w:p w:rsidR="0053643D" w:rsidRPr="0053643D" w:rsidRDefault="0053643D" w:rsidP="0053643D">
            <w:pPr>
              <w:jc w:val="center"/>
              <w:rPr>
                <w:sz w:val="20"/>
              </w:rPr>
            </w:pPr>
            <w:r w:rsidRPr="0053643D">
              <w:rPr>
                <w:sz w:val="20"/>
              </w:rPr>
              <w:t>36575</w:t>
            </w:r>
          </w:p>
        </w:tc>
      </w:tr>
      <w:tr w:rsidR="002375A0" w:rsidRPr="005C6242" w:rsidTr="00912F69">
        <w:tc>
          <w:tcPr>
            <w:tcW w:w="3261" w:type="dxa"/>
            <w:tcBorders>
              <w:top w:val="single" w:sz="4" w:space="0" w:color="auto"/>
              <w:left w:val="single" w:sz="4" w:space="0" w:color="auto"/>
              <w:bottom w:val="single" w:sz="4" w:space="0" w:color="auto"/>
              <w:right w:val="single" w:sz="4" w:space="0" w:color="auto"/>
            </w:tcBorders>
            <w:vAlign w:val="center"/>
            <w:hideMark/>
          </w:tcPr>
          <w:p w:rsidR="002375A0" w:rsidRPr="000D7407" w:rsidRDefault="002375A0" w:rsidP="002375A0">
            <w:pPr>
              <w:pStyle w:val="aa"/>
              <w:rPr>
                <w:rFonts w:ascii="Times New Roman" w:hAnsi="Times New Roman"/>
                <w:lang w:eastAsia="en-US"/>
              </w:rPr>
            </w:pPr>
            <w:r w:rsidRPr="000D7407">
              <w:rPr>
                <w:rFonts w:ascii="Times New Roman" w:hAnsi="Times New Roman"/>
                <w:lang w:eastAsia="en-US"/>
              </w:rPr>
              <w:t xml:space="preserve">Кол-во ДТП </w:t>
            </w:r>
          </w:p>
        </w:tc>
        <w:tc>
          <w:tcPr>
            <w:tcW w:w="992" w:type="dxa"/>
            <w:tcBorders>
              <w:top w:val="single" w:sz="4" w:space="0" w:color="auto"/>
              <w:left w:val="single" w:sz="4" w:space="0" w:color="auto"/>
              <w:bottom w:val="single" w:sz="4" w:space="0" w:color="auto"/>
              <w:right w:val="single" w:sz="4" w:space="0" w:color="auto"/>
            </w:tcBorders>
            <w:vAlign w:val="center"/>
            <w:hideMark/>
          </w:tcPr>
          <w:p w:rsidR="002375A0" w:rsidRPr="00D67C97" w:rsidRDefault="002375A0" w:rsidP="002375A0">
            <w:pPr>
              <w:pStyle w:val="aa"/>
              <w:rPr>
                <w:rFonts w:ascii="Times New Roman" w:hAnsi="Times New Roman"/>
                <w:lang w:val="ru-RU" w:eastAsia="en-US"/>
              </w:rPr>
            </w:pPr>
            <w:proofErr w:type="gramStart"/>
            <w:r w:rsidRPr="000D7407">
              <w:rPr>
                <w:rFonts w:ascii="Times New Roman" w:hAnsi="Times New Roman"/>
                <w:lang w:eastAsia="en-US"/>
              </w:rPr>
              <w:t>ед</w:t>
            </w:r>
            <w:proofErr w:type="gramEnd"/>
            <w:r w:rsidRPr="000D7407">
              <w:rPr>
                <w:rFonts w:ascii="Times New Roman" w:hAnsi="Times New Roman"/>
                <w:lang w:eastAsia="en-US"/>
              </w:rPr>
              <w:t xml:space="preserve">. </w:t>
            </w:r>
            <w:r>
              <w:rPr>
                <w:rFonts w:ascii="Times New Roman" w:hAnsi="Times New Roman"/>
                <w:lang w:val="ru-RU" w:eastAsia="en-US"/>
              </w:rPr>
              <w:t>/год</w:t>
            </w:r>
          </w:p>
        </w:tc>
        <w:tc>
          <w:tcPr>
            <w:tcW w:w="1701" w:type="dxa"/>
            <w:tcBorders>
              <w:top w:val="single" w:sz="4" w:space="0" w:color="auto"/>
              <w:left w:val="single" w:sz="4" w:space="0" w:color="auto"/>
              <w:bottom w:val="single" w:sz="4" w:space="0" w:color="auto"/>
              <w:right w:val="single" w:sz="4" w:space="0" w:color="auto"/>
            </w:tcBorders>
            <w:vAlign w:val="center"/>
          </w:tcPr>
          <w:p w:rsidR="002375A0" w:rsidRPr="000D7407" w:rsidRDefault="0053643D" w:rsidP="002375A0">
            <w:pPr>
              <w:pStyle w:val="aa"/>
              <w:rPr>
                <w:rFonts w:ascii="Times New Roman" w:hAnsi="Times New Roman"/>
                <w:lang w:val="ru-RU" w:eastAsia="en-US"/>
              </w:rPr>
            </w:pPr>
            <w:r>
              <w:rPr>
                <w:rFonts w:ascii="Times New Roman" w:hAnsi="Times New Roman"/>
                <w:lang w:val="ru-RU" w:eastAsia="en-US"/>
              </w:rPr>
              <w:t>59</w:t>
            </w:r>
          </w:p>
        </w:tc>
        <w:tc>
          <w:tcPr>
            <w:tcW w:w="1304" w:type="dxa"/>
            <w:tcBorders>
              <w:top w:val="single" w:sz="4" w:space="0" w:color="auto"/>
              <w:left w:val="single" w:sz="4" w:space="0" w:color="auto"/>
              <w:bottom w:val="single" w:sz="4" w:space="0" w:color="auto"/>
              <w:right w:val="single" w:sz="4" w:space="0" w:color="auto"/>
            </w:tcBorders>
            <w:vAlign w:val="center"/>
          </w:tcPr>
          <w:p w:rsidR="002375A0" w:rsidRPr="000D7407" w:rsidRDefault="0053643D" w:rsidP="002375A0">
            <w:pPr>
              <w:pStyle w:val="aa"/>
              <w:rPr>
                <w:rFonts w:ascii="Times New Roman" w:hAnsi="Times New Roman"/>
                <w:lang w:val="ru-RU" w:eastAsia="en-US"/>
              </w:rPr>
            </w:pPr>
            <w:r>
              <w:rPr>
                <w:rFonts w:ascii="Times New Roman" w:hAnsi="Times New Roman"/>
                <w:lang w:val="ru-RU" w:eastAsia="en-US"/>
              </w:rPr>
              <w:t>59</w:t>
            </w:r>
          </w:p>
        </w:tc>
        <w:tc>
          <w:tcPr>
            <w:tcW w:w="1276" w:type="dxa"/>
            <w:tcBorders>
              <w:top w:val="single" w:sz="4" w:space="0" w:color="auto"/>
              <w:left w:val="single" w:sz="4" w:space="0" w:color="auto"/>
              <w:bottom w:val="single" w:sz="4" w:space="0" w:color="auto"/>
              <w:right w:val="single" w:sz="4" w:space="0" w:color="auto"/>
            </w:tcBorders>
            <w:vAlign w:val="center"/>
          </w:tcPr>
          <w:p w:rsidR="002375A0" w:rsidRPr="000D7407" w:rsidRDefault="0053643D" w:rsidP="002375A0">
            <w:pPr>
              <w:pStyle w:val="aa"/>
              <w:rPr>
                <w:rFonts w:ascii="Times New Roman" w:hAnsi="Times New Roman"/>
                <w:lang w:val="ru-RU" w:eastAsia="en-US"/>
              </w:rPr>
            </w:pPr>
            <w:r>
              <w:rPr>
                <w:rFonts w:ascii="Times New Roman" w:hAnsi="Times New Roman"/>
                <w:lang w:val="ru-RU" w:eastAsia="en-US"/>
              </w:rPr>
              <w:t>31</w:t>
            </w:r>
          </w:p>
        </w:tc>
        <w:tc>
          <w:tcPr>
            <w:tcW w:w="1247" w:type="dxa"/>
            <w:tcBorders>
              <w:top w:val="single" w:sz="4" w:space="0" w:color="auto"/>
              <w:left w:val="single" w:sz="4" w:space="0" w:color="auto"/>
              <w:bottom w:val="single" w:sz="4" w:space="0" w:color="auto"/>
              <w:right w:val="single" w:sz="4" w:space="0" w:color="auto"/>
            </w:tcBorders>
            <w:vAlign w:val="center"/>
          </w:tcPr>
          <w:p w:rsidR="002375A0" w:rsidRPr="000D7407" w:rsidRDefault="0053643D" w:rsidP="002375A0">
            <w:pPr>
              <w:pStyle w:val="aa"/>
              <w:rPr>
                <w:rFonts w:ascii="Times New Roman" w:hAnsi="Times New Roman"/>
                <w:lang w:val="ru-RU" w:eastAsia="en-US"/>
              </w:rPr>
            </w:pPr>
            <w:r>
              <w:rPr>
                <w:rFonts w:ascii="Times New Roman" w:hAnsi="Times New Roman"/>
                <w:lang w:val="ru-RU" w:eastAsia="en-US"/>
              </w:rPr>
              <w:t>31</w:t>
            </w:r>
          </w:p>
        </w:tc>
      </w:tr>
    </w:tbl>
    <w:p w:rsidR="00E47AAD" w:rsidRDefault="00E47AAD" w:rsidP="00CB7047"/>
    <w:p w:rsidR="00854FF1" w:rsidRDefault="0068605C" w:rsidP="00727677">
      <w:pPr>
        <w:ind w:firstLine="709"/>
        <w:jc w:val="both"/>
      </w:pPr>
      <w:r w:rsidRPr="001E2C56">
        <w:t xml:space="preserve">Все три варианта развития транспортной инфраструктуры удовлетворяют потребностям </w:t>
      </w:r>
      <w:r w:rsidR="00C776F0">
        <w:t xml:space="preserve">ЗАТО Железногорск </w:t>
      </w:r>
      <w:r w:rsidRPr="001E2C56">
        <w:t xml:space="preserve">в настоящем времени, а также на перспективу до </w:t>
      </w:r>
      <w:r w:rsidR="00210BE1" w:rsidRPr="001E2C56">
        <w:t>20</w:t>
      </w:r>
      <w:r w:rsidR="00A52293">
        <w:t>40</w:t>
      </w:r>
      <w:r w:rsidRPr="001E2C56">
        <w:t xml:space="preserve"> г.</w:t>
      </w:r>
    </w:p>
    <w:p w:rsidR="00487F52" w:rsidRDefault="00884515" w:rsidP="00487F52">
      <w:pPr>
        <w:ind w:firstLine="709"/>
        <w:jc w:val="both"/>
      </w:pPr>
      <w:r>
        <w:t>Регулярные п</w:t>
      </w:r>
      <w:r w:rsidR="0068605C" w:rsidRPr="001E2C56">
        <w:t xml:space="preserve">ассажирские перевозки </w:t>
      </w:r>
      <w:r w:rsidR="004371E0">
        <w:t>в настоящее время</w:t>
      </w:r>
      <w:r w:rsidR="00B01016" w:rsidRPr="001E2C56">
        <w:t xml:space="preserve"> </w:t>
      </w:r>
      <w:r w:rsidR="0068605C" w:rsidRPr="001E2C56">
        <w:t xml:space="preserve">осуществляются по </w:t>
      </w:r>
      <w:r w:rsidR="0053643D">
        <w:t>20</w:t>
      </w:r>
      <w:r w:rsidR="000A54DA">
        <w:t xml:space="preserve"> наземн</w:t>
      </w:r>
      <w:r w:rsidR="00AC7901">
        <w:t>ым</w:t>
      </w:r>
      <w:r w:rsidR="0096273F">
        <w:t xml:space="preserve"> </w:t>
      </w:r>
      <w:r w:rsidR="0068605C" w:rsidRPr="001E2C56">
        <w:t>маршрут</w:t>
      </w:r>
      <w:r w:rsidR="00AC7901">
        <w:t xml:space="preserve">ам, обслуживают маршруты объекты транспортной инфраструктуры: </w:t>
      </w:r>
      <w:r w:rsidR="0053643D">
        <w:t>175</w:t>
      </w:r>
      <w:r w:rsidR="00AC7901">
        <w:t xml:space="preserve"> остановочных пункт</w:t>
      </w:r>
      <w:r w:rsidR="0096273F">
        <w:t>ов</w:t>
      </w:r>
      <w:r w:rsidR="0068605C" w:rsidRPr="001E2C56">
        <w:t xml:space="preserve">. </w:t>
      </w:r>
      <w:r w:rsidR="00487F52">
        <w:t>В</w:t>
      </w:r>
      <w:r w:rsidR="00AC7901">
        <w:t>ариантами развития транспортной инфраструктуры предполагается сохранение существующей маршрутной сети</w:t>
      </w:r>
      <w:r w:rsidR="0053643D">
        <w:t>.</w:t>
      </w:r>
    </w:p>
    <w:p w:rsidR="00166671" w:rsidRDefault="00AC7901" w:rsidP="00AC7901">
      <w:pPr>
        <w:ind w:firstLine="709"/>
        <w:jc w:val="both"/>
      </w:pPr>
      <w:r>
        <w:t xml:space="preserve">Вариантами </w:t>
      </w:r>
      <w:r w:rsidR="00166671">
        <w:t xml:space="preserve">развития транспортной инфраструктуры предлагается </w:t>
      </w:r>
      <w:r>
        <w:t>сохранение</w:t>
      </w:r>
      <w:r w:rsidR="00166671">
        <w:t xml:space="preserve"> объект</w:t>
      </w:r>
      <w:r>
        <w:t>ов</w:t>
      </w:r>
      <w:r w:rsidR="00166671">
        <w:t xml:space="preserve"> обслуживания автомобильного транспорта </w:t>
      </w:r>
      <w:r>
        <w:t>(</w:t>
      </w:r>
      <w:r w:rsidR="00166671">
        <w:t>станци</w:t>
      </w:r>
      <w:r w:rsidR="00487F52">
        <w:t>ями</w:t>
      </w:r>
      <w:r w:rsidR="00166671">
        <w:t xml:space="preserve"> технического обслуживания</w:t>
      </w:r>
      <w:r>
        <w:t>, АЗС)</w:t>
      </w:r>
      <w:r w:rsidR="00166671">
        <w:t xml:space="preserve">. Строительство </w:t>
      </w:r>
      <w:r>
        <w:t xml:space="preserve">новых </w:t>
      </w:r>
      <w:proofErr w:type="gramStart"/>
      <w:r w:rsidR="00166671">
        <w:t>объект</w:t>
      </w:r>
      <w:r>
        <w:t>ов</w:t>
      </w:r>
      <w:proofErr w:type="gramEnd"/>
      <w:r w:rsidR="00166671">
        <w:t xml:space="preserve"> </w:t>
      </w:r>
      <w:r>
        <w:t>возможно</w:t>
      </w:r>
      <w:r w:rsidR="00166671">
        <w:t xml:space="preserve"> осуществлять с привлечением внебюджетных инвестиций.</w:t>
      </w:r>
    </w:p>
    <w:p w:rsidR="00AC7901" w:rsidRDefault="00AC7901" w:rsidP="00AC7901">
      <w:pPr>
        <w:ind w:firstLine="709"/>
        <w:jc w:val="both"/>
      </w:pPr>
      <w:r>
        <w:t>Вариантами развития транспортной инфраструктуры предлагается содержание системы уличного освещения в полном объеме (замена лампочек и д.р.).</w:t>
      </w:r>
      <w:r w:rsidR="00B94E84">
        <w:t xml:space="preserve"> </w:t>
      </w:r>
    </w:p>
    <w:p w:rsidR="009357D3" w:rsidRDefault="00487F52" w:rsidP="00AC7901">
      <w:pPr>
        <w:ind w:firstLine="709"/>
        <w:jc w:val="both"/>
      </w:pPr>
      <w:r>
        <w:t xml:space="preserve">Вариантами развития транспортной инфраструктуры предлагается содержание автомобильных дорог на территории </w:t>
      </w:r>
      <w:r w:rsidR="00D8079A">
        <w:t>муниципального образования</w:t>
      </w:r>
      <w:r>
        <w:t>.</w:t>
      </w:r>
      <w:r w:rsidR="00884515">
        <w:t xml:space="preserve"> </w:t>
      </w:r>
      <w:proofErr w:type="gramStart"/>
      <w:r w:rsidR="009357D3">
        <w:t>Вторым и третьими вариантами предусмотрен</w:t>
      </w:r>
      <w:r w:rsidR="00B94E84">
        <w:t>а</w:t>
      </w:r>
      <w:r w:rsidR="009357D3">
        <w:t xml:space="preserve"> </w:t>
      </w:r>
      <w:r w:rsidR="00B94E84">
        <w:t>реконструкция</w:t>
      </w:r>
      <w:r w:rsidR="009357D3">
        <w:t xml:space="preserve"> автомобильных дорог</w:t>
      </w:r>
      <w:r w:rsidR="00884515">
        <w:t xml:space="preserve"> –</w:t>
      </w:r>
      <w:r w:rsidR="0053643D">
        <w:t xml:space="preserve"> </w:t>
      </w:r>
      <w:r w:rsidR="004528E2">
        <w:t>89,5</w:t>
      </w:r>
      <w:r w:rsidR="00884515">
        <w:t xml:space="preserve"> км, в т.ч. строительство (реконструкция) тротуаров – </w:t>
      </w:r>
      <w:r w:rsidR="0053643D">
        <w:t>11</w:t>
      </w:r>
      <w:r w:rsidR="00884515">
        <w:t xml:space="preserve"> км</w:t>
      </w:r>
      <w:r w:rsidR="0053643D">
        <w:t>, парковок – 13,1 тысяч машиномест,  велодорожек – 58,4 км</w:t>
      </w:r>
      <w:r w:rsidR="00884515">
        <w:t>.</w:t>
      </w:r>
      <w:r w:rsidR="002C4D58">
        <w:t xml:space="preserve"> </w:t>
      </w:r>
      <w:proofErr w:type="gramEnd"/>
    </w:p>
    <w:p w:rsidR="00884515" w:rsidRPr="0043088F" w:rsidRDefault="00AC7901" w:rsidP="0053643D">
      <w:pPr>
        <w:ind w:firstLine="709"/>
        <w:jc w:val="both"/>
        <w:rPr>
          <w:color w:val="000000"/>
        </w:rPr>
      </w:pPr>
      <w:r>
        <w:t xml:space="preserve"> Увеличение протяженности улично-дорожной сети предусмотрено третьим </w:t>
      </w:r>
      <w:r w:rsidRPr="0043088F">
        <w:t>вариантом за счет строительства автомобильных дорог</w:t>
      </w:r>
      <w:r w:rsidR="00884515" w:rsidRPr="0043088F">
        <w:rPr>
          <w:color w:val="000000"/>
        </w:rPr>
        <w:t>.</w:t>
      </w:r>
      <w:r w:rsidR="002C4D58">
        <w:rPr>
          <w:color w:val="000000"/>
        </w:rPr>
        <w:t xml:space="preserve"> Также третьим вариантом предусмотрено обустройство пункта автоматизированного весогабаритного контроля (АВГК) и пункта контроля опасных грузов.</w:t>
      </w:r>
    </w:p>
    <w:p w:rsidR="00854FF1" w:rsidRPr="0043088F" w:rsidRDefault="003D7F41" w:rsidP="00AC428A">
      <w:pPr>
        <w:ind w:firstLine="709"/>
        <w:jc w:val="both"/>
      </w:pPr>
      <w:r w:rsidRPr="0043088F">
        <w:t>На расчетный срок п</w:t>
      </w:r>
      <w:r w:rsidR="0068605C" w:rsidRPr="0043088F">
        <w:t xml:space="preserve">редусматривается </w:t>
      </w:r>
      <w:r w:rsidR="00960D6A" w:rsidRPr="0043088F">
        <w:t>рост</w:t>
      </w:r>
      <w:r w:rsidR="00854FF1" w:rsidRPr="0043088F">
        <w:t xml:space="preserve"> </w:t>
      </w:r>
      <w:r w:rsidR="00FE4A9A" w:rsidRPr="0043088F">
        <w:t xml:space="preserve">уровня </w:t>
      </w:r>
      <w:r w:rsidR="0068605C" w:rsidRPr="0043088F">
        <w:t>автомобилизации</w:t>
      </w:r>
      <w:r w:rsidRPr="0043088F">
        <w:t xml:space="preserve">. </w:t>
      </w:r>
      <w:r w:rsidR="00487F52" w:rsidRPr="0043088F">
        <w:t>Д</w:t>
      </w:r>
      <w:r w:rsidR="0068605C" w:rsidRPr="0043088F">
        <w:t>ефицит</w:t>
      </w:r>
      <w:r w:rsidRPr="0043088F">
        <w:t>а</w:t>
      </w:r>
      <w:r w:rsidR="0068605C" w:rsidRPr="0043088F">
        <w:t xml:space="preserve"> </w:t>
      </w:r>
      <w:r w:rsidRPr="0043088F">
        <w:t>парковочных мест не ожидается</w:t>
      </w:r>
      <w:r w:rsidR="0043088F" w:rsidRPr="0043088F">
        <w:t xml:space="preserve"> за</w:t>
      </w:r>
      <w:r w:rsidR="00D8079A">
        <w:t xml:space="preserve"> </w:t>
      </w:r>
      <w:r w:rsidR="0043088F" w:rsidRPr="0043088F">
        <w:t>счет строительства парковок на территории ЗАТО</w:t>
      </w:r>
      <w:r w:rsidR="0068605C" w:rsidRPr="0043088F">
        <w:t xml:space="preserve">. </w:t>
      </w:r>
    </w:p>
    <w:p w:rsidR="00854FF1" w:rsidRPr="0043088F" w:rsidRDefault="0068605C" w:rsidP="00727677">
      <w:pPr>
        <w:ind w:firstLine="709"/>
        <w:jc w:val="both"/>
      </w:pPr>
      <w:r w:rsidRPr="0043088F">
        <w:t>Мероприятия вариантов развития транспортной инфраструктуры предусматривают наряду</w:t>
      </w:r>
      <w:r w:rsidR="00854FF1" w:rsidRPr="0043088F">
        <w:t xml:space="preserve"> </w:t>
      </w:r>
      <w:r w:rsidRPr="0043088F">
        <w:t xml:space="preserve">с </w:t>
      </w:r>
      <w:proofErr w:type="gramStart"/>
      <w:r w:rsidRPr="0043088F">
        <w:t>программными</w:t>
      </w:r>
      <w:proofErr w:type="gramEnd"/>
      <w:r w:rsidRPr="0043088F">
        <w:t xml:space="preserve"> комплекс мероприятий по </w:t>
      </w:r>
      <w:r w:rsidR="00FE4A9A" w:rsidRPr="0043088F">
        <w:t>обеспечению безопасности дорожного движения</w:t>
      </w:r>
      <w:r w:rsidRPr="0043088F">
        <w:t xml:space="preserve">. </w:t>
      </w:r>
      <w:r w:rsidR="00FE4A9A" w:rsidRPr="0043088F">
        <w:t xml:space="preserve">Так, наряду с остальными мероприятиями, всеми вариантами </w:t>
      </w:r>
      <w:r w:rsidRPr="0043088F">
        <w:t xml:space="preserve">предусматривается </w:t>
      </w:r>
      <w:r w:rsidR="00FE4A9A" w:rsidRPr="0043088F">
        <w:t>содержание автомобильных дорог</w:t>
      </w:r>
      <w:r w:rsidRPr="0043088F">
        <w:t>.</w:t>
      </w:r>
    </w:p>
    <w:p w:rsidR="0068605C" w:rsidRPr="001E2C56" w:rsidRDefault="0043088F" w:rsidP="00727677">
      <w:pPr>
        <w:ind w:firstLine="709"/>
        <w:jc w:val="both"/>
      </w:pPr>
      <w:r w:rsidRPr="0043088F">
        <w:t>Э</w:t>
      </w:r>
      <w:r w:rsidR="0068605C" w:rsidRPr="0043088F">
        <w:t>кономически наиболее эффективным и отвечающим насущным</w:t>
      </w:r>
      <w:r w:rsidR="00854FF1" w:rsidRPr="0043088F">
        <w:t xml:space="preserve"> </w:t>
      </w:r>
      <w:r w:rsidR="0068605C" w:rsidRPr="0043088F">
        <w:t xml:space="preserve">потребностям </w:t>
      </w:r>
      <w:r w:rsidRPr="0043088F">
        <w:t>ЗАТО Железногорск</w:t>
      </w:r>
      <w:r w:rsidR="00854FF1" w:rsidRPr="0043088F">
        <w:t xml:space="preserve"> </w:t>
      </w:r>
      <w:r w:rsidR="0068605C" w:rsidRPr="0043088F">
        <w:t xml:space="preserve">представляется реализация </w:t>
      </w:r>
      <w:r w:rsidR="00436EA6" w:rsidRPr="0043088F">
        <w:t>третьего</w:t>
      </w:r>
      <w:r w:rsidR="0068605C" w:rsidRPr="0043088F">
        <w:t xml:space="preserve"> (</w:t>
      </w:r>
      <w:r w:rsidR="00436EA6" w:rsidRPr="0043088F">
        <w:t>оптимистичного</w:t>
      </w:r>
      <w:r w:rsidR="0068605C" w:rsidRPr="0043088F">
        <w:t>) варианта развития транспортной</w:t>
      </w:r>
      <w:r w:rsidR="00854FF1" w:rsidRPr="0043088F">
        <w:t xml:space="preserve"> </w:t>
      </w:r>
      <w:r w:rsidR="0068605C" w:rsidRPr="0043088F">
        <w:t>инфраструктуры</w:t>
      </w:r>
      <w:r w:rsidR="00D350E3" w:rsidRPr="0043088F">
        <w:t>.</w:t>
      </w:r>
    </w:p>
    <w:p w:rsidR="00B10499" w:rsidRPr="00E97BDC" w:rsidRDefault="00B10499" w:rsidP="00727677">
      <w:pPr>
        <w:ind w:firstLine="709"/>
        <w:jc w:val="both"/>
        <w:rPr>
          <w:highlight w:val="yellow"/>
        </w:rPr>
      </w:pPr>
    </w:p>
    <w:p w:rsidR="00B10499" w:rsidRPr="005C6242" w:rsidRDefault="00B10499" w:rsidP="00CB7047">
      <w:pPr>
        <w:spacing w:after="160"/>
        <w:rPr>
          <w:rStyle w:val="40"/>
          <w:rFonts w:ascii="Times New Roman" w:eastAsia="Calibri" w:hAnsi="Times New Roman"/>
        </w:rPr>
      </w:pPr>
      <w:r w:rsidRPr="005C6242">
        <w:rPr>
          <w:rStyle w:val="40"/>
          <w:rFonts w:ascii="Times New Roman" w:eastAsia="Calibri" w:hAnsi="Times New Roman"/>
        </w:rPr>
        <w:br w:type="page"/>
      </w:r>
    </w:p>
    <w:p w:rsidR="00450B11" w:rsidRPr="00F92428" w:rsidRDefault="00450B11" w:rsidP="00CB7047">
      <w:pPr>
        <w:pStyle w:val="1"/>
        <w:spacing w:line="240" w:lineRule="auto"/>
        <w:rPr>
          <w:rFonts w:ascii="Times New Roman" w:hAnsi="Times New Roman"/>
        </w:rPr>
      </w:pPr>
      <w:bookmarkStart w:id="88" w:name="_Toc109367137"/>
      <w:r w:rsidRPr="00F92428">
        <w:rPr>
          <w:rFonts w:ascii="Times New Roman" w:hAnsi="Times New Roman"/>
        </w:rPr>
        <w:lastRenderedPageBreak/>
        <w:t>4.</w:t>
      </w:r>
      <w:r w:rsidR="00634859" w:rsidRPr="00F92428">
        <w:rPr>
          <w:rFonts w:ascii="Times New Roman" w:hAnsi="Times New Roman"/>
        </w:rPr>
        <w:t xml:space="preserve">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bookmarkEnd w:id="88"/>
    </w:p>
    <w:p w:rsidR="00B10499" w:rsidRPr="00F92428" w:rsidRDefault="00B10499" w:rsidP="00CB7047">
      <w:pPr>
        <w:pStyle w:val="21"/>
        <w:spacing w:line="240" w:lineRule="auto"/>
        <w:rPr>
          <w:rFonts w:ascii="Times New Roman" w:hAnsi="Times New Roman"/>
        </w:rPr>
      </w:pPr>
      <w:bookmarkStart w:id="89" w:name="_Toc109367138"/>
      <w:r w:rsidRPr="00F92428">
        <w:rPr>
          <w:rFonts w:ascii="Times New Roman" w:hAnsi="Times New Roman"/>
        </w:rPr>
        <w:t>4.1. Мероприятия по развитию транспортной инфраструктуры по видам транспорта</w:t>
      </w:r>
      <w:bookmarkEnd w:id="89"/>
    </w:p>
    <w:p w:rsidR="00BC577E" w:rsidRPr="00D9495F" w:rsidRDefault="00BC577E" w:rsidP="00CB7047">
      <w:pPr>
        <w:rPr>
          <w:b/>
        </w:rPr>
      </w:pPr>
      <w:r w:rsidRPr="00D9495F">
        <w:rPr>
          <w:b/>
        </w:rPr>
        <w:t>Воздушный транспорт</w:t>
      </w:r>
    </w:p>
    <w:p w:rsidR="00855DE6" w:rsidRDefault="00855DE6" w:rsidP="00855DE6">
      <w:pPr>
        <w:ind w:firstLine="709"/>
        <w:jc w:val="both"/>
      </w:pPr>
      <w:r w:rsidRPr="00F84DC4">
        <w:t xml:space="preserve">На территории </w:t>
      </w:r>
      <w:r w:rsidR="00AC45C8">
        <w:t>ЗАТО Железногорск</w:t>
      </w:r>
      <w:r w:rsidRPr="00F84DC4">
        <w:t xml:space="preserve"> развитие </w:t>
      </w:r>
      <w:r>
        <w:t xml:space="preserve">воздушного </w:t>
      </w:r>
      <w:r w:rsidRPr="0032056F">
        <w:t>транспорта на перспективу не планируется</w:t>
      </w:r>
      <w:r>
        <w:t>.</w:t>
      </w:r>
    </w:p>
    <w:p w:rsidR="00595FD8" w:rsidRDefault="00595FD8" w:rsidP="00CB7047"/>
    <w:p w:rsidR="003371E1" w:rsidRPr="00D9495F" w:rsidRDefault="003371E1" w:rsidP="003371E1">
      <w:pPr>
        <w:rPr>
          <w:b/>
        </w:rPr>
      </w:pPr>
      <w:r w:rsidRPr="00D9495F">
        <w:rPr>
          <w:b/>
        </w:rPr>
        <w:t>Водный транспорт</w:t>
      </w:r>
    </w:p>
    <w:p w:rsidR="003371E1" w:rsidRDefault="005B4535" w:rsidP="003371E1">
      <w:pPr>
        <w:ind w:firstLine="709"/>
        <w:jc w:val="both"/>
      </w:pPr>
      <w:r w:rsidRPr="00F84DC4">
        <w:t xml:space="preserve">На территории </w:t>
      </w:r>
      <w:r w:rsidR="00AC45C8">
        <w:t>ЗАТО Железногорск</w:t>
      </w:r>
      <w:r w:rsidR="00AC45C8" w:rsidRPr="00F84DC4">
        <w:t xml:space="preserve"> </w:t>
      </w:r>
      <w:r w:rsidRPr="00F84DC4">
        <w:t xml:space="preserve">развитие </w:t>
      </w:r>
      <w:r>
        <w:t xml:space="preserve">водного </w:t>
      </w:r>
      <w:r w:rsidRPr="0032056F">
        <w:t>транспорта на перспективу не планируется</w:t>
      </w:r>
      <w:r w:rsidR="00166671">
        <w:t>.</w:t>
      </w:r>
    </w:p>
    <w:p w:rsidR="005B4535" w:rsidRDefault="005B4535" w:rsidP="003371E1">
      <w:pPr>
        <w:ind w:firstLine="709"/>
        <w:jc w:val="both"/>
      </w:pPr>
    </w:p>
    <w:p w:rsidR="005B4535" w:rsidRPr="00D9495F" w:rsidRDefault="005B4535" w:rsidP="005B4535">
      <w:pPr>
        <w:rPr>
          <w:b/>
        </w:rPr>
      </w:pPr>
      <w:r w:rsidRPr="00D9495F">
        <w:rPr>
          <w:b/>
        </w:rPr>
        <w:t>Железнодорожный транспорт</w:t>
      </w:r>
    </w:p>
    <w:p w:rsidR="00855DE6" w:rsidRDefault="00855DE6" w:rsidP="00855DE6">
      <w:pPr>
        <w:ind w:firstLine="709"/>
        <w:jc w:val="both"/>
      </w:pPr>
      <w:r w:rsidRPr="00F84DC4">
        <w:t xml:space="preserve">На территории </w:t>
      </w:r>
      <w:r w:rsidR="00AC45C8">
        <w:t>ЗАТО Железногорск</w:t>
      </w:r>
      <w:r w:rsidR="00AC45C8" w:rsidRPr="00F84DC4">
        <w:t xml:space="preserve"> </w:t>
      </w:r>
      <w:r w:rsidRPr="00F84DC4">
        <w:t xml:space="preserve">развитие </w:t>
      </w:r>
      <w:r w:rsidR="00AC45C8">
        <w:t xml:space="preserve">инфраструктуры </w:t>
      </w:r>
      <w:r>
        <w:t xml:space="preserve">ж/д </w:t>
      </w:r>
      <w:r w:rsidRPr="0032056F">
        <w:t>транспорта на перспективу не планируется</w:t>
      </w:r>
      <w:r>
        <w:t>.</w:t>
      </w:r>
      <w:r w:rsidR="00AC45C8">
        <w:t xml:space="preserve"> </w:t>
      </w:r>
    </w:p>
    <w:p w:rsidR="003371E1" w:rsidRPr="0032056F" w:rsidRDefault="003371E1" w:rsidP="00727677">
      <w:pPr>
        <w:ind w:firstLine="709"/>
        <w:jc w:val="both"/>
      </w:pPr>
    </w:p>
    <w:p w:rsidR="00BC577E" w:rsidRPr="00D9495F" w:rsidRDefault="00BC577E" w:rsidP="00CB7047">
      <w:pPr>
        <w:rPr>
          <w:b/>
        </w:rPr>
      </w:pPr>
      <w:r w:rsidRPr="00D9495F">
        <w:rPr>
          <w:b/>
        </w:rPr>
        <w:t>Автомобильный транспорт</w:t>
      </w:r>
    </w:p>
    <w:p w:rsidR="000039CF" w:rsidRDefault="007F2EED" w:rsidP="00727677">
      <w:pPr>
        <w:ind w:firstLine="709"/>
        <w:jc w:val="both"/>
      </w:pPr>
      <w:r w:rsidRPr="00D9495F">
        <w:t>В части автомобильных дорог предусматрива</w:t>
      </w:r>
      <w:r w:rsidR="000A54DA">
        <w:t>ю</w:t>
      </w:r>
      <w:r w:rsidRPr="00D9495F">
        <w:t xml:space="preserve">тся </w:t>
      </w:r>
      <w:r w:rsidR="000A54DA">
        <w:t xml:space="preserve">мероприятия по </w:t>
      </w:r>
      <w:r w:rsidR="00166671">
        <w:t>содержанию</w:t>
      </w:r>
      <w:r w:rsidR="00AC45C8">
        <w:t xml:space="preserve">, ремонту и </w:t>
      </w:r>
      <w:r w:rsidR="00370D02">
        <w:t xml:space="preserve">реконструкции </w:t>
      </w:r>
      <w:r w:rsidR="000A54DA">
        <w:t>автомобильных дорог</w:t>
      </w:r>
      <w:r w:rsidR="00525E3C">
        <w:t>.</w:t>
      </w:r>
      <w:r w:rsidR="00773F49">
        <w:t xml:space="preserve"> </w:t>
      </w:r>
    </w:p>
    <w:p w:rsidR="007F2EED" w:rsidRDefault="00773F49" w:rsidP="00727677">
      <w:pPr>
        <w:ind w:firstLine="709"/>
        <w:jc w:val="both"/>
      </w:pPr>
      <w:proofErr w:type="gramStart"/>
      <w:r>
        <w:t>Содержание автомобильных дорог проводится ежегодно, включает в зимнее время: вывоз снега, устранение наледи; в летнее время: грейдирование автомобильных дорог, нанесение разметки; круглогодично: содержание технических средств организации дорожного движения (</w:t>
      </w:r>
      <w:r w:rsidR="006E6567">
        <w:t xml:space="preserve">мытье, своевременная замена </w:t>
      </w:r>
      <w:r>
        <w:t>дорожны</w:t>
      </w:r>
      <w:r w:rsidR="006E6567">
        <w:t>х</w:t>
      </w:r>
      <w:r>
        <w:t xml:space="preserve"> знак</w:t>
      </w:r>
      <w:r w:rsidR="006E6567">
        <w:t>ов</w:t>
      </w:r>
      <w:r>
        <w:t xml:space="preserve">, </w:t>
      </w:r>
      <w:r w:rsidR="006E6567">
        <w:t xml:space="preserve">ремонт </w:t>
      </w:r>
      <w:r>
        <w:t>искусственны</w:t>
      </w:r>
      <w:r w:rsidR="006E6567">
        <w:t>х</w:t>
      </w:r>
      <w:r>
        <w:t xml:space="preserve"> неровност</w:t>
      </w:r>
      <w:r w:rsidR="006E6567">
        <w:t>ей</w:t>
      </w:r>
      <w:r w:rsidR="00613759">
        <w:t>, установка недостающих дорожных знаков</w:t>
      </w:r>
      <w:r>
        <w:t>), содержание автобусных остановок</w:t>
      </w:r>
      <w:r w:rsidR="006E6567">
        <w:t xml:space="preserve"> (расчистка </w:t>
      </w:r>
      <w:r w:rsidR="00D52DDF">
        <w:t xml:space="preserve">от снега </w:t>
      </w:r>
      <w:r w:rsidR="006E6567">
        <w:t>остановочных площадок, ремонт</w:t>
      </w:r>
      <w:r w:rsidR="00D52DDF">
        <w:t xml:space="preserve"> и</w:t>
      </w:r>
      <w:r w:rsidR="00D52DDF" w:rsidRPr="00D52DDF">
        <w:t xml:space="preserve"> </w:t>
      </w:r>
      <w:r w:rsidR="00D52DDF">
        <w:t>мытье</w:t>
      </w:r>
      <w:r w:rsidR="006E6567">
        <w:t xml:space="preserve"> </w:t>
      </w:r>
      <w:r w:rsidR="00D52DDF">
        <w:t>павильонов</w:t>
      </w:r>
      <w:r w:rsidR="006E6567">
        <w:t>)</w:t>
      </w:r>
      <w:r w:rsidR="00CF25FD">
        <w:t>, текущий (ямочный) ремонт дорог</w:t>
      </w:r>
      <w:r>
        <w:t>.</w:t>
      </w:r>
      <w:proofErr w:type="gramEnd"/>
    </w:p>
    <w:p w:rsidR="0032056F" w:rsidRDefault="00D9495F" w:rsidP="00CB7047">
      <w:pPr>
        <w:jc w:val="right"/>
      </w:pPr>
      <w:r w:rsidRPr="00544558">
        <w:t>Таблица 4.</w:t>
      </w:r>
      <w:r w:rsidR="009526DF">
        <w:t>1</w:t>
      </w:r>
    </w:p>
    <w:p w:rsidR="00AB23E0" w:rsidRPr="00AB23E0" w:rsidRDefault="00AB23E0" w:rsidP="00AB23E0">
      <w:pPr>
        <w:ind w:firstLine="709"/>
        <w:jc w:val="center"/>
        <w:rPr>
          <w:u w:val="single"/>
        </w:rPr>
      </w:pPr>
      <w:r w:rsidRPr="00AB23E0">
        <w:rPr>
          <w:u w:val="single"/>
        </w:rPr>
        <w:t xml:space="preserve">Мероприятия в области </w:t>
      </w:r>
      <w:r>
        <w:rPr>
          <w:u w:val="single"/>
        </w:rPr>
        <w:t>автомобильного</w:t>
      </w:r>
      <w:r w:rsidRPr="00AB23E0">
        <w:rPr>
          <w:u w:val="single"/>
        </w:rPr>
        <w:t xml:space="preserve"> транспорта на территории </w:t>
      </w:r>
      <w:r w:rsidR="00AC45C8">
        <w:rPr>
          <w:u w:val="single"/>
        </w:rPr>
        <w:t>ЗАТО Железногорск</w:t>
      </w:r>
    </w:p>
    <w:tbl>
      <w:tblPr>
        <w:tblW w:w="10427"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86"/>
        <w:gridCol w:w="1522"/>
        <w:gridCol w:w="1278"/>
        <w:gridCol w:w="1241"/>
        <w:gridCol w:w="1700"/>
      </w:tblGrid>
      <w:tr w:rsidR="00E5314B" w:rsidRPr="005C6242" w:rsidTr="00AB159F">
        <w:trPr>
          <w:trHeight w:val="20"/>
          <w:tblHeader/>
        </w:trPr>
        <w:tc>
          <w:tcPr>
            <w:tcW w:w="2247" w:type="pct"/>
            <w:vMerge w:val="restart"/>
            <w:shd w:val="clear" w:color="auto" w:fill="auto"/>
            <w:vAlign w:val="center"/>
            <w:hideMark/>
          </w:tcPr>
          <w:p w:rsidR="00E5314B" w:rsidRPr="000D7407" w:rsidRDefault="00E5314B" w:rsidP="00CB7047">
            <w:pPr>
              <w:pStyle w:val="aa"/>
              <w:rPr>
                <w:rFonts w:ascii="Times New Roman" w:hAnsi="Times New Roman"/>
                <w:b/>
                <w:lang w:eastAsia="en-US"/>
              </w:rPr>
            </w:pPr>
            <w:r w:rsidRPr="000D7407">
              <w:rPr>
                <w:rFonts w:ascii="Times New Roman" w:hAnsi="Times New Roman"/>
                <w:b/>
                <w:lang w:eastAsia="en-US"/>
              </w:rPr>
              <w:t>Наименование мероприятия</w:t>
            </w:r>
          </w:p>
        </w:tc>
        <w:tc>
          <w:tcPr>
            <w:tcW w:w="730" w:type="pct"/>
            <w:vMerge w:val="restart"/>
            <w:shd w:val="clear" w:color="auto" w:fill="auto"/>
            <w:vAlign w:val="center"/>
            <w:hideMark/>
          </w:tcPr>
          <w:p w:rsidR="00E5314B" w:rsidRPr="000D7407" w:rsidRDefault="00E5314B" w:rsidP="00CB7047">
            <w:pPr>
              <w:pStyle w:val="aa"/>
              <w:rPr>
                <w:rFonts w:ascii="Times New Roman" w:hAnsi="Times New Roman"/>
                <w:b/>
                <w:lang w:eastAsia="en-US"/>
              </w:rPr>
            </w:pPr>
            <w:r w:rsidRPr="000D7407">
              <w:rPr>
                <w:rFonts w:ascii="Times New Roman" w:hAnsi="Times New Roman"/>
                <w:b/>
                <w:lang w:eastAsia="en-US"/>
              </w:rPr>
              <w:t>Планируемые сроки</w:t>
            </w:r>
          </w:p>
        </w:tc>
        <w:tc>
          <w:tcPr>
            <w:tcW w:w="2023" w:type="pct"/>
            <w:gridSpan w:val="3"/>
          </w:tcPr>
          <w:p w:rsidR="00E5314B" w:rsidRPr="000D7407" w:rsidRDefault="00E5314B" w:rsidP="00CB7047">
            <w:pPr>
              <w:pStyle w:val="aa"/>
              <w:rPr>
                <w:rFonts w:ascii="Times New Roman" w:hAnsi="Times New Roman"/>
                <w:b/>
                <w:lang w:eastAsia="en-US"/>
              </w:rPr>
            </w:pPr>
            <w:r w:rsidRPr="000D7407">
              <w:rPr>
                <w:rFonts w:ascii="Times New Roman" w:hAnsi="Times New Roman"/>
                <w:b/>
                <w:lang w:eastAsia="en-US"/>
              </w:rPr>
              <w:t>Источники финансирования, %</w:t>
            </w:r>
          </w:p>
        </w:tc>
      </w:tr>
      <w:tr w:rsidR="00AC45C8" w:rsidRPr="005C6242" w:rsidTr="00AB159F">
        <w:trPr>
          <w:trHeight w:val="602"/>
          <w:tblHeader/>
        </w:trPr>
        <w:tc>
          <w:tcPr>
            <w:tcW w:w="2247" w:type="pct"/>
            <w:vMerge/>
            <w:vAlign w:val="center"/>
            <w:hideMark/>
          </w:tcPr>
          <w:p w:rsidR="00AC45C8" w:rsidRPr="000D7407" w:rsidRDefault="00AC45C8" w:rsidP="00CB7047">
            <w:pPr>
              <w:pStyle w:val="aa"/>
              <w:rPr>
                <w:rFonts w:ascii="Times New Roman" w:hAnsi="Times New Roman"/>
                <w:b/>
                <w:lang w:eastAsia="en-US"/>
              </w:rPr>
            </w:pPr>
          </w:p>
        </w:tc>
        <w:tc>
          <w:tcPr>
            <w:tcW w:w="730" w:type="pct"/>
            <w:vMerge/>
            <w:vAlign w:val="center"/>
            <w:hideMark/>
          </w:tcPr>
          <w:p w:rsidR="00AC45C8" w:rsidRPr="000D7407" w:rsidRDefault="00AC45C8" w:rsidP="00CB7047">
            <w:pPr>
              <w:pStyle w:val="aa"/>
              <w:rPr>
                <w:rFonts w:ascii="Times New Roman" w:hAnsi="Times New Roman"/>
                <w:b/>
                <w:lang w:eastAsia="en-US"/>
              </w:rPr>
            </w:pPr>
          </w:p>
        </w:tc>
        <w:tc>
          <w:tcPr>
            <w:tcW w:w="1208" w:type="pct"/>
            <w:gridSpan w:val="2"/>
            <w:shd w:val="clear" w:color="auto" w:fill="auto"/>
            <w:vAlign w:val="center"/>
          </w:tcPr>
          <w:p w:rsidR="00AC45C8" w:rsidRPr="00544558" w:rsidRDefault="00AC45C8" w:rsidP="00CB7047">
            <w:pPr>
              <w:jc w:val="center"/>
              <w:rPr>
                <w:b/>
                <w:color w:val="000000"/>
                <w:sz w:val="20"/>
                <w:szCs w:val="20"/>
              </w:rPr>
            </w:pPr>
            <w:r>
              <w:rPr>
                <w:b/>
                <w:color w:val="000000"/>
                <w:sz w:val="20"/>
                <w:szCs w:val="20"/>
              </w:rPr>
              <w:t>Бюджетные средства</w:t>
            </w:r>
          </w:p>
          <w:p w:rsidR="00AC45C8" w:rsidRPr="00544558" w:rsidRDefault="00AC45C8" w:rsidP="00CB7047">
            <w:pPr>
              <w:jc w:val="center"/>
              <w:rPr>
                <w:b/>
                <w:color w:val="000000"/>
                <w:sz w:val="20"/>
                <w:szCs w:val="20"/>
              </w:rPr>
            </w:pPr>
          </w:p>
        </w:tc>
        <w:tc>
          <w:tcPr>
            <w:tcW w:w="815" w:type="pct"/>
            <w:vMerge w:val="restart"/>
            <w:shd w:val="clear" w:color="auto" w:fill="auto"/>
            <w:vAlign w:val="center"/>
          </w:tcPr>
          <w:p w:rsidR="00AC45C8" w:rsidRPr="00544558" w:rsidRDefault="00AC45C8" w:rsidP="00CB7047">
            <w:pPr>
              <w:jc w:val="center"/>
              <w:rPr>
                <w:b/>
                <w:color w:val="000000"/>
                <w:sz w:val="20"/>
                <w:szCs w:val="20"/>
              </w:rPr>
            </w:pPr>
            <w:r w:rsidRPr="00544558">
              <w:rPr>
                <w:b/>
                <w:color w:val="000000"/>
                <w:sz w:val="20"/>
                <w:szCs w:val="20"/>
              </w:rPr>
              <w:t>внебюджетные средства</w:t>
            </w:r>
          </w:p>
        </w:tc>
      </w:tr>
      <w:tr w:rsidR="00AC45C8" w:rsidRPr="005C6242" w:rsidTr="00AB159F">
        <w:trPr>
          <w:trHeight w:val="20"/>
          <w:tblHeader/>
        </w:trPr>
        <w:tc>
          <w:tcPr>
            <w:tcW w:w="2247" w:type="pct"/>
            <w:vMerge/>
            <w:shd w:val="clear" w:color="auto" w:fill="auto"/>
          </w:tcPr>
          <w:p w:rsidR="00AC45C8" w:rsidRDefault="00AC45C8" w:rsidP="00E5314B">
            <w:pPr>
              <w:pStyle w:val="aa"/>
              <w:jc w:val="left"/>
              <w:rPr>
                <w:rFonts w:ascii="Times New Roman" w:hAnsi="Times New Roman"/>
                <w:lang w:val="ru-RU" w:eastAsia="en-US"/>
              </w:rPr>
            </w:pPr>
          </w:p>
        </w:tc>
        <w:tc>
          <w:tcPr>
            <w:tcW w:w="730" w:type="pct"/>
            <w:vMerge/>
            <w:shd w:val="clear" w:color="auto" w:fill="auto"/>
            <w:vAlign w:val="center"/>
          </w:tcPr>
          <w:p w:rsidR="00AC45C8" w:rsidRPr="000D7407" w:rsidRDefault="00AC45C8" w:rsidP="00E5314B">
            <w:pPr>
              <w:pStyle w:val="aa"/>
              <w:rPr>
                <w:rFonts w:ascii="Times New Roman" w:hAnsi="Times New Roman"/>
                <w:lang w:val="ru-RU" w:eastAsia="en-US"/>
              </w:rPr>
            </w:pPr>
          </w:p>
        </w:tc>
        <w:tc>
          <w:tcPr>
            <w:tcW w:w="613" w:type="pct"/>
            <w:vAlign w:val="center"/>
          </w:tcPr>
          <w:p w:rsidR="00AC45C8" w:rsidRPr="00493E4A" w:rsidRDefault="00AC45C8" w:rsidP="00E5314B">
            <w:pPr>
              <w:pStyle w:val="aa"/>
              <w:rPr>
                <w:rFonts w:ascii="Times New Roman" w:hAnsi="Times New Roman"/>
                <w:b/>
                <w:lang w:val="ru-RU" w:eastAsia="en-US"/>
              </w:rPr>
            </w:pPr>
            <w:r>
              <w:rPr>
                <w:rFonts w:ascii="Times New Roman" w:hAnsi="Times New Roman"/>
                <w:b/>
                <w:lang w:val="ru-RU" w:eastAsia="en-US"/>
              </w:rPr>
              <w:t xml:space="preserve">Краевой </w:t>
            </w:r>
            <w:r w:rsidRPr="00493E4A">
              <w:rPr>
                <w:rFonts w:ascii="Times New Roman" w:hAnsi="Times New Roman"/>
                <w:b/>
                <w:lang w:val="ru-RU" w:eastAsia="en-US"/>
              </w:rPr>
              <w:t>бюджет</w:t>
            </w:r>
          </w:p>
        </w:tc>
        <w:tc>
          <w:tcPr>
            <w:tcW w:w="595" w:type="pct"/>
          </w:tcPr>
          <w:p w:rsidR="00AC45C8" w:rsidRPr="00370D02" w:rsidRDefault="00AC45C8" w:rsidP="00E5314B">
            <w:pPr>
              <w:pStyle w:val="aa"/>
              <w:rPr>
                <w:rFonts w:ascii="Times New Roman" w:hAnsi="Times New Roman"/>
                <w:b/>
                <w:lang w:val="ru-RU" w:eastAsia="en-US"/>
              </w:rPr>
            </w:pPr>
            <w:r>
              <w:rPr>
                <w:rFonts w:ascii="Times New Roman" w:hAnsi="Times New Roman"/>
                <w:b/>
                <w:lang w:val="ru-RU" w:eastAsia="en-US"/>
              </w:rPr>
              <w:t>Бюджет МО</w:t>
            </w:r>
          </w:p>
        </w:tc>
        <w:tc>
          <w:tcPr>
            <w:tcW w:w="815" w:type="pct"/>
            <w:vMerge/>
            <w:shd w:val="clear" w:color="auto" w:fill="auto"/>
          </w:tcPr>
          <w:p w:rsidR="00AC45C8" w:rsidRPr="000D7407" w:rsidRDefault="00AC45C8" w:rsidP="00E5314B">
            <w:pPr>
              <w:pStyle w:val="aa"/>
              <w:rPr>
                <w:rFonts w:ascii="Times New Roman" w:hAnsi="Times New Roman"/>
                <w:lang w:val="ru-RU" w:eastAsia="en-US"/>
              </w:rPr>
            </w:pPr>
          </w:p>
        </w:tc>
      </w:tr>
      <w:tr w:rsidR="00AB159F" w:rsidRPr="00493E4A" w:rsidTr="00AB159F">
        <w:trPr>
          <w:trHeight w:val="20"/>
        </w:trPr>
        <w:tc>
          <w:tcPr>
            <w:tcW w:w="2247" w:type="pct"/>
            <w:shd w:val="clear" w:color="auto" w:fill="auto"/>
            <w:vAlign w:val="center"/>
          </w:tcPr>
          <w:p w:rsidR="00AB159F" w:rsidRPr="00493E4A" w:rsidRDefault="00AB159F" w:rsidP="00AB159F">
            <w:pPr>
              <w:pStyle w:val="aa"/>
              <w:jc w:val="left"/>
              <w:rPr>
                <w:rFonts w:ascii="Times New Roman" w:hAnsi="Times New Roman"/>
                <w:b/>
                <w:sz w:val="22"/>
                <w:lang w:val="ru-RU" w:eastAsia="en-US"/>
              </w:rPr>
            </w:pPr>
            <w:r w:rsidRPr="00493E4A">
              <w:rPr>
                <w:rFonts w:ascii="Times New Roman" w:hAnsi="Times New Roman"/>
                <w:b/>
                <w:sz w:val="22"/>
                <w:lang w:val="ru-RU" w:eastAsia="en-US"/>
              </w:rPr>
              <w:t xml:space="preserve">1 </w:t>
            </w:r>
            <w:r>
              <w:rPr>
                <w:rFonts w:ascii="Times New Roman" w:hAnsi="Times New Roman"/>
                <w:b/>
                <w:sz w:val="22"/>
                <w:lang w:val="ru-RU" w:eastAsia="en-US"/>
              </w:rPr>
              <w:t>Мероприятие «Реконструкция</w:t>
            </w:r>
            <w:r w:rsidRPr="00493E4A">
              <w:rPr>
                <w:rFonts w:ascii="Times New Roman" w:hAnsi="Times New Roman"/>
                <w:b/>
                <w:sz w:val="22"/>
                <w:lang w:val="ru-RU" w:eastAsia="en-US"/>
              </w:rPr>
              <w:t xml:space="preserve"> автомобильных дорог</w:t>
            </w:r>
            <w:r>
              <w:rPr>
                <w:rFonts w:ascii="Times New Roman" w:hAnsi="Times New Roman"/>
                <w:b/>
                <w:sz w:val="22"/>
                <w:lang w:val="ru-RU" w:eastAsia="en-US"/>
              </w:rPr>
              <w:t xml:space="preserve"> и искуственных сооружений на них»</w:t>
            </w:r>
          </w:p>
        </w:tc>
        <w:tc>
          <w:tcPr>
            <w:tcW w:w="730" w:type="pct"/>
            <w:shd w:val="clear" w:color="auto" w:fill="auto"/>
            <w:vAlign w:val="center"/>
            <w:hideMark/>
          </w:tcPr>
          <w:p w:rsidR="00AB159F" w:rsidRPr="00493E4A" w:rsidRDefault="00AB159F" w:rsidP="00ED381F">
            <w:pPr>
              <w:pStyle w:val="aa"/>
              <w:rPr>
                <w:rFonts w:ascii="Times New Roman" w:hAnsi="Times New Roman"/>
                <w:b/>
                <w:sz w:val="22"/>
                <w:lang w:val="ru-RU" w:eastAsia="en-US"/>
              </w:rPr>
            </w:pPr>
            <w:r w:rsidRPr="00493E4A">
              <w:rPr>
                <w:rFonts w:ascii="Times New Roman" w:hAnsi="Times New Roman"/>
                <w:b/>
                <w:sz w:val="22"/>
                <w:lang w:val="ru-RU" w:eastAsia="en-US"/>
              </w:rPr>
              <w:t>202</w:t>
            </w:r>
            <w:r w:rsidR="00ED381F">
              <w:rPr>
                <w:rFonts w:ascii="Times New Roman" w:hAnsi="Times New Roman"/>
                <w:b/>
                <w:sz w:val="22"/>
                <w:lang w:val="ru-RU" w:eastAsia="en-US"/>
              </w:rPr>
              <w:t>3</w:t>
            </w:r>
            <w:r w:rsidRPr="00493E4A">
              <w:rPr>
                <w:rFonts w:ascii="Times New Roman" w:hAnsi="Times New Roman"/>
                <w:b/>
                <w:sz w:val="22"/>
                <w:lang w:eastAsia="en-US"/>
              </w:rPr>
              <w:t>-</w:t>
            </w:r>
            <w:r w:rsidRPr="00493E4A">
              <w:rPr>
                <w:rFonts w:ascii="Times New Roman" w:hAnsi="Times New Roman"/>
                <w:b/>
                <w:sz w:val="22"/>
                <w:lang w:val="ru-RU" w:eastAsia="en-US"/>
              </w:rPr>
              <w:t>20</w:t>
            </w:r>
            <w:r w:rsidR="00ED381F">
              <w:rPr>
                <w:rFonts w:ascii="Times New Roman" w:hAnsi="Times New Roman"/>
                <w:b/>
                <w:sz w:val="22"/>
                <w:lang w:val="ru-RU" w:eastAsia="en-US"/>
              </w:rPr>
              <w:t>40</w:t>
            </w:r>
          </w:p>
        </w:tc>
        <w:tc>
          <w:tcPr>
            <w:tcW w:w="613" w:type="pct"/>
            <w:vAlign w:val="center"/>
          </w:tcPr>
          <w:p w:rsidR="00AB159F" w:rsidRPr="00493E4A" w:rsidRDefault="00AB159F" w:rsidP="00AB159F">
            <w:pPr>
              <w:pStyle w:val="aa"/>
              <w:rPr>
                <w:rFonts w:ascii="Times New Roman" w:hAnsi="Times New Roman"/>
                <w:b/>
                <w:sz w:val="22"/>
                <w:lang w:val="ru-RU" w:eastAsia="en-US"/>
              </w:rPr>
            </w:pPr>
          </w:p>
        </w:tc>
        <w:tc>
          <w:tcPr>
            <w:tcW w:w="595" w:type="pct"/>
            <w:vAlign w:val="center"/>
          </w:tcPr>
          <w:p w:rsidR="00AB159F" w:rsidRDefault="00AB159F" w:rsidP="00AB159F">
            <w:pPr>
              <w:jc w:val="center"/>
            </w:pPr>
          </w:p>
        </w:tc>
        <w:tc>
          <w:tcPr>
            <w:tcW w:w="815" w:type="pct"/>
            <w:shd w:val="clear" w:color="auto" w:fill="auto"/>
            <w:vAlign w:val="center"/>
          </w:tcPr>
          <w:p w:rsidR="00AB159F" w:rsidRDefault="00AB159F" w:rsidP="00AB159F">
            <w:pPr>
              <w:jc w:val="center"/>
            </w:pP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1.1 </w:t>
            </w:r>
            <w:proofErr w:type="gramStart"/>
            <w:r w:rsidRPr="00AC45C8">
              <w:rPr>
                <w:color w:val="000000"/>
                <w:sz w:val="22"/>
                <w:szCs w:val="22"/>
              </w:rPr>
              <w:t>реконструкция</w:t>
            </w:r>
            <w:proofErr w:type="gramEnd"/>
            <w:r w:rsidRPr="00AC45C8">
              <w:rPr>
                <w:color w:val="000000"/>
                <w:sz w:val="22"/>
                <w:szCs w:val="22"/>
              </w:rPr>
              <w:t xml:space="preserve"> а/д Красноярск – Железногорск </w:t>
            </w:r>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t>202</w:t>
            </w:r>
            <w:r w:rsidR="00ED381F">
              <w:rPr>
                <w:color w:val="000000"/>
                <w:sz w:val="22"/>
                <w:szCs w:val="22"/>
              </w:rPr>
              <w:t>3</w:t>
            </w:r>
            <w:r w:rsidRPr="00AB159F">
              <w:rPr>
                <w:color w:val="000000"/>
                <w:sz w:val="22"/>
                <w:szCs w:val="22"/>
              </w:rPr>
              <w:t>-202</w:t>
            </w:r>
            <w:r w:rsidR="00ED381F">
              <w:rPr>
                <w:color w:val="000000"/>
                <w:sz w:val="22"/>
                <w:szCs w:val="22"/>
              </w:rPr>
              <w:t>7</w:t>
            </w:r>
          </w:p>
        </w:tc>
        <w:tc>
          <w:tcPr>
            <w:tcW w:w="613" w:type="pct"/>
            <w:vAlign w:val="center"/>
          </w:tcPr>
          <w:p w:rsidR="00AB159F" w:rsidRDefault="00AB159F" w:rsidP="00AB159F">
            <w:pPr>
              <w:jc w:val="center"/>
            </w:pPr>
            <w:r>
              <w:t>100</w:t>
            </w:r>
          </w:p>
        </w:tc>
        <w:tc>
          <w:tcPr>
            <w:tcW w:w="595" w:type="pct"/>
            <w:vAlign w:val="center"/>
          </w:tcPr>
          <w:p w:rsidR="00AB159F" w:rsidRDefault="00AB159F" w:rsidP="00AB159F">
            <w:pPr>
              <w:jc w:val="center"/>
            </w:pPr>
            <w:r w:rsidRPr="00E164C9">
              <w:rPr>
                <w:b/>
                <w:sz w:val="22"/>
                <w:lang w:eastAsia="en-US"/>
              </w:rPr>
              <w:t>-</w:t>
            </w:r>
          </w:p>
        </w:tc>
        <w:tc>
          <w:tcPr>
            <w:tcW w:w="815" w:type="pct"/>
            <w:shd w:val="clear" w:color="auto" w:fill="auto"/>
            <w:vAlign w:val="center"/>
          </w:tcPr>
          <w:p w:rsidR="00AB159F" w:rsidRDefault="00AB159F" w:rsidP="00AB159F">
            <w:pPr>
              <w:jc w:val="center"/>
            </w:pPr>
            <w:r w:rsidRPr="00E164C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1.2 </w:t>
            </w:r>
            <w:r w:rsidRPr="00AC45C8">
              <w:rPr>
                <w:color w:val="000000"/>
                <w:sz w:val="22"/>
                <w:szCs w:val="22"/>
              </w:rPr>
              <w:t>реконструкция Барабаново – Шивера – Большие Пруды</w:t>
            </w:r>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t>202</w:t>
            </w:r>
            <w:r w:rsidR="00ED381F">
              <w:rPr>
                <w:color w:val="000000"/>
                <w:sz w:val="22"/>
                <w:szCs w:val="22"/>
              </w:rPr>
              <w:t>3</w:t>
            </w:r>
            <w:r w:rsidRPr="00AB159F">
              <w:rPr>
                <w:color w:val="000000"/>
                <w:sz w:val="22"/>
                <w:szCs w:val="22"/>
              </w:rPr>
              <w:t>-202</w:t>
            </w:r>
            <w:r w:rsidR="00ED381F">
              <w:rPr>
                <w:color w:val="000000"/>
                <w:sz w:val="22"/>
                <w:szCs w:val="22"/>
              </w:rPr>
              <w:t>7</w:t>
            </w:r>
          </w:p>
        </w:tc>
        <w:tc>
          <w:tcPr>
            <w:tcW w:w="613" w:type="pct"/>
            <w:vAlign w:val="center"/>
          </w:tcPr>
          <w:p w:rsidR="00AB159F" w:rsidRDefault="00AB159F" w:rsidP="00AB159F">
            <w:pPr>
              <w:jc w:val="center"/>
            </w:pPr>
            <w:r>
              <w:t>100</w:t>
            </w:r>
          </w:p>
        </w:tc>
        <w:tc>
          <w:tcPr>
            <w:tcW w:w="595" w:type="pct"/>
            <w:vAlign w:val="center"/>
          </w:tcPr>
          <w:p w:rsidR="00AB159F" w:rsidRDefault="00AB159F" w:rsidP="00AB159F">
            <w:pPr>
              <w:jc w:val="center"/>
            </w:pPr>
            <w:r w:rsidRPr="00E164C9">
              <w:rPr>
                <w:b/>
                <w:sz w:val="22"/>
                <w:lang w:eastAsia="en-US"/>
              </w:rPr>
              <w:t>-</w:t>
            </w:r>
          </w:p>
        </w:tc>
        <w:tc>
          <w:tcPr>
            <w:tcW w:w="815" w:type="pct"/>
            <w:shd w:val="clear" w:color="auto" w:fill="auto"/>
            <w:vAlign w:val="center"/>
          </w:tcPr>
          <w:p w:rsidR="00AB159F" w:rsidRDefault="00AB159F" w:rsidP="00AB159F">
            <w:pPr>
              <w:jc w:val="center"/>
            </w:pPr>
            <w:r w:rsidRPr="00E164C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E71C60">
            <w:pPr>
              <w:rPr>
                <w:color w:val="000000"/>
                <w:sz w:val="22"/>
                <w:szCs w:val="22"/>
              </w:rPr>
            </w:pPr>
            <w:r>
              <w:rPr>
                <w:color w:val="000000"/>
                <w:sz w:val="22"/>
                <w:szCs w:val="22"/>
              </w:rPr>
              <w:t xml:space="preserve">1.3 </w:t>
            </w:r>
            <w:r w:rsidRPr="00AC45C8">
              <w:rPr>
                <w:color w:val="000000"/>
                <w:sz w:val="22"/>
                <w:szCs w:val="22"/>
              </w:rPr>
              <w:t>реконструкция Обход ЗАТО Железногорск</w:t>
            </w:r>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t>202</w:t>
            </w:r>
            <w:r w:rsidR="00ED381F">
              <w:rPr>
                <w:color w:val="000000"/>
                <w:sz w:val="22"/>
                <w:szCs w:val="22"/>
              </w:rPr>
              <w:t>3</w:t>
            </w:r>
            <w:r w:rsidRPr="00AB159F">
              <w:rPr>
                <w:color w:val="000000"/>
                <w:sz w:val="22"/>
                <w:szCs w:val="22"/>
              </w:rPr>
              <w:t>-202</w:t>
            </w:r>
            <w:r w:rsidR="00ED381F">
              <w:rPr>
                <w:color w:val="000000"/>
                <w:sz w:val="22"/>
                <w:szCs w:val="22"/>
              </w:rPr>
              <w:t>7</w:t>
            </w:r>
          </w:p>
        </w:tc>
        <w:tc>
          <w:tcPr>
            <w:tcW w:w="613" w:type="pct"/>
            <w:vAlign w:val="center"/>
          </w:tcPr>
          <w:p w:rsidR="00AB159F" w:rsidRDefault="00AB159F" w:rsidP="00AB159F">
            <w:pPr>
              <w:jc w:val="center"/>
            </w:pPr>
            <w:r>
              <w:t>100</w:t>
            </w:r>
          </w:p>
        </w:tc>
        <w:tc>
          <w:tcPr>
            <w:tcW w:w="595" w:type="pct"/>
            <w:vAlign w:val="center"/>
          </w:tcPr>
          <w:p w:rsidR="00AB159F" w:rsidRDefault="00AB159F" w:rsidP="00AB159F">
            <w:pPr>
              <w:jc w:val="center"/>
            </w:pPr>
            <w:r w:rsidRPr="00E164C9">
              <w:rPr>
                <w:b/>
                <w:sz w:val="22"/>
                <w:lang w:eastAsia="en-US"/>
              </w:rPr>
              <w:t>-</w:t>
            </w:r>
          </w:p>
        </w:tc>
        <w:tc>
          <w:tcPr>
            <w:tcW w:w="815" w:type="pct"/>
            <w:shd w:val="clear" w:color="auto" w:fill="auto"/>
            <w:vAlign w:val="center"/>
          </w:tcPr>
          <w:p w:rsidR="00AB159F" w:rsidRDefault="00AB159F" w:rsidP="00AB159F">
            <w:pPr>
              <w:jc w:val="center"/>
            </w:pPr>
            <w:r w:rsidRPr="00E164C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1.4 </w:t>
            </w:r>
            <w:r w:rsidRPr="00AC45C8">
              <w:rPr>
                <w:color w:val="000000"/>
                <w:sz w:val="22"/>
                <w:szCs w:val="22"/>
              </w:rPr>
              <w:t>реконструкция Железногорск-Додоново</w:t>
            </w:r>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t>202</w:t>
            </w:r>
            <w:r w:rsidR="00ED381F">
              <w:rPr>
                <w:color w:val="000000"/>
                <w:sz w:val="22"/>
                <w:szCs w:val="22"/>
              </w:rPr>
              <w:t>3</w:t>
            </w:r>
            <w:r w:rsidRPr="00AB159F">
              <w:rPr>
                <w:color w:val="000000"/>
                <w:sz w:val="22"/>
                <w:szCs w:val="22"/>
              </w:rPr>
              <w:t>-202</w:t>
            </w:r>
            <w:r w:rsidR="00ED381F">
              <w:rPr>
                <w:color w:val="000000"/>
                <w:sz w:val="22"/>
                <w:szCs w:val="22"/>
              </w:rPr>
              <w:t>7</w:t>
            </w:r>
          </w:p>
        </w:tc>
        <w:tc>
          <w:tcPr>
            <w:tcW w:w="613" w:type="pct"/>
            <w:vAlign w:val="center"/>
          </w:tcPr>
          <w:p w:rsidR="00AB159F" w:rsidRDefault="00AB159F" w:rsidP="00AB159F">
            <w:pPr>
              <w:jc w:val="center"/>
            </w:pPr>
            <w:r w:rsidRPr="006B253A">
              <w:rPr>
                <w:b/>
                <w:sz w:val="22"/>
                <w:lang w:eastAsia="en-US"/>
              </w:rPr>
              <w:t>-</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100</w:t>
            </w:r>
          </w:p>
        </w:tc>
        <w:tc>
          <w:tcPr>
            <w:tcW w:w="815" w:type="pct"/>
            <w:shd w:val="clear" w:color="auto" w:fill="auto"/>
          </w:tcPr>
          <w:p w:rsidR="00AB159F" w:rsidRDefault="00AB159F" w:rsidP="00AB159F">
            <w:pPr>
              <w:jc w:val="center"/>
            </w:pPr>
            <w:r w:rsidRPr="00C06DA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1.5 </w:t>
            </w:r>
            <w:r w:rsidRPr="00AC45C8">
              <w:rPr>
                <w:color w:val="000000"/>
                <w:sz w:val="22"/>
                <w:szCs w:val="22"/>
              </w:rPr>
              <w:t>реконструкция ул. Решетнева от ул. Ленина</w:t>
            </w:r>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t>202</w:t>
            </w:r>
            <w:r w:rsidR="00ED381F">
              <w:rPr>
                <w:color w:val="000000"/>
                <w:sz w:val="22"/>
                <w:szCs w:val="22"/>
              </w:rPr>
              <w:t>4</w:t>
            </w:r>
          </w:p>
        </w:tc>
        <w:tc>
          <w:tcPr>
            <w:tcW w:w="613" w:type="pct"/>
            <w:vAlign w:val="center"/>
          </w:tcPr>
          <w:p w:rsidR="00AB159F" w:rsidRDefault="00AB159F" w:rsidP="00AB159F">
            <w:pPr>
              <w:jc w:val="center"/>
            </w:pPr>
            <w:r>
              <w:t>35</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tcPr>
          <w:p w:rsidR="00AB159F" w:rsidRDefault="00AB159F" w:rsidP="00AB159F">
            <w:pPr>
              <w:jc w:val="center"/>
            </w:pPr>
            <w:r w:rsidRPr="00C06DA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1.6 </w:t>
            </w:r>
            <w:r w:rsidRPr="00AC45C8">
              <w:rPr>
                <w:color w:val="000000"/>
                <w:sz w:val="22"/>
                <w:szCs w:val="22"/>
              </w:rPr>
              <w:t>реконструкция имеющегося участка ул. Щетинкина</w:t>
            </w:r>
          </w:p>
        </w:tc>
        <w:tc>
          <w:tcPr>
            <w:tcW w:w="730" w:type="pct"/>
            <w:shd w:val="clear" w:color="auto" w:fill="auto"/>
            <w:vAlign w:val="center"/>
          </w:tcPr>
          <w:p w:rsidR="00AB159F" w:rsidRPr="00AB159F" w:rsidRDefault="00ED381F" w:rsidP="00AB159F">
            <w:pPr>
              <w:jc w:val="center"/>
              <w:rPr>
                <w:color w:val="000000"/>
                <w:sz w:val="22"/>
                <w:szCs w:val="22"/>
              </w:rPr>
            </w:pPr>
            <w:r>
              <w:rPr>
                <w:color w:val="000000"/>
                <w:sz w:val="22"/>
                <w:szCs w:val="22"/>
              </w:rPr>
              <w:t>2024</w:t>
            </w:r>
          </w:p>
        </w:tc>
        <w:tc>
          <w:tcPr>
            <w:tcW w:w="613" w:type="pct"/>
            <w:vAlign w:val="center"/>
          </w:tcPr>
          <w:p w:rsidR="00AB159F" w:rsidRDefault="00AB159F" w:rsidP="00AB159F">
            <w:pPr>
              <w:jc w:val="center"/>
            </w:pPr>
            <w:r>
              <w:t>35</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tcPr>
          <w:p w:rsidR="00AB159F" w:rsidRDefault="00AB159F" w:rsidP="00AB159F">
            <w:pPr>
              <w:jc w:val="center"/>
            </w:pPr>
            <w:r w:rsidRPr="00C06DA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proofErr w:type="gramStart"/>
            <w:r>
              <w:rPr>
                <w:color w:val="000000"/>
                <w:sz w:val="22"/>
                <w:szCs w:val="22"/>
              </w:rPr>
              <w:t xml:space="preserve">1.7 </w:t>
            </w:r>
            <w:r w:rsidRPr="00AC45C8">
              <w:rPr>
                <w:color w:val="000000"/>
                <w:sz w:val="22"/>
                <w:szCs w:val="22"/>
              </w:rPr>
              <w:t>Реконструкция ул. Енисейская, ул. Красноярская, ул. Транзитная (от КПП-1 – ул. Загородная)</w:t>
            </w:r>
            <w:proofErr w:type="gramEnd"/>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t>202</w:t>
            </w:r>
            <w:r w:rsidR="00ED381F">
              <w:rPr>
                <w:color w:val="000000"/>
                <w:sz w:val="22"/>
                <w:szCs w:val="22"/>
              </w:rPr>
              <w:t>4</w:t>
            </w:r>
            <w:r w:rsidRPr="00AB159F">
              <w:rPr>
                <w:color w:val="000000"/>
                <w:sz w:val="22"/>
                <w:szCs w:val="22"/>
              </w:rPr>
              <w:t>-202</w:t>
            </w:r>
            <w:r w:rsidR="00ED381F">
              <w:rPr>
                <w:color w:val="000000"/>
                <w:sz w:val="22"/>
                <w:szCs w:val="22"/>
              </w:rPr>
              <w:t>7</w:t>
            </w:r>
          </w:p>
        </w:tc>
        <w:tc>
          <w:tcPr>
            <w:tcW w:w="613" w:type="pct"/>
            <w:vAlign w:val="center"/>
          </w:tcPr>
          <w:p w:rsidR="00AB159F" w:rsidRDefault="00AB159F" w:rsidP="00AB159F">
            <w:pPr>
              <w:jc w:val="center"/>
            </w:pPr>
            <w:r>
              <w:t>35</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tcPr>
          <w:p w:rsidR="00AB159F" w:rsidRDefault="00AB159F" w:rsidP="00AB159F">
            <w:pPr>
              <w:jc w:val="center"/>
            </w:pPr>
            <w:r w:rsidRPr="00C06DA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1.8 </w:t>
            </w:r>
            <w:r w:rsidRPr="00AC45C8">
              <w:rPr>
                <w:color w:val="000000"/>
                <w:sz w:val="22"/>
                <w:szCs w:val="22"/>
              </w:rPr>
              <w:t xml:space="preserve">Реконструкция ул. Южная </w:t>
            </w:r>
          </w:p>
        </w:tc>
        <w:tc>
          <w:tcPr>
            <w:tcW w:w="730" w:type="pct"/>
            <w:shd w:val="clear" w:color="auto" w:fill="auto"/>
            <w:vAlign w:val="center"/>
          </w:tcPr>
          <w:p w:rsidR="00AB159F" w:rsidRPr="00AB159F" w:rsidRDefault="00AB159F" w:rsidP="00AB159F">
            <w:pPr>
              <w:jc w:val="center"/>
              <w:rPr>
                <w:color w:val="000000"/>
                <w:sz w:val="22"/>
                <w:szCs w:val="22"/>
              </w:rPr>
            </w:pPr>
            <w:r w:rsidRPr="00AB159F">
              <w:rPr>
                <w:color w:val="000000"/>
                <w:sz w:val="22"/>
                <w:szCs w:val="22"/>
              </w:rPr>
              <w:t>2024-2025</w:t>
            </w:r>
          </w:p>
        </w:tc>
        <w:tc>
          <w:tcPr>
            <w:tcW w:w="613" w:type="pct"/>
            <w:vAlign w:val="center"/>
          </w:tcPr>
          <w:p w:rsidR="00AB159F" w:rsidRDefault="00AB159F" w:rsidP="00AB159F">
            <w:pPr>
              <w:jc w:val="center"/>
            </w:pPr>
            <w:r>
              <w:t>35</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tcPr>
          <w:p w:rsidR="00AB159F" w:rsidRDefault="00AB159F" w:rsidP="00AB159F">
            <w:pPr>
              <w:jc w:val="center"/>
            </w:pPr>
            <w:r w:rsidRPr="00C06DA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1.9 </w:t>
            </w:r>
            <w:r w:rsidRPr="00AC45C8">
              <w:rPr>
                <w:color w:val="000000"/>
                <w:sz w:val="22"/>
                <w:szCs w:val="22"/>
              </w:rPr>
              <w:t xml:space="preserve">Реконструция ул. </w:t>
            </w:r>
            <w:proofErr w:type="gramStart"/>
            <w:r w:rsidRPr="00AC45C8">
              <w:rPr>
                <w:color w:val="000000"/>
                <w:sz w:val="22"/>
                <w:szCs w:val="22"/>
              </w:rPr>
              <w:t>Тихая</w:t>
            </w:r>
            <w:proofErr w:type="gramEnd"/>
            <w:r w:rsidRPr="00AC45C8">
              <w:rPr>
                <w:color w:val="000000"/>
                <w:sz w:val="22"/>
                <w:szCs w:val="22"/>
              </w:rPr>
              <w:t xml:space="preserve"> (от ул. Северной </w:t>
            </w:r>
            <w:r w:rsidRPr="00AC45C8">
              <w:rPr>
                <w:color w:val="000000"/>
                <w:sz w:val="22"/>
                <w:szCs w:val="22"/>
              </w:rPr>
              <w:lastRenderedPageBreak/>
              <w:t>до основного въезда на городское кладбище)</w:t>
            </w:r>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lastRenderedPageBreak/>
              <w:t>202</w:t>
            </w:r>
            <w:r w:rsidR="00ED381F">
              <w:rPr>
                <w:color w:val="000000"/>
                <w:sz w:val="22"/>
                <w:szCs w:val="22"/>
              </w:rPr>
              <w:t>4</w:t>
            </w:r>
          </w:p>
        </w:tc>
        <w:tc>
          <w:tcPr>
            <w:tcW w:w="613" w:type="pct"/>
            <w:vAlign w:val="center"/>
          </w:tcPr>
          <w:p w:rsidR="00AB159F" w:rsidRDefault="00AB159F" w:rsidP="00AB159F">
            <w:pPr>
              <w:jc w:val="center"/>
            </w:pPr>
            <w:r>
              <w:t>35</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tcPr>
          <w:p w:rsidR="00AB159F" w:rsidRDefault="00AB159F" w:rsidP="00AB159F">
            <w:pPr>
              <w:jc w:val="center"/>
            </w:pPr>
            <w:r w:rsidRPr="00C06DA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lastRenderedPageBreak/>
              <w:t xml:space="preserve">1.10 </w:t>
            </w:r>
            <w:r w:rsidRPr="00AC45C8">
              <w:rPr>
                <w:color w:val="000000"/>
                <w:sz w:val="22"/>
                <w:szCs w:val="22"/>
              </w:rPr>
              <w:t>Реконструкция ул. Поселковой от ул. Белорусской до СНТ №30, ул. Узкоколейной от ул. Мичурина до ул. Шевченко, ул</w:t>
            </w:r>
            <w:proofErr w:type="gramStart"/>
            <w:r w:rsidRPr="00AC45C8">
              <w:rPr>
                <w:color w:val="000000"/>
                <w:sz w:val="22"/>
                <w:szCs w:val="22"/>
              </w:rPr>
              <w:t>.М</w:t>
            </w:r>
            <w:proofErr w:type="gramEnd"/>
            <w:r w:rsidRPr="00AC45C8">
              <w:rPr>
                <w:color w:val="000000"/>
                <w:sz w:val="22"/>
                <w:szCs w:val="22"/>
              </w:rPr>
              <w:t>ичурина</w:t>
            </w:r>
          </w:p>
        </w:tc>
        <w:tc>
          <w:tcPr>
            <w:tcW w:w="730" w:type="pct"/>
            <w:shd w:val="clear" w:color="auto" w:fill="auto"/>
            <w:vAlign w:val="center"/>
          </w:tcPr>
          <w:p w:rsidR="00AB159F" w:rsidRPr="00AB159F" w:rsidRDefault="00ED381F" w:rsidP="00AB159F">
            <w:pPr>
              <w:jc w:val="center"/>
              <w:rPr>
                <w:color w:val="000000"/>
                <w:sz w:val="22"/>
                <w:szCs w:val="22"/>
              </w:rPr>
            </w:pPr>
            <w:r>
              <w:rPr>
                <w:color w:val="000000"/>
                <w:sz w:val="22"/>
                <w:szCs w:val="22"/>
              </w:rPr>
              <w:t>2024</w:t>
            </w:r>
          </w:p>
        </w:tc>
        <w:tc>
          <w:tcPr>
            <w:tcW w:w="613" w:type="pct"/>
            <w:vAlign w:val="center"/>
          </w:tcPr>
          <w:p w:rsidR="00AB159F" w:rsidRDefault="00AB159F" w:rsidP="00AB159F">
            <w:pPr>
              <w:jc w:val="center"/>
            </w:pPr>
            <w:r>
              <w:t>35</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tcPr>
          <w:p w:rsidR="00AB159F" w:rsidRDefault="00AB159F" w:rsidP="00AB159F">
            <w:pPr>
              <w:jc w:val="center"/>
            </w:pPr>
            <w:r w:rsidRPr="00C06DA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1.11 </w:t>
            </w:r>
            <w:r w:rsidRPr="00AC45C8">
              <w:rPr>
                <w:color w:val="000000"/>
                <w:sz w:val="22"/>
                <w:szCs w:val="22"/>
              </w:rPr>
              <w:t>Реконструкция ул. Решетнева от ул. Ленина до ул. Свердлова</w:t>
            </w:r>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t>202</w:t>
            </w:r>
            <w:r w:rsidR="00ED381F">
              <w:rPr>
                <w:color w:val="000000"/>
                <w:sz w:val="22"/>
                <w:szCs w:val="22"/>
              </w:rPr>
              <w:t>8</w:t>
            </w:r>
            <w:r w:rsidRPr="00AB159F">
              <w:rPr>
                <w:color w:val="000000"/>
                <w:sz w:val="22"/>
                <w:szCs w:val="22"/>
              </w:rPr>
              <w:t>-20</w:t>
            </w:r>
            <w:r w:rsidR="00ED381F">
              <w:rPr>
                <w:color w:val="000000"/>
                <w:sz w:val="22"/>
                <w:szCs w:val="22"/>
              </w:rPr>
              <w:t>40</w:t>
            </w:r>
          </w:p>
        </w:tc>
        <w:tc>
          <w:tcPr>
            <w:tcW w:w="613" w:type="pct"/>
            <w:vAlign w:val="center"/>
          </w:tcPr>
          <w:p w:rsidR="00AB159F" w:rsidRDefault="00AB159F" w:rsidP="00AB159F">
            <w:pPr>
              <w:jc w:val="center"/>
            </w:pPr>
            <w:r>
              <w:t>35</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tcPr>
          <w:p w:rsidR="00AB159F" w:rsidRDefault="00AB159F" w:rsidP="00AB159F">
            <w:pPr>
              <w:jc w:val="center"/>
            </w:pPr>
            <w:r w:rsidRPr="00C06DA9">
              <w:rPr>
                <w:b/>
                <w:sz w:val="22"/>
                <w:lang w:eastAsia="en-US"/>
              </w:rPr>
              <w:t>-</w:t>
            </w:r>
          </w:p>
        </w:tc>
      </w:tr>
      <w:tr w:rsidR="00AB159F" w:rsidRPr="00E5314B"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1.12 </w:t>
            </w:r>
            <w:r w:rsidRPr="00AC45C8">
              <w:rPr>
                <w:color w:val="000000"/>
                <w:sz w:val="22"/>
                <w:szCs w:val="22"/>
              </w:rPr>
              <w:t xml:space="preserve">Реконструкция ул. </w:t>
            </w:r>
            <w:proofErr w:type="gramStart"/>
            <w:r w:rsidRPr="00AC45C8">
              <w:rPr>
                <w:color w:val="000000"/>
                <w:sz w:val="22"/>
                <w:szCs w:val="22"/>
              </w:rPr>
              <w:t>Привокзальной</w:t>
            </w:r>
            <w:proofErr w:type="gramEnd"/>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t>202</w:t>
            </w:r>
            <w:r w:rsidR="00ED381F">
              <w:rPr>
                <w:color w:val="000000"/>
                <w:sz w:val="22"/>
                <w:szCs w:val="22"/>
              </w:rPr>
              <w:t>8</w:t>
            </w:r>
            <w:r w:rsidRPr="00AB159F">
              <w:rPr>
                <w:color w:val="000000"/>
                <w:sz w:val="22"/>
                <w:szCs w:val="22"/>
              </w:rPr>
              <w:t>-20</w:t>
            </w:r>
            <w:r w:rsidR="00ED381F">
              <w:rPr>
                <w:color w:val="000000"/>
                <w:sz w:val="22"/>
                <w:szCs w:val="22"/>
              </w:rPr>
              <w:t>40</w:t>
            </w:r>
          </w:p>
        </w:tc>
        <w:tc>
          <w:tcPr>
            <w:tcW w:w="613" w:type="pct"/>
            <w:vAlign w:val="center"/>
          </w:tcPr>
          <w:p w:rsidR="00AB159F" w:rsidRDefault="00AB159F" w:rsidP="00AB159F">
            <w:pPr>
              <w:jc w:val="center"/>
            </w:pPr>
            <w:r>
              <w:t>35</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tcPr>
          <w:p w:rsidR="00AB159F" w:rsidRDefault="00AB159F" w:rsidP="00AB159F">
            <w:pPr>
              <w:jc w:val="center"/>
            </w:pPr>
            <w:r w:rsidRPr="00C06DA9">
              <w:rPr>
                <w:b/>
                <w:sz w:val="22"/>
                <w:lang w:eastAsia="en-US"/>
              </w:rPr>
              <w:t>-</w:t>
            </w:r>
          </w:p>
        </w:tc>
      </w:tr>
      <w:tr w:rsidR="00AB159F" w:rsidRPr="004F7322"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1.13 </w:t>
            </w:r>
            <w:r w:rsidRPr="00AC45C8">
              <w:rPr>
                <w:color w:val="000000"/>
                <w:sz w:val="22"/>
                <w:szCs w:val="22"/>
              </w:rPr>
              <w:t>реконструкция ж/д переезда ул. Привокзальная</w:t>
            </w:r>
          </w:p>
        </w:tc>
        <w:tc>
          <w:tcPr>
            <w:tcW w:w="730" w:type="pct"/>
            <w:shd w:val="clear" w:color="auto" w:fill="auto"/>
            <w:vAlign w:val="center"/>
          </w:tcPr>
          <w:p w:rsidR="00AB159F" w:rsidRPr="00AB159F" w:rsidRDefault="00AB159F" w:rsidP="00AB159F">
            <w:pPr>
              <w:jc w:val="center"/>
              <w:rPr>
                <w:color w:val="000000"/>
                <w:sz w:val="22"/>
                <w:szCs w:val="22"/>
              </w:rPr>
            </w:pPr>
            <w:r w:rsidRPr="00AB159F">
              <w:rPr>
                <w:color w:val="000000"/>
                <w:sz w:val="22"/>
                <w:szCs w:val="22"/>
              </w:rPr>
              <w:t>2028</w:t>
            </w:r>
          </w:p>
        </w:tc>
        <w:tc>
          <w:tcPr>
            <w:tcW w:w="613" w:type="pct"/>
            <w:vAlign w:val="center"/>
          </w:tcPr>
          <w:p w:rsidR="00AB159F" w:rsidRDefault="00AB159F" w:rsidP="00AB159F">
            <w:pPr>
              <w:jc w:val="center"/>
            </w:pPr>
            <w:r w:rsidRPr="000F4E96">
              <w:rPr>
                <w:b/>
                <w:sz w:val="22"/>
                <w:lang w:eastAsia="en-US"/>
              </w:rPr>
              <w:t>-</w:t>
            </w:r>
          </w:p>
        </w:tc>
        <w:tc>
          <w:tcPr>
            <w:tcW w:w="595" w:type="pct"/>
            <w:vAlign w:val="center"/>
          </w:tcPr>
          <w:p w:rsidR="00AB159F" w:rsidRDefault="00AB159F" w:rsidP="00AB159F">
            <w:pPr>
              <w:jc w:val="center"/>
            </w:pPr>
            <w:r w:rsidRPr="000F4E96">
              <w:rPr>
                <w:b/>
                <w:sz w:val="22"/>
                <w:lang w:eastAsia="en-US"/>
              </w:rPr>
              <w:t>-</w:t>
            </w:r>
          </w:p>
        </w:tc>
        <w:tc>
          <w:tcPr>
            <w:tcW w:w="815" w:type="pct"/>
            <w:shd w:val="clear" w:color="auto" w:fill="auto"/>
            <w:vAlign w:val="center"/>
          </w:tcPr>
          <w:p w:rsidR="00AB159F" w:rsidRPr="00AB159F" w:rsidRDefault="00AB159F" w:rsidP="00AB159F">
            <w:pPr>
              <w:pStyle w:val="aa"/>
              <w:rPr>
                <w:rFonts w:ascii="Times New Roman" w:hAnsi="Times New Roman"/>
                <w:lang w:val="ru-RU" w:eastAsia="en-US"/>
              </w:rPr>
            </w:pPr>
            <w:r w:rsidRPr="00AB159F">
              <w:rPr>
                <w:rFonts w:ascii="Times New Roman" w:hAnsi="Times New Roman"/>
                <w:lang w:val="ru-RU" w:eastAsia="en-US"/>
              </w:rPr>
              <w:t>100</w:t>
            </w:r>
          </w:p>
        </w:tc>
      </w:tr>
      <w:tr w:rsidR="00AB159F" w:rsidRPr="005C6242" w:rsidTr="00AB159F">
        <w:trPr>
          <w:trHeight w:val="20"/>
        </w:trPr>
        <w:tc>
          <w:tcPr>
            <w:tcW w:w="2247" w:type="pct"/>
            <w:shd w:val="clear" w:color="auto" w:fill="auto"/>
            <w:vAlign w:val="bottom"/>
          </w:tcPr>
          <w:p w:rsidR="00AB159F" w:rsidRPr="00AC45C8" w:rsidRDefault="00AB159F" w:rsidP="00AB159F">
            <w:pPr>
              <w:rPr>
                <w:color w:val="000000"/>
                <w:sz w:val="22"/>
                <w:szCs w:val="22"/>
              </w:rPr>
            </w:pPr>
            <w:r>
              <w:rPr>
                <w:color w:val="000000"/>
                <w:sz w:val="22"/>
                <w:szCs w:val="22"/>
              </w:rPr>
              <w:t xml:space="preserve">1.14 </w:t>
            </w:r>
            <w:r w:rsidRPr="00AC45C8">
              <w:rPr>
                <w:color w:val="000000"/>
                <w:sz w:val="22"/>
                <w:szCs w:val="22"/>
              </w:rPr>
              <w:t xml:space="preserve">Реконструкция ул. Горького от ул. Андреева до ул. </w:t>
            </w:r>
            <w:proofErr w:type="gramStart"/>
            <w:r w:rsidRPr="00AC45C8">
              <w:rPr>
                <w:color w:val="000000"/>
                <w:sz w:val="22"/>
                <w:szCs w:val="22"/>
              </w:rPr>
              <w:t>Северной</w:t>
            </w:r>
            <w:proofErr w:type="gramEnd"/>
          </w:p>
        </w:tc>
        <w:tc>
          <w:tcPr>
            <w:tcW w:w="730" w:type="pct"/>
            <w:shd w:val="clear" w:color="auto" w:fill="auto"/>
            <w:vAlign w:val="center"/>
          </w:tcPr>
          <w:p w:rsidR="00AB159F" w:rsidRPr="00AB159F" w:rsidRDefault="00AB159F" w:rsidP="00ED381F">
            <w:pPr>
              <w:jc w:val="center"/>
              <w:rPr>
                <w:color w:val="000000"/>
                <w:sz w:val="22"/>
                <w:szCs w:val="22"/>
              </w:rPr>
            </w:pPr>
            <w:r w:rsidRPr="00AB159F">
              <w:rPr>
                <w:color w:val="000000"/>
                <w:sz w:val="22"/>
                <w:szCs w:val="22"/>
              </w:rPr>
              <w:t>202</w:t>
            </w:r>
            <w:r w:rsidR="00ED381F">
              <w:rPr>
                <w:color w:val="000000"/>
                <w:sz w:val="22"/>
                <w:szCs w:val="22"/>
              </w:rPr>
              <w:t>8</w:t>
            </w:r>
            <w:r w:rsidRPr="00AB159F">
              <w:rPr>
                <w:color w:val="000000"/>
                <w:sz w:val="22"/>
                <w:szCs w:val="22"/>
              </w:rPr>
              <w:t>-20</w:t>
            </w:r>
            <w:r w:rsidR="00ED381F">
              <w:rPr>
                <w:color w:val="000000"/>
                <w:sz w:val="22"/>
                <w:szCs w:val="22"/>
              </w:rPr>
              <w:t>40</w:t>
            </w:r>
          </w:p>
        </w:tc>
        <w:tc>
          <w:tcPr>
            <w:tcW w:w="613" w:type="pct"/>
            <w:vAlign w:val="center"/>
          </w:tcPr>
          <w:p w:rsidR="00AB159F" w:rsidRDefault="00AB159F" w:rsidP="00AB159F">
            <w:pPr>
              <w:jc w:val="center"/>
            </w:pPr>
            <w:r>
              <w:t>35</w:t>
            </w:r>
          </w:p>
        </w:tc>
        <w:tc>
          <w:tcPr>
            <w:tcW w:w="595" w:type="pct"/>
            <w:vAlign w:val="center"/>
          </w:tcPr>
          <w:p w:rsidR="00AB159F" w:rsidRPr="00493E4A" w:rsidRDefault="00AB159F" w:rsidP="00AB159F">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vAlign w:val="center"/>
          </w:tcPr>
          <w:p w:rsidR="00AB159F" w:rsidRDefault="00AB159F" w:rsidP="00AB159F">
            <w:pPr>
              <w:jc w:val="center"/>
            </w:pPr>
            <w:r w:rsidRPr="007E3F95">
              <w:rPr>
                <w:b/>
                <w:sz w:val="22"/>
                <w:lang w:eastAsia="en-US"/>
              </w:rPr>
              <w:t>-</w:t>
            </w:r>
          </w:p>
        </w:tc>
      </w:tr>
      <w:tr w:rsidR="001D45F1" w:rsidRPr="005C6242" w:rsidTr="00AB159F">
        <w:trPr>
          <w:trHeight w:val="20"/>
        </w:trPr>
        <w:tc>
          <w:tcPr>
            <w:tcW w:w="2247" w:type="pct"/>
            <w:shd w:val="clear" w:color="auto" w:fill="auto"/>
            <w:vAlign w:val="bottom"/>
          </w:tcPr>
          <w:p w:rsidR="001D45F1" w:rsidRDefault="001D45F1" w:rsidP="001D45F1">
            <w:pPr>
              <w:rPr>
                <w:color w:val="000000"/>
                <w:sz w:val="22"/>
                <w:szCs w:val="22"/>
              </w:rPr>
            </w:pPr>
            <w:r>
              <w:rPr>
                <w:color w:val="000000"/>
                <w:sz w:val="22"/>
                <w:szCs w:val="22"/>
              </w:rPr>
              <w:t xml:space="preserve">1.15 </w:t>
            </w:r>
            <w:r w:rsidRPr="001D45F1">
              <w:rPr>
                <w:color w:val="000000"/>
                <w:sz w:val="22"/>
                <w:szCs w:val="22"/>
              </w:rPr>
              <w:t>Реконструкция ул. Генерала Царевского (обустройство пешеходных тротуаров, автобусных остановок, обустройство стационарного электрического освещения, обеспечение водоотвода)</w:t>
            </w:r>
          </w:p>
        </w:tc>
        <w:tc>
          <w:tcPr>
            <w:tcW w:w="730" w:type="pct"/>
            <w:shd w:val="clear" w:color="auto" w:fill="auto"/>
            <w:vAlign w:val="center"/>
          </w:tcPr>
          <w:p w:rsidR="001D45F1" w:rsidRPr="00AB159F" w:rsidRDefault="001D45F1" w:rsidP="00ED381F">
            <w:pPr>
              <w:jc w:val="center"/>
              <w:rPr>
                <w:color w:val="000000"/>
                <w:sz w:val="22"/>
                <w:szCs w:val="22"/>
              </w:rPr>
            </w:pPr>
            <w:r>
              <w:rPr>
                <w:color w:val="000000"/>
                <w:sz w:val="22"/>
                <w:szCs w:val="22"/>
              </w:rPr>
              <w:t>202</w:t>
            </w:r>
            <w:r w:rsidR="00ED381F">
              <w:rPr>
                <w:color w:val="000000"/>
                <w:sz w:val="22"/>
                <w:szCs w:val="22"/>
              </w:rPr>
              <w:t>3</w:t>
            </w:r>
            <w:r>
              <w:rPr>
                <w:color w:val="000000"/>
                <w:sz w:val="22"/>
                <w:szCs w:val="22"/>
              </w:rPr>
              <w:t>-202</w:t>
            </w:r>
            <w:r w:rsidR="00ED381F">
              <w:rPr>
                <w:color w:val="000000"/>
                <w:sz w:val="22"/>
                <w:szCs w:val="22"/>
              </w:rPr>
              <w:t>7</w:t>
            </w:r>
          </w:p>
        </w:tc>
        <w:tc>
          <w:tcPr>
            <w:tcW w:w="613" w:type="pct"/>
            <w:vAlign w:val="center"/>
          </w:tcPr>
          <w:p w:rsidR="001D45F1" w:rsidRDefault="001D45F1" w:rsidP="001D45F1">
            <w:pPr>
              <w:jc w:val="center"/>
            </w:pPr>
            <w:r>
              <w:t>35</w:t>
            </w:r>
          </w:p>
        </w:tc>
        <w:tc>
          <w:tcPr>
            <w:tcW w:w="595" w:type="pct"/>
            <w:vAlign w:val="center"/>
          </w:tcPr>
          <w:p w:rsidR="001D45F1" w:rsidRDefault="001D45F1" w:rsidP="001D45F1">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vAlign w:val="center"/>
          </w:tcPr>
          <w:p w:rsidR="001D45F1" w:rsidRPr="007E3F95" w:rsidRDefault="001D45F1" w:rsidP="001D45F1">
            <w:pPr>
              <w:jc w:val="center"/>
              <w:rPr>
                <w:b/>
                <w:sz w:val="22"/>
                <w:lang w:eastAsia="en-US"/>
              </w:rPr>
            </w:pPr>
            <w:r w:rsidRPr="007E3F95">
              <w:rPr>
                <w:b/>
                <w:sz w:val="22"/>
                <w:lang w:eastAsia="en-US"/>
              </w:rPr>
              <w:t>-</w:t>
            </w:r>
          </w:p>
        </w:tc>
      </w:tr>
      <w:tr w:rsidR="001D45F1" w:rsidRPr="00E5314B" w:rsidTr="00AB159F">
        <w:trPr>
          <w:trHeight w:val="20"/>
        </w:trPr>
        <w:tc>
          <w:tcPr>
            <w:tcW w:w="2247" w:type="pct"/>
            <w:shd w:val="clear" w:color="auto" w:fill="auto"/>
            <w:vAlign w:val="bottom"/>
          </w:tcPr>
          <w:p w:rsidR="001D45F1" w:rsidRPr="00AC45C8" w:rsidRDefault="001D45F1" w:rsidP="001D45F1">
            <w:pPr>
              <w:rPr>
                <w:color w:val="000000"/>
                <w:sz w:val="22"/>
                <w:szCs w:val="22"/>
              </w:rPr>
            </w:pPr>
            <w:r>
              <w:rPr>
                <w:color w:val="000000"/>
                <w:sz w:val="22"/>
                <w:szCs w:val="22"/>
              </w:rPr>
              <w:t xml:space="preserve">1.16 </w:t>
            </w:r>
            <w:r w:rsidRPr="00AC45C8">
              <w:rPr>
                <w:color w:val="000000"/>
                <w:sz w:val="22"/>
                <w:szCs w:val="22"/>
              </w:rPr>
              <w:t xml:space="preserve">Реконструкция улиц п. Додоново: </w:t>
            </w:r>
            <w:proofErr w:type="gramStart"/>
            <w:r w:rsidRPr="00AC45C8">
              <w:rPr>
                <w:color w:val="000000"/>
                <w:sz w:val="22"/>
                <w:szCs w:val="22"/>
              </w:rPr>
              <w:t>Полевая</w:t>
            </w:r>
            <w:proofErr w:type="gramEnd"/>
            <w:r w:rsidRPr="00AC45C8">
              <w:rPr>
                <w:color w:val="000000"/>
                <w:sz w:val="22"/>
                <w:szCs w:val="22"/>
              </w:rPr>
              <w:t>, Леговая, Новоселов</w:t>
            </w:r>
          </w:p>
        </w:tc>
        <w:tc>
          <w:tcPr>
            <w:tcW w:w="730" w:type="pct"/>
            <w:shd w:val="clear" w:color="auto" w:fill="auto"/>
            <w:vAlign w:val="center"/>
          </w:tcPr>
          <w:p w:rsidR="001D45F1" w:rsidRPr="00AB159F" w:rsidRDefault="001D45F1" w:rsidP="00ED381F">
            <w:pPr>
              <w:jc w:val="center"/>
              <w:rPr>
                <w:color w:val="000000"/>
                <w:sz w:val="22"/>
                <w:szCs w:val="22"/>
              </w:rPr>
            </w:pPr>
            <w:r w:rsidRPr="00AB159F">
              <w:rPr>
                <w:color w:val="000000"/>
                <w:sz w:val="22"/>
                <w:szCs w:val="22"/>
              </w:rPr>
              <w:t>202</w:t>
            </w:r>
            <w:r w:rsidR="00ED381F">
              <w:rPr>
                <w:color w:val="000000"/>
                <w:sz w:val="22"/>
                <w:szCs w:val="22"/>
              </w:rPr>
              <w:t>8</w:t>
            </w:r>
            <w:r w:rsidRPr="00AB159F">
              <w:rPr>
                <w:color w:val="000000"/>
                <w:sz w:val="22"/>
                <w:szCs w:val="22"/>
              </w:rPr>
              <w:t>-20</w:t>
            </w:r>
            <w:r w:rsidR="00ED381F">
              <w:rPr>
                <w:color w:val="000000"/>
                <w:sz w:val="22"/>
                <w:szCs w:val="22"/>
              </w:rPr>
              <w:t>40</w:t>
            </w:r>
          </w:p>
        </w:tc>
        <w:tc>
          <w:tcPr>
            <w:tcW w:w="613" w:type="pct"/>
            <w:vAlign w:val="center"/>
          </w:tcPr>
          <w:p w:rsidR="001D45F1" w:rsidRDefault="001D45F1" w:rsidP="001D45F1">
            <w:pPr>
              <w:jc w:val="center"/>
            </w:pPr>
            <w:r>
              <w:t>35</w:t>
            </w:r>
          </w:p>
        </w:tc>
        <w:tc>
          <w:tcPr>
            <w:tcW w:w="595" w:type="pct"/>
            <w:vAlign w:val="center"/>
          </w:tcPr>
          <w:p w:rsidR="001D45F1" w:rsidRPr="00493E4A" w:rsidRDefault="001D45F1" w:rsidP="001D45F1">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vAlign w:val="center"/>
          </w:tcPr>
          <w:p w:rsidR="001D45F1" w:rsidRDefault="001D45F1" w:rsidP="001D45F1">
            <w:pPr>
              <w:jc w:val="center"/>
            </w:pPr>
            <w:r w:rsidRPr="007E3F95">
              <w:rPr>
                <w:b/>
                <w:sz w:val="22"/>
                <w:lang w:eastAsia="en-US"/>
              </w:rPr>
              <w:t>-</w:t>
            </w:r>
          </w:p>
        </w:tc>
      </w:tr>
      <w:tr w:rsidR="001D45F1" w:rsidRPr="00E5314B" w:rsidTr="00AB159F">
        <w:trPr>
          <w:trHeight w:val="20"/>
        </w:trPr>
        <w:tc>
          <w:tcPr>
            <w:tcW w:w="2247" w:type="pct"/>
            <w:shd w:val="clear" w:color="auto" w:fill="auto"/>
            <w:vAlign w:val="bottom"/>
          </w:tcPr>
          <w:p w:rsidR="001D45F1" w:rsidRPr="00AC45C8" w:rsidRDefault="001D45F1" w:rsidP="001D45F1">
            <w:pPr>
              <w:rPr>
                <w:color w:val="000000"/>
                <w:sz w:val="22"/>
                <w:szCs w:val="22"/>
              </w:rPr>
            </w:pPr>
            <w:r>
              <w:rPr>
                <w:color w:val="000000"/>
                <w:sz w:val="22"/>
                <w:szCs w:val="22"/>
              </w:rPr>
              <w:t xml:space="preserve">1.17 </w:t>
            </w:r>
            <w:r w:rsidRPr="00AC45C8">
              <w:rPr>
                <w:color w:val="000000"/>
                <w:sz w:val="22"/>
                <w:szCs w:val="22"/>
              </w:rPr>
              <w:t xml:space="preserve">Реконструкция улиц п. Тартат: Куйбышева, </w:t>
            </w:r>
            <w:proofErr w:type="gramStart"/>
            <w:r w:rsidRPr="00AC45C8">
              <w:rPr>
                <w:color w:val="000000"/>
                <w:sz w:val="22"/>
                <w:szCs w:val="22"/>
              </w:rPr>
              <w:t>Вокзальная</w:t>
            </w:r>
            <w:proofErr w:type="gramEnd"/>
            <w:r w:rsidRPr="00AC45C8">
              <w:rPr>
                <w:color w:val="000000"/>
                <w:sz w:val="22"/>
                <w:szCs w:val="22"/>
              </w:rPr>
              <w:t>, 40 лет Октября, Станционная, Больничная, Тартатская</w:t>
            </w:r>
          </w:p>
        </w:tc>
        <w:tc>
          <w:tcPr>
            <w:tcW w:w="730" w:type="pct"/>
            <w:shd w:val="clear" w:color="auto" w:fill="auto"/>
            <w:vAlign w:val="center"/>
          </w:tcPr>
          <w:p w:rsidR="001D45F1" w:rsidRPr="00AB159F" w:rsidRDefault="001D45F1" w:rsidP="00ED381F">
            <w:pPr>
              <w:jc w:val="center"/>
              <w:rPr>
                <w:color w:val="000000"/>
                <w:sz w:val="22"/>
                <w:szCs w:val="22"/>
              </w:rPr>
            </w:pPr>
            <w:r w:rsidRPr="00AB159F">
              <w:rPr>
                <w:color w:val="000000"/>
                <w:sz w:val="22"/>
                <w:szCs w:val="22"/>
              </w:rPr>
              <w:t>202</w:t>
            </w:r>
            <w:r w:rsidR="00ED381F">
              <w:rPr>
                <w:color w:val="000000"/>
                <w:sz w:val="22"/>
                <w:szCs w:val="22"/>
              </w:rPr>
              <w:t>8</w:t>
            </w:r>
            <w:r w:rsidRPr="00AB159F">
              <w:rPr>
                <w:color w:val="000000"/>
                <w:sz w:val="22"/>
                <w:szCs w:val="22"/>
              </w:rPr>
              <w:t>-20</w:t>
            </w:r>
            <w:r w:rsidR="00ED381F">
              <w:rPr>
                <w:color w:val="000000"/>
                <w:sz w:val="22"/>
                <w:szCs w:val="22"/>
              </w:rPr>
              <w:t>40</w:t>
            </w:r>
          </w:p>
        </w:tc>
        <w:tc>
          <w:tcPr>
            <w:tcW w:w="613" w:type="pct"/>
            <w:vAlign w:val="center"/>
          </w:tcPr>
          <w:p w:rsidR="001D45F1" w:rsidRDefault="001D45F1" w:rsidP="001D45F1">
            <w:pPr>
              <w:jc w:val="center"/>
            </w:pPr>
            <w:r>
              <w:t>35</w:t>
            </w:r>
          </w:p>
        </w:tc>
        <w:tc>
          <w:tcPr>
            <w:tcW w:w="595" w:type="pct"/>
            <w:vAlign w:val="center"/>
          </w:tcPr>
          <w:p w:rsidR="001D45F1" w:rsidRPr="00493E4A" w:rsidRDefault="001D45F1" w:rsidP="001D45F1">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vAlign w:val="center"/>
          </w:tcPr>
          <w:p w:rsidR="001D45F1" w:rsidRDefault="001D45F1" w:rsidP="001D45F1">
            <w:pPr>
              <w:jc w:val="center"/>
            </w:pPr>
            <w:r w:rsidRPr="007E3F95">
              <w:rPr>
                <w:b/>
                <w:sz w:val="22"/>
                <w:lang w:eastAsia="en-US"/>
              </w:rPr>
              <w:t>-</w:t>
            </w:r>
          </w:p>
        </w:tc>
      </w:tr>
      <w:tr w:rsidR="001D45F1" w:rsidRPr="005C6242" w:rsidTr="00AB159F">
        <w:trPr>
          <w:trHeight w:val="20"/>
        </w:trPr>
        <w:tc>
          <w:tcPr>
            <w:tcW w:w="2247" w:type="pct"/>
            <w:shd w:val="clear" w:color="auto" w:fill="auto"/>
            <w:vAlign w:val="bottom"/>
          </w:tcPr>
          <w:p w:rsidR="001D45F1" w:rsidRPr="00AC45C8" w:rsidRDefault="001D45F1" w:rsidP="001D45F1">
            <w:pPr>
              <w:rPr>
                <w:color w:val="000000"/>
                <w:sz w:val="22"/>
                <w:szCs w:val="22"/>
              </w:rPr>
            </w:pPr>
            <w:r>
              <w:rPr>
                <w:color w:val="000000"/>
                <w:sz w:val="22"/>
                <w:szCs w:val="22"/>
              </w:rPr>
              <w:t xml:space="preserve">1.18 </w:t>
            </w:r>
            <w:r w:rsidRPr="00AC45C8">
              <w:rPr>
                <w:color w:val="000000"/>
                <w:sz w:val="22"/>
                <w:szCs w:val="22"/>
              </w:rPr>
              <w:t>Реконструкция улиц д. Шивера: Новая, Зеленая, Центральная, Заречная</w:t>
            </w:r>
          </w:p>
        </w:tc>
        <w:tc>
          <w:tcPr>
            <w:tcW w:w="730" w:type="pct"/>
            <w:shd w:val="clear" w:color="auto" w:fill="auto"/>
            <w:vAlign w:val="center"/>
          </w:tcPr>
          <w:p w:rsidR="001D45F1" w:rsidRPr="00AB159F" w:rsidRDefault="001D45F1" w:rsidP="00ED381F">
            <w:pPr>
              <w:jc w:val="center"/>
              <w:rPr>
                <w:color w:val="000000"/>
                <w:sz w:val="22"/>
                <w:szCs w:val="22"/>
              </w:rPr>
            </w:pPr>
            <w:r w:rsidRPr="00AB159F">
              <w:rPr>
                <w:color w:val="000000"/>
                <w:sz w:val="22"/>
                <w:szCs w:val="22"/>
              </w:rPr>
              <w:t>202</w:t>
            </w:r>
            <w:r w:rsidR="00ED381F">
              <w:rPr>
                <w:color w:val="000000"/>
                <w:sz w:val="22"/>
                <w:szCs w:val="22"/>
              </w:rPr>
              <w:t>8</w:t>
            </w:r>
            <w:r w:rsidRPr="00AB159F">
              <w:rPr>
                <w:color w:val="000000"/>
                <w:sz w:val="22"/>
                <w:szCs w:val="22"/>
              </w:rPr>
              <w:t>-20</w:t>
            </w:r>
            <w:r w:rsidR="00ED381F">
              <w:rPr>
                <w:color w:val="000000"/>
                <w:sz w:val="22"/>
                <w:szCs w:val="22"/>
              </w:rPr>
              <w:t>40</w:t>
            </w:r>
          </w:p>
        </w:tc>
        <w:tc>
          <w:tcPr>
            <w:tcW w:w="613" w:type="pct"/>
            <w:vAlign w:val="center"/>
          </w:tcPr>
          <w:p w:rsidR="001D45F1" w:rsidRDefault="001D45F1" w:rsidP="001D45F1">
            <w:pPr>
              <w:jc w:val="center"/>
            </w:pPr>
            <w:r>
              <w:t>35</w:t>
            </w:r>
          </w:p>
        </w:tc>
        <w:tc>
          <w:tcPr>
            <w:tcW w:w="595" w:type="pct"/>
            <w:vAlign w:val="center"/>
          </w:tcPr>
          <w:p w:rsidR="001D45F1" w:rsidRPr="00493E4A" w:rsidRDefault="001D45F1" w:rsidP="001D45F1">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vAlign w:val="center"/>
          </w:tcPr>
          <w:p w:rsidR="001D45F1" w:rsidRDefault="001D45F1" w:rsidP="001D45F1">
            <w:pPr>
              <w:jc w:val="center"/>
            </w:pPr>
            <w:r w:rsidRPr="007E3F95">
              <w:rPr>
                <w:b/>
                <w:sz w:val="22"/>
                <w:lang w:eastAsia="en-US"/>
              </w:rPr>
              <w:t>-</w:t>
            </w:r>
          </w:p>
        </w:tc>
      </w:tr>
      <w:tr w:rsidR="001D45F1" w:rsidRPr="00E5314B" w:rsidTr="00AB159F">
        <w:trPr>
          <w:trHeight w:val="20"/>
        </w:trPr>
        <w:tc>
          <w:tcPr>
            <w:tcW w:w="2247" w:type="pct"/>
            <w:shd w:val="clear" w:color="auto" w:fill="auto"/>
            <w:vAlign w:val="bottom"/>
          </w:tcPr>
          <w:p w:rsidR="001D45F1" w:rsidRPr="00AC45C8" w:rsidRDefault="001D45F1" w:rsidP="001D45F1">
            <w:pPr>
              <w:rPr>
                <w:color w:val="000000"/>
                <w:sz w:val="22"/>
                <w:szCs w:val="22"/>
              </w:rPr>
            </w:pPr>
            <w:r>
              <w:rPr>
                <w:color w:val="000000"/>
                <w:sz w:val="22"/>
                <w:szCs w:val="22"/>
              </w:rPr>
              <w:t xml:space="preserve">1.19 </w:t>
            </w:r>
            <w:r w:rsidRPr="00AC45C8">
              <w:rPr>
                <w:color w:val="000000"/>
                <w:sz w:val="22"/>
                <w:szCs w:val="22"/>
              </w:rPr>
              <w:t>Реконструкция улиц в п. Новый Путь: Гагарина, Дружбы, Спортивная</w:t>
            </w:r>
          </w:p>
        </w:tc>
        <w:tc>
          <w:tcPr>
            <w:tcW w:w="730" w:type="pct"/>
            <w:shd w:val="clear" w:color="auto" w:fill="auto"/>
            <w:vAlign w:val="center"/>
          </w:tcPr>
          <w:p w:rsidR="001D45F1" w:rsidRPr="00AB159F" w:rsidRDefault="001D45F1" w:rsidP="00ED381F">
            <w:pPr>
              <w:jc w:val="center"/>
              <w:rPr>
                <w:color w:val="000000"/>
                <w:sz w:val="22"/>
                <w:szCs w:val="22"/>
              </w:rPr>
            </w:pPr>
            <w:r w:rsidRPr="00AB159F">
              <w:rPr>
                <w:color w:val="000000"/>
                <w:sz w:val="22"/>
                <w:szCs w:val="22"/>
              </w:rPr>
              <w:t>202</w:t>
            </w:r>
            <w:r w:rsidR="00ED381F">
              <w:rPr>
                <w:color w:val="000000"/>
                <w:sz w:val="22"/>
                <w:szCs w:val="22"/>
              </w:rPr>
              <w:t>8</w:t>
            </w:r>
            <w:r w:rsidRPr="00AB159F">
              <w:rPr>
                <w:color w:val="000000"/>
                <w:sz w:val="22"/>
                <w:szCs w:val="22"/>
              </w:rPr>
              <w:t>-20</w:t>
            </w:r>
            <w:r w:rsidR="00ED381F">
              <w:rPr>
                <w:color w:val="000000"/>
                <w:sz w:val="22"/>
                <w:szCs w:val="22"/>
              </w:rPr>
              <w:t>40</w:t>
            </w:r>
          </w:p>
        </w:tc>
        <w:tc>
          <w:tcPr>
            <w:tcW w:w="613" w:type="pct"/>
            <w:vAlign w:val="center"/>
          </w:tcPr>
          <w:p w:rsidR="001D45F1" w:rsidRDefault="001D45F1" w:rsidP="001D45F1">
            <w:pPr>
              <w:jc w:val="center"/>
            </w:pPr>
            <w:r>
              <w:t>35</w:t>
            </w:r>
          </w:p>
        </w:tc>
        <w:tc>
          <w:tcPr>
            <w:tcW w:w="595" w:type="pct"/>
            <w:vAlign w:val="center"/>
          </w:tcPr>
          <w:p w:rsidR="001D45F1" w:rsidRPr="00493E4A" w:rsidRDefault="001D45F1" w:rsidP="001D45F1">
            <w:pPr>
              <w:pStyle w:val="aa"/>
              <w:rPr>
                <w:rFonts w:ascii="Times New Roman" w:hAnsi="Times New Roman"/>
                <w:lang w:val="ru-RU" w:eastAsia="en-US"/>
              </w:rPr>
            </w:pPr>
            <w:r>
              <w:rPr>
                <w:rFonts w:ascii="Times New Roman" w:hAnsi="Times New Roman"/>
                <w:lang w:val="ru-RU" w:eastAsia="en-US"/>
              </w:rPr>
              <w:t>65</w:t>
            </w:r>
          </w:p>
        </w:tc>
        <w:tc>
          <w:tcPr>
            <w:tcW w:w="815" w:type="pct"/>
            <w:shd w:val="clear" w:color="auto" w:fill="auto"/>
            <w:vAlign w:val="center"/>
          </w:tcPr>
          <w:p w:rsidR="001D45F1" w:rsidRDefault="001D45F1" w:rsidP="001D45F1">
            <w:pPr>
              <w:jc w:val="center"/>
            </w:pPr>
            <w:r w:rsidRPr="007E3F95">
              <w:rPr>
                <w:b/>
                <w:sz w:val="22"/>
                <w:lang w:eastAsia="en-US"/>
              </w:rPr>
              <w:t>-</w:t>
            </w:r>
          </w:p>
        </w:tc>
      </w:tr>
      <w:tr w:rsidR="001D45F1" w:rsidRPr="00E5314B" w:rsidTr="00AB159F">
        <w:trPr>
          <w:trHeight w:val="20"/>
        </w:trPr>
        <w:tc>
          <w:tcPr>
            <w:tcW w:w="2247" w:type="pct"/>
            <w:shd w:val="clear" w:color="auto" w:fill="auto"/>
            <w:vAlign w:val="bottom"/>
          </w:tcPr>
          <w:p w:rsidR="001D45F1" w:rsidRPr="00E5314B" w:rsidRDefault="001D45F1" w:rsidP="001D45F1">
            <w:pPr>
              <w:rPr>
                <w:rFonts w:eastAsia="Symbol"/>
                <w:b/>
                <w:color w:val="000000"/>
                <w:sz w:val="22"/>
                <w:szCs w:val="22"/>
              </w:rPr>
            </w:pPr>
            <w:r w:rsidRPr="00E5314B">
              <w:rPr>
                <w:rFonts w:eastAsia="Symbol"/>
                <w:b/>
                <w:color w:val="000000"/>
                <w:sz w:val="22"/>
                <w:szCs w:val="22"/>
              </w:rPr>
              <w:t>2 Мероприятие «</w:t>
            </w:r>
            <w:r>
              <w:rPr>
                <w:rFonts w:eastAsia="Symbol"/>
                <w:b/>
                <w:color w:val="000000"/>
                <w:sz w:val="22"/>
                <w:szCs w:val="22"/>
              </w:rPr>
              <w:t>Р</w:t>
            </w:r>
            <w:r w:rsidRPr="00E5314B">
              <w:rPr>
                <w:rFonts w:eastAsia="Symbol"/>
                <w:b/>
                <w:color w:val="000000"/>
                <w:sz w:val="22"/>
                <w:szCs w:val="22"/>
              </w:rPr>
              <w:t>емонт автомобильных дорог»</w:t>
            </w:r>
          </w:p>
        </w:tc>
        <w:tc>
          <w:tcPr>
            <w:tcW w:w="730" w:type="pct"/>
            <w:shd w:val="clear" w:color="auto" w:fill="auto"/>
            <w:vAlign w:val="center"/>
          </w:tcPr>
          <w:p w:rsidR="001D45F1" w:rsidRPr="00E5314B" w:rsidRDefault="001D45F1" w:rsidP="00ED381F">
            <w:pPr>
              <w:jc w:val="center"/>
              <w:rPr>
                <w:b/>
                <w:sz w:val="22"/>
                <w:lang w:eastAsia="en-US"/>
              </w:rPr>
            </w:pPr>
            <w:r>
              <w:rPr>
                <w:b/>
                <w:sz w:val="22"/>
                <w:lang w:eastAsia="en-US"/>
              </w:rPr>
              <w:t>202</w:t>
            </w:r>
            <w:r w:rsidR="00ED381F">
              <w:rPr>
                <w:b/>
                <w:sz w:val="22"/>
                <w:lang w:eastAsia="en-US"/>
              </w:rPr>
              <w:t>3</w:t>
            </w:r>
          </w:p>
        </w:tc>
        <w:tc>
          <w:tcPr>
            <w:tcW w:w="613" w:type="pct"/>
            <w:vAlign w:val="center"/>
          </w:tcPr>
          <w:p w:rsidR="001D45F1" w:rsidRDefault="001D45F1" w:rsidP="001D45F1">
            <w:pPr>
              <w:jc w:val="center"/>
            </w:pPr>
            <w:r w:rsidRPr="00277EE7">
              <w:rPr>
                <w:b/>
                <w:sz w:val="22"/>
                <w:lang w:eastAsia="en-US"/>
              </w:rPr>
              <w:t>-</w:t>
            </w:r>
          </w:p>
        </w:tc>
        <w:tc>
          <w:tcPr>
            <w:tcW w:w="595" w:type="pct"/>
            <w:vAlign w:val="center"/>
          </w:tcPr>
          <w:p w:rsidR="001D45F1" w:rsidRPr="00DA22E6" w:rsidRDefault="001D45F1" w:rsidP="001D45F1">
            <w:pPr>
              <w:pStyle w:val="aa"/>
              <w:rPr>
                <w:rFonts w:ascii="Times New Roman" w:hAnsi="Times New Roman"/>
                <w:b/>
                <w:sz w:val="22"/>
                <w:lang w:val="ru-RU" w:eastAsia="en-US"/>
              </w:rPr>
            </w:pPr>
            <w:r>
              <w:rPr>
                <w:rFonts w:ascii="Times New Roman" w:hAnsi="Times New Roman"/>
                <w:b/>
                <w:sz w:val="22"/>
                <w:lang w:val="ru-RU" w:eastAsia="en-US"/>
              </w:rPr>
              <w:t>100</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E5314B" w:rsidTr="00AB159F">
        <w:trPr>
          <w:trHeight w:val="20"/>
        </w:trPr>
        <w:tc>
          <w:tcPr>
            <w:tcW w:w="2247" w:type="pct"/>
            <w:shd w:val="clear" w:color="auto" w:fill="auto"/>
            <w:vAlign w:val="bottom"/>
          </w:tcPr>
          <w:p w:rsidR="001D45F1" w:rsidRPr="00AB159F" w:rsidRDefault="003F63B8" w:rsidP="009355FD">
            <w:pPr>
              <w:rPr>
                <w:color w:val="000000"/>
                <w:sz w:val="22"/>
                <w:szCs w:val="22"/>
              </w:rPr>
            </w:pPr>
            <w:proofErr w:type="gramStart"/>
            <w:r w:rsidRPr="003F63B8">
              <w:rPr>
                <w:color w:val="000000"/>
                <w:sz w:val="22"/>
                <w:szCs w:val="22"/>
              </w:rPr>
              <w:t>Ремонт дорог пос. Подгорный: ул. Заводская, ул. Боровая, участок ул. Кировская, участок ул. Дальняя</w:t>
            </w:r>
            <w:proofErr w:type="gramEnd"/>
          </w:p>
        </w:tc>
        <w:tc>
          <w:tcPr>
            <w:tcW w:w="730" w:type="pct"/>
            <w:shd w:val="clear" w:color="auto" w:fill="auto"/>
            <w:vAlign w:val="center"/>
          </w:tcPr>
          <w:p w:rsidR="001D45F1" w:rsidRPr="00E5314B" w:rsidRDefault="003F63B8" w:rsidP="001D45F1">
            <w:pPr>
              <w:jc w:val="center"/>
              <w:rPr>
                <w:sz w:val="22"/>
                <w:lang w:eastAsia="en-US"/>
              </w:rPr>
            </w:pPr>
            <w:r>
              <w:rPr>
                <w:sz w:val="22"/>
                <w:lang w:eastAsia="en-US"/>
              </w:rPr>
              <w:t>2023</w:t>
            </w:r>
          </w:p>
        </w:tc>
        <w:tc>
          <w:tcPr>
            <w:tcW w:w="613" w:type="pct"/>
            <w:vAlign w:val="center"/>
          </w:tcPr>
          <w:p w:rsidR="001D45F1" w:rsidRDefault="00FE4C32" w:rsidP="001D45F1">
            <w:pPr>
              <w:jc w:val="center"/>
            </w:pPr>
            <w:r>
              <w:t>99,8</w:t>
            </w:r>
          </w:p>
        </w:tc>
        <w:tc>
          <w:tcPr>
            <w:tcW w:w="595" w:type="pct"/>
            <w:vAlign w:val="center"/>
          </w:tcPr>
          <w:p w:rsidR="001D45F1" w:rsidRPr="00FE4C32" w:rsidRDefault="00FE4C32" w:rsidP="00FE4C32">
            <w:pPr>
              <w:pStyle w:val="aa"/>
              <w:rPr>
                <w:rFonts w:ascii="Times New Roman" w:hAnsi="Times New Roman"/>
                <w:sz w:val="22"/>
                <w:lang w:val="ru-RU" w:eastAsia="en-US"/>
              </w:rPr>
            </w:pPr>
            <w:r w:rsidRPr="00FE4C32">
              <w:rPr>
                <w:rFonts w:ascii="Times New Roman" w:hAnsi="Times New Roman"/>
                <w:sz w:val="22"/>
                <w:lang w:val="ru-RU" w:eastAsia="en-US"/>
              </w:rPr>
              <w:t>0,2</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E5314B" w:rsidTr="00AB159F">
        <w:trPr>
          <w:trHeight w:val="20"/>
        </w:trPr>
        <w:tc>
          <w:tcPr>
            <w:tcW w:w="2247" w:type="pct"/>
            <w:shd w:val="clear" w:color="auto" w:fill="auto"/>
            <w:vAlign w:val="bottom"/>
          </w:tcPr>
          <w:p w:rsidR="001D45F1" w:rsidRPr="00AB159F" w:rsidRDefault="003F63B8" w:rsidP="001D45F1">
            <w:pPr>
              <w:rPr>
                <w:color w:val="000000"/>
                <w:sz w:val="22"/>
                <w:szCs w:val="22"/>
              </w:rPr>
            </w:pPr>
            <w:r w:rsidRPr="003F63B8">
              <w:rPr>
                <w:color w:val="000000"/>
                <w:sz w:val="22"/>
                <w:szCs w:val="22"/>
              </w:rPr>
              <w:t xml:space="preserve">Ремонт автомобильной дороги от ул. </w:t>
            </w:r>
            <w:proofErr w:type="gramStart"/>
            <w:r w:rsidRPr="003F63B8">
              <w:rPr>
                <w:color w:val="000000"/>
                <w:sz w:val="22"/>
                <w:szCs w:val="22"/>
              </w:rPr>
              <w:t>Заводская</w:t>
            </w:r>
            <w:proofErr w:type="gramEnd"/>
            <w:r w:rsidRPr="003F63B8">
              <w:rPr>
                <w:color w:val="000000"/>
                <w:sz w:val="22"/>
                <w:szCs w:val="22"/>
              </w:rPr>
              <w:t xml:space="preserve"> до ПТБО (пос. Подгорный)</w:t>
            </w:r>
          </w:p>
        </w:tc>
        <w:tc>
          <w:tcPr>
            <w:tcW w:w="730" w:type="pct"/>
            <w:shd w:val="clear" w:color="auto" w:fill="auto"/>
            <w:vAlign w:val="center"/>
          </w:tcPr>
          <w:p w:rsidR="001D45F1" w:rsidRPr="00E5314B" w:rsidRDefault="003F63B8" w:rsidP="001D45F1">
            <w:pPr>
              <w:jc w:val="center"/>
              <w:rPr>
                <w:sz w:val="22"/>
                <w:lang w:eastAsia="en-US"/>
              </w:rPr>
            </w:pPr>
            <w:r>
              <w:rPr>
                <w:sz w:val="22"/>
                <w:lang w:eastAsia="en-US"/>
              </w:rPr>
              <w:t>2023</w:t>
            </w:r>
          </w:p>
        </w:tc>
        <w:tc>
          <w:tcPr>
            <w:tcW w:w="613" w:type="pct"/>
            <w:vAlign w:val="center"/>
          </w:tcPr>
          <w:p w:rsidR="001D45F1" w:rsidRDefault="00FE4C32" w:rsidP="009355FD">
            <w:pPr>
              <w:jc w:val="center"/>
            </w:pPr>
            <w:r>
              <w:t>99,8</w:t>
            </w:r>
          </w:p>
        </w:tc>
        <w:tc>
          <w:tcPr>
            <w:tcW w:w="595" w:type="pct"/>
            <w:vAlign w:val="center"/>
          </w:tcPr>
          <w:p w:rsidR="001D45F1" w:rsidRPr="00DA22E6" w:rsidRDefault="00FE4C32" w:rsidP="001D45F1">
            <w:pPr>
              <w:pStyle w:val="aa"/>
              <w:rPr>
                <w:rFonts w:ascii="Times New Roman" w:hAnsi="Times New Roman"/>
                <w:sz w:val="22"/>
                <w:lang w:val="ru-RU" w:eastAsia="en-US"/>
              </w:rPr>
            </w:pPr>
            <w:r>
              <w:rPr>
                <w:rFonts w:ascii="Times New Roman" w:hAnsi="Times New Roman"/>
                <w:sz w:val="22"/>
                <w:lang w:val="ru-RU" w:eastAsia="en-US"/>
              </w:rPr>
              <w:t>0,2</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E5314B" w:rsidTr="00AB159F">
        <w:trPr>
          <w:trHeight w:val="20"/>
        </w:trPr>
        <w:tc>
          <w:tcPr>
            <w:tcW w:w="2247" w:type="pct"/>
            <w:shd w:val="clear" w:color="auto" w:fill="auto"/>
            <w:vAlign w:val="bottom"/>
          </w:tcPr>
          <w:p w:rsidR="001D45F1" w:rsidRPr="00AB159F" w:rsidRDefault="003F63B8" w:rsidP="001D45F1">
            <w:pPr>
              <w:rPr>
                <w:color w:val="000000"/>
                <w:sz w:val="22"/>
                <w:szCs w:val="22"/>
              </w:rPr>
            </w:pPr>
            <w:r w:rsidRPr="003F63B8">
              <w:rPr>
                <w:color w:val="000000"/>
                <w:sz w:val="22"/>
                <w:szCs w:val="22"/>
              </w:rPr>
              <w:t>Ремонт автодороги проспект Курчатова на участке от КПП-3 до ул. Восточная</w:t>
            </w:r>
          </w:p>
        </w:tc>
        <w:tc>
          <w:tcPr>
            <w:tcW w:w="730" w:type="pct"/>
            <w:shd w:val="clear" w:color="auto" w:fill="auto"/>
            <w:vAlign w:val="center"/>
          </w:tcPr>
          <w:p w:rsidR="001D45F1" w:rsidRPr="00E5314B" w:rsidRDefault="001D45F1" w:rsidP="003F63B8">
            <w:pPr>
              <w:jc w:val="center"/>
              <w:rPr>
                <w:sz w:val="22"/>
                <w:lang w:eastAsia="en-US"/>
              </w:rPr>
            </w:pPr>
            <w:r>
              <w:rPr>
                <w:sz w:val="22"/>
                <w:lang w:eastAsia="en-US"/>
              </w:rPr>
              <w:t>202</w:t>
            </w:r>
            <w:r w:rsidR="003F63B8">
              <w:rPr>
                <w:sz w:val="22"/>
                <w:lang w:eastAsia="en-US"/>
              </w:rPr>
              <w:t>3</w:t>
            </w:r>
          </w:p>
        </w:tc>
        <w:tc>
          <w:tcPr>
            <w:tcW w:w="613" w:type="pct"/>
            <w:vAlign w:val="center"/>
          </w:tcPr>
          <w:p w:rsidR="001D45F1" w:rsidRDefault="00FE4C32" w:rsidP="009355FD">
            <w:pPr>
              <w:jc w:val="center"/>
            </w:pPr>
            <w:r>
              <w:t>99,8</w:t>
            </w:r>
          </w:p>
        </w:tc>
        <w:tc>
          <w:tcPr>
            <w:tcW w:w="595" w:type="pct"/>
            <w:vAlign w:val="center"/>
          </w:tcPr>
          <w:p w:rsidR="001D45F1" w:rsidRPr="00DA22E6" w:rsidRDefault="00FE4C32" w:rsidP="001D45F1">
            <w:pPr>
              <w:pStyle w:val="aa"/>
              <w:rPr>
                <w:rFonts w:ascii="Times New Roman" w:hAnsi="Times New Roman"/>
                <w:sz w:val="22"/>
                <w:lang w:val="ru-RU" w:eastAsia="en-US"/>
              </w:rPr>
            </w:pPr>
            <w:r>
              <w:rPr>
                <w:rFonts w:ascii="Times New Roman" w:hAnsi="Times New Roman"/>
                <w:sz w:val="22"/>
                <w:lang w:val="ru-RU" w:eastAsia="en-US"/>
              </w:rPr>
              <w:t>0,2</w:t>
            </w:r>
          </w:p>
        </w:tc>
        <w:tc>
          <w:tcPr>
            <w:tcW w:w="815" w:type="pct"/>
            <w:shd w:val="clear" w:color="auto" w:fill="auto"/>
            <w:vAlign w:val="center"/>
          </w:tcPr>
          <w:p w:rsidR="001D45F1" w:rsidRDefault="001D45F1" w:rsidP="001D45F1">
            <w:pPr>
              <w:jc w:val="center"/>
            </w:pPr>
            <w:r w:rsidRPr="00703BF7">
              <w:rPr>
                <w:b/>
                <w:sz w:val="22"/>
                <w:lang w:eastAsia="en-US"/>
              </w:rPr>
              <w:t>-</w:t>
            </w:r>
          </w:p>
        </w:tc>
      </w:tr>
      <w:tr w:rsidR="003F63B8" w:rsidRPr="00E5314B" w:rsidTr="00AB159F">
        <w:trPr>
          <w:trHeight w:val="20"/>
        </w:trPr>
        <w:tc>
          <w:tcPr>
            <w:tcW w:w="2247" w:type="pct"/>
            <w:shd w:val="clear" w:color="auto" w:fill="auto"/>
            <w:vAlign w:val="bottom"/>
          </w:tcPr>
          <w:p w:rsidR="003F63B8" w:rsidRPr="003F63B8" w:rsidRDefault="003F63B8" w:rsidP="001D45F1">
            <w:pPr>
              <w:rPr>
                <w:color w:val="000000"/>
                <w:sz w:val="22"/>
                <w:szCs w:val="22"/>
              </w:rPr>
            </w:pPr>
            <w:r w:rsidRPr="003F63B8">
              <w:rPr>
                <w:color w:val="000000"/>
                <w:sz w:val="22"/>
                <w:szCs w:val="22"/>
              </w:rPr>
              <w:t>Ремонт пр. Курчатова, тротуара ул. Ленина</w:t>
            </w:r>
          </w:p>
        </w:tc>
        <w:tc>
          <w:tcPr>
            <w:tcW w:w="730" w:type="pct"/>
            <w:shd w:val="clear" w:color="auto" w:fill="auto"/>
            <w:vAlign w:val="center"/>
          </w:tcPr>
          <w:p w:rsidR="003F63B8" w:rsidRDefault="003F63B8" w:rsidP="003F63B8">
            <w:pPr>
              <w:jc w:val="center"/>
              <w:rPr>
                <w:sz w:val="22"/>
                <w:lang w:eastAsia="en-US"/>
              </w:rPr>
            </w:pPr>
            <w:r>
              <w:rPr>
                <w:sz w:val="22"/>
                <w:lang w:eastAsia="en-US"/>
              </w:rPr>
              <w:t>2023</w:t>
            </w:r>
          </w:p>
        </w:tc>
        <w:tc>
          <w:tcPr>
            <w:tcW w:w="613" w:type="pct"/>
            <w:vAlign w:val="center"/>
          </w:tcPr>
          <w:p w:rsidR="003F63B8" w:rsidRDefault="003F63B8" w:rsidP="009355FD">
            <w:pPr>
              <w:jc w:val="center"/>
              <w:rPr>
                <w:sz w:val="22"/>
                <w:lang w:eastAsia="en-US"/>
              </w:rPr>
            </w:pPr>
          </w:p>
        </w:tc>
        <w:tc>
          <w:tcPr>
            <w:tcW w:w="595" w:type="pct"/>
            <w:vAlign w:val="center"/>
          </w:tcPr>
          <w:p w:rsidR="003F63B8" w:rsidRPr="003F63B8" w:rsidRDefault="003F63B8" w:rsidP="001D45F1">
            <w:pPr>
              <w:pStyle w:val="aa"/>
              <w:rPr>
                <w:rFonts w:ascii="Times New Roman" w:hAnsi="Times New Roman"/>
                <w:sz w:val="22"/>
                <w:lang w:val="ru-RU" w:eastAsia="en-US"/>
              </w:rPr>
            </w:pPr>
            <w:r w:rsidRPr="003F63B8">
              <w:rPr>
                <w:rFonts w:ascii="Times New Roman" w:hAnsi="Times New Roman"/>
                <w:sz w:val="22"/>
                <w:lang w:val="ru-RU" w:eastAsia="en-US"/>
              </w:rPr>
              <w:t>100</w:t>
            </w:r>
          </w:p>
        </w:tc>
        <w:tc>
          <w:tcPr>
            <w:tcW w:w="815" w:type="pct"/>
            <w:shd w:val="clear" w:color="auto" w:fill="auto"/>
            <w:vAlign w:val="center"/>
          </w:tcPr>
          <w:p w:rsidR="003F63B8" w:rsidRPr="00703BF7" w:rsidRDefault="003F63B8" w:rsidP="001D45F1">
            <w:pPr>
              <w:jc w:val="center"/>
              <w:rPr>
                <w:b/>
                <w:sz w:val="22"/>
                <w:lang w:eastAsia="en-US"/>
              </w:rPr>
            </w:pPr>
          </w:p>
        </w:tc>
      </w:tr>
      <w:tr w:rsidR="001D45F1" w:rsidRPr="00773F49" w:rsidTr="00AB159F">
        <w:trPr>
          <w:trHeight w:val="20"/>
        </w:trPr>
        <w:tc>
          <w:tcPr>
            <w:tcW w:w="2247" w:type="pct"/>
            <w:shd w:val="clear" w:color="auto" w:fill="auto"/>
          </w:tcPr>
          <w:p w:rsidR="001D45F1" w:rsidRPr="00773F49" w:rsidRDefault="001D45F1" w:rsidP="001D45F1">
            <w:pPr>
              <w:rPr>
                <w:b/>
                <w:sz w:val="22"/>
                <w:lang w:eastAsia="en-US"/>
              </w:rPr>
            </w:pPr>
            <w:r>
              <w:rPr>
                <w:b/>
                <w:sz w:val="22"/>
                <w:lang w:eastAsia="en-US"/>
              </w:rPr>
              <w:t>3 Мероприятие «</w:t>
            </w:r>
            <w:r w:rsidRPr="00773F49">
              <w:rPr>
                <w:b/>
                <w:sz w:val="22"/>
                <w:lang w:eastAsia="en-US"/>
              </w:rPr>
              <w:t>Содержание автомобильных дорог</w:t>
            </w:r>
            <w:r>
              <w:rPr>
                <w:b/>
                <w:sz w:val="22"/>
                <w:lang w:eastAsia="en-US"/>
              </w:rPr>
              <w:t xml:space="preserve"> местного значения»</w:t>
            </w:r>
          </w:p>
        </w:tc>
        <w:tc>
          <w:tcPr>
            <w:tcW w:w="730" w:type="pct"/>
            <w:shd w:val="clear" w:color="auto" w:fill="auto"/>
            <w:vAlign w:val="center"/>
          </w:tcPr>
          <w:p w:rsidR="001D45F1" w:rsidRPr="00773F49" w:rsidRDefault="001D45F1" w:rsidP="003F63B8">
            <w:pPr>
              <w:jc w:val="center"/>
              <w:rPr>
                <w:b/>
                <w:sz w:val="22"/>
                <w:lang w:eastAsia="en-US"/>
              </w:rPr>
            </w:pPr>
            <w:r w:rsidRPr="00773F49">
              <w:rPr>
                <w:b/>
                <w:sz w:val="22"/>
                <w:lang w:eastAsia="en-US"/>
              </w:rPr>
              <w:t>202</w:t>
            </w:r>
            <w:r w:rsidR="003F63B8">
              <w:rPr>
                <w:b/>
                <w:sz w:val="22"/>
                <w:lang w:eastAsia="en-US"/>
              </w:rPr>
              <w:t>3</w:t>
            </w:r>
            <w:r w:rsidRPr="00773F49">
              <w:rPr>
                <w:b/>
                <w:sz w:val="22"/>
                <w:lang w:eastAsia="en-US"/>
              </w:rPr>
              <w:t>-20</w:t>
            </w:r>
            <w:r w:rsidR="003F63B8">
              <w:rPr>
                <w:b/>
                <w:sz w:val="22"/>
                <w:lang w:eastAsia="en-US"/>
              </w:rPr>
              <w:t>40</w:t>
            </w:r>
          </w:p>
        </w:tc>
        <w:tc>
          <w:tcPr>
            <w:tcW w:w="613" w:type="pct"/>
            <w:vAlign w:val="center"/>
          </w:tcPr>
          <w:p w:rsidR="001D45F1" w:rsidRPr="009A7CAB" w:rsidRDefault="001D45F1" w:rsidP="001D45F1">
            <w:pPr>
              <w:jc w:val="center"/>
              <w:rPr>
                <w:b/>
                <w:sz w:val="22"/>
                <w:highlight w:val="yellow"/>
                <w:lang w:eastAsia="en-US"/>
              </w:rPr>
            </w:pPr>
            <w:r w:rsidRPr="00AB159F">
              <w:rPr>
                <w:b/>
                <w:sz w:val="22"/>
                <w:lang w:eastAsia="en-US"/>
              </w:rPr>
              <w:t>-</w:t>
            </w:r>
          </w:p>
        </w:tc>
        <w:tc>
          <w:tcPr>
            <w:tcW w:w="595" w:type="pct"/>
            <w:shd w:val="clear" w:color="auto" w:fill="auto"/>
            <w:vAlign w:val="center"/>
          </w:tcPr>
          <w:p w:rsidR="001D45F1" w:rsidRPr="009A7CAB" w:rsidRDefault="001D45F1" w:rsidP="001D45F1">
            <w:pPr>
              <w:jc w:val="center"/>
              <w:rPr>
                <w:b/>
                <w:sz w:val="22"/>
                <w:highlight w:val="yellow"/>
                <w:lang w:eastAsia="en-US"/>
              </w:rPr>
            </w:pPr>
            <w:r w:rsidRPr="00AB159F">
              <w:rPr>
                <w:b/>
                <w:sz w:val="22"/>
                <w:lang w:eastAsia="en-US"/>
              </w:rPr>
              <w:t>100</w:t>
            </w:r>
          </w:p>
        </w:tc>
        <w:tc>
          <w:tcPr>
            <w:tcW w:w="815" w:type="pct"/>
            <w:shd w:val="clear" w:color="auto" w:fill="auto"/>
            <w:vAlign w:val="center"/>
          </w:tcPr>
          <w:p w:rsidR="001D45F1" w:rsidRPr="00773F49" w:rsidRDefault="001D45F1" w:rsidP="001D45F1">
            <w:pPr>
              <w:jc w:val="center"/>
              <w:rPr>
                <w:b/>
                <w:sz w:val="22"/>
                <w:lang w:eastAsia="en-US"/>
              </w:rPr>
            </w:pPr>
            <w:r>
              <w:rPr>
                <w:b/>
                <w:sz w:val="22"/>
                <w:lang w:eastAsia="en-US"/>
              </w:rPr>
              <w:t>-</w:t>
            </w:r>
          </w:p>
        </w:tc>
      </w:tr>
      <w:tr w:rsidR="001D45F1" w:rsidRPr="00773F49" w:rsidTr="00EF7BDA">
        <w:trPr>
          <w:trHeight w:val="20"/>
        </w:trPr>
        <w:tc>
          <w:tcPr>
            <w:tcW w:w="2247" w:type="pct"/>
            <w:shd w:val="clear" w:color="auto" w:fill="auto"/>
          </w:tcPr>
          <w:p w:rsidR="001D45F1" w:rsidRDefault="001D45F1" w:rsidP="001D45F1">
            <w:pPr>
              <w:pStyle w:val="aa"/>
              <w:jc w:val="left"/>
              <w:rPr>
                <w:rFonts w:ascii="Times New Roman" w:hAnsi="Times New Roman"/>
                <w:lang w:val="ru-RU" w:eastAsia="en-US"/>
              </w:rPr>
            </w:pPr>
            <w:r>
              <w:rPr>
                <w:rFonts w:ascii="Times New Roman" w:hAnsi="Times New Roman"/>
                <w:lang w:val="ru-RU" w:eastAsia="en-US"/>
              </w:rPr>
              <w:t>3.1 Содержание дорог летнее</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Default="001D45F1" w:rsidP="001D45F1">
            <w:pPr>
              <w:jc w:val="center"/>
            </w:pPr>
            <w:r w:rsidRPr="00277EE7">
              <w:rPr>
                <w:b/>
                <w:sz w:val="22"/>
                <w:lang w:eastAsia="en-US"/>
              </w:rPr>
              <w:t>-</w:t>
            </w:r>
          </w:p>
        </w:tc>
        <w:tc>
          <w:tcPr>
            <w:tcW w:w="595" w:type="pct"/>
            <w:shd w:val="clear" w:color="auto" w:fill="auto"/>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773F49" w:rsidTr="00EF7BDA">
        <w:trPr>
          <w:trHeight w:val="20"/>
        </w:trPr>
        <w:tc>
          <w:tcPr>
            <w:tcW w:w="2247" w:type="pct"/>
            <w:shd w:val="clear" w:color="auto" w:fill="auto"/>
          </w:tcPr>
          <w:p w:rsidR="001D45F1" w:rsidRDefault="001D45F1" w:rsidP="001D45F1">
            <w:pPr>
              <w:pStyle w:val="aa"/>
              <w:jc w:val="left"/>
              <w:rPr>
                <w:rFonts w:ascii="Times New Roman" w:hAnsi="Times New Roman"/>
                <w:lang w:val="ru-RU" w:eastAsia="en-US"/>
              </w:rPr>
            </w:pPr>
            <w:r>
              <w:rPr>
                <w:rFonts w:ascii="Times New Roman" w:hAnsi="Times New Roman"/>
                <w:lang w:val="ru-RU" w:eastAsia="en-US"/>
              </w:rPr>
              <w:t>3.2 Содержание дорог зимнее</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Default="001D45F1" w:rsidP="001D45F1">
            <w:pPr>
              <w:jc w:val="center"/>
            </w:pPr>
            <w:r w:rsidRPr="00277EE7">
              <w:rPr>
                <w:b/>
                <w:sz w:val="22"/>
                <w:lang w:eastAsia="en-US"/>
              </w:rPr>
              <w:t>-</w:t>
            </w:r>
          </w:p>
        </w:tc>
        <w:tc>
          <w:tcPr>
            <w:tcW w:w="595" w:type="pct"/>
            <w:shd w:val="clear" w:color="auto" w:fill="auto"/>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773F49" w:rsidTr="00EF7BDA">
        <w:trPr>
          <w:trHeight w:val="20"/>
        </w:trPr>
        <w:tc>
          <w:tcPr>
            <w:tcW w:w="2247" w:type="pct"/>
            <w:shd w:val="clear" w:color="auto" w:fill="auto"/>
          </w:tcPr>
          <w:p w:rsidR="001D45F1" w:rsidRDefault="001D45F1" w:rsidP="001D45F1">
            <w:pPr>
              <w:pStyle w:val="aa"/>
              <w:jc w:val="left"/>
              <w:rPr>
                <w:rFonts w:ascii="Times New Roman" w:hAnsi="Times New Roman"/>
                <w:lang w:val="ru-RU" w:eastAsia="en-US"/>
              </w:rPr>
            </w:pPr>
            <w:r>
              <w:rPr>
                <w:rFonts w:ascii="Times New Roman" w:hAnsi="Times New Roman"/>
                <w:lang w:val="ru-RU" w:eastAsia="en-US"/>
              </w:rPr>
              <w:t>3.3 Содержание ТСОДД на улично-дорожной сети</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Default="001D45F1" w:rsidP="001D45F1">
            <w:pPr>
              <w:jc w:val="center"/>
            </w:pPr>
            <w:r w:rsidRPr="00277EE7">
              <w:rPr>
                <w:b/>
                <w:sz w:val="22"/>
                <w:lang w:eastAsia="en-US"/>
              </w:rPr>
              <w:t>-</w:t>
            </w:r>
          </w:p>
        </w:tc>
        <w:tc>
          <w:tcPr>
            <w:tcW w:w="595" w:type="pct"/>
            <w:shd w:val="clear" w:color="auto" w:fill="auto"/>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773F49" w:rsidTr="00EF7BDA">
        <w:trPr>
          <w:trHeight w:val="20"/>
        </w:trPr>
        <w:tc>
          <w:tcPr>
            <w:tcW w:w="2247" w:type="pct"/>
            <w:shd w:val="clear" w:color="auto" w:fill="auto"/>
          </w:tcPr>
          <w:p w:rsidR="001D45F1" w:rsidRDefault="001D45F1" w:rsidP="001D45F1">
            <w:pPr>
              <w:pStyle w:val="aa"/>
              <w:jc w:val="left"/>
              <w:rPr>
                <w:rFonts w:ascii="Times New Roman" w:hAnsi="Times New Roman"/>
                <w:lang w:val="ru-RU" w:eastAsia="en-US"/>
              </w:rPr>
            </w:pPr>
            <w:r>
              <w:rPr>
                <w:rFonts w:ascii="Times New Roman" w:hAnsi="Times New Roman"/>
                <w:lang w:val="ru-RU" w:eastAsia="en-US"/>
              </w:rPr>
              <w:t>3.4 Содержание существующих автобусных остановок</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Default="001D45F1" w:rsidP="001D45F1">
            <w:pPr>
              <w:jc w:val="center"/>
            </w:pPr>
            <w:r w:rsidRPr="00277EE7">
              <w:rPr>
                <w:b/>
                <w:sz w:val="22"/>
                <w:lang w:eastAsia="en-US"/>
              </w:rPr>
              <w:t>-</w:t>
            </w:r>
          </w:p>
        </w:tc>
        <w:tc>
          <w:tcPr>
            <w:tcW w:w="595" w:type="pct"/>
            <w:shd w:val="clear" w:color="auto" w:fill="auto"/>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773F49" w:rsidTr="00EF7BDA">
        <w:trPr>
          <w:trHeight w:val="20"/>
        </w:trPr>
        <w:tc>
          <w:tcPr>
            <w:tcW w:w="2247" w:type="pct"/>
            <w:shd w:val="clear" w:color="auto" w:fill="auto"/>
          </w:tcPr>
          <w:p w:rsidR="001D45F1" w:rsidRDefault="001D45F1" w:rsidP="001D45F1">
            <w:pPr>
              <w:rPr>
                <w:sz w:val="20"/>
                <w:lang w:eastAsia="en-US"/>
              </w:rPr>
            </w:pPr>
            <w:r>
              <w:rPr>
                <w:sz w:val="20"/>
                <w:lang w:eastAsia="en-US"/>
              </w:rPr>
              <w:t>3.5 Текущий ремонт автомобильных дорог</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Default="001D45F1" w:rsidP="001D45F1">
            <w:pPr>
              <w:jc w:val="center"/>
            </w:pPr>
            <w:r w:rsidRPr="00277EE7">
              <w:rPr>
                <w:b/>
                <w:sz w:val="22"/>
                <w:lang w:eastAsia="en-US"/>
              </w:rPr>
              <w:t>-</w:t>
            </w:r>
          </w:p>
        </w:tc>
        <w:tc>
          <w:tcPr>
            <w:tcW w:w="595" w:type="pct"/>
            <w:shd w:val="clear" w:color="auto" w:fill="auto"/>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773F49" w:rsidTr="00AB159F">
        <w:trPr>
          <w:trHeight w:val="20"/>
        </w:trPr>
        <w:tc>
          <w:tcPr>
            <w:tcW w:w="2247" w:type="pct"/>
            <w:shd w:val="clear" w:color="auto" w:fill="auto"/>
          </w:tcPr>
          <w:p w:rsidR="001D45F1" w:rsidRDefault="001D45F1" w:rsidP="001D45F1">
            <w:pPr>
              <w:rPr>
                <w:b/>
                <w:sz w:val="22"/>
                <w:lang w:eastAsia="en-US"/>
              </w:rPr>
            </w:pPr>
            <w:r>
              <w:rPr>
                <w:b/>
                <w:sz w:val="22"/>
                <w:lang w:eastAsia="en-US"/>
              </w:rPr>
              <w:t>4 Мероприятие «</w:t>
            </w:r>
            <w:r w:rsidRPr="00773F49">
              <w:rPr>
                <w:b/>
                <w:sz w:val="22"/>
                <w:lang w:eastAsia="en-US"/>
              </w:rPr>
              <w:t>Содержание автомобильных дорог</w:t>
            </w:r>
            <w:r>
              <w:rPr>
                <w:b/>
                <w:sz w:val="22"/>
                <w:lang w:eastAsia="en-US"/>
              </w:rPr>
              <w:t xml:space="preserve"> регионального или межмуниципального значения»</w:t>
            </w:r>
          </w:p>
        </w:tc>
        <w:tc>
          <w:tcPr>
            <w:tcW w:w="730" w:type="pct"/>
            <w:shd w:val="clear" w:color="auto" w:fill="auto"/>
            <w:vAlign w:val="center"/>
          </w:tcPr>
          <w:p w:rsidR="001D45F1" w:rsidRPr="00773F49" w:rsidRDefault="001D45F1" w:rsidP="003F63B8">
            <w:pPr>
              <w:jc w:val="center"/>
              <w:rPr>
                <w:b/>
                <w:sz w:val="22"/>
                <w:lang w:eastAsia="en-US"/>
              </w:rPr>
            </w:pPr>
            <w:r w:rsidRPr="00773F49">
              <w:rPr>
                <w:b/>
                <w:sz w:val="22"/>
                <w:lang w:eastAsia="en-US"/>
              </w:rPr>
              <w:t>202</w:t>
            </w:r>
            <w:r w:rsidR="003F63B8">
              <w:rPr>
                <w:b/>
                <w:sz w:val="22"/>
                <w:lang w:eastAsia="en-US"/>
              </w:rPr>
              <w:t>3</w:t>
            </w:r>
            <w:r w:rsidRPr="00773F49">
              <w:rPr>
                <w:b/>
                <w:sz w:val="22"/>
                <w:lang w:eastAsia="en-US"/>
              </w:rPr>
              <w:t>-20</w:t>
            </w:r>
            <w:r w:rsidR="003F63B8">
              <w:rPr>
                <w:b/>
                <w:sz w:val="22"/>
                <w:lang w:eastAsia="en-US"/>
              </w:rPr>
              <w:t>40</w:t>
            </w:r>
          </w:p>
        </w:tc>
        <w:tc>
          <w:tcPr>
            <w:tcW w:w="613" w:type="pct"/>
            <w:vAlign w:val="center"/>
          </w:tcPr>
          <w:p w:rsidR="001D45F1" w:rsidRPr="009A7CAB" w:rsidRDefault="001D45F1" w:rsidP="001D45F1">
            <w:pPr>
              <w:jc w:val="center"/>
              <w:rPr>
                <w:b/>
                <w:sz w:val="22"/>
                <w:highlight w:val="yellow"/>
                <w:lang w:eastAsia="en-US"/>
              </w:rPr>
            </w:pPr>
            <w:r w:rsidRPr="00AB159F">
              <w:rPr>
                <w:b/>
                <w:sz w:val="22"/>
                <w:lang w:eastAsia="en-US"/>
              </w:rPr>
              <w:t>100</w:t>
            </w:r>
          </w:p>
        </w:tc>
        <w:tc>
          <w:tcPr>
            <w:tcW w:w="595" w:type="pct"/>
            <w:shd w:val="clear" w:color="auto" w:fill="auto"/>
            <w:vAlign w:val="center"/>
          </w:tcPr>
          <w:p w:rsidR="001D45F1" w:rsidRPr="00AB159F" w:rsidRDefault="001D45F1" w:rsidP="001D45F1">
            <w:pPr>
              <w:jc w:val="center"/>
              <w:rPr>
                <w:b/>
                <w:sz w:val="22"/>
                <w:lang w:eastAsia="en-US"/>
              </w:rPr>
            </w:pPr>
            <w:r>
              <w:rPr>
                <w:b/>
                <w:sz w:val="22"/>
                <w:lang w:eastAsia="en-US"/>
              </w:rPr>
              <w:t>-</w:t>
            </w:r>
          </w:p>
        </w:tc>
        <w:tc>
          <w:tcPr>
            <w:tcW w:w="815" w:type="pct"/>
            <w:shd w:val="clear" w:color="auto" w:fill="auto"/>
            <w:vAlign w:val="center"/>
          </w:tcPr>
          <w:p w:rsidR="001D45F1" w:rsidRPr="00773F49" w:rsidRDefault="001D45F1" w:rsidP="001D45F1">
            <w:pPr>
              <w:jc w:val="center"/>
              <w:rPr>
                <w:b/>
                <w:sz w:val="22"/>
                <w:lang w:eastAsia="en-US"/>
              </w:rPr>
            </w:pPr>
            <w:r>
              <w:rPr>
                <w:b/>
                <w:sz w:val="22"/>
                <w:lang w:eastAsia="en-US"/>
              </w:rPr>
              <w:t>-</w:t>
            </w:r>
          </w:p>
        </w:tc>
      </w:tr>
      <w:tr w:rsidR="001D45F1" w:rsidRPr="00773F49" w:rsidTr="001175A0">
        <w:trPr>
          <w:trHeight w:val="20"/>
        </w:trPr>
        <w:tc>
          <w:tcPr>
            <w:tcW w:w="2247" w:type="pct"/>
            <w:shd w:val="clear" w:color="auto" w:fill="auto"/>
          </w:tcPr>
          <w:p w:rsidR="001D45F1" w:rsidRDefault="001D45F1" w:rsidP="001D45F1">
            <w:pPr>
              <w:pStyle w:val="aa"/>
              <w:jc w:val="left"/>
              <w:rPr>
                <w:rFonts w:ascii="Times New Roman" w:hAnsi="Times New Roman"/>
                <w:lang w:val="ru-RU" w:eastAsia="en-US"/>
              </w:rPr>
            </w:pPr>
            <w:r>
              <w:rPr>
                <w:rFonts w:ascii="Times New Roman" w:hAnsi="Times New Roman"/>
                <w:lang w:val="ru-RU" w:eastAsia="en-US"/>
              </w:rPr>
              <w:t>3.1 Содержание дорог летнее</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595" w:type="pct"/>
            <w:shd w:val="clear" w:color="auto" w:fill="auto"/>
            <w:vAlign w:val="center"/>
          </w:tcPr>
          <w:p w:rsidR="001D45F1" w:rsidRDefault="001D45F1" w:rsidP="001D45F1">
            <w:pPr>
              <w:jc w:val="center"/>
            </w:pPr>
            <w:r w:rsidRPr="00B4355E">
              <w:rPr>
                <w:b/>
                <w:sz w:val="22"/>
                <w:lang w:eastAsia="en-US"/>
              </w:rPr>
              <w:t>-</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773F49" w:rsidTr="001175A0">
        <w:trPr>
          <w:trHeight w:val="20"/>
        </w:trPr>
        <w:tc>
          <w:tcPr>
            <w:tcW w:w="2247" w:type="pct"/>
            <w:shd w:val="clear" w:color="auto" w:fill="auto"/>
          </w:tcPr>
          <w:p w:rsidR="001D45F1" w:rsidRDefault="001D45F1" w:rsidP="001D45F1">
            <w:pPr>
              <w:pStyle w:val="aa"/>
              <w:jc w:val="left"/>
              <w:rPr>
                <w:rFonts w:ascii="Times New Roman" w:hAnsi="Times New Roman"/>
                <w:lang w:val="ru-RU" w:eastAsia="en-US"/>
              </w:rPr>
            </w:pPr>
            <w:r>
              <w:rPr>
                <w:rFonts w:ascii="Times New Roman" w:hAnsi="Times New Roman"/>
                <w:lang w:val="ru-RU" w:eastAsia="en-US"/>
              </w:rPr>
              <w:t>3.2 Содержание дорог зимнее</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595" w:type="pct"/>
            <w:shd w:val="clear" w:color="auto" w:fill="auto"/>
            <w:vAlign w:val="center"/>
          </w:tcPr>
          <w:p w:rsidR="001D45F1" w:rsidRDefault="001D45F1" w:rsidP="001D45F1">
            <w:pPr>
              <w:jc w:val="center"/>
            </w:pPr>
            <w:r w:rsidRPr="00B4355E">
              <w:rPr>
                <w:b/>
                <w:sz w:val="22"/>
                <w:lang w:eastAsia="en-US"/>
              </w:rPr>
              <w:t>-</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773F49" w:rsidTr="001175A0">
        <w:trPr>
          <w:trHeight w:val="20"/>
        </w:trPr>
        <w:tc>
          <w:tcPr>
            <w:tcW w:w="2247" w:type="pct"/>
            <w:shd w:val="clear" w:color="auto" w:fill="auto"/>
          </w:tcPr>
          <w:p w:rsidR="001D45F1" w:rsidRDefault="001D45F1" w:rsidP="001D45F1">
            <w:pPr>
              <w:pStyle w:val="aa"/>
              <w:jc w:val="left"/>
              <w:rPr>
                <w:rFonts w:ascii="Times New Roman" w:hAnsi="Times New Roman"/>
                <w:lang w:val="ru-RU" w:eastAsia="en-US"/>
              </w:rPr>
            </w:pPr>
            <w:r>
              <w:rPr>
                <w:rFonts w:ascii="Times New Roman" w:hAnsi="Times New Roman"/>
                <w:lang w:val="ru-RU" w:eastAsia="en-US"/>
              </w:rPr>
              <w:t>3.3 Содержание ТСОДД на улично-дорожной сети</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595" w:type="pct"/>
            <w:shd w:val="clear" w:color="auto" w:fill="auto"/>
            <w:vAlign w:val="center"/>
          </w:tcPr>
          <w:p w:rsidR="001D45F1" w:rsidRDefault="001D45F1" w:rsidP="001D45F1">
            <w:pPr>
              <w:jc w:val="center"/>
            </w:pPr>
            <w:r w:rsidRPr="00B4355E">
              <w:rPr>
                <w:b/>
                <w:sz w:val="22"/>
                <w:lang w:eastAsia="en-US"/>
              </w:rPr>
              <w:t>-</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773F49" w:rsidTr="001175A0">
        <w:trPr>
          <w:trHeight w:val="20"/>
        </w:trPr>
        <w:tc>
          <w:tcPr>
            <w:tcW w:w="2247" w:type="pct"/>
            <w:shd w:val="clear" w:color="auto" w:fill="auto"/>
          </w:tcPr>
          <w:p w:rsidR="001D45F1" w:rsidRDefault="001D45F1" w:rsidP="001D45F1">
            <w:pPr>
              <w:pStyle w:val="aa"/>
              <w:jc w:val="left"/>
              <w:rPr>
                <w:rFonts w:ascii="Times New Roman" w:hAnsi="Times New Roman"/>
                <w:lang w:val="ru-RU" w:eastAsia="en-US"/>
              </w:rPr>
            </w:pPr>
            <w:r>
              <w:rPr>
                <w:rFonts w:ascii="Times New Roman" w:hAnsi="Times New Roman"/>
                <w:lang w:val="ru-RU" w:eastAsia="en-US"/>
              </w:rPr>
              <w:t>3.4 Содержание существующих автобусных остановок</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595" w:type="pct"/>
            <w:shd w:val="clear" w:color="auto" w:fill="auto"/>
            <w:vAlign w:val="center"/>
          </w:tcPr>
          <w:p w:rsidR="001D45F1" w:rsidRDefault="001D45F1" w:rsidP="001D45F1">
            <w:pPr>
              <w:jc w:val="center"/>
            </w:pPr>
            <w:r w:rsidRPr="00B4355E">
              <w:rPr>
                <w:b/>
                <w:sz w:val="22"/>
                <w:lang w:eastAsia="en-US"/>
              </w:rPr>
              <w:t>-</w:t>
            </w:r>
          </w:p>
        </w:tc>
        <w:tc>
          <w:tcPr>
            <w:tcW w:w="815" w:type="pct"/>
            <w:shd w:val="clear" w:color="auto" w:fill="auto"/>
            <w:vAlign w:val="center"/>
          </w:tcPr>
          <w:p w:rsidR="001D45F1" w:rsidRDefault="001D45F1" w:rsidP="001D45F1">
            <w:pPr>
              <w:jc w:val="center"/>
            </w:pPr>
            <w:r w:rsidRPr="00703BF7">
              <w:rPr>
                <w:b/>
                <w:sz w:val="22"/>
                <w:lang w:eastAsia="en-US"/>
              </w:rPr>
              <w:t>-</w:t>
            </w:r>
          </w:p>
        </w:tc>
      </w:tr>
      <w:tr w:rsidR="001D45F1" w:rsidRPr="00773F49" w:rsidTr="001175A0">
        <w:trPr>
          <w:trHeight w:val="20"/>
        </w:trPr>
        <w:tc>
          <w:tcPr>
            <w:tcW w:w="2247" w:type="pct"/>
            <w:shd w:val="clear" w:color="auto" w:fill="auto"/>
          </w:tcPr>
          <w:p w:rsidR="001D45F1" w:rsidRDefault="001D45F1" w:rsidP="001D45F1">
            <w:pPr>
              <w:rPr>
                <w:sz w:val="20"/>
                <w:lang w:eastAsia="en-US"/>
              </w:rPr>
            </w:pPr>
            <w:r>
              <w:rPr>
                <w:sz w:val="20"/>
                <w:lang w:eastAsia="en-US"/>
              </w:rPr>
              <w:lastRenderedPageBreak/>
              <w:t>3.5 Текущий ремонт автомобильных дорог</w:t>
            </w:r>
          </w:p>
        </w:tc>
        <w:tc>
          <w:tcPr>
            <w:tcW w:w="730" w:type="pct"/>
            <w:shd w:val="clear" w:color="auto" w:fill="auto"/>
          </w:tcPr>
          <w:p w:rsidR="001D45F1" w:rsidRPr="001175A0" w:rsidRDefault="001D45F1" w:rsidP="003F63B8">
            <w:pPr>
              <w:jc w:val="center"/>
            </w:pPr>
            <w:r w:rsidRPr="001175A0">
              <w:rPr>
                <w:sz w:val="22"/>
                <w:lang w:eastAsia="en-US"/>
              </w:rPr>
              <w:t>202</w:t>
            </w:r>
            <w:r w:rsidR="003F63B8">
              <w:rPr>
                <w:sz w:val="22"/>
                <w:lang w:eastAsia="en-US"/>
              </w:rPr>
              <w:t>3</w:t>
            </w:r>
            <w:r w:rsidRPr="001175A0">
              <w:rPr>
                <w:sz w:val="22"/>
                <w:lang w:eastAsia="en-US"/>
              </w:rPr>
              <w:t>-20</w:t>
            </w:r>
            <w:r w:rsidR="003F63B8">
              <w:rPr>
                <w:sz w:val="22"/>
                <w:lang w:eastAsia="en-US"/>
              </w:rPr>
              <w:t>40</w:t>
            </w:r>
          </w:p>
        </w:tc>
        <w:tc>
          <w:tcPr>
            <w:tcW w:w="613" w:type="pct"/>
            <w:vAlign w:val="center"/>
          </w:tcPr>
          <w:p w:rsidR="001D45F1" w:rsidRPr="00DA22E6" w:rsidRDefault="001D45F1" w:rsidP="001D45F1">
            <w:pPr>
              <w:pStyle w:val="aa"/>
              <w:rPr>
                <w:rFonts w:ascii="Times New Roman" w:hAnsi="Times New Roman"/>
                <w:sz w:val="22"/>
                <w:lang w:val="ru-RU" w:eastAsia="en-US"/>
              </w:rPr>
            </w:pPr>
            <w:r>
              <w:rPr>
                <w:rFonts w:ascii="Times New Roman" w:hAnsi="Times New Roman"/>
                <w:sz w:val="22"/>
                <w:lang w:val="ru-RU" w:eastAsia="en-US"/>
              </w:rPr>
              <w:t>100</w:t>
            </w:r>
          </w:p>
        </w:tc>
        <w:tc>
          <w:tcPr>
            <w:tcW w:w="595" w:type="pct"/>
            <w:shd w:val="clear" w:color="auto" w:fill="auto"/>
            <w:vAlign w:val="center"/>
          </w:tcPr>
          <w:p w:rsidR="001D45F1" w:rsidRDefault="001D45F1" w:rsidP="001D45F1">
            <w:pPr>
              <w:jc w:val="center"/>
            </w:pPr>
            <w:r w:rsidRPr="00B4355E">
              <w:rPr>
                <w:b/>
                <w:sz w:val="22"/>
                <w:lang w:eastAsia="en-US"/>
              </w:rPr>
              <w:t>-</w:t>
            </w:r>
          </w:p>
        </w:tc>
        <w:tc>
          <w:tcPr>
            <w:tcW w:w="815" w:type="pct"/>
            <w:shd w:val="clear" w:color="auto" w:fill="auto"/>
            <w:vAlign w:val="center"/>
          </w:tcPr>
          <w:p w:rsidR="001D45F1" w:rsidRDefault="001D45F1" w:rsidP="001D45F1">
            <w:pPr>
              <w:jc w:val="center"/>
            </w:pPr>
            <w:r w:rsidRPr="00703BF7">
              <w:rPr>
                <w:b/>
                <w:sz w:val="22"/>
                <w:lang w:eastAsia="en-US"/>
              </w:rPr>
              <w:t>-</w:t>
            </w:r>
          </w:p>
        </w:tc>
      </w:tr>
    </w:tbl>
    <w:p w:rsidR="00C0341B" w:rsidRPr="00F92428" w:rsidRDefault="00C0341B" w:rsidP="00CB7047">
      <w:pPr>
        <w:pStyle w:val="21"/>
        <w:spacing w:line="240" w:lineRule="auto"/>
        <w:rPr>
          <w:rFonts w:ascii="Times New Roman" w:hAnsi="Times New Roman"/>
        </w:rPr>
      </w:pPr>
      <w:bookmarkStart w:id="90" w:name="_Toc109367139"/>
      <w:r w:rsidRPr="00F92428">
        <w:rPr>
          <w:rFonts w:ascii="Times New Roman" w:hAnsi="Times New Roman"/>
        </w:rPr>
        <w:t>4.2. Мероприятия по развитию транспорта общего пользования, созданию транспортно-пересадочных узлов</w:t>
      </w:r>
      <w:bookmarkEnd w:id="90"/>
    </w:p>
    <w:p w:rsidR="0082729C" w:rsidRDefault="000A54DA" w:rsidP="00727677">
      <w:pPr>
        <w:ind w:firstLine="709"/>
        <w:jc w:val="both"/>
      </w:pPr>
      <w:r>
        <w:t xml:space="preserve">Предполагается </w:t>
      </w:r>
      <w:r w:rsidR="003B416B">
        <w:t>сохранение</w:t>
      </w:r>
      <w:r>
        <w:t xml:space="preserve"> с</w:t>
      </w:r>
      <w:r w:rsidR="00C0341B" w:rsidRPr="00D9495F">
        <w:t>уществующ</w:t>
      </w:r>
      <w:r>
        <w:t>ей</w:t>
      </w:r>
      <w:r w:rsidR="00C0341B" w:rsidRPr="00D9495F">
        <w:t xml:space="preserve"> систем</w:t>
      </w:r>
      <w:r>
        <w:t>ы</w:t>
      </w:r>
      <w:r w:rsidR="00C0341B" w:rsidRPr="00D9495F">
        <w:t xml:space="preserve"> обслуживания населения общественным пассажирским транспортом. Движение общественного транспорта предлагается осуществлять по </w:t>
      </w:r>
      <w:r w:rsidR="000224A7" w:rsidRPr="00D9495F">
        <w:t>существующ</w:t>
      </w:r>
      <w:r w:rsidR="003B416B">
        <w:t>им</w:t>
      </w:r>
      <w:r w:rsidR="00C0341B" w:rsidRPr="00D9495F">
        <w:t xml:space="preserve"> </w:t>
      </w:r>
      <w:r>
        <w:t>наземн</w:t>
      </w:r>
      <w:r w:rsidR="003B416B">
        <w:t>ым маршрутам</w:t>
      </w:r>
      <w:r w:rsidR="00C0341B" w:rsidRPr="00D9495F">
        <w:t xml:space="preserve">. </w:t>
      </w:r>
    </w:p>
    <w:p w:rsidR="006E6567" w:rsidRDefault="006E6567" w:rsidP="00727677">
      <w:pPr>
        <w:ind w:firstLine="709"/>
        <w:jc w:val="both"/>
      </w:pPr>
      <w:r>
        <w:t>Программой предусмотрено мероприятие по содержанию существующих автобусных остановок (</w:t>
      </w:r>
      <w:r w:rsidR="00FA1576">
        <w:t>175</w:t>
      </w:r>
      <w:r>
        <w:t xml:space="preserve"> шт.) (мероприятие предусмотрено разделом 4.1).</w:t>
      </w:r>
      <w:r w:rsidR="00D52DDF">
        <w:t xml:space="preserve"> Мероприятие предусматривает расчистку от снега остановочных площадок, ремонт и</w:t>
      </w:r>
      <w:r w:rsidR="00D52DDF" w:rsidRPr="00D52DDF">
        <w:t xml:space="preserve"> </w:t>
      </w:r>
      <w:r w:rsidR="00D52DDF">
        <w:t>мытье павильонов. Также содержание остановок косвенно связано с содержанием ТСОДД (мытье, своевременная замена дорожных знаков) (мероприятие по содержанию ТСОДД предусмотрено разделом 4.1).</w:t>
      </w:r>
    </w:p>
    <w:p w:rsidR="00450B11" w:rsidRPr="00F92428" w:rsidRDefault="00450B11" w:rsidP="00CB7047">
      <w:pPr>
        <w:pStyle w:val="21"/>
        <w:spacing w:line="240" w:lineRule="auto"/>
        <w:rPr>
          <w:rFonts w:ascii="Times New Roman" w:hAnsi="Times New Roman"/>
        </w:rPr>
      </w:pPr>
      <w:bookmarkStart w:id="91" w:name="_Toc109367140"/>
      <w:r w:rsidRPr="00F92428">
        <w:rPr>
          <w:rFonts w:ascii="Times New Roman" w:hAnsi="Times New Roman"/>
        </w:rPr>
        <w:t>4.3. Мероприятия по развитию инфраструктуры для легкового автомобильного транспорта, включая развитие единого парковочного пространства</w:t>
      </w:r>
      <w:bookmarkEnd w:id="91"/>
    </w:p>
    <w:p w:rsidR="00F844CD" w:rsidRPr="00D9495F" w:rsidRDefault="0064254A" w:rsidP="00727677">
      <w:pPr>
        <w:ind w:firstLine="709"/>
        <w:jc w:val="both"/>
      </w:pPr>
      <w:r w:rsidRPr="00D9495F">
        <w:t xml:space="preserve">В </w:t>
      </w:r>
      <w:r w:rsidR="00FA1576">
        <w:t>ЗАТО Железногорск</w:t>
      </w:r>
      <w:r w:rsidRPr="00D9495F">
        <w:t xml:space="preserve"> основными</w:t>
      </w:r>
      <w:r w:rsidR="00F844CD" w:rsidRPr="00D9495F">
        <w:t xml:space="preserve"> </w:t>
      </w:r>
      <w:r w:rsidRPr="00D9495F">
        <w:t>принципами размещения объектов постоянного хранения</w:t>
      </w:r>
      <w:r w:rsidR="00F844CD" w:rsidRPr="00D9495F">
        <w:t xml:space="preserve"> </w:t>
      </w:r>
      <w:r w:rsidRPr="00D9495F">
        <w:t xml:space="preserve">индивидуальных легковых автомобилей </w:t>
      </w:r>
      <w:r w:rsidR="00A22E8B">
        <w:t>принимаются</w:t>
      </w:r>
      <w:r w:rsidRPr="00D9495F">
        <w:t>:</w:t>
      </w:r>
      <w:r w:rsidR="00F844CD" w:rsidRPr="00D9495F">
        <w:t xml:space="preserve"> </w:t>
      </w:r>
    </w:p>
    <w:p w:rsidR="00F844CD" w:rsidRDefault="0064254A" w:rsidP="00727677">
      <w:pPr>
        <w:pStyle w:val="a5"/>
        <w:spacing w:line="240" w:lineRule="auto"/>
        <w:ind w:firstLine="709"/>
      </w:pPr>
      <w:r w:rsidRPr="00D9495F">
        <w:t>сохран</w:t>
      </w:r>
      <w:r w:rsidR="00B36E02">
        <w:t>ить</w:t>
      </w:r>
      <w:r w:rsidRPr="00D9495F">
        <w:t xml:space="preserve"> существующи</w:t>
      </w:r>
      <w:r w:rsidR="00B36E02">
        <w:t>е</w:t>
      </w:r>
      <w:r w:rsidRPr="00D9495F">
        <w:t xml:space="preserve"> объект</w:t>
      </w:r>
      <w:r w:rsidR="00B36E02">
        <w:t>ы</w:t>
      </w:r>
      <w:r w:rsidRPr="00D9495F">
        <w:t xml:space="preserve"> хранения транспортных средств;</w:t>
      </w:r>
    </w:p>
    <w:p w:rsidR="00B36E02" w:rsidRDefault="00B36E02" w:rsidP="00B36E02">
      <w:pPr>
        <w:pStyle w:val="a5"/>
        <w:spacing w:line="240" w:lineRule="auto"/>
        <w:ind w:firstLine="709"/>
      </w:pPr>
      <w:r w:rsidRPr="00D9495F">
        <w:t>предусмотреть выполнение требований к размещению автостоянок для транспорта инвалидов;</w:t>
      </w:r>
    </w:p>
    <w:p w:rsidR="00F844CD" w:rsidRPr="00D9495F" w:rsidRDefault="0064254A" w:rsidP="00B36E02">
      <w:pPr>
        <w:pStyle w:val="a5"/>
        <w:spacing w:line="240" w:lineRule="auto"/>
        <w:ind w:firstLine="709"/>
      </w:pPr>
      <w:r w:rsidRPr="00D9495F">
        <w:t>считать, что автомобили, принадлежащие населению, проживающему в</w:t>
      </w:r>
      <w:r w:rsidR="00F844CD" w:rsidRPr="00D9495F">
        <w:t xml:space="preserve"> </w:t>
      </w:r>
      <w:r w:rsidRPr="00D9495F">
        <w:t>индивидуальных</w:t>
      </w:r>
      <w:r w:rsidR="007F6329">
        <w:t xml:space="preserve"> и малоэтажных домах, размещаются на придомовых </w:t>
      </w:r>
      <w:r w:rsidRPr="00D9495F">
        <w:t>участках.</w:t>
      </w:r>
      <w:r w:rsidR="00F844CD" w:rsidRPr="00D9495F">
        <w:t xml:space="preserve"> </w:t>
      </w:r>
    </w:p>
    <w:p w:rsidR="00F844CD" w:rsidRDefault="00FA1576" w:rsidP="00B36E02">
      <w:pPr>
        <w:ind w:firstLine="709"/>
        <w:jc w:val="both"/>
      </w:pPr>
      <w:r>
        <w:t>Кроме того</w:t>
      </w:r>
      <w:r w:rsidR="00B36E02">
        <w:t>,</w:t>
      </w:r>
      <w:r>
        <w:t xml:space="preserve"> предусмотрены</w:t>
      </w:r>
      <w:r w:rsidR="00B36E02">
        <w:t xml:space="preserve"> мероприяти</w:t>
      </w:r>
      <w:r>
        <w:t>я</w:t>
      </w:r>
      <w:r w:rsidR="00B36E02">
        <w:t xml:space="preserve"> по развитию парковочного пространства</w:t>
      </w:r>
      <w:r>
        <w:t xml:space="preserve"> (создание дополнительных парковочных мест – 13,1 </w:t>
      </w:r>
      <w:proofErr w:type="gramStart"/>
      <w:r>
        <w:t>тыс</w:t>
      </w:r>
      <w:proofErr w:type="gramEnd"/>
      <w:r>
        <w:t>)</w:t>
      </w:r>
      <w:r w:rsidR="00B36E02">
        <w:t>.</w:t>
      </w:r>
    </w:p>
    <w:p w:rsidR="00FA1576" w:rsidRDefault="00FA1576" w:rsidP="00FA1576">
      <w:pPr>
        <w:jc w:val="right"/>
      </w:pPr>
      <w:r w:rsidRPr="00544558">
        <w:t>Таблица 4.</w:t>
      </w:r>
      <w:r w:rsidR="003D1018">
        <w:t>2</w:t>
      </w:r>
    </w:p>
    <w:p w:rsidR="00FA1576" w:rsidRPr="00AB23E0" w:rsidRDefault="00FA1576" w:rsidP="00FA1576">
      <w:pPr>
        <w:ind w:firstLine="709"/>
        <w:jc w:val="center"/>
        <w:rPr>
          <w:u w:val="single"/>
        </w:rPr>
      </w:pPr>
      <w:r w:rsidRPr="00AB23E0">
        <w:rPr>
          <w:u w:val="single"/>
        </w:rPr>
        <w:t xml:space="preserve">Мероприятия </w:t>
      </w:r>
      <w:r>
        <w:rPr>
          <w:u w:val="single"/>
        </w:rPr>
        <w:t>по развитию инфраструктуры для легкового автомобильного транспорта, включая развитие единого парковочного пространства</w:t>
      </w:r>
    </w:p>
    <w:tbl>
      <w:tblPr>
        <w:tblW w:w="10427"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86"/>
        <w:gridCol w:w="1522"/>
        <w:gridCol w:w="1278"/>
        <w:gridCol w:w="1241"/>
        <w:gridCol w:w="1700"/>
      </w:tblGrid>
      <w:tr w:rsidR="00FA1576" w:rsidRPr="000D7407" w:rsidTr="00EF7BDA">
        <w:trPr>
          <w:trHeight w:val="20"/>
          <w:tblHeader/>
        </w:trPr>
        <w:tc>
          <w:tcPr>
            <w:tcW w:w="2247" w:type="pct"/>
            <w:vMerge w:val="restart"/>
            <w:shd w:val="clear" w:color="auto" w:fill="auto"/>
            <w:vAlign w:val="center"/>
            <w:hideMark/>
          </w:tcPr>
          <w:p w:rsidR="00FA1576" w:rsidRPr="000D7407" w:rsidRDefault="00FA1576" w:rsidP="00EF7BDA">
            <w:pPr>
              <w:pStyle w:val="aa"/>
              <w:rPr>
                <w:rFonts w:ascii="Times New Roman" w:hAnsi="Times New Roman"/>
                <w:b/>
                <w:lang w:eastAsia="en-US"/>
              </w:rPr>
            </w:pPr>
            <w:r w:rsidRPr="000D7407">
              <w:rPr>
                <w:rFonts w:ascii="Times New Roman" w:hAnsi="Times New Roman"/>
                <w:b/>
                <w:lang w:eastAsia="en-US"/>
              </w:rPr>
              <w:t>Наименование мероприятия</w:t>
            </w:r>
          </w:p>
        </w:tc>
        <w:tc>
          <w:tcPr>
            <w:tcW w:w="730" w:type="pct"/>
            <w:vMerge w:val="restart"/>
            <w:shd w:val="clear" w:color="auto" w:fill="auto"/>
            <w:vAlign w:val="center"/>
            <w:hideMark/>
          </w:tcPr>
          <w:p w:rsidR="00FA1576" w:rsidRPr="000D7407" w:rsidRDefault="00FA1576" w:rsidP="00EF7BDA">
            <w:pPr>
              <w:pStyle w:val="aa"/>
              <w:rPr>
                <w:rFonts w:ascii="Times New Roman" w:hAnsi="Times New Roman"/>
                <w:b/>
                <w:lang w:eastAsia="en-US"/>
              </w:rPr>
            </w:pPr>
            <w:r w:rsidRPr="000D7407">
              <w:rPr>
                <w:rFonts w:ascii="Times New Roman" w:hAnsi="Times New Roman"/>
                <w:b/>
                <w:lang w:eastAsia="en-US"/>
              </w:rPr>
              <w:t>Планируемые сроки</w:t>
            </w:r>
          </w:p>
        </w:tc>
        <w:tc>
          <w:tcPr>
            <w:tcW w:w="2023" w:type="pct"/>
            <w:gridSpan w:val="3"/>
          </w:tcPr>
          <w:p w:rsidR="00FA1576" w:rsidRPr="000D7407" w:rsidRDefault="00FA1576" w:rsidP="00EF7BDA">
            <w:pPr>
              <w:pStyle w:val="aa"/>
              <w:rPr>
                <w:rFonts w:ascii="Times New Roman" w:hAnsi="Times New Roman"/>
                <w:b/>
                <w:lang w:eastAsia="en-US"/>
              </w:rPr>
            </w:pPr>
            <w:r w:rsidRPr="000D7407">
              <w:rPr>
                <w:rFonts w:ascii="Times New Roman" w:hAnsi="Times New Roman"/>
                <w:b/>
                <w:lang w:eastAsia="en-US"/>
              </w:rPr>
              <w:t>Источники финансирования, %</w:t>
            </w:r>
          </w:p>
        </w:tc>
      </w:tr>
      <w:tr w:rsidR="00FA1576" w:rsidRPr="00544558" w:rsidTr="00EF7BDA">
        <w:trPr>
          <w:trHeight w:val="602"/>
          <w:tblHeader/>
        </w:trPr>
        <w:tc>
          <w:tcPr>
            <w:tcW w:w="2247" w:type="pct"/>
            <w:vMerge/>
            <w:vAlign w:val="center"/>
            <w:hideMark/>
          </w:tcPr>
          <w:p w:rsidR="00FA1576" w:rsidRPr="000D7407" w:rsidRDefault="00FA1576" w:rsidP="00EF7BDA">
            <w:pPr>
              <w:pStyle w:val="aa"/>
              <w:rPr>
                <w:rFonts w:ascii="Times New Roman" w:hAnsi="Times New Roman"/>
                <w:b/>
                <w:lang w:eastAsia="en-US"/>
              </w:rPr>
            </w:pPr>
          </w:p>
        </w:tc>
        <w:tc>
          <w:tcPr>
            <w:tcW w:w="730" w:type="pct"/>
            <w:vMerge/>
            <w:vAlign w:val="center"/>
            <w:hideMark/>
          </w:tcPr>
          <w:p w:rsidR="00FA1576" w:rsidRPr="000D7407" w:rsidRDefault="00FA1576" w:rsidP="00EF7BDA">
            <w:pPr>
              <w:pStyle w:val="aa"/>
              <w:rPr>
                <w:rFonts w:ascii="Times New Roman" w:hAnsi="Times New Roman"/>
                <w:b/>
                <w:lang w:eastAsia="en-US"/>
              </w:rPr>
            </w:pPr>
          </w:p>
        </w:tc>
        <w:tc>
          <w:tcPr>
            <w:tcW w:w="1208" w:type="pct"/>
            <w:gridSpan w:val="2"/>
            <w:shd w:val="clear" w:color="auto" w:fill="auto"/>
            <w:vAlign w:val="center"/>
          </w:tcPr>
          <w:p w:rsidR="00FA1576" w:rsidRPr="00544558" w:rsidRDefault="00FA1576" w:rsidP="00EF7BDA">
            <w:pPr>
              <w:jc w:val="center"/>
              <w:rPr>
                <w:b/>
                <w:color w:val="000000"/>
                <w:sz w:val="20"/>
                <w:szCs w:val="20"/>
              </w:rPr>
            </w:pPr>
            <w:r>
              <w:rPr>
                <w:b/>
                <w:color w:val="000000"/>
                <w:sz w:val="20"/>
                <w:szCs w:val="20"/>
              </w:rPr>
              <w:t>Бюджетные средства</w:t>
            </w:r>
          </w:p>
          <w:p w:rsidR="00FA1576" w:rsidRPr="00544558" w:rsidRDefault="00FA1576" w:rsidP="00EF7BDA">
            <w:pPr>
              <w:jc w:val="center"/>
              <w:rPr>
                <w:b/>
                <w:color w:val="000000"/>
                <w:sz w:val="20"/>
                <w:szCs w:val="20"/>
              </w:rPr>
            </w:pPr>
          </w:p>
        </w:tc>
        <w:tc>
          <w:tcPr>
            <w:tcW w:w="815" w:type="pct"/>
            <w:vMerge w:val="restart"/>
            <w:shd w:val="clear" w:color="auto" w:fill="auto"/>
            <w:vAlign w:val="center"/>
          </w:tcPr>
          <w:p w:rsidR="00FA1576" w:rsidRPr="00544558" w:rsidRDefault="00FA1576" w:rsidP="00EF7BDA">
            <w:pPr>
              <w:jc w:val="center"/>
              <w:rPr>
                <w:b/>
                <w:color w:val="000000"/>
                <w:sz w:val="20"/>
                <w:szCs w:val="20"/>
              </w:rPr>
            </w:pPr>
            <w:r w:rsidRPr="00544558">
              <w:rPr>
                <w:b/>
                <w:color w:val="000000"/>
                <w:sz w:val="20"/>
                <w:szCs w:val="20"/>
              </w:rPr>
              <w:t>внебюджетные средства</w:t>
            </w:r>
          </w:p>
        </w:tc>
      </w:tr>
      <w:tr w:rsidR="00FA1576" w:rsidRPr="000D7407" w:rsidTr="00EF7BDA">
        <w:trPr>
          <w:trHeight w:val="20"/>
          <w:tblHeader/>
        </w:trPr>
        <w:tc>
          <w:tcPr>
            <w:tcW w:w="2247" w:type="pct"/>
            <w:vMerge/>
            <w:shd w:val="clear" w:color="auto" w:fill="auto"/>
          </w:tcPr>
          <w:p w:rsidR="00FA1576" w:rsidRDefault="00FA1576" w:rsidP="00EF7BDA">
            <w:pPr>
              <w:pStyle w:val="aa"/>
              <w:jc w:val="left"/>
              <w:rPr>
                <w:rFonts w:ascii="Times New Roman" w:hAnsi="Times New Roman"/>
                <w:lang w:val="ru-RU" w:eastAsia="en-US"/>
              </w:rPr>
            </w:pPr>
          </w:p>
        </w:tc>
        <w:tc>
          <w:tcPr>
            <w:tcW w:w="730" w:type="pct"/>
            <w:vMerge/>
            <w:shd w:val="clear" w:color="auto" w:fill="auto"/>
            <w:vAlign w:val="center"/>
          </w:tcPr>
          <w:p w:rsidR="00FA1576" w:rsidRPr="000D7407" w:rsidRDefault="00FA1576" w:rsidP="00EF7BDA">
            <w:pPr>
              <w:pStyle w:val="aa"/>
              <w:rPr>
                <w:rFonts w:ascii="Times New Roman" w:hAnsi="Times New Roman"/>
                <w:lang w:val="ru-RU" w:eastAsia="en-US"/>
              </w:rPr>
            </w:pPr>
          </w:p>
        </w:tc>
        <w:tc>
          <w:tcPr>
            <w:tcW w:w="613" w:type="pct"/>
            <w:vAlign w:val="center"/>
          </w:tcPr>
          <w:p w:rsidR="00FA1576" w:rsidRPr="00493E4A" w:rsidRDefault="00FA1576" w:rsidP="00EF7BDA">
            <w:pPr>
              <w:pStyle w:val="aa"/>
              <w:rPr>
                <w:rFonts w:ascii="Times New Roman" w:hAnsi="Times New Roman"/>
                <w:b/>
                <w:lang w:val="ru-RU" w:eastAsia="en-US"/>
              </w:rPr>
            </w:pPr>
            <w:r>
              <w:rPr>
                <w:rFonts w:ascii="Times New Roman" w:hAnsi="Times New Roman"/>
                <w:b/>
                <w:lang w:val="ru-RU" w:eastAsia="en-US"/>
              </w:rPr>
              <w:t xml:space="preserve">Краевой </w:t>
            </w:r>
            <w:r w:rsidRPr="00493E4A">
              <w:rPr>
                <w:rFonts w:ascii="Times New Roman" w:hAnsi="Times New Roman"/>
                <w:b/>
                <w:lang w:val="ru-RU" w:eastAsia="en-US"/>
              </w:rPr>
              <w:t>бюджет</w:t>
            </w:r>
          </w:p>
        </w:tc>
        <w:tc>
          <w:tcPr>
            <w:tcW w:w="595" w:type="pct"/>
          </w:tcPr>
          <w:p w:rsidR="00FA1576" w:rsidRPr="00370D02" w:rsidRDefault="00FA1576" w:rsidP="00EF7BDA">
            <w:pPr>
              <w:pStyle w:val="aa"/>
              <w:rPr>
                <w:rFonts w:ascii="Times New Roman" w:hAnsi="Times New Roman"/>
                <w:b/>
                <w:lang w:val="ru-RU" w:eastAsia="en-US"/>
              </w:rPr>
            </w:pPr>
            <w:r>
              <w:rPr>
                <w:rFonts w:ascii="Times New Roman" w:hAnsi="Times New Roman"/>
                <w:b/>
                <w:lang w:val="ru-RU" w:eastAsia="en-US"/>
              </w:rPr>
              <w:t>Бюджет МО</w:t>
            </w:r>
          </w:p>
        </w:tc>
        <w:tc>
          <w:tcPr>
            <w:tcW w:w="815" w:type="pct"/>
            <w:vMerge/>
            <w:shd w:val="clear" w:color="auto" w:fill="auto"/>
          </w:tcPr>
          <w:p w:rsidR="00FA1576" w:rsidRPr="000D7407" w:rsidRDefault="00FA1576" w:rsidP="00EF7BDA">
            <w:pPr>
              <w:pStyle w:val="aa"/>
              <w:rPr>
                <w:rFonts w:ascii="Times New Roman" w:hAnsi="Times New Roman"/>
                <w:lang w:val="ru-RU" w:eastAsia="en-US"/>
              </w:rPr>
            </w:pPr>
          </w:p>
        </w:tc>
      </w:tr>
      <w:tr w:rsidR="00FA1576" w:rsidTr="00EF7BDA">
        <w:trPr>
          <w:trHeight w:val="20"/>
        </w:trPr>
        <w:tc>
          <w:tcPr>
            <w:tcW w:w="2247" w:type="pct"/>
            <w:shd w:val="clear" w:color="auto" w:fill="auto"/>
            <w:vAlign w:val="center"/>
          </w:tcPr>
          <w:p w:rsidR="00FA1576" w:rsidRPr="00493E4A" w:rsidRDefault="00FA1576" w:rsidP="00EF7BDA">
            <w:pPr>
              <w:pStyle w:val="aa"/>
              <w:jc w:val="left"/>
              <w:rPr>
                <w:rFonts w:ascii="Times New Roman" w:hAnsi="Times New Roman"/>
                <w:b/>
                <w:sz w:val="22"/>
                <w:lang w:val="ru-RU" w:eastAsia="en-US"/>
              </w:rPr>
            </w:pPr>
            <w:r w:rsidRPr="00493E4A">
              <w:rPr>
                <w:rFonts w:ascii="Times New Roman" w:hAnsi="Times New Roman"/>
                <w:b/>
                <w:sz w:val="22"/>
                <w:lang w:val="ru-RU" w:eastAsia="en-US"/>
              </w:rPr>
              <w:t xml:space="preserve">1 </w:t>
            </w:r>
            <w:r>
              <w:rPr>
                <w:rFonts w:ascii="Times New Roman" w:hAnsi="Times New Roman"/>
                <w:b/>
                <w:sz w:val="22"/>
                <w:lang w:val="ru-RU" w:eastAsia="en-US"/>
              </w:rPr>
              <w:t>Мероприятие «Развитие единого парковочного пространства»</w:t>
            </w:r>
          </w:p>
        </w:tc>
        <w:tc>
          <w:tcPr>
            <w:tcW w:w="730" w:type="pct"/>
            <w:shd w:val="clear" w:color="auto" w:fill="auto"/>
            <w:vAlign w:val="center"/>
            <w:hideMark/>
          </w:tcPr>
          <w:p w:rsidR="00FA1576" w:rsidRPr="00493E4A" w:rsidRDefault="00FA1576" w:rsidP="003F63B8">
            <w:pPr>
              <w:pStyle w:val="aa"/>
              <w:rPr>
                <w:rFonts w:ascii="Times New Roman" w:hAnsi="Times New Roman"/>
                <w:b/>
                <w:sz w:val="22"/>
                <w:lang w:val="ru-RU" w:eastAsia="en-US"/>
              </w:rPr>
            </w:pPr>
            <w:r w:rsidRPr="00493E4A">
              <w:rPr>
                <w:rFonts w:ascii="Times New Roman" w:hAnsi="Times New Roman"/>
                <w:b/>
                <w:sz w:val="22"/>
                <w:lang w:val="ru-RU" w:eastAsia="en-US"/>
              </w:rPr>
              <w:t>202</w:t>
            </w:r>
            <w:r w:rsidR="003F63B8">
              <w:rPr>
                <w:rFonts w:ascii="Times New Roman" w:hAnsi="Times New Roman"/>
                <w:b/>
                <w:sz w:val="22"/>
                <w:lang w:val="ru-RU" w:eastAsia="en-US"/>
              </w:rPr>
              <w:t>3</w:t>
            </w:r>
            <w:r w:rsidRPr="00493E4A">
              <w:rPr>
                <w:rFonts w:ascii="Times New Roman" w:hAnsi="Times New Roman"/>
                <w:b/>
                <w:sz w:val="22"/>
                <w:lang w:eastAsia="en-US"/>
              </w:rPr>
              <w:t>-</w:t>
            </w:r>
            <w:r w:rsidRPr="00493E4A">
              <w:rPr>
                <w:rFonts w:ascii="Times New Roman" w:hAnsi="Times New Roman"/>
                <w:b/>
                <w:sz w:val="22"/>
                <w:lang w:val="ru-RU" w:eastAsia="en-US"/>
              </w:rPr>
              <w:t>20</w:t>
            </w:r>
            <w:r w:rsidR="003F63B8">
              <w:rPr>
                <w:rFonts w:ascii="Times New Roman" w:hAnsi="Times New Roman"/>
                <w:b/>
                <w:sz w:val="22"/>
                <w:lang w:val="ru-RU" w:eastAsia="en-US"/>
              </w:rPr>
              <w:t>40</w:t>
            </w:r>
          </w:p>
        </w:tc>
        <w:tc>
          <w:tcPr>
            <w:tcW w:w="613" w:type="pct"/>
            <w:vAlign w:val="center"/>
          </w:tcPr>
          <w:p w:rsidR="00FA1576" w:rsidRPr="00493E4A" w:rsidRDefault="00FA1576" w:rsidP="00EF7BDA">
            <w:pPr>
              <w:pStyle w:val="aa"/>
              <w:rPr>
                <w:rFonts w:ascii="Times New Roman" w:hAnsi="Times New Roman"/>
                <w:b/>
                <w:sz w:val="22"/>
                <w:lang w:val="ru-RU" w:eastAsia="en-US"/>
              </w:rPr>
            </w:pPr>
            <w:r w:rsidRPr="006B253A">
              <w:rPr>
                <w:rFonts w:ascii="Times New Roman" w:hAnsi="Times New Roman"/>
                <w:b/>
                <w:sz w:val="22"/>
                <w:lang w:val="ru-RU" w:eastAsia="en-US"/>
              </w:rPr>
              <w:t>-</w:t>
            </w:r>
          </w:p>
        </w:tc>
        <w:tc>
          <w:tcPr>
            <w:tcW w:w="595" w:type="pct"/>
            <w:vAlign w:val="center"/>
          </w:tcPr>
          <w:p w:rsidR="00FA1576" w:rsidRDefault="00FA1576" w:rsidP="00EF7BDA">
            <w:pPr>
              <w:jc w:val="center"/>
            </w:pPr>
            <w:r w:rsidRPr="00E164C9">
              <w:rPr>
                <w:b/>
                <w:sz w:val="22"/>
                <w:lang w:eastAsia="en-US"/>
              </w:rPr>
              <w:t>-</w:t>
            </w:r>
          </w:p>
        </w:tc>
        <w:tc>
          <w:tcPr>
            <w:tcW w:w="815" w:type="pct"/>
            <w:shd w:val="clear" w:color="auto" w:fill="auto"/>
            <w:vAlign w:val="center"/>
          </w:tcPr>
          <w:p w:rsidR="00FA1576" w:rsidRDefault="007D6E00" w:rsidP="00EF7BDA">
            <w:pPr>
              <w:jc w:val="center"/>
            </w:pPr>
            <w:r>
              <w:rPr>
                <w:b/>
                <w:sz w:val="22"/>
                <w:lang w:eastAsia="en-US"/>
              </w:rPr>
              <w:t>100</w:t>
            </w:r>
          </w:p>
        </w:tc>
      </w:tr>
      <w:tr w:rsidR="007D6E00" w:rsidTr="00EF7BDA">
        <w:trPr>
          <w:trHeight w:val="20"/>
        </w:trPr>
        <w:tc>
          <w:tcPr>
            <w:tcW w:w="2247" w:type="pct"/>
            <w:shd w:val="clear" w:color="auto" w:fill="auto"/>
            <w:vAlign w:val="bottom"/>
          </w:tcPr>
          <w:p w:rsidR="007D6E00" w:rsidRPr="00FA1576" w:rsidRDefault="007D6E00" w:rsidP="007D6E00">
            <w:pPr>
              <w:rPr>
                <w:color w:val="000000"/>
                <w:sz w:val="22"/>
                <w:szCs w:val="22"/>
              </w:rPr>
            </w:pPr>
            <w:r>
              <w:rPr>
                <w:color w:val="000000"/>
                <w:sz w:val="22"/>
                <w:szCs w:val="22"/>
              </w:rPr>
              <w:t xml:space="preserve">1.1 </w:t>
            </w:r>
            <w:r w:rsidRPr="00FA1576">
              <w:rPr>
                <w:color w:val="000000"/>
                <w:sz w:val="22"/>
                <w:szCs w:val="22"/>
              </w:rPr>
              <w:t>организация парковочных карманов</w:t>
            </w:r>
          </w:p>
        </w:tc>
        <w:tc>
          <w:tcPr>
            <w:tcW w:w="730" w:type="pct"/>
            <w:shd w:val="clear" w:color="auto" w:fill="auto"/>
            <w:vAlign w:val="center"/>
          </w:tcPr>
          <w:p w:rsidR="007D6E00" w:rsidRPr="007D6E00" w:rsidRDefault="007D6E00" w:rsidP="003F63B8">
            <w:pPr>
              <w:pStyle w:val="aa"/>
              <w:rPr>
                <w:rFonts w:ascii="Times New Roman" w:hAnsi="Times New Roman"/>
                <w:sz w:val="22"/>
                <w:lang w:val="ru-RU" w:eastAsia="en-US"/>
              </w:rPr>
            </w:pPr>
            <w:r w:rsidRPr="007D6E00">
              <w:rPr>
                <w:rFonts w:ascii="Times New Roman" w:hAnsi="Times New Roman"/>
                <w:sz w:val="22"/>
                <w:lang w:val="ru-RU" w:eastAsia="en-US"/>
              </w:rPr>
              <w:t>202</w:t>
            </w:r>
            <w:r w:rsidR="003F63B8">
              <w:rPr>
                <w:rFonts w:ascii="Times New Roman" w:hAnsi="Times New Roman"/>
                <w:sz w:val="22"/>
                <w:lang w:val="ru-RU" w:eastAsia="en-US"/>
              </w:rPr>
              <w:t>4</w:t>
            </w:r>
          </w:p>
        </w:tc>
        <w:tc>
          <w:tcPr>
            <w:tcW w:w="613" w:type="pct"/>
            <w:vAlign w:val="center"/>
          </w:tcPr>
          <w:p w:rsidR="007D6E00" w:rsidRPr="00493E4A" w:rsidRDefault="007D6E00" w:rsidP="007D6E00">
            <w:pPr>
              <w:pStyle w:val="aa"/>
              <w:rPr>
                <w:rFonts w:ascii="Times New Roman" w:hAnsi="Times New Roman"/>
                <w:b/>
                <w:sz w:val="22"/>
                <w:lang w:val="ru-RU" w:eastAsia="en-US"/>
              </w:rPr>
            </w:pPr>
            <w:r w:rsidRPr="006B253A">
              <w:rPr>
                <w:rFonts w:ascii="Times New Roman" w:hAnsi="Times New Roman"/>
                <w:b/>
                <w:sz w:val="22"/>
                <w:lang w:val="ru-RU" w:eastAsia="en-US"/>
              </w:rPr>
              <w:t>-</w:t>
            </w:r>
          </w:p>
        </w:tc>
        <w:tc>
          <w:tcPr>
            <w:tcW w:w="595" w:type="pct"/>
            <w:vAlign w:val="center"/>
          </w:tcPr>
          <w:p w:rsidR="007D6E00" w:rsidRDefault="007D6E00" w:rsidP="007D6E00">
            <w:pPr>
              <w:jc w:val="center"/>
            </w:pPr>
            <w:r w:rsidRPr="00E164C9">
              <w:rPr>
                <w:b/>
                <w:sz w:val="22"/>
                <w:lang w:eastAsia="en-US"/>
              </w:rPr>
              <w:t>-</w:t>
            </w:r>
          </w:p>
        </w:tc>
        <w:tc>
          <w:tcPr>
            <w:tcW w:w="815" w:type="pct"/>
            <w:shd w:val="clear" w:color="auto" w:fill="auto"/>
            <w:vAlign w:val="center"/>
          </w:tcPr>
          <w:p w:rsidR="007D6E00" w:rsidRPr="007D6E00" w:rsidRDefault="007D6E00" w:rsidP="007D6E00">
            <w:pPr>
              <w:jc w:val="center"/>
              <w:rPr>
                <w:sz w:val="22"/>
                <w:lang w:eastAsia="en-US"/>
              </w:rPr>
            </w:pPr>
            <w:r w:rsidRPr="007D6E00">
              <w:rPr>
                <w:sz w:val="22"/>
                <w:lang w:eastAsia="en-US"/>
              </w:rPr>
              <w:t>100</w:t>
            </w:r>
          </w:p>
        </w:tc>
      </w:tr>
      <w:tr w:rsidR="007D6E00" w:rsidTr="00EF7BDA">
        <w:trPr>
          <w:trHeight w:val="20"/>
        </w:trPr>
        <w:tc>
          <w:tcPr>
            <w:tcW w:w="2247" w:type="pct"/>
            <w:shd w:val="clear" w:color="auto" w:fill="auto"/>
            <w:vAlign w:val="bottom"/>
          </w:tcPr>
          <w:p w:rsidR="007D6E00" w:rsidRPr="00FA1576" w:rsidRDefault="007D6E00" w:rsidP="007D6E00">
            <w:pPr>
              <w:rPr>
                <w:color w:val="000000"/>
                <w:sz w:val="22"/>
                <w:szCs w:val="22"/>
              </w:rPr>
            </w:pPr>
            <w:r>
              <w:rPr>
                <w:color w:val="000000"/>
                <w:sz w:val="22"/>
                <w:szCs w:val="22"/>
              </w:rPr>
              <w:t xml:space="preserve">1.2 </w:t>
            </w:r>
            <w:r w:rsidRPr="00FA1576">
              <w:rPr>
                <w:color w:val="000000"/>
                <w:sz w:val="22"/>
                <w:szCs w:val="22"/>
              </w:rPr>
              <w:t>организация плоскостных парковок</w:t>
            </w:r>
          </w:p>
        </w:tc>
        <w:tc>
          <w:tcPr>
            <w:tcW w:w="730" w:type="pct"/>
            <w:shd w:val="clear" w:color="auto" w:fill="auto"/>
            <w:vAlign w:val="center"/>
          </w:tcPr>
          <w:p w:rsidR="007D6E00" w:rsidRPr="007D6E00" w:rsidRDefault="007D6E00" w:rsidP="003F63B8">
            <w:pPr>
              <w:pStyle w:val="aa"/>
              <w:rPr>
                <w:rFonts w:ascii="Times New Roman" w:hAnsi="Times New Roman"/>
                <w:sz w:val="22"/>
                <w:lang w:val="ru-RU" w:eastAsia="en-US"/>
              </w:rPr>
            </w:pPr>
            <w:r w:rsidRPr="007D6E00">
              <w:rPr>
                <w:rFonts w:ascii="Times New Roman" w:hAnsi="Times New Roman"/>
                <w:sz w:val="22"/>
                <w:lang w:val="ru-RU" w:eastAsia="en-US"/>
              </w:rPr>
              <w:t>202</w:t>
            </w:r>
            <w:r w:rsidR="003F63B8">
              <w:rPr>
                <w:rFonts w:ascii="Times New Roman" w:hAnsi="Times New Roman"/>
                <w:sz w:val="22"/>
                <w:lang w:val="ru-RU" w:eastAsia="en-US"/>
              </w:rPr>
              <w:t>4</w:t>
            </w:r>
          </w:p>
        </w:tc>
        <w:tc>
          <w:tcPr>
            <w:tcW w:w="613" w:type="pct"/>
            <w:vAlign w:val="center"/>
          </w:tcPr>
          <w:p w:rsidR="007D6E00" w:rsidRPr="00493E4A" w:rsidRDefault="007D6E00" w:rsidP="007D6E00">
            <w:pPr>
              <w:pStyle w:val="aa"/>
              <w:rPr>
                <w:rFonts w:ascii="Times New Roman" w:hAnsi="Times New Roman"/>
                <w:b/>
                <w:sz w:val="22"/>
                <w:lang w:val="ru-RU" w:eastAsia="en-US"/>
              </w:rPr>
            </w:pPr>
            <w:r w:rsidRPr="006B253A">
              <w:rPr>
                <w:rFonts w:ascii="Times New Roman" w:hAnsi="Times New Roman"/>
                <w:b/>
                <w:sz w:val="22"/>
                <w:lang w:val="ru-RU" w:eastAsia="en-US"/>
              </w:rPr>
              <w:t>-</w:t>
            </w:r>
          </w:p>
        </w:tc>
        <w:tc>
          <w:tcPr>
            <w:tcW w:w="595" w:type="pct"/>
            <w:vAlign w:val="center"/>
          </w:tcPr>
          <w:p w:rsidR="007D6E00" w:rsidRDefault="007D6E00" w:rsidP="007D6E00">
            <w:pPr>
              <w:jc w:val="center"/>
            </w:pPr>
            <w:r w:rsidRPr="00E164C9">
              <w:rPr>
                <w:b/>
                <w:sz w:val="22"/>
                <w:lang w:eastAsia="en-US"/>
              </w:rPr>
              <w:t>-</w:t>
            </w:r>
          </w:p>
        </w:tc>
        <w:tc>
          <w:tcPr>
            <w:tcW w:w="815" w:type="pct"/>
            <w:shd w:val="clear" w:color="auto" w:fill="auto"/>
          </w:tcPr>
          <w:p w:rsidR="007D6E00" w:rsidRDefault="007D6E00" w:rsidP="007D6E00">
            <w:pPr>
              <w:jc w:val="center"/>
            </w:pPr>
            <w:r w:rsidRPr="00FD2773">
              <w:rPr>
                <w:sz w:val="22"/>
                <w:lang w:eastAsia="en-US"/>
              </w:rPr>
              <w:t>100</w:t>
            </w:r>
          </w:p>
        </w:tc>
      </w:tr>
      <w:tr w:rsidR="007D6E00" w:rsidTr="00EF7BDA">
        <w:trPr>
          <w:trHeight w:val="20"/>
        </w:trPr>
        <w:tc>
          <w:tcPr>
            <w:tcW w:w="2247" w:type="pct"/>
            <w:shd w:val="clear" w:color="auto" w:fill="auto"/>
            <w:vAlign w:val="bottom"/>
          </w:tcPr>
          <w:p w:rsidR="007D6E00" w:rsidRPr="00FA1576" w:rsidRDefault="007D6E00" w:rsidP="007D6E00">
            <w:pPr>
              <w:rPr>
                <w:color w:val="000000"/>
                <w:sz w:val="22"/>
                <w:szCs w:val="22"/>
              </w:rPr>
            </w:pPr>
            <w:r>
              <w:rPr>
                <w:color w:val="000000"/>
                <w:sz w:val="22"/>
                <w:szCs w:val="22"/>
              </w:rPr>
              <w:t xml:space="preserve">1.3 </w:t>
            </w:r>
            <w:r w:rsidRPr="00FA1576">
              <w:rPr>
                <w:color w:val="000000"/>
                <w:sz w:val="22"/>
                <w:szCs w:val="22"/>
              </w:rPr>
              <w:t>организация многоуровневых парковок</w:t>
            </w:r>
          </w:p>
        </w:tc>
        <w:tc>
          <w:tcPr>
            <w:tcW w:w="730" w:type="pct"/>
            <w:shd w:val="clear" w:color="auto" w:fill="auto"/>
            <w:vAlign w:val="center"/>
          </w:tcPr>
          <w:p w:rsidR="007D6E00" w:rsidRPr="007D6E00" w:rsidRDefault="007D6E00" w:rsidP="003F63B8">
            <w:pPr>
              <w:pStyle w:val="aa"/>
              <w:rPr>
                <w:rFonts w:ascii="Times New Roman" w:hAnsi="Times New Roman"/>
                <w:sz w:val="22"/>
                <w:lang w:val="ru-RU" w:eastAsia="en-US"/>
              </w:rPr>
            </w:pPr>
            <w:r w:rsidRPr="007D6E00">
              <w:rPr>
                <w:rFonts w:ascii="Times New Roman" w:hAnsi="Times New Roman"/>
                <w:sz w:val="22"/>
                <w:lang w:val="ru-RU" w:eastAsia="en-US"/>
              </w:rPr>
              <w:t>202</w:t>
            </w:r>
            <w:r w:rsidR="003F63B8">
              <w:rPr>
                <w:rFonts w:ascii="Times New Roman" w:hAnsi="Times New Roman"/>
                <w:sz w:val="22"/>
                <w:lang w:val="ru-RU" w:eastAsia="en-US"/>
              </w:rPr>
              <w:t>5</w:t>
            </w:r>
            <w:r w:rsidRPr="007D6E00">
              <w:rPr>
                <w:rFonts w:ascii="Times New Roman" w:hAnsi="Times New Roman"/>
                <w:sz w:val="22"/>
                <w:lang w:val="ru-RU" w:eastAsia="en-US"/>
              </w:rPr>
              <w:t>-20</w:t>
            </w:r>
            <w:r w:rsidR="003F63B8">
              <w:rPr>
                <w:rFonts w:ascii="Times New Roman" w:hAnsi="Times New Roman"/>
                <w:sz w:val="22"/>
                <w:lang w:val="ru-RU" w:eastAsia="en-US"/>
              </w:rPr>
              <w:t>40</w:t>
            </w:r>
          </w:p>
        </w:tc>
        <w:tc>
          <w:tcPr>
            <w:tcW w:w="613" w:type="pct"/>
            <w:vAlign w:val="center"/>
          </w:tcPr>
          <w:p w:rsidR="007D6E00" w:rsidRPr="00493E4A" w:rsidRDefault="007D6E00" w:rsidP="007D6E00">
            <w:pPr>
              <w:pStyle w:val="aa"/>
              <w:rPr>
                <w:rFonts w:ascii="Times New Roman" w:hAnsi="Times New Roman"/>
                <w:b/>
                <w:sz w:val="22"/>
                <w:lang w:val="ru-RU" w:eastAsia="en-US"/>
              </w:rPr>
            </w:pPr>
            <w:r w:rsidRPr="006B253A">
              <w:rPr>
                <w:rFonts w:ascii="Times New Roman" w:hAnsi="Times New Roman"/>
                <w:b/>
                <w:sz w:val="22"/>
                <w:lang w:val="ru-RU" w:eastAsia="en-US"/>
              </w:rPr>
              <w:t>-</w:t>
            </w:r>
          </w:p>
        </w:tc>
        <w:tc>
          <w:tcPr>
            <w:tcW w:w="595" w:type="pct"/>
            <w:vAlign w:val="center"/>
          </w:tcPr>
          <w:p w:rsidR="007D6E00" w:rsidRDefault="007D6E00" w:rsidP="007D6E00">
            <w:pPr>
              <w:jc w:val="center"/>
            </w:pPr>
            <w:r w:rsidRPr="00E164C9">
              <w:rPr>
                <w:b/>
                <w:sz w:val="22"/>
                <w:lang w:eastAsia="en-US"/>
              </w:rPr>
              <w:t>-</w:t>
            </w:r>
          </w:p>
        </w:tc>
        <w:tc>
          <w:tcPr>
            <w:tcW w:w="815" w:type="pct"/>
            <w:shd w:val="clear" w:color="auto" w:fill="auto"/>
          </w:tcPr>
          <w:p w:rsidR="007D6E00" w:rsidRDefault="007D6E00" w:rsidP="007D6E00">
            <w:pPr>
              <w:jc w:val="center"/>
            </w:pPr>
            <w:r w:rsidRPr="00FD2773">
              <w:rPr>
                <w:sz w:val="22"/>
                <w:lang w:eastAsia="en-US"/>
              </w:rPr>
              <w:t>100</w:t>
            </w:r>
          </w:p>
        </w:tc>
      </w:tr>
      <w:tr w:rsidR="007D6E00" w:rsidTr="00EF7BDA">
        <w:trPr>
          <w:trHeight w:val="20"/>
        </w:trPr>
        <w:tc>
          <w:tcPr>
            <w:tcW w:w="2247" w:type="pct"/>
            <w:shd w:val="clear" w:color="auto" w:fill="auto"/>
            <w:vAlign w:val="bottom"/>
          </w:tcPr>
          <w:p w:rsidR="007D6E00" w:rsidRPr="00FA1576" w:rsidRDefault="007D6E00" w:rsidP="007D6E00">
            <w:pPr>
              <w:rPr>
                <w:color w:val="000000"/>
                <w:sz w:val="22"/>
                <w:szCs w:val="22"/>
              </w:rPr>
            </w:pPr>
            <w:r>
              <w:rPr>
                <w:color w:val="000000"/>
                <w:sz w:val="22"/>
                <w:szCs w:val="22"/>
              </w:rPr>
              <w:t xml:space="preserve">1.4 </w:t>
            </w:r>
            <w:r w:rsidRPr="00FA1576">
              <w:rPr>
                <w:color w:val="000000"/>
                <w:sz w:val="22"/>
                <w:szCs w:val="22"/>
              </w:rPr>
              <w:t>организация стоянки такси</w:t>
            </w:r>
          </w:p>
        </w:tc>
        <w:tc>
          <w:tcPr>
            <w:tcW w:w="730" w:type="pct"/>
            <w:shd w:val="clear" w:color="auto" w:fill="auto"/>
            <w:vAlign w:val="center"/>
          </w:tcPr>
          <w:p w:rsidR="007D6E00" w:rsidRPr="007D6E00" w:rsidRDefault="007D6E00" w:rsidP="003F63B8">
            <w:pPr>
              <w:pStyle w:val="aa"/>
              <w:rPr>
                <w:rFonts w:ascii="Times New Roman" w:hAnsi="Times New Roman"/>
                <w:sz w:val="22"/>
                <w:lang w:val="ru-RU" w:eastAsia="en-US"/>
              </w:rPr>
            </w:pPr>
            <w:r w:rsidRPr="007D6E00">
              <w:rPr>
                <w:rFonts w:ascii="Times New Roman" w:hAnsi="Times New Roman"/>
                <w:sz w:val="22"/>
                <w:lang w:val="ru-RU" w:eastAsia="en-US"/>
              </w:rPr>
              <w:t>202</w:t>
            </w:r>
            <w:r w:rsidR="003F63B8">
              <w:rPr>
                <w:rFonts w:ascii="Times New Roman" w:hAnsi="Times New Roman"/>
                <w:sz w:val="22"/>
                <w:lang w:val="ru-RU" w:eastAsia="en-US"/>
              </w:rPr>
              <w:t>4</w:t>
            </w:r>
          </w:p>
        </w:tc>
        <w:tc>
          <w:tcPr>
            <w:tcW w:w="613" w:type="pct"/>
            <w:vAlign w:val="center"/>
          </w:tcPr>
          <w:p w:rsidR="007D6E00" w:rsidRPr="00493E4A" w:rsidRDefault="007D6E00" w:rsidP="007D6E00">
            <w:pPr>
              <w:pStyle w:val="aa"/>
              <w:rPr>
                <w:rFonts w:ascii="Times New Roman" w:hAnsi="Times New Roman"/>
                <w:b/>
                <w:sz w:val="22"/>
                <w:lang w:val="ru-RU" w:eastAsia="en-US"/>
              </w:rPr>
            </w:pPr>
            <w:r w:rsidRPr="006B253A">
              <w:rPr>
                <w:rFonts w:ascii="Times New Roman" w:hAnsi="Times New Roman"/>
                <w:b/>
                <w:sz w:val="22"/>
                <w:lang w:val="ru-RU" w:eastAsia="en-US"/>
              </w:rPr>
              <w:t>-</w:t>
            </w:r>
          </w:p>
        </w:tc>
        <w:tc>
          <w:tcPr>
            <w:tcW w:w="595" w:type="pct"/>
            <w:vAlign w:val="center"/>
          </w:tcPr>
          <w:p w:rsidR="007D6E00" w:rsidRDefault="007D6E00" w:rsidP="007D6E00">
            <w:pPr>
              <w:jc w:val="center"/>
            </w:pPr>
            <w:r w:rsidRPr="00E164C9">
              <w:rPr>
                <w:b/>
                <w:sz w:val="22"/>
                <w:lang w:eastAsia="en-US"/>
              </w:rPr>
              <w:t>-</w:t>
            </w:r>
          </w:p>
        </w:tc>
        <w:tc>
          <w:tcPr>
            <w:tcW w:w="815" w:type="pct"/>
            <w:shd w:val="clear" w:color="auto" w:fill="auto"/>
          </w:tcPr>
          <w:p w:rsidR="007D6E00" w:rsidRDefault="007D6E00" w:rsidP="007D6E00">
            <w:pPr>
              <w:jc w:val="center"/>
            </w:pPr>
            <w:r w:rsidRPr="00FD2773">
              <w:rPr>
                <w:sz w:val="22"/>
                <w:lang w:eastAsia="en-US"/>
              </w:rPr>
              <w:t>100</w:t>
            </w:r>
          </w:p>
        </w:tc>
      </w:tr>
    </w:tbl>
    <w:p w:rsidR="00FA1576" w:rsidRPr="00D9495F" w:rsidRDefault="00FA1576" w:rsidP="00B36E02">
      <w:pPr>
        <w:ind w:firstLine="709"/>
        <w:jc w:val="both"/>
      </w:pPr>
    </w:p>
    <w:p w:rsidR="00450B11" w:rsidRPr="003E6AB1" w:rsidRDefault="00450B11" w:rsidP="00CB7047">
      <w:pPr>
        <w:pStyle w:val="21"/>
        <w:spacing w:line="240" w:lineRule="auto"/>
        <w:rPr>
          <w:rFonts w:ascii="Times New Roman" w:hAnsi="Times New Roman"/>
        </w:rPr>
      </w:pPr>
      <w:bookmarkStart w:id="92" w:name="_Toc109367141"/>
      <w:r w:rsidRPr="003E6AB1">
        <w:rPr>
          <w:rFonts w:ascii="Times New Roman" w:hAnsi="Times New Roman"/>
        </w:rPr>
        <w:t>4.4. Мероприятия по развитию инфраструктуры пешеходного и велосипедного передвижения</w:t>
      </w:r>
      <w:bookmarkEnd w:id="92"/>
    </w:p>
    <w:p w:rsidR="00F844CD" w:rsidRPr="00D9495F" w:rsidRDefault="00F844CD" w:rsidP="00727677">
      <w:pPr>
        <w:ind w:firstLine="709"/>
        <w:jc w:val="both"/>
      </w:pPr>
      <w:r w:rsidRPr="00D9495F">
        <w:t xml:space="preserve">Повышение уровня безопасности на автомобильных дорогах местного значения предполагается достигать за счет обустройства </w:t>
      </w:r>
      <w:r w:rsidR="005831B1">
        <w:t>тротуаров</w:t>
      </w:r>
      <w:r w:rsidRPr="00D9495F">
        <w:t>, освещения участков автомобильных дорог.</w:t>
      </w:r>
    </w:p>
    <w:p w:rsidR="00F844CD" w:rsidRPr="00D9495F" w:rsidRDefault="00F844CD" w:rsidP="00727677">
      <w:pPr>
        <w:ind w:firstLine="709"/>
        <w:jc w:val="both"/>
      </w:pPr>
      <w:r w:rsidRPr="00D9495F">
        <w:t>Мероприятия по данному разделу:</w:t>
      </w:r>
    </w:p>
    <w:p w:rsidR="00F844CD" w:rsidRPr="00D9495F" w:rsidRDefault="00F844CD" w:rsidP="00727677">
      <w:pPr>
        <w:ind w:firstLine="709"/>
        <w:jc w:val="both"/>
      </w:pPr>
      <w:r w:rsidRPr="00D9495F">
        <w:t>1. Формирование системы улиц с пешеходным движением</w:t>
      </w:r>
      <w:r w:rsidR="007D6E00">
        <w:t xml:space="preserve">, в т.ч. строительство тротуаров, обустройство пешеходных переходов, устройство пешеходных ограждений. </w:t>
      </w:r>
      <w:r w:rsidR="00F31A63">
        <w:lastRenderedPageBreak/>
        <w:t>Строительство</w:t>
      </w:r>
      <w:r w:rsidR="00A22E8B">
        <w:t xml:space="preserve"> новых</w:t>
      </w:r>
      <w:r w:rsidR="00F31A63">
        <w:t xml:space="preserve"> тротуаров должно проводиться в комплексе с обустройством наземных пешеходных переходов (в т.ч. установкой дорожных знаков, разметки), обеспечением освещения</w:t>
      </w:r>
      <w:r w:rsidR="007D6E00">
        <w:t>, устройством пешеходных ограждений</w:t>
      </w:r>
      <w:r w:rsidR="00F31A63">
        <w:t>. Тротуары должны иметь твердое покрытие, отделение от проезжей части (парковочных карманов) бортовым камнем. На пешеходных переходах необходимо обустройство пандусов</w:t>
      </w:r>
      <w:r w:rsidR="007D6E00">
        <w:t>.</w:t>
      </w:r>
    </w:p>
    <w:p w:rsidR="00F844CD" w:rsidRDefault="00175977" w:rsidP="00727677">
      <w:pPr>
        <w:ind w:firstLine="709"/>
        <w:jc w:val="both"/>
      </w:pPr>
      <w:r>
        <w:t>2</w:t>
      </w:r>
      <w:r w:rsidR="00F844CD" w:rsidRPr="00D9495F">
        <w:t xml:space="preserve">. </w:t>
      </w:r>
      <w:r w:rsidR="007F6329">
        <w:t xml:space="preserve">Содержание </w:t>
      </w:r>
      <w:r w:rsidR="00FF7B21">
        <w:t>системы уличного освещения</w:t>
      </w:r>
      <w:r w:rsidR="00AB0D5B">
        <w:t xml:space="preserve"> (своевременная замена лампочек и др.)</w:t>
      </w:r>
      <w:r w:rsidR="00F844CD" w:rsidRPr="00D9495F">
        <w:t>.</w:t>
      </w:r>
    </w:p>
    <w:p w:rsidR="007D6E00" w:rsidRDefault="007D6E00" w:rsidP="00727677">
      <w:pPr>
        <w:ind w:firstLine="709"/>
        <w:jc w:val="both"/>
      </w:pPr>
      <w:r>
        <w:t>3. Размещение инфраструктуры велосипедного передвижения: создание велодорожек, велопарковок.</w:t>
      </w:r>
    </w:p>
    <w:p w:rsidR="003E46D1" w:rsidRDefault="003E46D1" w:rsidP="00CB7047">
      <w:pPr>
        <w:jc w:val="right"/>
      </w:pPr>
      <w:r w:rsidRPr="00D9495F">
        <w:t>Таблица 4.</w:t>
      </w:r>
      <w:r w:rsidR="003D1018">
        <w:t>3</w:t>
      </w:r>
    </w:p>
    <w:p w:rsidR="00EB5521" w:rsidRDefault="00EB5521" w:rsidP="00EB5521">
      <w:pPr>
        <w:jc w:val="center"/>
        <w:rPr>
          <w:u w:val="single"/>
        </w:rPr>
      </w:pPr>
      <w:r w:rsidRPr="00EB5521">
        <w:rPr>
          <w:u w:val="single"/>
        </w:rPr>
        <w:t>Мероприятия по развитию инфраструктуры пешеходного и велосипедного движения</w:t>
      </w:r>
    </w:p>
    <w:tbl>
      <w:tblPr>
        <w:tblW w:w="10427"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86"/>
        <w:gridCol w:w="1522"/>
        <w:gridCol w:w="1278"/>
        <w:gridCol w:w="1241"/>
        <w:gridCol w:w="1700"/>
      </w:tblGrid>
      <w:tr w:rsidR="007D6E00" w:rsidRPr="000D7407" w:rsidTr="00EF7BDA">
        <w:trPr>
          <w:trHeight w:val="20"/>
          <w:tblHeader/>
        </w:trPr>
        <w:tc>
          <w:tcPr>
            <w:tcW w:w="2247" w:type="pct"/>
            <w:vMerge w:val="restart"/>
            <w:shd w:val="clear" w:color="auto" w:fill="auto"/>
            <w:vAlign w:val="center"/>
            <w:hideMark/>
          </w:tcPr>
          <w:p w:rsidR="007D6E00" w:rsidRPr="000D7407" w:rsidRDefault="007D6E00" w:rsidP="00EF7BDA">
            <w:pPr>
              <w:pStyle w:val="aa"/>
              <w:rPr>
                <w:rFonts w:ascii="Times New Roman" w:hAnsi="Times New Roman"/>
                <w:b/>
                <w:lang w:eastAsia="en-US"/>
              </w:rPr>
            </w:pPr>
            <w:r w:rsidRPr="000D7407">
              <w:rPr>
                <w:rFonts w:ascii="Times New Roman" w:hAnsi="Times New Roman"/>
                <w:b/>
                <w:lang w:eastAsia="en-US"/>
              </w:rPr>
              <w:t>Наименование мероприятия</w:t>
            </w:r>
          </w:p>
        </w:tc>
        <w:tc>
          <w:tcPr>
            <w:tcW w:w="730" w:type="pct"/>
            <w:vMerge w:val="restart"/>
            <w:shd w:val="clear" w:color="auto" w:fill="auto"/>
            <w:vAlign w:val="center"/>
            <w:hideMark/>
          </w:tcPr>
          <w:p w:rsidR="007D6E00" w:rsidRPr="000D7407" w:rsidRDefault="007D6E00" w:rsidP="00EF7BDA">
            <w:pPr>
              <w:pStyle w:val="aa"/>
              <w:rPr>
                <w:rFonts w:ascii="Times New Roman" w:hAnsi="Times New Roman"/>
                <w:b/>
                <w:lang w:eastAsia="en-US"/>
              </w:rPr>
            </w:pPr>
            <w:r w:rsidRPr="000D7407">
              <w:rPr>
                <w:rFonts w:ascii="Times New Roman" w:hAnsi="Times New Roman"/>
                <w:b/>
                <w:lang w:eastAsia="en-US"/>
              </w:rPr>
              <w:t>Планируемые сроки</w:t>
            </w:r>
          </w:p>
        </w:tc>
        <w:tc>
          <w:tcPr>
            <w:tcW w:w="2023" w:type="pct"/>
            <w:gridSpan w:val="3"/>
          </w:tcPr>
          <w:p w:rsidR="007D6E00" w:rsidRPr="000D7407" w:rsidRDefault="007D6E00" w:rsidP="00EF7BDA">
            <w:pPr>
              <w:pStyle w:val="aa"/>
              <w:rPr>
                <w:rFonts w:ascii="Times New Roman" w:hAnsi="Times New Roman"/>
                <w:b/>
                <w:lang w:eastAsia="en-US"/>
              </w:rPr>
            </w:pPr>
            <w:r w:rsidRPr="000D7407">
              <w:rPr>
                <w:rFonts w:ascii="Times New Roman" w:hAnsi="Times New Roman"/>
                <w:b/>
                <w:lang w:eastAsia="en-US"/>
              </w:rPr>
              <w:t>Источники финансирования, %</w:t>
            </w:r>
          </w:p>
        </w:tc>
      </w:tr>
      <w:tr w:rsidR="007D6E00" w:rsidRPr="00544558" w:rsidTr="00EF7BDA">
        <w:trPr>
          <w:trHeight w:val="602"/>
          <w:tblHeader/>
        </w:trPr>
        <w:tc>
          <w:tcPr>
            <w:tcW w:w="2247" w:type="pct"/>
            <w:vMerge/>
            <w:vAlign w:val="center"/>
            <w:hideMark/>
          </w:tcPr>
          <w:p w:rsidR="007D6E00" w:rsidRPr="000D7407" w:rsidRDefault="007D6E00" w:rsidP="00EF7BDA">
            <w:pPr>
              <w:pStyle w:val="aa"/>
              <w:rPr>
                <w:rFonts w:ascii="Times New Roman" w:hAnsi="Times New Roman"/>
                <w:b/>
                <w:lang w:eastAsia="en-US"/>
              </w:rPr>
            </w:pPr>
          </w:p>
        </w:tc>
        <w:tc>
          <w:tcPr>
            <w:tcW w:w="730" w:type="pct"/>
            <w:vMerge/>
            <w:vAlign w:val="center"/>
            <w:hideMark/>
          </w:tcPr>
          <w:p w:rsidR="007D6E00" w:rsidRPr="000D7407" w:rsidRDefault="007D6E00" w:rsidP="00EF7BDA">
            <w:pPr>
              <w:pStyle w:val="aa"/>
              <w:rPr>
                <w:rFonts w:ascii="Times New Roman" w:hAnsi="Times New Roman"/>
                <w:b/>
                <w:lang w:eastAsia="en-US"/>
              </w:rPr>
            </w:pPr>
          </w:p>
        </w:tc>
        <w:tc>
          <w:tcPr>
            <w:tcW w:w="1208" w:type="pct"/>
            <w:gridSpan w:val="2"/>
            <w:shd w:val="clear" w:color="auto" w:fill="auto"/>
            <w:vAlign w:val="center"/>
          </w:tcPr>
          <w:p w:rsidR="007D6E00" w:rsidRPr="00544558" w:rsidRDefault="007D6E00" w:rsidP="00EF7BDA">
            <w:pPr>
              <w:jc w:val="center"/>
              <w:rPr>
                <w:b/>
                <w:color w:val="000000"/>
                <w:sz w:val="20"/>
                <w:szCs w:val="20"/>
              </w:rPr>
            </w:pPr>
            <w:r>
              <w:rPr>
                <w:b/>
                <w:color w:val="000000"/>
                <w:sz w:val="20"/>
                <w:szCs w:val="20"/>
              </w:rPr>
              <w:t>Бюджетные средства</w:t>
            </w:r>
          </w:p>
          <w:p w:rsidR="007D6E00" w:rsidRPr="00544558" w:rsidRDefault="007D6E00" w:rsidP="00EF7BDA">
            <w:pPr>
              <w:jc w:val="center"/>
              <w:rPr>
                <w:b/>
                <w:color w:val="000000"/>
                <w:sz w:val="20"/>
                <w:szCs w:val="20"/>
              </w:rPr>
            </w:pPr>
          </w:p>
        </w:tc>
        <w:tc>
          <w:tcPr>
            <w:tcW w:w="815" w:type="pct"/>
            <w:vMerge w:val="restart"/>
            <w:shd w:val="clear" w:color="auto" w:fill="auto"/>
            <w:vAlign w:val="center"/>
          </w:tcPr>
          <w:p w:rsidR="007D6E00" w:rsidRPr="00544558" w:rsidRDefault="007D6E00" w:rsidP="00EF7BDA">
            <w:pPr>
              <w:jc w:val="center"/>
              <w:rPr>
                <w:b/>
                <w:color w:val="000000"/>
                <w:sz w:val="20"/>
                <w:szCs w:val="20"/>
              </w:rPr>
            </w:pPr>
            <w:r w:rsidRPr="00544558">
              <w:rPr>
                <w:b/>
                <w:color w:val="000000"/>
                <w:sz w:val="20"/>
                <w:szCs w:val="20"/>
              </w:rPr>
              <w:t>внебюджетные средства</w:t>
            </w:r>
          </w:p>
        </w:tc>
      </w:tr>
      <w:tr w:rsidR="007D6E00" w:rsidRPr="000D7407" w:rsidTr="00EF7BDA">
        <w:trPr>
          <w:trHeight w:val="20"/>
          <w:tblHeader/>
        </w:trPr>
        <w:tc>
          <w:tcPr>
            <w:tcW w:w="2247" w:type="pct"/>
            <w:vMerge/>
            <w:shd w:val="clear" w:color="auto" w:fill="auto"/>
          </w:tcPr>
          <w:p w:rsidR="007D6E00" w:rsidRDefault="007D6E00" w:rsidP="00EF7BDA">
            <w:pPr>
              <w:pStyle w:val="aa"/>
              <w:jc w:val="left"/>
              <w:rPr>
                <w:rFonts w:ascii="Times New Roman" w:hAnsi="Times New Roman"/>
                <w:lang w:val="ru-RU" w:eastAsia="en-US"/>
              </w:rPr>
            </w:pPr>
          </w:p>
        </w:tc>
        <w:tc>
          <w:tcPr>
            <w:tcW w:w="730" w:type="pct"/>
            <w:vMerge/>
            <w:shd w:val="clear" w:color="auto" w:fill="auto"/>
            <w:vAlign w:val="center"/>
          </w:tcPr>
          <w:p w:rsidR="007D6E00" w:rsidRPr="000D7407" w:rsidRDefault="007D6E00" w:rsidP="00EF7BDA">
            <w:pPr>
              <w:pStyle w:val="aa"/>
              <w:rPr>
                <w:rFonts w:ascii="Times New Roman" w:hAnsi="Times New Roman"/>
                <w:lang w:val="ru-RU" w:eastAsia="en-US"/>
              </w:rPr>
            </w:pPr>
          </w:p>
        </w:tc>
        <w:tc>
          <w:tcPr>
            <w:tcW w:w="613" w:type="pct"/>
            <w:vAlign w:val="center"/>
          </w:tcPr>
          <w:p w:rsidR="007D6E00" w:rsidRPr="00493E4A" w:rsidRDefault="007D6E00" w:rsidP="00EF7BDA">
            <w:pPr>
              <w:pStyle w:val="aa"/>
              <w:rPr>
                <w:rFonts w:ascii="Times New Roman" w:hAnsi="Times New Roman"/>
                <w:b/>
                <w:lang w:val="ru-RU" w:eastAsia="en-US"/>
              </w:rPr>
            </w:pPr>
            <w:r>
              <w:rPr>
                <w:rFonts w:ascii="Times New Roman" w:hAnsi="Times New Roman"/>
                <w:b/>
                <w:lang w:val="ru-RU" w:eastAsia="en-US"/>
              </w:rPr>
              <w:t xml:space="preserve">Краевой </w:t>
            </w:r>
            <w:r w:rsidRPr="00493E4A">
              <w:rPr>
                <w:rFonts w:ascii="Times New Roman" w:hAnsi="Times New Roman"/>
                <w:b/>
                <w:lang w:val="ru-RU" w:eastAsia="en-US"/>
              </w:rPr>
              <w:t>бюджет</w:t>
            </w:r>
          </w:p>
        </w:tc>
        <w:tc>
          <w:tcPr>
            <w:tcW w:w="595" w:type="pct"/>
          </w:tcPr>
          <w:p w:rsidR="007D6E00" w:rsidRPr="00370D02" w:rsidRDefault="007D6E00" w:rsidP="00EF7BDA">
            <w:pPr>
              <w:pStyle w:val="aa"/>
              <w:rPr>
                <w:rFonts w:ascii="Times New Roman" w:hAnsi="Times New Roman"/>
                <w:b/>
                <w:lang w:val="ru-RU" w:eastAsia="en-US"/>
              </w:rPr>
            </w:pPr>
            <w:r>
              <w:rPr>
                <w:rFonts w:ascii="Times New Roman" w:hAnsi="Times New Roman"/>
                <w:b/>
                <w:lang w:val="ru-RU" w:eastAsia="en-US"/>
              </w:rPr>
              <w:t>Бюджет МО</w:t>
            </w:r>
          </w:p>
        </w:tc>
        <w:tc>
          <w:tcPr>
            <w:tcW w:w="815" w:type="pct"/>
            <w:vMerge/>
            <w:shd w:val="clear" w:color="auto" w:fill="auto"/>
          </w:tcPr>
          <w:p w:rsidR="007D6E00" w:rsidRPr="000D7407" w:rsidRDefault="007D6E00" w:rsidP="00EF7BDA">
            <w:pPr>
              <w:pStyle w:val="aa"/>
              <w:rPr>
                <w:rFonts w:ascii="Times New Roman" w:hAnsi="Times New Roman"/>
                <w:lang w:val="ru-RU" w:eastAsia="en-US"/>
              </w:rPr>
            </w:pPr>
          </w:p>
        </w:tc>
      </w:tr>
      <w:tr w:rsidR="007D6E00" w:rsidTr="00EF7BDA">
        <w:trPr>
          <w:trHeight w:val="20"/>
        </w:trPr>
        <w:tc>
          <w:tcPr>
            <w:tcW w:w="2247" w:type="pct"/>
            <w:shd w:val="clear" w:color="auto" w:fill="auto"/>
            <w:vAlign w:val="center"/>
          </w:tcPr>
          <w:p w:rsidR="007D6E00" w:rsidRPr="00493E4A" w:rsidRDefault="007D6E00" w:rsidP="00EF7BDA">
            <w:pPr>
              <w:pStyle w:val="aa"/>
              <w:jc w:val="left"/>
              <w:rPr>
                <w:rFonts w:ascii="Times New Roman" w:hAnsi="Times New Roman"/>
                <w:b/>
                <w:sz w:val="22"/>
                <w:lang w:val="ru-RU" w:eastAsia="en-US"/>
              </w:rPr>
            </w:pPr>
            <w:r w:rsidRPr="00493E4A">
              <w:rPr>
                <w:rFonts w:ascii="Times New Roman" w:hAnsi="Times New Roman"/>
                <w:b/>
                <w:sz w:val="22"/>
                <w:lang w:val="ru-RU" w:eastAsia="en-US"/>
              </w:rPr>
              <w:t xml:space="preserve">1 </w:t>
            </w:r>
            <w:r>
              <w:rPr>
                <w:rFonts w:ascii="Times New Roman" w:hAnsi="Times New Roman"/>
                <w:b/>
                <w:sz w:val="22"/>
                <w:lang w:val="ru-RU" w:eastAsia="en-US"/>
              </w:rPr>
              <w:t>Мероприятие «Развитие пешеходной инфраструктуры»</w:t>
            </w:r>
          </w:p>
        </w:tc>
        <w:tc>
          <w:tcPr>
            <w:tcW w:w="730" w:type="pct"/>
            <w:shd w:val="clear" w:color="auto" w:fill="auto"/>
            <w:vAlign w:val="center"/>
            <w:hideMark/>
          </w:tcPr>
          <w:p w:rsidR="007D6E00" w:rsidRPr="00493E4A" w:rsidRDefault="007D6E00" w:rsidP="003F63B8">
            <w:pPr>
              <w:pStyle w:val="aa"/>
              <w:rPr>
                <w:rFonts w:ascii="Times New Roman" w:hAnsi="Times New Roman"/>
                <w:b/>
                <w:sz w:val="22"/>
                <w:lang w:val="ru-RU" w:eastAsia="en-US"/>
              </w:rPr>
            </w:pPr>
            <w:r w:rsidRPr="00493E4A">
              <w:rPr>
                <w:rFonts w:ascii="Times New Roman" w:hAnsi="Times New Roman"/>
                <w:b/>
                <w:sz w:val="22"/>
                <w:lang w:val="ru-RU" w:eastAsia="en-US"/>
              </w:rPr>
              <w:t>202</w:t>
            </w:r>
            <w:r w:rsidR="003F63B8">
              <w:rPr>
                <w:rFonts w:ascii="Times New Roman" w:hAnsi="Times New Roman"/>
                <w:b/>
                <w:sz w:val="22"/>
                <w:lang w:val="ru-RU" w:eastAsia="en-US"/>
              </w:rPr>
              <w:t>3</w:t>
            </w:r>
            <w:r w:rsidRPr="00493E4A">
              <w:rPr>
                <w:rFonts w:ascii="Times New Roman" w:hAnsi="Times New Roman"/>
                <w:b/>
                <w:sz w:val="22"/>
                <w:lang w:eastAsia="en-US"/>
              </w:rPr>
              <w:t>-</w:t>
            </w:r>
            <w:r w:rsidRPr="00493E4A">
              <w:rPr>
                <w:rFonts w:ascii="Times New Roman" w:hAnsi="Times New Roman"/>
                <w:b/>
                <w:sz w:val="22"/>
                <w:lang w:val="ru-RU" w:eastAsia="en-US"/>
              </w:rPr>
              <w:t>20</w:t>
            </w:r>
            <w:r w:rsidR="003F63B8">
              <w:rPr>
                <w:rFonts w:ascii="Times New Roman" w:hAnsi="Times New Roman"/>
                <w:b/>
                <w:sz w:val="22"/>
                <w:lang w:val="ru-RU" w:eastAsia="en-US"/>
              </w:rPr>
              <w:t>40</w:t>
            </w:r>
          </w:p>
        </w:tc>
        <w:tc>
          <w:tcPr>
            <w:tcW w:w="613" w:type="pct"/>
            <w:vAlign w:val="center"/>
          </w:tcPr>
          <w:p w:rsidR="007D6E00" w:rsidRPr="00493E4A" w:rsidRDefault="007D6E00" w:rsidP="00EF7BDA">
            <w:pPr>
              <w:pStyle w:val="aa"/>
              <w:rPr>
                <w:rFonts w:ascii="Times New Roman" w:hAnsi="Times New Roman"/>
                <w:b/>
                <w:sz w:val="22"/>
                <w:lang w:val="ru-RU" w:eastAsia="en-US"/>
              </w:rPr>
            </w:pPr>
            <w:r w:rsidRPr="006B253A">
              <w:rPr>
                <w:rFonts w:ascii="Times New Roman" w:hAnsi="Times New Roman"/>
                <w:b/>
                <w:sz w:val="22"/>
                <w:lang w:val="ru-RU" w:eastAsia="en-US"/>
              </w:rPr>
              <w:t>-</w:t>
            </w:r>
          </w:p>
        </w:tc>
        <w:tc>
          <w:tcPr>
            <w:tcW w:w="595" w:type="pct"/>
            <w:vAlign w:val="center"/>
          </w:tcPr>
          <w:p w:rsidR="007D6E00" w:rsidRDefault="00E6158E" w:rsidP="00EF7BDA">
            <w:pPr>
              <w:jc w:val="center"/>
            </w:pPr>
            <w:r>
              <w:t>100</w:t>
            </w:r>
          </w:p>
        </w:tc>
        <w:tc>
          <w:tcPr>
            <w:tcW w:w="815" w:type="pct"/>
            <w:shd w:val="clear" w:color="auto" w:fill="auto"/>
            <w:vAlign w:val="center"/>
          </w:tcPr>
          <w:p w:rsidR="007D6E00" w:rsidRDefault="00E6158E" w:rsidP="00EF7BDA">
            <w:pPr>
              <w:jc w:val="center"/>
            </w:pPr>
            <w:r>
              <w:rPr>
                <w:b/>
                <w:sz w:val="22"/>
                <w:lang w:eastAsia="en-US"/>
              </w:rPr>
              <w:t>-</w:t>
            </w:r>
          </w:p>
        </w:tc>
      </w:tr>
      <w:tr w:rsidR="00E6158E" w:rsidRPr="007D6E00" w:rsidTr="00EF7BDA">
        <w:trPr>
          <w:trHeight w:val="20"/>
        </w:trPr>
        <w:tc>
          <w:tcPr>
            <w:tcW w:w="2247" w:type="pct"/>
            <w:shd w:val="clear" w:color="auto" w:fill="auto"/>
            <w:vAlign w:val="bottom"/>
          </w:tcPr>
          <w:p w:rsidR="00E6158E" w:rsidRPr="00E6158E" w:rsidRDefault="00E6158E" w:rsidP="00E6158E">
            <w:pPr>
              <w:rPr>
                <w:color w:val="000000"/>
                <w:sz w:val="22"/>
                <w:szCs w:val="22"/>
              </w:rPr>
            </w:pPr>
            <w:r>
              <w:rPr>
                <w:color w:val="000000"/>
                <w:sz w:val="22"/>
                <w:szCs w:val="22"/>
              </w:rPr>
              <w:t xml:space="preserve">1.1 </w:t>
            </w:r>
            <w:r w:rsidRPr="00E6158E">
              <w:rPr>
                <w:color w:val="000000"/>
                <w:sz w:val="22"/>
                <w:szCs w:val="22"/>
              </w:rPr>
              <w:t>строительство пешеходных переходов (22)</w:t>
            </w:r>
          </w:p>
        </w:tc>
        <w:tc>
          <w:tcPr>
            <w:tcW w:w="730" w:type="pct"/>
            <w:shd w:val="clear" w:color="auto" w:fill="auto"/>
            <w:vAlign w:val="bottom"/>
          </w:tcPr>
          <w:p w:rsidR="00E6158E" w:rsidRPr="00E6158E" w:rsidRDefault="00E6158E" w:rsidP="003F63B8">
            <w:pPr>
              <w:jc w:val="center"/>
              <w:rPr>
                <w:color w:val="000000"/>
                <w:sz w:val="22"/>
                <w:szCs w:val="22"/>
              </w:rPr>
            </w:pPr>
            <w:r w:rsidRPr="00E6158E">
              <w:rPr>
                <w:color w:val="000000"/>
                <w:sz w:val="22"/>
                <w:szCs w:val="22"/>
              </w:rPr>
              <w:t>202</w:t>
            </w:r>
            <w:r w:rsidR="003F63B8">
              <w:rPr>
                <w:color w:val="000000"/>
                <w:sz w:val="22"/>
                <w:szCs w:val="22"/>
              </w:rPr>
              <w:t>4</w:t>
            </w:r>
            <w:r w:rsidRPr="00E6158E">
              <w:rPr>
                <w:color w:val="000000"/>
                <w:sz w:val="22"/>
                <w:szCs w:val="22"/>
              </w:rPr>
              <w:t>-202</w:t>
            </w:r>
            <w:r w:rsidR="003F63B8">
              <w:rPr>
                <w:color w:val="000000"/>
                <w:sz w:val="22"/>
                <w:szCs w:val="22"/>
              </w:rPr>
              <w:t>7</w:t>
            </w:r>
          </w:p>
        </w:tc>
        <w:tc>
          <w:tcPr>
            <w:tcW w:w="613" w:type="pct"/>
          </w:tcPr>
          <w:p w:rsidR="00E6158E" w:rsidRDefault="00E6158E" w:rsidP="00E6158E">
            <w:pPr>
              <w:jc w:val="center"/>
            </w:pPr>
            <w:r w:rsidRPr="007B5983">
              <w:rPr>
                <w:b/>
                <w:sz w:val="22"/>
                <w:lang w:eastAsia="en-US"/>
              </w:rPr>
              <w:t>-</w:t>
            </w:r>
          </w:p>
        </w:tc>
        <w:tc>
          <w:tcPr>
            <w:tcW w:w="595" w:type="pct"/>
          </w:tcPr>
          <w:p w:rsidR="00E6158E" w:rsidRDefault="00E6158E" w:rsidP="00E6158E">
            <w:pPr>
              <w:jc w:val="center"/>
            </w:pPr>
            <w:r w:rsidRPr="00C27951">
              <w:t>100</w:t>
            </w:r>
          </w:p>
        </w:tc>
        <w:tc>
          <w:tcPr>
            <w:tcW w:w="815" w:type="pct"/>
            <w:shd w:val="clear" w:color="auto" w:fill="auto"/>
          </w:tcPr>
          <w:p w:rsidR="00E6158E" w:rsidRDefault="00E6158E" w:rsidP="00E6158E">
            <w:pPr>
              <w:jc w:val="center"/>
            </w:pPr>
            <w:r w:rsidRPr="007E5F2D">
              <w:rPr>
                <w:b/>
                <w:sz w:val="22"/>
                <w:lang w:eastAsia="en-US"/>
              </w:rPr>
              <w:t>-</w:t>
            </w:r>
          </w:p>
        </w:tc>
      </w:tr>
      <w:tr w:rsidR="00EF7BDA" w:rsidRPr="007D6E00" w:rsidTr="00EF7BDA">
        <w:trPr>
          <w:trHeight w:val="20"/>
        </w:trPr>
        <w:tc>
          <w:tcPr>
            <w:tcW w:w="2247" w:type="pct"/>
            <w:shd w:val="clear" w:color="auto" w:fill="auto"/>
            <w:vAlign w:val="bottom"/>
          </w:tcPr>
          <w:p w:rsidR="00EF7BDA" w:rsidRDefault="00EF7BDA" w:rsidP="00E71C60">
            <w:pPr>
              <w:rPr>
                <w:color w:val="000000"/>
                <w:sz w:val="22"/>
                <w:szCs w:val="22"/>
              </w:rPr>
            </w:pPr>
            <w:r>
              <w:rPr>
                <w:color w:val="000000"/>
                <w:sz w:val="22"/>
                <w:szCs w:val="22"/>
              </w:rPr>
              <w:t>1.2 о</w:t>
            </w:r>
            <w:r w:rsidRPr="00EF7BDA">
              <w:rPr>
                <w:color w:val="000000"/>
                <w:sz w:val="22"/>
                <w:szCs w:val="22"/>
              </w:rPr>
              <w:t>борудование пешеходных переходов в районе детских учреждений ЗАТО Железногорск (33)</w:t>
            </w:r>
          </w:p>
        </w:tc>
        <w:tc>
          <w:tcPr>
            <w:tcW w:w="730" w:type="pct"/>
            <w:shd w:val="clear" w:color="auto" w:fill="auto"/>
            <w:vAlign w:val="bottom"/>
          </w:tcPr>
          <w:p w:rsidR="00EF7BDA" w:rsidRPr="00E6158E" w:rsidRDefault="00EF7BDA" w:rsidP="003F63B8">
            <w:pPr>
              <w:jc w:val="center"/>
              <w:rPr>
                <w:color w:val="000000"/>
                <w:sz w:val="22"/>
                <w:szCs w:val="22"/>
              </w:rPr>
            </w:pPr>
            <w:r>
              <w:rPr>
                <w:color w:val="000000"/>
                <w:sz w:val="22"/>
                <w:szCs w:val="22"/>
              </w:rPr>
              <w:t>202</w:t>
            </w:r>
            <w:r w:rsidR="003F63B8">
              <w:rPr>
                <w:color w:val="000000"/>
                <w:sz w:val="22"/>
                <w:szCs w:val="22"/>
              </w:rPr>
              <w:t>4</w:t>
            </w:r>
          </w:p>
        </w:tc>
        <w:tc>
          <w:tcPr>
            <w:tcW w:w="613" w:type="pct"/>
            <w:vAlign w:val="center"/>
          </w:tcPr>
          <w:p w:rsidR="00EF7BDA" w:rsidRDefault="00EF7BDA" w:rsidP="00EF7BDA">
            <w:pPr>
              <w:jc w:val="center"/>
            </w:pPr>
            <w:r w:rsidRPr="007B5983">
              <w:rPr>
                <w:b/>
                <w:sz w:val="22"/>
                <w:lang w:eastAsia="en-US"/>
              </w:rPr>
              <w:t>-</w:t>
            </w:r>
          </w:p>
        </w:tc>
        <w:tc>
          <w:tcPr>
            <w:tcW w:w="595" w:type="pct"/>
            <w:vAlign w:val="center"/>
          </w:tcPr>
          <w:p w:rsidR="00EF7BDA" w:rsidRDefault="00EF7BDA" w:rsidP="00EF7BDA">
            <w:pPr>
              <w:jc w:val="center"/>
            </w:pPr>
            <w:r w:rsidRPr="00C27951">
              <w:t>100</w:t>
            </w:r>
          </w:p>
        </w:tc>
        <w:tc>
          <w:tcPr>
            <w:tcW w:w="815" w:type="pct"/>
            <w:shd w:val="clear" w:color="auto" w:fill="auto"/>
            <w:vAlign w:val="center"/>
          </w:tcPr>
          <w:p w:rsidR="00EF7BDA" w:rsidRDefault="00EF7BDA" w:rsidP="00EF7BDA">
            <w:pPr>
              <w:jc w:val="center"/>
            </w:pPr>
            <w:r w:rsidRPr="007E5F2D">
              <w:rPr>
                <w:b/>
                <w:sz w:val="22"/>
                <w:lang w:eastAsia="en-US"/>
              </w:rPr>
              <w:t>-</w:t>
            </w:r>
          </w:p>
        </w:tc>
      </w:tr>
      <w:tr w:rsidR="00E6158E" w:rsidTr="00EF7BDA">
        <w:trPr>
          <w:trHeight w:val="20"/>
        </w:trPr>
        <w:tc>
          <w:tcPr>
            <w:tcW w:w="2247" w:type="pct"/>
            <w:shd w:val="clear" w:color="auto" w:fill="auto"/>
            <w:vAlign w:val="bottom"/>
          </w:tcPr>
          <w:p w:rsidR="00E6158E" w:rsidRPr="00E6158E" w:rsidRDefault="00E6158E" w:rsidP="00E6158E">
            <w:pPr>
              <w:rPr>
                <w:color w:val="000000"/>
                <w:sz w:val="22"/>
                <w:szCs w:val="22"/>
              </w:rPr>
            </w:pPr>
            <w:r>
              <w:rPr>
                <w:color w:val="000000"/>
                <w:sz w:val="22"/>
                <w:szCs w:val="22"/>
              </w:rPr>
              <w:t>1.</w:t>
            </w:r>
            <w:r w:rsidR="00EF7BDA">
              <w:rPr>
                <w:color w:val="000000"/>
                <w:sz w:val="22"/>
                <w:szCs w:val="22"/>
              </w:rPr>
              <w:t>3</w:t>
            </w:r>
            <w:r>
              <w:rPr>
                <w:color w:val="000000"/>
                <w:sz w:val="22"/>
                <w:szCs w:val="22"/>
              </w:rPr>
              <w:t xml:space="preserve"> </w:t>
            </w:r>
            <w:r w:rsidRPr="00E6158E">
              <w:rPr>
                <w:color w:val="000000"/>
                <w:sz w:val="22"/>
                <w:szCs w:val="22"/>
              </w:rPr>
              <w:t>реконструкция пешеходных переходов (8)</w:t>
            </w:r>
          </w:p>
        </w:tc>
        <w:tc>
          <w:tcPr>
            <w:tcW w:w="730" w:type="pct"/>
            <w:shd w:val="clear" w:color="auto" w:fill="auto"/>
            <w:vAlign w:val="bottom"/>
          </w:tcPr>
          <w:p w:rsidR="00E6158E" w:rsidRPr="00E6158E" w:rsidRDefault="00E6158E" w:rsidP="003F63B8">
            <w:pPr>
              <w:jc w:val="center"/>
              <w:rPr>
                <w:color w:val="000000"/>
                <w:sz w:val="22"/>
                <w:szCs w:val="22"/>
              </w:rPr>
            </w:pPr>
            <w:r w:rsidRPr="00E6158E">
              <w:rPr>
                <w:color w:val="000000"/>
                <w:sz w:val="22"/>
                <w:szCs w:val="22"/>
              </w:rPr>
              <w:t>202</w:t>
            </w:r>
            <w:r w:rsidR="003F63B8">
              <w:rPr>
                <w:color w:val="000000"/>
                <w:sz w:val="22"/>
                <w:szCs w:val="22"/>
              </w:rPr>
              <w:t>4</w:t>
            </w:r>
            <w:r w:rsidRPr="00E6158E">
              <w:rPr>
                <w:color w:val="000000"/>
                <w:sz w:val="22"/>
                <w:szCs w:val="22"/>
              </w:rPr>
              <w:t>-202</w:t>
            </w:r>
            <w:r w:rsidR="003F63B8">
              <w:rPr>
                <w:color w:val="000000"/>
                <w:sz w:val="22"/>
                <w:szCs w:val="22"/>
              </w:rPr>
              <w:t>7</w:t>
            </w:r>
          </w:p>
        </w:tc>
        <w:tc>
          <w:tcPr>
            <w:tcW w:w="613" w:type="pct"/>
          </w:tcPr>
          <w:p w:rsidR="00E6158E" w:rsidRDefault="00E6158E" w:rsidP="00E6158E">
            <w:pPr>
              <w:jc w:val="center"/>
            </w:pPr>
            <w:r w:rsidRPr="007B5983">
              <w:rPr>
                <w:b/>
                <w:sz w:val="22"/>
                <w:lang w:eastAsia="en-US"/>
              </w:rPr>
              <w:t>-</w:t>
            </w:r>
          </w:p>
        </w:tc>
        <w:tc>
          <w:tcPr>
            <w:tcW w:w="595" w:type="pct"/>
          </w:tcPr>
          <w:p w:rsidR="00E6158E" w:rsidRDefault="00E6158E" w:rsidP="00E6158E">
            <w:pPr>
              <w:jc w:val="center"/>
            </w:pPr>
            <w:r w:rsidRPr="00C27951">
              <w:t>100</w:t>
            </w:r>
          </w:p>
        </w:tc>
        <w:tc>
          <w:tcPr>
            <w:tcW w:w="815" w:type="pct"/>
            <w:shd w:val="clear" w:color="auto" w:fill="auto"/>
          </w:tcPr>
          <w:p w:rsidR="00E6158E" w:rsidRDefault="00E6158E" w:rsidP="00E6158E">
            <w:pPr>
              <w:jc w:val="center"/>
            </w:pPr>
            <w:r w:rsidRPr="007E5F2D">
              <w:rPr>
                <w:b/>
                <w:sz w:val="22"/>
                <w:lang w:eastAsia="en-US"/>
              </w:rPr>
              <w:t>-</w:t>
            </w:r>
          </w:p>
        </w:tc>
      </w:tr>
      <w:tr w:rsidR="00E6158E" w:rsidTr="00EF7BDA">
        <w:trPr>
          <w:trHeight w:val="20"/>
        </w:trPr>
        <w:tc>
          <w:tcPr>
            <w:tcW w:w="2247" w:type="pct"/>
            <w:shd w:val="clear" w:color="auto" w:fill="auto"/>
            <w:vAlign w:val="bottom"/>
          </w:tcPr>
          <w:p w:rsidR="00E6158E" w:rsidRPr="00E6158E" w:rsidRDefault="00E6158E" w:rsidP="00E6158E">
            <w:pPr>
              <w:rPr>
                <w:color w:val="000000"/>
                <w:sz w:val="22"/>
                <w:szCs w:val="22"/>
              </w:rPr>
            </w:pPr>
            <w:r>
              <w:rPr>
                <w:color w:val="000000"/>
                <w:sz w:val="22"/>
                <w:szCs w:val="22"/>
              </w:rPr>
              <w:t>1.</w:t>
            </w:r>
            <w:r w:rsidR="00EF7BDA">
              <w:rPr>
                <w:color w:val="000000"/>
                <w:sz w:val="22"/>
                <w:szCs w:val="22"/>
              </w:rPr>
              <w:t>4</w:t>
            </w:r>
            <w:r>
              <w:rPr>
                <w:color w:val="000000"/>
                <w:sz w:val="22"/>
                <w:szCs w:val="22"/>
              </w:rPr>
              <w:t xml:space="preserve"> </w:t>
            </w:r>
            <w:r w:rsidRPr="00E6158E">
              <w:rPr>
                <w:color w:val="000000"/>
                <w:sz w:val="22"/>
                <w:szCs w:val="22"/>
              </w:rPr>
              <w:t>строительство тротуаров</w:t>
            </w:r>
          </w:p>
        </w:tc>
        <w:tc>
          <w:tcPr>
            <w:tcW w:w="730" w:type="pct"/>
            <w:shd w:val="clear" w:color="auto" w:fill="auto"/>
            <w:vAlign w:val="bottom"/>
          </w:tcPr>
          <w:p w:rsidR="00E6158E" w:rsidRPr="00E6158E" w:rsidRDefault="00E6158E" w:rsidP="003F63B8">
            <w:pPr>
              <w:jc w:val="center"/>
              <w:rPr>
                <w:color w:val="000000"/>
                <w:sz w:val="22"/>
                <w:szCs w:val="22"/>
              </w:rPr>
            </w:pPr>
            <w:r w:rsidRPr="00E6158E">
              <w:rPr>
                <w:color w:val="000000"/>
                <w:sz w:val="22"/>
                <w:szCs w:val="22"/>
              </w:rPr>
              <w:t>202</w:t>
            </w:r>
            <w:r w:rsidR="003F63B8">
              <w:rPr>
                <w:color w:val="000000"/>
                <w:sz w:val="22"/>
                <w:szCs w:val="22"/>
              </w:rPr>
              <w:t>4</w:t>
            </w:r>
            <w:r w:rsidRPr="00E6158E">
              <w:rPr>
                <w:color w:val="000000"/>
                <w:sz w:val="22"/>
                <w:szCs w:val="22"/>
              </w:rPr>
              <w:t>-202</w:t>
            </w:r>
            <w:r w:rsidR="003F63B8">
              <w:rPr>
                <w:color w:val="000000"/>
                <w:sz w:val="22"/>
                <w:szCs w:val="22"/>
              </w:rPr>
              <w:t>7</w:t>
            </w:r>
          </w:p>
        </w:tc>
        <w:tc>
          <w:tcPr>
            <w:tcW w:w="613" w:type="pct"/>
          </w:tcPr>
          <w:p w:rsidR="00E6158E" w:rsidRDefault="00E6158E" w:rsidP="00E6158E">
            <w:pPr>
              <w:jc w:val="center"/>
            </w:pPr>
            <w:r w:rsidRPr="007B5983">
              <w:rPr>
                <w:b/>
                <w:sz w:val="22"/>
                <w:lang w:eastAsia="en-US"/>
              </w:rPr>
              <w:t>-</w:t>
            </w:r>
          </w:p>
        </w:tc>
        <w:tc>
          <w:tcPr>
            <w:tcW w:w="595" w:type="pct"/>
          </w:tcPr>
          <w:p w:rsidR="00E6158E" w:rsidRDefault="00E6158E" w:rsidP="00E6158E">
            <w:pPr>
              <w:jc w:val="center"/>
            </w:pPr>
            <w:r w:rsidRPr="00C27951">
              <w:t>100</w:t>
            </w:r>
          </w:p>
        </w:tc>
        <w:tc>
          <w:tcPr>
            <w:tcW w:w="815" w:type="pct"/>
            <w:shd w:val="clear" w:color="auto" w:fill="auto"/>
          </w:tcPr>
          <w:p w:rsidR="00E6158E" w:rsidRDefault="00E6158E" w:rsidP="00E6158E">
            <w:pPr>
              <w:jc w:val="center"/>
            </w:pPr>
            <w:r w:rsidRPr="007E5F2D">
              <w:rPr>
                <w:b/>
                <w:sz w:val="22"/>
                <w:lang w:eastAsia="en-US"/>
              </w:rPr>
              <w:t>-</w:t>
            </w:r>
          </w:p>
        </w:tc>
      </w:tr>
      <w:tr w:rsidR="00E6158E" w:rsidTr="00EF7BDA">
        <w:trPr>
          <w:trHeight w:val="20"/>
        </w:trPr>
        <w:tc>
          <w:tcPr>
            <w:tcW w:w="2247" w:type="pct"/>
            <w:shd w:val="clear" w:color="auto" w:fill="auto"/>
            <w:vAlign w:val="bottom"/>
          </w:tcPr>
          <w:p w:rsidR="00E6158E" w:rsidRPr="00E6158E" w:rsidRDefault="00E6158E" w:rsidP="00E6158E">
            <w:pPr>
              <w:rPr>
                <w:color w:val="000000"/>
                <w:sz w:val="22"/>
                <w:szCs w:val="22"/>
              </w:rPr>
            </w:pPr>
            <w:r>
              <w:rPr>
                <w:color w:val="000000"/>
                <w:sz w:val="22"/>
                <w:szCs w:val="22"/>
              </w:rPr>
              <w:t>1.</w:t>
            </w:r>
            <w:r w:rsidR="00EF7BDA">
              <w:rPr>
                <w:color w:val="000000"/>
                <w:sz w:val="22"/>
                <w:szCs w:val="22"/>
              </w:rPr>
              <w:t>5</w:t>
            </w:r>
            <w:r>
              <w:rPr>
                <w:color w:val="000000"/>
                <w:sz w:val="22"/>
                <w:szCs w:val="22"/>
              </w:rPr>
              <w:t xml:space="preserve"> </w:t>
            </w:r>
            <w:r w:rsidRPr="00E6158E">
              <w:rPr>
                <w:color w:val="000000"/>
                <w:sz w:val="22"/>
                <w:szCs w:val="22"/>
              </w:rPr>
              <w:t>устройство пешеходных ограждений</w:t>
            </w:r>
          </w:p>
        </w:tc>
        <w:tc>
          <w:tcPr>
            <w:tcW w:w="730" w:type="pct"/>
            <w:shd w:val="clear" w:color="auto" w:fill="auto"/>
            <w:vAlign w:val="bottom"/>
          </w:tcPr>
          <w:p w:rsidR="00E6158E" w:rsidRPr="00E6158E" w:rsidRDefault="003F63B8" w:rsidP="00E6158E">
            <w:pPr>
              <w:jc w:val="center"/>
              <w:rPr>
                <w:color w:val="000000"/>
                <w:sz w:val="22"/>
                <w:szCs w:val="22"/>
              </w:rPr>
            </w:pPr>
            <w:r>
              <w:rPr>
                <w:color w:val="000000"/>
                <w:sz w:val="22"/>
                <w:szCs w:val="22"/>
              </w:rPr>
              <w:t>2024</w:t>
            </w:r>
          </w:p>
        </w:tc>
        <w:tc>
          <w:tcPr>
            <w:tcW w:w="613" w:type="pct"/>
          </w:tcPr>
          <w:p w:rsidR="00E6158E" w:rsidRDefault="00E6158E" w:rsidP="00E6158E">
            <w:pPr>
              <w:jc w:val="center"/>
            </w:pPr>
            <w:r w:rsidRPr="007B5983">
              <w:rPr>
                <w:b/>
                <w:sz w:val="22"/>
                <w:lang w:eastAsia="en-US"/>
              </w:rPr>
              <w:t>-</w:t>
            </w:r>
          </w:p>
        </w:tc>
        <w:tc>
          <w:tcPr>
            <w:tcW w:w="595" w:type="pct"/>
          </w:tcPr>
          <w:p w:rsidR="00E6158E" w:rsidRDefault="00E6158E" w:rsidP="00E6158E">
            <w:pPr>
              <w:jc w:val="center"/>
            </w:pPr>
            <w:r w:rsidRPr="00C27951">
              <w:t>100</w:t>
            </w:r>
          </w:p>
        </w:tc>
        <w:tc>
          <w:tcPr>
            <w:tcW w:w="815" w:type="pct"/>
            <w:shd w:val="clear" w:color="auto" w:fill="auto"/>
          </w:tcPr>
          <w:p w:rsidR="00E6158E" w:rsidRDefault="00E6158E" w:rsidP="00E6158E">
            <w:pPr>
              <w:jc w:val="center"/>
            </w:pPr>
            <w:r w:rsidRPr="007E5F2D">
              <w:rPr>
                <w:b/>
                <w:sz w:val="22"/>
                <w:lang w:eastAsia="en-US"/>
              </w:rPr>
              <w:t>-</w:t>
            </w:r>
          </w:p>
        </w:tc>
      </w:tr>
      <w:tr w:rsidR="00E6158E" w:rsidTr="00E6158E">
        <w:trPr>
          <w:trHeight w:val="20"/>
        </w:trPr>
        <w:tc>
          <w:tcPr>
            <w:tcW w:w="2247" w:type="pct"/>
            <w:shd w:val="clear" w:color="auto" w:fill="auto"/>
            <w:vAlign w:val="center"/>
          </w:tcPr>
          <w:p w:rsidR="00E6158E" w:rsidRPr="00FC554E" w:rsidRDefault="00E6158E" w:rsidP="00E6158E">
            <w:pPr>
              <w:pStyle w:val="aa"/>
              <w:jc w:val="left"/>
              <w:rPr>
                <w:rFonts w:ascii="Times New Roman" w:hAnsi="Times New Roman"/>
                <w:b/>
                <w:sz w:val="22"/>
                <w:lang w:val="ru-RU" w:eastAsia="en-US"/>
              </w:rPr>
            </w:pPr>
            <w:r>
              <w:rPr>
                <w:rFonts w:ascii="Times New Roman" w:hAnsi="Times New Roman"/>
                <w:b/>
                <w:sz w:val="22"/>
                <w:lang w:val="ru-RU" w:eastAsia="en-US"/>
              </w:rPr>
              <w:t>2 Мероприятие «</w:t>
            </w:r>
            <w:r w:rsidRPr="00FC554E">
              <w:rPr>
                <w:rFonts w:ascii="Times New Roman" w:hAnsi="Times New Roman"/>
                <w:b/>
                <w:sz w:val="22"/>
                <w:lang w:val="ru-RU" w:eastAsia="en-US"/>
              </w:rPr>
              <w:t>Содержание системы уличного освещения</w:t>
            </w:r>
            <w:r>
              <w:rPr>
                <w:rFonts w:ascii="Times New Roman" w:hAnsi="Times New Roman"/>
                <w:b/>
                <w:sz w:val="22"/>
                <w:lang w:val="ru-RU" w:eastAsia="en-US"/>
              </w:rPr>
              <w:t>»</w:t>
            </w:r>
          </w:p>
        </w:tc>
        <w:tc>
          <w:tcPr>
            <w:tcW w:w="730" w:type="pct"/>
            <w:shd w:val="clear" w:color="auto" w:fill="auto"/>
            <w:vAlign w:val="center"/>
          </w:tcPr>
          <w:p w:rsidR="00E6158E" w:rsidRPr="00FC554E" w:rsidRDefault="00E6158E" w:rsidP="003F63B8">
            <w:pPr>
              <w:pStyle w:val="aa"/>
              <w:rPr>
                <w:rFonts w:ascii="Times New Roman" w:hAnsi="Times New Roman"/>
                <w:b/>
                <w:sz w:val="22"/>
                <w:lang w:val="ru-RU" w:eastAsia="en-US"/>
              </w:rPr>
            </w:pPr>
            <w:r w:rsidRPr="00FC554E">
              <w:rPr>
                <w:rFonts w:ascii="Times New Roman" w:hAnsi="Times New Roman"/>
                <w:b/>
                <w:sz w:val="22"/>
                <w:lang w:val="ru-RU" w:eastAsia="en-US"/>
              </w:rPr>
              <w:t>202</w:t>
            </w:r>
            <w:r w:rsidR="003F63B8">
              <w:rPr>
                <w:rFonts w:ascii="Times New Roman" w:hAnsi="Times New Roman"/>
                <w:b/>
                <w:sz w:val="22"/>
                <w:lang w:val="ru-RU" w:eastAsia="en-US"/>
              </w:rPr>
              <w:t>3</w:t>
            </w:r>
            <w:r w:rsidRPr="004D7A88">
              <w:rPr>
                <w:rFonts w:ascii="Times New Roman" w:hAnsi="Times New Roman"/>
                <w:b/>
                <w:sz w:val="22"/>
                <w:lang w:val="ru-RU" w:eastAsia="en-US"/>
              </w:rPr>
              <w:t>-</w:t>
            </w:r>
            <w:r w:rsidRPr="00FC554E">
              <w:rPr>
                <w:rFonts w:ascii="Times New Roman" w:hAnsi="Times New Roman"/>
                <w:b/>
                <w:sz w:val="22"/>
                <w:lang w:val="ru-RU" w:eastAsia="en-US"/>
              </w:rPr>
              <w:t>20</w:t>
            </w:r>
            <w:r w:rsidR="003F63B8">
              <w:rPr>
                <w:rFonts w:ascii="Times New Roman" w:hAnsi="Times New Roman"/>
                <w:b/>
                <w:sz w:val="22"/>
                <w:lang w:val="ru-RU" w:eastAsia="en-US"/>
              </w:rPr>
              <w:t>40</w:t>
            </w:r>
          </w:p>
        </w:tc>
        <w:tc>
          <w:tcPr>
            <w:tcW w:w="613" w:type="pct"/>
            <w:vAlign w:val="center"/>
          </w:tcPr>
          <w:p w:rsidR="00E6158E" w:rsidRDefault="00E6158E" w:rsidP="00E6158E">
            <w:pPr>
              <w:pStyle w:val="aa"/>
              <w:rPr>
                <w:rFonts w:ascii="Times New Roman" w:hAnsi="Times New Roman"/>
                <w:b/>
                <w:sz w:val="22"/>
                <w:lang w:val="ru-RU" w:eastAsia="en-US"/>
              </w:rPr>
            </w:pPr>
            <w:r>
              <w:rPr>
                <w:rFonts w:ascii="Times New Roman" w:hAnsi="Times New Roman"/>
                <w:b/>
                <w:sz w:val="22"/>
                <w:lang w:val="ru-RU" w:eastAsia="en-US"/>
              </w:rPr>
              <w:t>-</w:t>
            </w:r>
          </w:p>
        </w:tc>
        <w:tc>
          <w:tcPr>
            <w:tcW w:w="595" w:type="pct"/>
            <w:vAlign w:val="center"/>
          </w:tcPr>
          <w:p w:rsidR="00E6158E" w:rsidRDefault="00E6158E" w:rsidP="00E6158E">
            <w:pPr>
              <w:pStyle w:val="aa"/>
              <w:rPr>
                <w:rFonts w:ascii="Times New Roman" w:hAnsi="Times New Roman"/>
                <w:b/>
                <w:sz w:val="22"/>
                <w:lang w:val="ru-RU" w:eastAsia="en-US"/>
              </w:rPr>
            </w:pPr>
            <w:r>
              <w:rPr>
                <w:rFonts w:ascii="Times New Roman" w:hAnsi="Times New Roman"/>
                <w:b/>
                <w:sz w:val="22"/>
                <w:lang w:val="ru-RU" w:eastAsia="en-US"/>
              </w:rPr>
              <w:t>100</w:t>
            </w:r>
          </w:p>
        </w:tc>
        <w:tc>
          <w:tcPr>
            <w:tcW w:w="815" w:type="pct"/>
            <w:shd w:val="clear" w:color="auto" w:fill="auto"/>
            <w:vAlign w:val="center"/>
          </w:tcPr>
          <w:p w:rsidR="00E6158E" w:rsidRPr="007E5F2D" w:rsidRDefault="00E6158E" w:rsidP="00E6158E">
            <w:pPr>
              <w:jc w:val="center"/>
              <w:rPr>
                <w:b/>
                <w:sz w:val="22"/>
                <w:lang w:eastAsia="en-US"/>
              </w:rPr>
            </w:pPr>
            <w:r>
              <w:rPr>
                <w:b/>
                <w:sz w:val="22"/>
                <w:lang w:eastAsia="en-US"/>
              </w:rPr>
              <w:t>-</w:t>
            </w:r>
          </w:p>
        </w:tc>
      </w:tr>
      <w:tr w:rsidR="00E6158E" w:rsidTr="00E6158E">
        <w:trPr>
          <w:trHeight w:val="20"/>
        </w:trPr>
        <w:tc>
          <w:tcPr>
            <w:tcW w:w="2247" w:type="pct"/>
            <w:shd w:val="clear" w:color="auto" w:fill="auto"/>
            <w:vAlign w:val="center"/>
          </w:tcPr>
          <w:p w:rsidR="00E6158E" w:rsidRDefault="00E6158E" w:rsidP="00E6158E">
            <w:pPr>
              <w:pStyle w:val="aa"/>
              <w:jc w:val="left"/>
              <w:rPr>
                <w:rFonts w:ascii="Times New Roman" w:hAnsi="Times New Roman"/>
                <w:b/>
                <w:sz w:val="22"/>
                <w:lang w:val="ru-RU" w:eastAsia="en-US"/>
              </w:rPr>
            </w:pPr>
            <w:r>
              <w:rPr>
                <w:rFonts w:ascii="Times New Roman" w:hAnsi="Times New Roman"/>
                <w:b/>
                <w:sz w:val="22"/>
                <w:lang w:val="ru-RU" w:eastAsia="en-US"/>
              </w:rPr>
              <w:t>3 Мероприятие «Развитие велосипедной инфраструктуры»</w:t>
            </w:r>
          </w:p>
        </w:tc>
        <w:tc>
          <w:tcPr>
            <w:tcW w:w="730" w:type="pct"/>
            <w:shd w:val="clear" w:color="auto" w:fill="auto"/>
            <w:vAlign w:val="center"/>
          </w:tcPr>
          <w:p w:rsidR="00E6158E" w:rsidRPr="00FC554E" w:rsidRDefault="00E6158E" w:rsidP="003F63B8">
            <w:pPr>
              <w:pStyle w:val="aa"/>
              <w:rPr>
                <w:rFonts w:ascii="Times New Roman" w:hAnsi="Times New Roman"/>
                <w:b/>
                <w:sz w:val="22"/>
                <w:lang w:val="ru-RU" w:eastAsia="en-US"/>
              </w:rPr>
            </w:pPr>
            <w:r w:rsidRPr="00FC554E">
              <w:rPr>
                <w:rFonts w:ascii="Times New Roman" w:hAnsi="Times New Roman"/>
                <w:b/>
                <w:sz w:val="22"/>
                <w:lang w:val="ru-RU" w:eastAsia="en-US"/>
              </w:rPr>
              <w:t>202</w:t>
            </w:r>
            <w:r w:rsidR="003F63B8">
              <w:rPr>
                <w:rFonts w:ascii="Times New Roman" w:hAnsi="Times New Roman"/>
                <w:b/>
                <w:sz w:val="22"/>
                <w:lang w:val="ru-RU" w:eastAsia="en-US"/>
              </w:rPr>
              <w:t>3</w:t>
            </w:r>
            <w:r w:rsidRPr="004D7A88">
              <w:rPr>
                <w:rFonts w:ascii="Times New Roman" w:hAnsi="Times New Roman"/>
                <w:b/>
                <w:sz w:val="22"/>
                <w:lang w:val="ru-RU" w:eastAsia="en-US"/>
              </w:rPr>
              <w:t>-</w:t>
            </w:r>
            <w:r w:rsidRPr="00FC554E">
              <w:rPr>
                <w:rFonts w:ascii="Times New Roman" w:hAnsi="Times New Roman"/>
                <w:b/>
                <w:sz w:val="22"/>
                <w:lang w:val="ru-RU" w:eastAsia="en-US"/>
              </w:rPr>
              <w:t>20</w:t>
            </w:r>
            <w:r w:rsidR="003F63B8">
              <w:rPr>
                <w:rFonts w:ascii="Times New Roman" w:hAnsi="Times New Roman"/>
                <w:b/>
                <w:sz w:val="22"/>
                <w:lang w:val="ru-RU" w:eastAsia="en-US"/>
              </w:rPr>
              <w:t>40</w:t>
            </w:r>
          </w:p>
        </w:tc>
        <w:tc>
          <w:tcPr>
            <w:tcW w:w="613" w:type="pct"/>
            <w:vAlign w:val="center"/>
          </w:tcPr>
          <w:p w:rsidR="00E6158E" w:rsidRDefault="00E6158E" w:rsidP="00E6158E">
            <w:pPr>
              <w:pStyle w:val="aa"/>
              <w:rPr>
                <w:rFonts w:ascii="Times New Roman" w:hAnsi="Times New Roman"/>
                <w:b/>
                <w:sz w:val="22"/>
                <w:lang w:val="ru-RU" w:eastAsia="en-US"/>
              </w:rPr>
            </w:pPr>
            <w:r>
              <w:rPr>
                <w:rFonts w:ascii="Times New Roman" w:hAnsi="Times New Roman"/>
                <w:b/>
                <w:sz w:val="22"/>
                <w:lang w:val="ru-RU" w:eastAsia="en-US"/>
              </w:rPr>
              <w:t>-</w:t>
            </w:r>
          </w:p>
        </w:tc>
        <w:tc>
          <w:tcPr>
            <w:tcW w:w="595" w:type="pct"/>
            <w:vAlign w:val="center"/>
          </w:tcPr>
          <w:p w:rsidR="00E6158E" w:rsidRDefault="00E6158E" w:rsidP="00E6158E">
            <w:pPr>
              <w:pStyle w:val="aa"/>
              <w:rPr>
                <w:rFonts w:ascii="Times New Roman" w:hAnsi="Times New Roman"/>
                <w:b/>
                <w:sz w:val="22"/>
                <w:lang w:val="ru-RU" w:eastAsia="en-US"/>
              </w:rPr>
            </w:pPr>
            <w:r>
              <w:rPr>
                <w:rFonts w:ascii="Times New Roman" w:hAnsi="Times New Roman"/>
                <w:b/>
                <w:sz w:val="22"/>
                <w:lang w:val="ru-RU" w:eastAsia="en-US"/>
              </w:rPr>
              <w:t>85</w:t>
            </w:r>
          </w:p>
        </w:tc>
        <w:tc>
          <w:tcPr>
            <w:tcW w:w="815" w:type="pct"/>
            <w:shd w:val="clear" w:color="auto" w:fill="auto"/>
            <w:vAlign w:val="center"/>
          </w:tcPr>
          <w:p w:rsidR="00E6158E" w:rsidRDefault="00E6158E" w:rsidP="00E6158E">
            <w:pPr>
              <w:jc w:val="center"/>
              <w:rPr>
                <w:b/>
                <w:sz w:val="22"/>
                <w:lang w:eastAsia="en-US"/>
              </w:rPr>
            </w:pPr>
            <w:r>
              <w:rPr>
                <w:b/>
                <w:sz w:val="22"/>
                <w:lang w:eastAsia="en-US"/>
              </w:rPr>
              <w:t>15</w:t>
            </w:r>
          </w:p>
        </w:tc>
      </w:tr>
      <w:tr w:rsidR="00E6158E" w:rsidTr="00EF7BDA">
        <w:trPr>
          <w:trHeight w:val="20"/>
        </w:trPr>
        <w:tc>
          <w:tcPr>
            <w:tcW w:w="2247" w:type="pct"/>
            <w:shd w:val="clear" w:color="auto" w:fill="auto"/>
            <w:vAlign w:val="bottom"/>
          </w:tcPr>
          <w:p w:rsidR="00E6158E" w:rsidRPr="00E6158E" w:rsidRDefault="00E6158E" w:rsidP="00E6158E">
            <w:pPr>
              <w:rPr>
                <w:color w:val="000000"/>
                <w:sz w:val="22"/>
                <w:szCs w:val="22"/>
              </w:rPr>
            </w:pPr>
            <w:r>
              <w:rPr>
                <w:color w:val="000000"/>
                <w:sz w:val="22"/>
                <w:szCs w:val="22"/>
              </w:rPr>
              <w:t xml:space="preserve">3.1 </w:t>
            </w:r>
            <w:r w:rsidRPr="00E6158E">
              <w:rPr>
                <w:color w:val="000000"/>
                <w:sz w:val="22"/>
                <w:szCs w:val="22"/>
              </w:rPr>
              <w:t>организация велосипедных дорожек</w:t>
            </w:r>
          </w:p>
        </w:tc>
        <w:tc>
          <w:tcPr>
            <w:tcW w:w="730" w:type="pct"/>
            <w:shd w:val="clear" w:color="auto" w:fill="auto"/>
            <w:vAlign w:val="center"/>
          </w:tcPr>
          <w:p w:rsidR="00E6158E" w:rsidRPr="00E6158E" w:rsidRDefault="00E6158E" w:rsidP="003F63B8">
            <w:pPr>
              <w:pStyle w:val="aa"/>
              <w:rPr>
                <w:rFonts w:ascii="Times New Roman" w:hAnsi="Times New Roman"/>
                <w:sz w:val="22"/>
                <w:lang w:val="ru-RU" w:eastAsia="en-US"/>
              </w:rPr>
            </w:pPr>
            <w:r w:rsidRPr="00E6158E">
              <w:rPr>
                <w:rFonts w:ascii="Times New Roman" w:hAnsi="Times New Roman"/>
                <w:sz w:val="22"/>
                <w:lang w:val="ru-RU" w:eastAsia="en-US"/>
              </w:rPr>
              <w:t>202</w:t>
            </w:r>
            <w:r w:rsidR="003F63B8">
              <w:rPr>
                <w:rFonts w:ascii="Times New Roman" w:hAnsi="Times New Roman"/>
                <w:sz w:val="22"/>
                <w:lang w:val="ru-RU" w:eastAsia="en-US"/>
              </w:rPr>
              <w:t>4</w:t>
            </w:r>
            <w:r w:rsidRPr="00E6158E">
              <w:rPr>
                <w:rFonts w:ascii="Times New Roman" w:hAnsi="Times New Roman"/>
                <w:sz w:val="22"/>
                <w:lang w:val="ru-RU" w:eastAsia="en-US"/>
              </w:rPr>
              <w:t>-20</w:t>
            </w:r>
            <w:r w:rsidR="003F63B8">
              <w:rPr>
                <w:rFonts w:ascii="Times New Roman" w:hAnsi="Times New Roman"/>
                <w:sz w:val="22"/>
                <w:lang w:val="ru-RU" w:eastAsia="en-US"/>
              </w:rPr>
              <w:t>40</w:t>
            </w:r>
          </w:p>
        </w:tc>
        <w:tc>
          <w:tcPr>
            <w:tcW w:w="613" w:type="pct"/>
          </w:tcPr>
          <w:p w:rsidR="00E6158E" w:rsidRDefault="00E6158E" w:rsidP="00E6158E">
            <w:pPr>
              <w:jc w:val="center"/>
            </w:pPr>
            <w:r w:rsidRPr="005D0032">
              <w:rPr>
                <w:b/>
                <w:sz w:val="22"/>
                <w:lang w:eastAsia="en-US"/>
              </w:rPr>
              <w:t>-</w:t>
            </w:r>
          </w:p>
        </w:tc>
        <w:tc>
          <w:tcPr>
            <w:tcW w:w="595" w:type="pct"/>
            <w:vAlign w:val="center"/>
          </w:tcPr>
          <w:p w:rsidR="00E6158E" w:rsidRPr="00E6158E" w:rsidRDefault="00E6158E" w:rsidP="00E6158E">
            <w:pPr>
              <w:pStyle w:val="aa"/>
              <w:rPr>
                <w:rFonts w:ascii="Times New Roman" w:hAnsi="Times New Roman"/>
                <w:sz w:val="22"/>
                <w:lang w:val="ru-RU" w:eastAsia="en-US"/>
              </w:rPr>
            </w:pPr>
            <w:r w:rsidRPr="00E6158E">
              <w:rPr>
                <w:rFonts w:ascii="Times New Roman" w:hAnsi="Times New Roman"/>
                <w:sz w:val="22"/>
                <w:lang w:val="ru-RU" w:eastAsia="en-US"/>
              </w:rPr>
              <w:t>85</w:t>
            </w:r>
          </w:p>
        </w:tc>
        <w:tc>
          <w:tcPr>
            <w:tcW w:w="815" w:type="pct"/>
            <w:shd w:val="clear" w:color="auto" w:fill="auto"/>
            <w:vAlign w:val="center"/>
          </w:tcPr>
          <w:p w:rsidR="00E6158E" w:rsidRPr="00E6158E" w:rsidRDefault="00E6158E" w:rsidP="00E6158E">
            <w:pPr>
              <w:jc w:val="center"/>
              <w:rPr>
                <w:sz w:val="22"/>
                <w:lang w:eastAsia="en-US"/>
              </w:rPr>
            </w:pPr>
            <w:r w:rsidRPr="00E6158E">
              <w:rPr>
                <w:sz w:val="22"/>
                <w:lang w:eastAsia="en-US"/>
              </w:rPr>
              <w:t>15</w:t>
            </w:r>
          </w:p>
        </w:tc>
      </w:tr>
      <w:tr w:rsidR="00E6158E" w:rsidTr="00EF7BDA">
        <w:trPr>
          <w:trHeight w:val="20"/>
        </w:trPr>
        <w:tc>
          <w:tcPr>
            <w:tcW w:w="2247" w:type="pct"/>
            <w:shd w:val="clear" w:color="auto" w:fill="auto"/>
            <w:vAlign w:val="bottom"/>
          </w:tcPr>
          <w:p w:rsidR="00E6158E" w:rsidRPr="00E6158E" w:rsidRDefault="00E6158E" w:rsidP="00E6158E">
            <w:pPr>
              <w:rPr>
                <w:color w:val="000000"/>
                <w:sz w:val="22"/>
                <w:szCs w:val="22"/>
              </w:rPr>
            </w:pPr>
            <w:r>
              <w:rPr>
                <w:color w:val="000000"/>
                <w:sz w:val="22"/>
                <w:szCs w:val="22"/>
              </w:rPr>
              <w:t xml:space="preserve">3.2 </w:t>
            </w:r>
            <w:r w:rsidRPr="00E6158E">
              <w:rPr>
                <w:color w:val="000000"/>
                <w:sz w:val="22"/>
                <w:szCs w:val="22"/>
              </w:rPr>
              <w:t>организация велосипедных парковок</w:t>
            </w:r>
          </w:p>
        </w:tc>
        <w:tc>
          <w:tcPr>
            <w:tcW w:w="730" w:type="pct"/>
            <w:shd w:val="clear" w:color="auto" w:fill="auto"/>
            <w:vAlign w:val="center"/>
          </w:tcPr>
          <w:p w:rsidR="00E6158E" w:rsidRPr="00E6158E" w:rsidRDefault="00E6158E" w:rsidP="003F63B8">
            <w:pPr>
              <w:pStyle w:val="aa"/>
              <w:rPr>
                <w:rFonts w:ascii="Times New Roman" w:hAnsi="Times New Roman"/>
                <w:sz w:val="22"/>
                <w:lang w:val="ru-RU" w:eastAsia="en-US"/>
              </w:rPr>
            </w:pPr>
            <w:r w:rsidRPr="00E6158E">
              <w:rPr>
                <w:rFonts w:ascii="Times New Roman" w:hAnsi="Times New Roman"/>
                <w:sz w:val="22"/>
                <w:lang w:val="ru-RU" w:eastAsia="en-US"/>
              </w:rPr>
              <w:t>202</w:t>
            </w:r>
            <w:r w:rsidR="003F63B8">
              <w:rPr>
                <w:rFonts w:ascii="Times New Roman" w:hAnsi="Times New Roman"/>
                <w:sz w:val="22"/>
                <w:lang w:val="ru-RU" w:eastAsia="en-US"/>
              </w:rPr>
              <w:t>4</w:t>
            </w:r>
            <w:r w:rsidRPr="00E6158E">
              <w:rPr>
                <w:rFonts w:ascii="Times New Roman" w:hAnsi="Times New Roman"/>
                <w:sz w:val="22"/>
                <w:lang w:val="ru-RU" w:eastAsia="en-US"/>
              </w:rPr>
              <w:t>-20</w:t>
            </w:r>
            <w:r w:rsidR="003F63B8">
              <w:rPr>
                <w:rFonts w:ascii="Times New Roman" w:hAnsi="Times New Roman"/>
                <w:sz w:val="22"/>
                <w:lang w:val="ru-RU" w:eastAsia="en-US"/>
              </w:rPr>
              <w:t>40</w:t>
            </w:r>
          </w:p>
        </w:tc>
        <w:tc>
          <w:tcPr>
            <w:tcW w:w="613" w:type="pct"/>
          </w:tcPr>
          <w:p w:rsidR="00E6158E" w:rsidRDefault="00E6158E" w:rsidP="00E6158E">
            <w:pPr>
              <w:jc w:val="center"/>
            </w:pPr>
            <w:r w:rsidRPr="005D0032">
              <w:rPr>
                <w:b/>
                <w:sz w:val="22"/>
                <w:lang w:eastAsia="en-US"/>
              </w:rPr>
              <w:t>-</w:t>
            </w:r>
          </w:p>
        </w:tc>
        <w:tc>
          <w:tcPr>
            <w:tcW w:w="595" w:type="pct"/>
            <w:vAlign w:val="center"/>
          </w:tcPr>
          <w:p w:rsidR="00E6158E" w:rsidRPr="00E6158E" w:rsidRDefault="00E6158E" w:rsidP="00E6158E">
            <w:pPr>
              <w:pStyle w:val="aa"/>
              <w:rPr>
                <w:rFonts w:ascii="Times New Roman" w:hAnsi="Times New Roman"/>
                <w:sz w:val="22"/>
                <w:lang w:val="ru-RU" w:eastAsia="en-US"/>
              </w:rPr>
            </w:pPr>
            <w:r w:rsidRPr="00E6158E">
              <w:rPr>
                <w:rFonts w:ascii="Times New Roman" w:hAnsi="Times New Roman"/>
                <w:sz w:val="22"/>
                <w:lang w:val="ru-RU" w:eastAsia="en-US"/>
              </w:rPr>
              <w:t>85</w:t>
            </w:r>
          </w:p>
        </w:tc>
        <w:tc>
          <w:tcPr>
            <w:tcW w:w="815" w:type="pct"/>
            <w:shd w:val="clear" w:color="auto" w:fill="auto"/>
            <w:vAlign w:val="center"/>
          </w:tcPr>
          <w:p w:rsidR="00E6158E" w:rsidRPr="00E6158E" w:rsidRDefault="00E6158E" w:rsidP="00E6158E">
            <w:pPr>
              <w:jc w:val="center"/>
              <w:rPr>
                <w:sz w:val="22"/>
                <w:lang w:eastAsia="en-US"/>
              </w:rPr>
            </w:pPr>
            <w:r w:rsidRPr="00E6158E">
              <w:rPr>
                <w:sz w:val="22"/>
                <w:lang w:eastAsia="en-US"/>
              </w:rPr>
              <w:t>15</w:t>
            </w:r>
          </w:p>
        </w:tc>
      </w:tr>
    </w:tbl>
    <w:p w:rsidR="007D6E00" w:rsidRDefault="007D6E00" w:rsidP="00EB5521">
      <w:pPr>
        <w:jc w:val="center"/>
        <w:rPr>
          <w:u w:val="single"/>
        </w:rPr>
      </w:pPr>
    </w:p>
    <w:p w:rsidR="00F844CD" w:rsidRPr="003E6AB1" w:rsidRDefault="00F844CD" w:rsidP="00CB7047">
      <w:pPr>
        <w:pStyle w:val="21"/>
        <w:spacing w:line="240" w:lineRule="auto"/>
        <w:rPr>
          <w:rFonts w:ascii="Times New Roman" w:hAnsi="Times New Roman"/>
        </w:rPr>
      </w:pPr>
      <w:bookmarkStart w:id="93" w:name="_Toc109367142"/>
      <w:r w:rsidRPr="003E6AB1">
        <w:rPr>
          <w:rFonts w:ascii="Times New Roman" w:hAnsi="Times New Roman"/>
        </w:rPr>
        <w:t>4.5. Мероприятия по развитию инфраструктуры для грузового транспорта, транспортных средств коммунальных и дорожных служб</w:t>
      </w:r>
      <w:bookmarkEnd w:id="93"/>
    </w:p>
    <w:p w:rsidR="00AB3A72" w:rsidRPr="009032C5" w:rsidRDefault="00CB1F37" w:rsidP="00727677">
      <w:pPr>
        <w:tabs>
          <w:tab w:val="left" w:pos="851"/>
        </w:tabs>
        <w:ind w:firstLine="709"/>
        <w:jc w:val="both"/>
      </w:pPr>
      <w:r>
        <w:t>Мероприятия по развитию инфраструктуры для грузового транспорта связаны с</w:t>
      </w:r>
      <w:r w:rsidR="00C052CA">
        <w:t xml:space="preserve"> </w:t>
      </w:r>
      <w:r w:rsidR="00175977">
        <w:t xml:space="preserve">содержанием и </w:t>
      </w:r>
      <w:r>
        <w:t>реконструкцией</w:t>
      </w:r>
      <w:r w:rsidR="00175977">
        <w:t xml:space="preserve"> </w:t>
      </w:r>
      <w:r>
        <w:t>автомобильных дорог</w:t>
      </w:r>
      <w:r w:rsidR="00D51BC7">
        <w:t xml:space="preserve"> </w:t>
      </w:r>
      <w:r w:rsidR="00D51BC7" w:rsidRPr="00E6158E">
        <w:t>(мероприятия предусмотрены разделом 4.1)</w:t>
      </w:r>
      <w:r w:rsidRPr="00E6158E">
        <w:t>.</w:t>
      </w:r>
    </w:p>
    <w:p w:rsidR="00E6158E" w:rsidRDefault="00E6158E" w:rsidP="00727677">
      <w:pPr>
        <w:tabs>
          <w:tab w:val="left" w:pos="851"/>
        </w:tabs>
        <w:ind w:firstLine="709"/>
        <w:jc w:val="both"/>
      </w:pPr>
      <w:r>
        <w:t>Кроме того, предусмотрены мероприятия по созданию стоянки для отстоя грузового транспорта, пункта АВГК, пункта контроля опасных грузов.</w:t>
      </w:r>
    </w:p>
    <w:p w:rsidR="00E6158E" w:rsidRDefault="00E6158E" w:rsidP="00E6158E">
      <w:pPr>
        <w:jc w:val="right"/>
      </w:pPr>
      <w:r w:rsidRPr="00D9495F">
        <w:t>Таблица 4.</w:t>
      </w:r>
      <w:r w:rsidR="003D1018">
        <w:t>4</w:t>
      </w:r>
    </w:p>
    <w:p w:rsidR="00E6158E" w:rsidRDefault="00E6158E" w:rsidP="00E6158E">
      <w:pPr>
        <w:tabs>
          <w:tab w:val="left" w:pos="851"/>
        </w:tabs>
        <w:ind w:firstLine="709"/>
        <w:jc w:val="center"/>
      </w:pPr>
      <w:r w:rsidRPr="00EB5521">
        <w:rPr>
          <w:u w:val="single"/>
        </w:rPr>
        <w:t xml:space="preserve">Мероприятия по развитию инфраструктуры </w:t>
      </w:r>
      <w:r>
        <w:rPr>
          <w:u w:val="single"/>
        </w:rPr>
        <w:t>грузового транспорта</w:t>
      </w:r>
    </w:p>
    <w:tbl>
      <w:tblPr>
        <w:tblW w:w="10427"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86"/>
        <w:gridCol w:w="1522"/>
        <w:gridCol w:w="1278"/>
        <w:gridCol w:w="1241"/>
        <w:gridCol w:w="1700"/>
      </w:tblGrid>
      <w:tr w:rsidR="00E6158E" w:rsidRPr="000D7407" w:rsidTr="00EF7BDA">
        <w:trPr>
          <w:trHeight w:val="20"/>
          <w:tblHeader/>
        </w:trPr>
        <w:tc>
          <w:tcPr>
            <w:tcW w:w="2247" w:type="pct"/>
            <w:vMerge w:val="restart"/>
            <w:shd w:val="clear" w:color="auto" w:fill="auto"/>
            <w:vAlign w:val="center"/>
            <w:hideMark/>
          </w:tcPr>
          <w:p w:rsidR="00E6158E" w:rsidRPr="000D7407" w:rsidRDefault="00E6158E" w:rsidP="00EF7BDA">
            <w:pPr>
              <w:pStyle w:val="aa"/>
              <w:rPr>
                <w:rFonts w:ascii="Times New Roman" w:hAnsi="Times New Roman"/>
                <w:b/>
                <w:lang w:eastAsia="en-US"/>
              </w:rPr>
            </w:pPr>
            <w:r w:rsidRPr="000D7407">
              <w:rPr>
                <w:rFonts w:ascii="Times New Roman" w:hAnsi="Times New Roman"/>
                <w:b/>
                <w:lang w:eastAsia="en-US"/>
              </w:rPr>
              <w:t>Наименование мероприятия</w:t>
            </w:r>
          </w:p>
        </w:tc>
        <w:tc>
          <w:tcPr>
            <w:tcW w:w="730" w:type="pct"/>
            <w:vMerge w:val="restart"/>
            <w:shd w:val="clear" w:color="auto" w:fill="auto"/>
            <w:vAlign w:val="center"/>
            <w:hideMark/>
          </w:tcPr>
          <w:p w:rsidR="00E6158E" w:rsidRPr="000D7407" w:rsidRDefault="00E6158E" w:rsidP="00EF7BDA">
            <w:pPr>
              <w:pStyle w:val="aa"/>
              <w:rPr>
                <w:rFonts w:ascii="Times New Roman" w:hAnsi="Times New Roman"/>
                <w:b/>
                <w:lang w:eastAsia="en-US"/>
              </w:rPr>
            </w:pPr>
            <w:r w:rsidRPr="000D7407">
              <w:rPr>
                <w:rFonts w:ascii="Times New Roman" w:hAnsi="Times New Roman"/>
                <w:b/>
                <w:lang w:eastAsia="en-US"/>
              </w:rPr>
              <w:t>Планируемые сроки</w:t>
            </w:r>
          </w:p>
        </w:tc>
        <w:tc>
          <w:tcPr>
            <w:tcW w:w="2023" w:type="pct"/>
            <w:gridSpan w:val="3"/>
          </w:tcPr>
          <w:p w:rsidR="00E6158E" w:rsidRPr="000D7407" w:rsidRDefault="00E6158E" w:rsidP="00EF7BDA">
            <w:pPr>
              <w:pStyle w:val="aa"/>
              <w:rPr>
                <w:rFonts w:ascii="Times New Roman" w:hAnsi="Times New Roman"/>
                <w:b/>
                <w:lang w:eastAsia="en-US"/>
              </w:rPr>
            </w:pPr>
            <w:r w:rsidRPr="000D7407">
              <w:rPr>
                <w:rFonts w:ascii="Times New Roman" w:hAnsi="Times New Roman"/>
                <w:b/>
                <w:lang w:eastAsia="en-US"/>
              </w:rPr>
              <w:t>Источники финансирования, %</w:t>
            </w:r>
          </w:p>
        </w:tc>
      </w:tr>
      <w:tr w:rsidR="00E6158E" w:rsidRPr="00544558" w:rsidTr="00EF7BDA">
        <w:trPr>
          <w:trHeight w:val="602"/>
          <w:tblHeader/>
        </w:trPr>
        <w:tc>
          <w:tcPr>
            <w:tcW w:w="2247" w:type="pct"/>
            <w:vMerge/>
            <w:vAlign w:val="center"/>
            <w:hideMark/>
          </w:tcPr>
          <w:p w:rsidR="00E6158E" w:rsidRPr="000D7407" w:rsidRDefault="00E6158E" w:rsidP="00EF7BDA">
            <w:pPr>
              <w:pStyle w:val="aa"/>
              <w:rPr>
                <w:rFonts w:ascii="Times New Roman" w:hAnsi="Times New Roman"/>
                <w:b/>
                <w:lang w:eastAsia="en-US"/>
              </w:rPr>
            </w:pPr>
          </w:p>
        </w:tc>
        <w:tc>
          <w:tcPr>
            <w:tcW w:w="730" w:type="pct"/>
            <w:vMerge/>
            <w:vAlign w:val="center"/>
            <w:hideMark/>
          </w:tcPr>
          <w:p w:rsidR="00E6158E" w:rsidRPr="000D7407" w:rsidRDefault="00E6158E" w:rsidP="00EF7BDA">
            <w:pPr>
              <w:pStyle w:val="aa"/>
              <w:rPr>
                <w:rFonts w:ascii="Times New Roman" w:hAnsi="Times New Roman"/>
                <w:b/>
                <w:lang w:eastAsia="en-US"/>
              </w:rPr>
            </w:pPr>
          </w:p>
        </w:tc>
        <w:tc>
          <w:tcPr>
            <w:tcW w:w="1208" w:type="pct"/>
            <w:gridSpan w:val="2"/>
            <w:shd w:val="clear" w:color="auto" w:fill="auto"/>
            <w:vAlign w:val="center"/>
          </w:tcPr>
          <w:p w:rsidR="00E6158E" w:rsidRPr="00544558" w:rsidRDefault="00E6158E" w:rsidP="00EF7BDA">
            <w:pPr>
              <w:jc w:val="center"/>
              <w:rPr>
                <w:b/>
                <w:color w:val="000000"/>
                <w:sz w:val="20"/>
                <w:szCs w:val="20"/>
              </w:rPr>
            </w:pPr>
            <w:r>
              <w:rPr>
                <w:b/>
                <w:color w:val="000000"/>
                <w:sz w:val="20"/>
                <w:szCs w:val="20"/>
              </w:rPr>
              <w:t>Бюджетные средства</w:t>
            </w:r>
          </w:p>
          <w:p w:rsidR="00E6158E" w:rsidRPr="00544558" w:rsidRDefault="00E6158E" w:rsidP="00EF7BDA">
            <w:pPr>
              <w:jc w:val="center"/>
              <w:rPr>
                <w:b/>
                <w:color w:val="000000"/>
                <w:sz w:val="20"/>
                <w:szCs w:val="20"/>
              </w:rPr>
            </w:pPr>
          </w:p>
        </w:tc>
        <w:tc>
          <w:tcPr>
            <w:tcW w:w="815" w:type="pct"/>
            <w:vMerge w:val="restart"/>
            <w:shd w:val="clear" w:color="auto" w:fill="auto"/>
            <w:vAlign w:val="center"/>
          </w:tcPr>
          <w:p w:rsidR="00E6158E" w:rsidRPr="00544558" w:rsidRDefault="00E6158E" w:rsidP="00EF7BDA">
            <w:pPr>
              <w:jc w:val="center"/>
              <w:rPr>
                <w:b/>
                <w:color w:val="000000"/>
                <w:sz w:val="20"/>
                <w:szCs w:val="20"/>
              </w:rPr>
            </w:pPr>
            <w:r w:rsidRPr="00544558">
              <w:rPr>
                <w:b/>
                <w:color w:val="000000"/>
                <w:sz w:val="20"/>
                <w:szCs w:val="20"/>
              </w:rPr>
              <w:t>внебюджетные средства</w:t>
            </w:r>
          </w:p>
        </w:tc>
      </w:tr>
      <w:tr w:rsidR="00E6158E" w:rsidRPr="000D7407" w:rsidTr="00EF7BDA">
        <w:trPr>
          <w:trHeight w:val="20"/>
          <w:tblHeader/>
        </w:trPr>
        <w:tc>
          <w:tcPr>
            <w:tcW w:w="2247" w:type="pct"/>
            <w:vMerge/>
            <w:shd w:val="clear" w:color="auto" w:fill="auto"/>
          </w:tcPr>
          <w:p w:rsidR="00E6158E" w:rsidRDefault="00E6158E" w:rsidP="00EF7BDA">
            <w:pPr>
              <w:pStyle w:val="aa"/>
              <w:jc w:val="left"/>
              <w:rPr>
                <w:rFonts w:ascii="Times New Roman" w:hAnsi="Times New Roman"/>
                <w:lang w:val="ru-RU" w:eastAsia="en-US"/>
              </w:rPr>
            </w:pPr>
          </w:p>
        </w:tc>
        <w:tc>
          <w:tcPr>
            <w:tcW w:w="730" w:type="pct"/>
            <w:vMerge/>
            <w:shd w:val="clear" w:color="auto" w:fill="auto"/>
            <w:vAlign w:val="center"/>
          </w:tcPr>
          <w:p w:rsidR="00E6158E" w:rsidRPr="000D7407" w:rsidRDefault="00E6158E" w:rsidP="00EF7BDA">
            <w:pPr>
              <w:pStyle w:val="aa"/>
              <w:rPr>
                <w:rFonts w:ascii="Times New Roman" w:hAnsi="Times New Roman"/>
                <w:lang w:val="ru-RU" w:eastAsia="en-US"/>
              </w:rPr>
            </w:pPr>
          </w:p>
        </w:tc>
        <w:tc>
          <w:tcPr>
            <w:tcW w:w="613" w:type="pct"/>
            <w:vAlign w:val="center"/>
          </w:tcPr>
          <w:p w:rsidR="00E6158E" w:rsidRPr="00493E4A" w:rsidRDefault="00E6158E" w:rsidP="00EF7BDA">
            <w:pPr>
              <w:pStyle w:val="aa"/>
              <w:rPr>
                <w:rFonts w:ascii="Times New Roman" w:hAnsi="Times New Roman"/>
                <w:b/>
                <w:lang w:val="ru-RU" w:eastAsia="en-US"/>
              </w:rPr>
            </w:pPr>
            <w:r>
              <w:rPr>
                <w:rFonts w:ascii="Times New Roman" w:hAnsi="Times New Roman"/>
                <w:b/>
                <w:lang w:val="ru-RU" w:eastAsia="en-US"/>
              </w:rPr>
              <w:t xml:space="preserve">Краевой </w:t>
            </w:r>
            <w:r w:rsidRPr="00493E4A">
              <w:rPr>
                <w:rFonts w:ascii="Times New Roman" w:hAnsi="Times New Roman"/>
                <w:b/>
                <w:lang w:val="ru-RU" w:eastAsia="en-US"/>
              </w:rPr>
              <w:t>бюджет</w:t>
            </w:r>
          </w:p>
        </w:tc>
        <w:tc>
          <w:tcPr>
            <w:tcW w:w="595" w:type="pct"/>
          </w:tcPr>
          <w:p w:rsidR="00E6158E" w:rsidRPr="00370D02" w:rsidRDefault="00E6158E" w:rsidP="00EF7BDA">
            <w:pPr>
              <w:pStyle w:val="aa"/>
              <w:rPr>
                <w:rFonts w:ascii="Times New Roman" w:hAnsi="Times New Roman"/>
                <w:b/>
                <w:lang w:val="ru-RU" w:eastAsia="en-US"/>
              </w:rPr>
            </w:pPr>
            <w:r>
              <w:rPr>
                <w:rFonts w:ascii="Times New Roman" w:hAnsi="Times New Roman"/>
                <w:b/>
                <w:lang w:val="ru-RU" w:eastAsia="en-US"/>
              </w:rPr>
              <w:t>Бюджет МО</w:t>
            </w:r>
          </w:p>
        </w:tc>
        <w:tc>
          <w:tcPr>
            <w:tcW w:w="815" w:type="pct"/>
            <w:vMerge/>
            <w:shd w:val="clear" w:color="auto" w:fill="auto"/>
          </w:tcPr>
          <w:p w:rsidR="00E6158E" w:rsidRPr="000D7407" w:rsidRDefault="00E6158E" w:rsidP="00EF7BDA">
            <w:pPr>
              <w:pStyle w:val="aa"/>
              <w:rPr>
                <w:rFonts w:ascii="Times New Roman" w:hAnsi="Times New Roman"/>
                <w:lang w:val="ru-RU" w:eastAsia="en-US"/>
              </w:rPr>
            </w:pPr>
          </w:p>
        </w:tc>
      </w:tr>
      <w:tr w:rsidR="00E6158E" w:rsidTr="00EF7BDA">
        <w:trPr>
          <w:trHeight w:val="20"/>
        </w:trPr>
        <w:tc>
          <w:tcPr>
            <w:tcW w:w="2247" w:type="pct"/>
            <w:shd w:val="clear" w:color="auto" w:fill="auto"/>
            <w:vAlign w:val="center"/>
          </w:tcPr>
          <w:p w:rsidR="00E6158E" w:rsidRPr="00493E4A" w:rsidRDefault="00E6158E" w:rsidP="00EF7BDA">
            <w:pPr>
              <w:pStyle w:val="aa"/>
              <w:jc w:val="left"/>
              <w:rPr>
                <w:rFonts w:ascii="Times New Roman" w:hAnsi="Times New Roman"/>
                <w:b/>
                <w:sz w:val="22"/>
                <w:lang w:val="ru-RU" w:eastAsia="en-US"/>
              </w:rPr>
            </w:pPr>
            <w:r w:rsidRPr="00493E4A">
              <w:rPr>
                <w:rFonts w:ascii="Times New Roman" w:hAnsi="Times New Roman"/>
                <w:b/>
                <w:sz w:val="22"/>
                <w:lang w:val="ru-RU" w:eastAsia="en-US"/>
              </w:rPr>
              <w:t xml:space="preserve">1 </w:t>
            </w:r>
            <w:r>
              <w:rPr>
                <w:rFonts w:ascii="Times New Roman" w:hAnsi="Times New Roman"/>
                <w:b/>
                <w:sz w:val="22"/>
                <w:lang w:val="ru-RU" w:eastAsia="en-US"/>
              </w:rPr>
              <w:t>Мероприятие «Развитие нфраструктуры для грузового транспорта»</w:t>
            </w:r>
          </w:p>
        </w:tc>
        <w:tc>
          <w:tcPr>
            <w:tcW w:w="730" w:type="pct"/>
            <w:shd w:val="clear" w:color="auto" w:fill="auto"/>
            <w:vAlign w:val="center"/>
            <w:hideMark/>
          </w:tcPr>
          <w:p w:rsidR="00E6158E" w:rsidRPr="00493E4A" w:rsidRDefault="00E6158E" w:rsidP="003F63B8">
            <w:pPr>
              <w:pStyle w:val="aa"/>
              <w:rPr>
                <w:rFonts w:ascii="Times New Roman" w:hAnsi="Times New Roman"/>
                <w:b/>
                <w:sz w:val="22"/>
                <w:lang w:val="ru-RU" w:eastAsia="en-US"/>
              </w:rPr>
            </w:pPr>
            <w:r w:rsidRPr="00493E4A">
              <w:rPr>
                <w:rFonts w:ascii="Times New Roman" w:hAnsi="Times New Roman"/>
                <w:b/>
                <w:sz w:val="22"/>
                <w:lang w:val="ru-RU" w:eastAsia="en-US"/>
              </w:rPr>
              <w:t>202</w:t>
            </w:r>
            <w:r w:rsidR="003F63B8">
              <w:rPr>
                <w:rFonts w:ascii="Times New Roman" w:hAnsi="Times New Roman"/>
                <w:b/>
                <w:sz w:val="22"/>
                <w:lang w:val="ru-RU" w:eastAsia="en-US"/>
              </w:rPr>
              <w:t>8</w:t>
            </w:r>
            <w:r w:rsidRPr="00493E4A">
              <w:rPr>
                <w:rFonts w:ascii="Times New Roman" w:hAnsi="Times New Roman"/>
                <w:b/>
                <w:sz w:val="22"/>
                <w:lang w:eastAsia="en-US"/>
              </w:rPr>
              <w:t>-</w:t>
            </w:r>
            <w:r w:rsidRPr="00493E4A">
              <w:rPr>
                <w:rFonts w:ascii="Times New Roman" w:hAnsi="Times New Roman"/>
                <w:b/>
                <w:sz w:val="22"/>
                <w:lang w:val="ru-RU" w:eastAsia="en-US"/>
              </w:rPr>
              <w:t>20</w:t>
            </w:r>
            <w:r w:rsidR="003F63B8">
              <w:rPr>
                <w:rFonts w:ascii="Times New Roman" w:hAnsi="Times New Roman"/>
                <w:b/>
                <w:sz w:val="22"/>
                <w:lang w:val="ru-RU" w:eastAsia="en-US"/>
              </w:rPr>
              <w:t>40</w:t>
            </w:r>
          </w:p>
        </w:tc>
        <w:tc>
          <w:tcPr>
            <w:tcW w:w="613" w:type="pct"/>
            <w:vAlign w:val="center"/>
          </w:tcPr>
          <w:p w:rsidR="00E6158E" w:rsidRPr="007208EC" w:rsidRDefault="007208EC" w:rsidP="00EF7BDA">
            <w:pPr>
              <w:pStyle w:val="aa"/>
              <w:rPr>
                <w:rFonts w:ascii="Times New Roman" w:hAnsi="Times New Roman"/>
                <w:b/>
                <w:sz w:val="22"/>
                <w:lang w:val="ru-RU" w:eastAsia="en-US"/>
              </w:rPr>
            </w:pPr>
            <w:r w:rsidRPr="007208EC">
              <w:rPr>
                <w:rFonts w:ascii="Times New Roman" w:hAnsi="Times New Roman"/>
                <w:b/>
                <w:sz w:val="22"/>
                <w:lang w:val="ru-RU" w:eastAsia="en-US"/>
              </w:rPr>
              <w:t>45</w:t>
            </w:r>
          </w:p>
        </w:tc>
        <w:tc>
          <w:tcPr>
            <w:tcW w:w="595" w:type="pct"/>
            <w:vAlign w:val="center"/>
          </w:tcPr>
          <w:p w:rsidR="00E6158E" w:rsidRPr="007208EC" w:rsidRDefault="007208EC" w:rsidP="00EF7BDA">
            <w:pPr>
              <w:jc w:val="center"/>
              <w:rPr>
                <w:b/>
              </w:rPr>
            </w:pPr>
            <w:r w:rsidRPr="007208EC">
              <w:rPr>
                <w:b/>
              </w:rPr>
              <w:t>22</w:t>
            </w:r>
          </w:p>
        </w:tc>
        <w:tc>
          <w:tcPr>
            <w:tcW w:w="815" w:type="pct"/>
            <w:shd w:val="clear" w:color="auto" w:fill="auto"/>
            <w:vAlign w:val="center"/>
          </w:tcPr>
          <w:p w:rsidR="00E6158E" w:rsidRPr="007208EC" w:rsidRDefault="007208EC" w:rsidP="00EF7BDA">
            <w:pPr>
              <w:jc w:val="center"/>
              <w:rPr>
                <w:b/>
              </w:rPr>
            </w:pPr>
            <w:r w:rsidRPr="007208EC">
              <w:rPr>
                <w:b/>
              </w:rPr>
              <w:t>33</w:t>
            </w:r>
          </w:p>
        </w:tc>
      </w:tr>
      <w:tr w:rsidR="008F47FC" w:rsidTr="008F47FC">
        <w:trPr>
          <w:trHeight w:val="20"/>
        </w:trPr>
        <w:tc>
          <w:tcPr>
            <w:tcW w:w="2247" w:type="pct"/>
            <w:shd w:val="clear" w:color="auto" w:fill="auto"/>
            <w:vAlign w:val="bottom"/>
          </w:tcPr>
          <w:p w:rsidR="008F47FC" w:rsidRPr="00E6158E" w:rsidRDefault="008F47FC" w:rsidP="008F47FC">
            <w:pPr>
              <w:rPr>
                <w:color w:val="000000"/>
                <w:sz w:val="22"/>
                <w:szCs w:val="22"/>
              </w:rPr>
            </w:pPr>
            <w:r>
              <w:rPr>
                <w:color w:val="000000"/>
                <w:sz w:val="22"/>
                <w:szCs w:val="22"/>
              </w:rPr>
              <w:t xml:space="preserve">1.1 </w:t>
            </w:r>
            <w:r w:rsidRPr="00E6158E">
              <w:rPr>
                <w:color w:val="000000"/>
                <w:sz w:val="22"/>
                <w:szCs w:val="22"/>
              </w:rPr>
              <w:t>организация стоянки для отстоя грузового транспорта</w:t>
            </w:r>
          </w:p>
        </w:tc>
        <w:tc>
          <w:tcPr>
            <w:tcW w:w="730" w:type="pct"/>
            <w:shd w:val="clear" w:color="auto" w:fill="auto"/>
            <w:vAlign w:val="center"/>
          </w:tcPr>
          <w:p w:rsidR="008F47FC" w:rsidRPr="008F47FC" w:rsidRDefault="008F47FC" w:rsidP="003F63B8">
            <w:pPr>
              <w:jc w:val="center"/>
              <w:rPr>
                <w:color w:val="000000"/>
                <w:sz w:val="22"/>
                <w:szCs w:val="22"/>
              </w:rPr>
            </w:pPr>
            <w:r w:rsidRPr="008F47FC">
              <w:rPr>
                <w:color w:val="000000"/>
                <w:sz w:val="22"/>
                <w:szCs w:val="22"/>
              </w:rPr>
              <w:t>202</w:t>
            </w:r>
            <w:r w:rsidR="003F63B8">
              <w:rPr>
                <w:color w:val="000000"/>
                <w:sz w:val="22"/>
                <w:szCs w:val="22"/>
              </w:rPr>
              <w:t>8</w:t>
            </w:r>
            <w:r w:rsidRPr="008F47FC">
              <w:rPr>
                <w:color w:val="000000"/>
                <w:sz w:val="22"/>
                <w:szCs w:val="22"/>
              </w:rPr>
              <w:t>-20</w:t>
            </w:r>
            <w:r w:rsidR="003F63B8">
              <w:rPr>
                <w:color w:val="000000"/>
                <w:sz w:val="22"/>
                <w:szCs w:val="22"/>
              </w:rPr>
              <w:t>40</w:t>
            </w:r>
          </w:p>
        </w:tc>
        <w:tc>
          <w:tcPr>
            <w:tcW w:w="613" w:type="pct"/>
            <w:vAlign w:val="center"/>
          </w:tcPr>
          <w:p w:rsidR="008F47FC" w:rsidRDefault="008F47FC" w:rsidP="008F47FC">
            <w:pPr>
              <w:jc w:val="center"/>
            </w:pPr>
            <w:r w:rsidRPr="00BE718E">
              <w:rPr>
                <w:b/>
                <w:sz w:val="22"/>
                <w:lang w:eastAsia="en-US"/>
              </w:rPr>
              <w:t>-</w:t>
            </w:r>
          </w:p>
        </w:tc>
        <w:tc>
          <w:tcPr>
            <w:tcW w:w="595" w:type="pct"/>
            <w:vAlign w:val="center"/>
          </w:tcPr>
          <w:p w:rsidR="008F47FC" w:rsidRDefault="008F47FC" w:rsidP="008F47FC">
            <w:pPr>
              <w:jc w:val="center"/>
            </w:pPr>
            <w:r w:rsidRPr="00BE718E">
              <w:rPr>
                <w:b/>
                <w:sz w:val="22"/>
                <w:lang w:eastAsia="en-US"/>
              </w:rPr>
              <w:t>-</w:t>
            </w:r>
          </w:p>
        </w:tc>
        <w:tc>
          <w:tcPr>
            <w:tcW w:w="815" w:type="pct"/>
            <w:shd w:val="clear" w:color="auto" w:fill="auto"/>
            <w:vAlign w:val="center"/>
          </w:tcPr>
          <w:p w:rsidR="008F47FC" w:rsidRPr="008F47FC" w:rsidRDefault="008F47FC" w:rsidP="008F47FC">
            <w:pPr>
              <w:jc w:val="center"/>
              <w:rPr>
                <w:sz w:val="22"/>
                <w:lang w:eastAsia="en-US"/>
              </w:rPr>
            </w:pPr>
            <w:r w:rsidRPr="008F47FC">
              <w:rPr>
                <w:sz w:val="22"/>
                <w:lang w:eastAsia="en-US"/>
              </w:rPr>
              <w:t>100</w:t>
            </w:r>
          </w:p>
        </w:tc>
      </w:tr>
      <w:tr w:rsidR="008F47FC" w:rsidTr="008F47FC">
        <w:trPr>
          <w:trHeight w:val="20"/>
        </w:trPr>
        <w:tc>
          <w:tcPr>
            <w:tcW w:w="2247" w:type="pct"/>
            <w:shd w:val="clear" w:color="auto" w:fill="auto"/>
            <w:vAlign w:val="bottom"/>
          </w:tcPr>
          <w:p w:rsidR="008F47FC" w:rsidRPr="00E6158E" w:rsidRDefault="008F47FC" w:rsidP="008F47FC">
            <w:pPr>
              <w:rPr>
                <w:color w:val="000000"/>
                <w:sz w:val="22"/>
                <w:szCs w:val="22"/>
              </w:rPr>
            </w:pPr>
            <w:r>
              <w:rPr>
                <w:color w:val="000000"/>
                <w:sz w:val="22"/>
                <w:szCs w:val="22"/>
              </w:rPr>
              <w:t xml:space="preserve">1.2 </w:t>
            </w:r>
            <w:r w:rsidRPr="00E6158E">
              <w:rPr>
                <w:color w:val="000000"/>
                <w:sz w:val="22"/>
                <w:szCs w:val="22"/>
              </w:rPr>
              <w:t>организация пункта АВГК</w:t>
            </w:r>
          </w:p>
        </w:tc>
        <w:tc>
          <w:tcPr>
            <w:tcW w:w="730" w:type="pct"/>
            <w:shd w:val="clear" w:color="auto" w:fill="auto"/>
            <w:vAlign w:val="center"/>
          </w:tcPr>
          <w:p w:rsidR="008F47FC" w:rsidRPr="008F47FC" w:rsidRDefault="008F47FC" w:rsidP="003F63B8">
            <w:pPr>
              <w:jc w:val="center"/>
              <w:rPr>
                <w:color w:val="000000"/>
                <w:sz w:val="22"/>
                <w:szCs w:val="22"/>
              </w:rPr>
            </w:pPr>
            <w:r w:rsidRPr="008F47FC">
              <w:rPr>
                <w:color w:val="000000"/>
                <w:sz w:val="22"/>
                <w:szCs w:val="22"/>
              </w:rPr>
              <w:t>202</w:t>
            </w:r>
            <w:r w:rsidR="003F63B8">
              <w:rPr>
                <w:color w:val="000000"/>
                <w:sz w:val="22"/>
                <w:szCs w:val="22"/>
              </w:rPr>
              <w:t>8</w:t>
            </w:r>
            <w:r w:rsidRPr="008F47FC">
              <w:rPr>
                <w:color w:val="000000"/>
                <w:sz w:val="22"/>
                <w:szCs w:val="22"/>
              </w:rPr>
              <w:t>-20</w:t>
            </w:r>
            <w:r w:rsidR="003F63B8">
              <w:rPr>
                <w:color w:val="000000"/>
                <w:sz w:val="22"/>
                <w:szCs w:val="22"/>
              </w:rPr>
              <w:t>40</w:t>
            </w:r>
          </w:p>
        </w:tc>
        <w:tc>
          <w:tcPr>
            <w:tcW w:w="613" w:type="pct"/>
            <w:vAlign w:val="center"/>
          </w:tcPr>
          <w:p w:rsidR="008F47FC" w:rsidRPr="008F47FC" w:rsidRDefault="008F47FC" w:rsidP="008F47FC">
            <w:pPr>
              <w:pStyle w:val="aa"/>
              <w:rPr>
                <w:rFonts w:ascii="Times New Roman" w:hAnsi="Times New Roman"/>
                <w:sz w:val="22"/>
                <w:szCs w:val="22"/>
                <w:lang w:val="ru-RU" w:eastAsia="en-US"/>
              </w:rPr>
            </w:pPr>
            <w:r w:rsidRPr="008F47FC">
              <w:rPr>
                <w:rFonts w:ascii="Times New Roman" w:hAnsi="Times New Roman"/>
                <w:sz w:val="22"/>
                <w:szCs w:val="22"/>
                <w:lang w:val="ru-RU" w:eastAsia="en-US"/>
              </w:rPr>
              <w:t>68</w:t>
            </w:r>
          </w:p>
        </w:tc>
        <w:tc>
          <w:tcPr>
            <w:tcW w:w="595" w:type="pct"/>
            <w:vAlign w:val="center"/>
          </w:tcPr>
          <w:p w:rsidR="008F47FC" w:rsidRPr="008F47FC" w:rsidRDefault="008F47FC" w:rsidP="008F47FC">
            <w:pPr>
              <w:jc w:val="center"/>
              <w:rPr>
                <w:sz w:val="22"/>
                <w:szCs w:val="22"/>
              </w:rPr>
            </w:pPr>
            <w:r w:rsidRPr="008F47FC">
              <w:rPr>
                <w:sz w:val="22"/>
                <w:szCs w:val="22"/>
              </w:rPr>
              <w:t>32</w:t>
            </w:r>
          </w:p>
        </w:tc>
        <w:tc>
          <w:tcPr>
            <w:tcW w:w="815" w:type="pct"/>
            <w:shd w:val="clear" w:color="auto" w:fill="auto"/>
            <w:vAlign w:val="center"/>
          </w:tcPr>
          <w:p w:rsidR="008F47FC" w:rsidRDefault="008F47FC" w:rsidP="008F47FC">
            <w:pPr>
              <w:jc w:val="center"/>
              <w:rPr>
                <w:b/>
                <w:sz w:val="22"/>
                <w:lang w:eastAsia="en-US"/>
              </w:rPr>
            </w:pPr>
            <w:r w:rsidRPr="00BE718E">
              <w:rPr>
                <w:b/>
                <w:sz w:val="22"/>
                <w:lang w:eastAsia="en-US"/>
              </w:rPr>
              <w:t>-</w:t>
            </w:r>
          </w:p>
        </w:tc>
      </w:tr>
      <w:tr w:rsidR="008F47FC" w:rsidTr="008F47FC">
        <w:trPr>
          <w:trHeight w:val="20"/>
        </w:trPr>
        <w:tc>
          <w:tcPr>
            <w:tcW w:w="2247" w:type="pct"/>
            <w:shd w:val="clear" w:color="auto" w:fill="auto"/>
            <w:vAlign w:val="bottom"/>
          </w:tcPr>
          <w:p w:rsidR="008F47FC" w:rsidRPr="00E6158E" w:rsidRDefault="008F47FC" w:rsidP="008F47FC">
            <w:pPr>
              <w:rPr>
                <w:color w:val="000000"/>
                <w:sz w:val="22"/>
                <w:szCs w:val="22"/>
              </w:rPr>
            </w:pPr>
            <w:r>
              <w:rPr>
                <w:color w:val="000000"/>
                <w:sz w:val="22"/>
                <w:szCs w:val="22"/>
              </w:rPr>
              <w:t xml:space="preserve">1.3 </w:t>
            </w:r>
            <w:r w:rsidRPr="00E6158E">
              <w:rPr>
                <w:color w:val="000000"/>
                <w:sz w:val="22"/>
                <w:szCs w:val="22"/>
              </w:rPr>
              <w:t>организация пункта контроля опасных грузов</w:t>
            </w:r>
          </w:p>
        </w:tc>
        <w:tc>
          <w:tcPr>
            <w:tcW w:w="730" w:type="pct"/>
            <w:shd w:val="clear" w:color="auto" w:fill="auto"/>
            <w:vAlign w:val="center"/>
          </w:tcPr>
          <w:p w:rsidR="008F47FC" w:rsidRPr="008F47FC" w:rsidRDefault="003F63B8" w:rsidP="003F63B8">
            <w:pPr>
              <w:jc w:val="center"/>
              <w:rPr>
                <w:color w:val="000000"/>
                <w:sz w:val="22"/>
                <w:szCs w:val="22"/>
              </w:rPr>
            </w:pPr>
            <w:r>
              <w:rPr>
                <w:color w:val="000000"/>
                <w:sz w:val="22"/>
                <w:szCs w:val="22"/>
              </w:rPr>
              <w:t>2028</w:t>
            </w:r>
            <w:r w:rsidR="008F47FC" w:rsidRPr="008F47FC">
              <w:rPr>
                <w:color w:val="000000"/>
                <w:sz w:val="22"/>
                <w:szCs w:val="22"/>
              </w:rPr>
              <w:t>-20</w:t>
            </w:r>
            <w:r>
              <w:rPr>
                <w:color w:val="000000"/>
                <w:sz w:val="22"/>
                <w:szCs w:val="22"/>
              </w:rPr>
              <w:t>40</w:t>
            </w:r>
          </w:p>
        </w:tc>
        <w:tc>
          <w:tcPr>
            <w:tcW w:w="613" w:type="pct"/>
            <w:vAlign w:val="center"/>
          </w:tcPr>
          <w:p w:rsidR="008F47FC" w:rsidRPr="008F47FC" w:rsidRDefault="008F47FC" w:rsidP="008F47FC">
            <w:pPr>
              <w:pStyle w:val="aa"/>
              <w:rPr>
                <w:rFonts w:ascii="Times New Roman" w:hAnsi="Times New Roman"/>
                <w:sz w:val="22"/>
                <w:szCs w:val="22"/>
                <w:lang w:val="ru-RU" w:eastAsia="en-US"/>
              </w:rPr>
            </w:pPr>
            <w:r w:rsidRPr="008F47FC">
              <w:rPr>
                <w:rFonts w:ascii="Times New Roman" w:hAnsi="Times New Roman"/>
                <w:sz w:val="22"/>
                <w:szCs w:val="22"/>
                <w:lang w:val="ru-RU" w:eastAsia="en-US"/>
              </w:rPr>
              <w:t>68</w:t>
            </w:r>
          </w:p>
        </w:tc>
        <w:tc>
          <w:tcPr>
            <w:tcW w:w="595" w:type="pct"/>
            <w:vAlign w:val="center"/>
          </w:tcPr>
          <w:p w:rsidR="008F47FC" w:rsidRPr="008F47FC" w:rsidRDefault="008F47FC" w:rsidP="008F47FC">
            <w:pPr>
              <w:jc w:val="center"/>
              <w:rPr>
                <w:sz w:val="22"/>
                <w:szCs w:val="22"/>
              </w:rPr>
            </w:pPr>
            <w:r w:rsidRPr="008F47FC">
              <w:rPr>
                <w:sz w:val="22"/>
                <w:szCs w:val="22"/>
              </w:rPr>
              <w:t>32</w:t>
            </w:r>
          </w:p>
        </w:tc>
        <w:tc>
          <w:tcPr>
            <w:tcW w:w="815" w:type="pct"/>
            <w:shd w:val="clear" w:color="auto" w:fill="auto"/>
            <w:vAlign w:val="center"/>
          </w:tcPr>
          <w:p w:rsidR="008F47FC" w:rsidRDefault="008F47FC" w:rsidP="008F47FC">
            <w:pPr>
              <w:jc w:val="center"/>
              <w:rPr>
                <w:b/>
                <w:sz w:val="22"/>
                <w:lang w:eastAsia="en-US"/>
              </w:rPr>
            </w:pPr>
            <w:r w:rsidRPr="00BE718E">
              <w:rPr>
                <w:b/>
                <w:sz w:val="22"/>
                <w:lang w:eastAsia="en-US"/>
              </w:rPr>
              <w:t>-</w:t>
            </w:r>
          </w:p>
        </w:tc>
      </w:tr>
    </w:tbl>
    <w:p w:rsidR="00E6158E" w:rsidRDefault="00E6158E" w:rsidP="00727677">
      <w:pPr>
        <w:tabs>
          <w:tab w:val="left" w:pos="851"/>
        </w:tabs>
        <w:ind w:firstLine="709"/>
        <w:jc w:val="both"/>
      </w:pPr>
    </w:p>
    <w:p w:rsidR="00F844CD" w:rsidRPr="009032C5" w:rsidRDefault="00F844CD" w:rsidP="00727677">
      <w:pPr>
        <w:tabs>
          <w:tab w:val="left" w:pos="851"/>
        </w:tabs>
        <w:ind w:firstLine="709"/>
        <w:jc w:val="both"/>
      </w:pPr>
      <w:r w:rsidRPr="009032C5">
        <w:t>Мероприятия по развитию инфраструктуры для транспортных средств</w:t>
      </w:r>
      <w:r w:rsidR="00AB3A72" w:rsidRPr="009032C5">
        <w:t xml:space="preserve"> </w:t>
      </w:r>
      <w:r w:rsidRPr="009032C5">
        <w:t>коммунальных и дорожных служб в период реализации Программы не предусматриваются.</w:t>
      </w:r>
    </w:p>
    <w:p w:rsidR="00F04279" w:rsidRPr="003E6AB1" w:rsidRDefault="00450B11" w:rsidP="00CB7047">
      <w:pPr>
        <w:pStyle w:val="21"/>
        <w:spacing w:line="240" w:lineRule="auto"/>
        <w:rPr>
          <w:rFonts w:ascii="Times New Roman" w:hAnsi="Times New Roman"/>
        </w:rPr>
      </w:pPr>
      <w:bookmarkStart w:id="94" w:name="_Toc109367143"/>
      <w:r w:rsidRPr="003E6AB1">
        <w:rPr>
          <w:rFonts w:ascii="Times New Roman" w:hAnsi="Times New Roman"/>
        </w:rPr>
        <w:t>4.6.</w:t>
      </w:r>
      <w:r w:rsidR="0087231C" w:rsidRPr="003E6AB1">
        <w:rPr>
          <w:rFonts w:ascii="Times New Roman" w:hAnsi="Times New Roman"/>
        </w:rPr>
        <w:t xml:space="preserve"> </w:t>
      </w:r>
      <w:r w:rsidRPr="003E6AB1">
        <w:rPr>
          <w:rFonts w:ascii="Times New Roman" w:hAnsi="Times New Roman"/>
        </w:rPr>
        <w:t xml:space="preserve">Мероприятия по развитию сети дорог </w:t>
      </w:r>
      <w:r w:rsidR="00DF03F9">
        <w:rPr>
          <w:rFonts w:ascii="Times New Roman" w:hAnsi="Times New Roman"/>
        </w:rPr>
        <w:t>ЗАТО Железногорск</w:t>
      </w:r>
      <w:bookmarkEnd w:id="94"/>
    </w:p>
    <w:p w:rsidR="00CD51EF" w:rsidRPr="009032C5" w:rsidRDefault="00CD51EF" w:rsidP="00727677">
      <w:pPr>
        <w:ind w:firstLine="709"/>
        <w:jc w:val="both"/>
      </w:pPr>
      <w:r w:rsidRPr="009032C5">
        <w:t xml:space="preserve">Основным направлением деятельности в области дорожного хозяйства является реализация мероприятий, связанных с обеспечением сохранности и поддержанием работоспособности автомобильных дорог общего пользования </w:t>
      </w:r>
      <w:r w:rsidR="00C052CA">
        <w:t>межмуниципального</w:t>
      </w:r>
      <w:r w:rsidRPr="009032C5">
        <w:t xml:space="preserve"> и местного значения (в первую очередь их содержани</w:t>
      </w:r>
      <w:r w:rsidR="00DF03F9">
        <w:t>е</w:t>
      </w:r>
      <w:r w:rsidRPr="009032C5">
        <w:t>).</w:t>
      </w:r>
    </w:p>
    <w:p w:rsidR="00CB1F37" w:rsidRDefault="00175977" w:rsidP="00727677">
      <w:pPr>
        <w:ind w:firstLine="709"/>
        <w:jc w:val="both"/>
      </w:pPr>
      <w:r w:rsidRPr="00B33477">
        <w:t xml:space="preserve">Кроме того, </w:t>
      </w:r>
      <w:r w:rsidR="00782FB4">
        <w:t>предусматривается строительство новых автомобильных дорог</w:t>
      </w:r>
      <w:r w:rsidR="008E097B">
        <w:t>. Расположение, трассировка</w:t>
      </w:r>
      <w:r w:rsidR="00BE62EF">
        <w:t xml:space="preserve"> </w:t>
      </w:r>
      <w:r w:rsidR="008E097B">
        <w:t>автомобильных дорог должно быть принято в соответствии с проектной документацией</w:t>
      </w:r>
      <w:r w:rsidR="00DF03F9">
        <w:t>.</w:t>
      </w:r>
    </w:p>
    <w:p w:rsidR="00175977" w:rsidRDefault="00175977" w:rsidP="00175977">
      <w:pPr>
        <w:jc w:val="right"/>
      </w:pPr>
      <w:r w:rsidRPr="00D9495F">
        <w:t>Таблица 4.</w:t>
      </w:r>
      <w:r w:rsidR="003D1018">
        <w:t>5</w:t>
      </w:r>
    </w:p>
    <w:p w:rsidR="00175977" w:rsidRPr="00EB5521" w:rsidRDefault="00175977" w:rsidP="00175977">
      <w:pPr>
        <w:jc w:val="center"/>
        <w:rPr>
          <w:u w:val="single"/>
        </w:rPr>
      </w:pPr>
      <w:r w:rsidRPr="00EB5521">
        <w:rPr>
          <w:u w:val="single"/>
        </w:rPr>
        <w:t xml:space="preserve">Мероприятия по развитию </w:t>
      </w:r>
      <w:r>
        <w:rPr>
          <w:u w:val="single"/>
        </w:rPr>
        <w:t>сети дорог</w:t>
      </w:r>
    </w:p>
    <w:tbl>
      <w:tblPr>
        <w:tblW w:w="10427"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86"/>
        <w:gridCol w:w="1522"/>
        <w:gridCol w:w="1278"/>
        <w:gridCol w:w="1241"/>
        <w:gridCol w:w="1700"/>
      </w:tblGrid>
      <w:tr w:rsidR="003A09E7" w:rsidRPr="000D7407" w:rsidTr="00EF7BDA">
        <w:trPr>
          <w:trHeight w:val="20"/>
          <w:tblHeader/>
        </w:trPr>
        <w:tc>
          <w:tcPr>
            <w:tcW w:w="2247" w:type="pct"/>
            <w:vMerge w:val="restart"/>
            <w:shd w:val="clear" w:color="auto" w:fill="auto"/>
            <w:vAlign w:val="center"/>
            <w:hideMark/>
          </w:tcPr>
          <w:p w:rsidR="003A09E7" w:rsidRPr="000D7407" w:rsidRDefault="003A09E7" w:rsidP="00EF7BDA">
            <w:pPr>
              <w:pStyle w:val="aa"/>
              <w:rPr>
                <w:rFonts w:ascii="Times New Roman" w:hAnsi="Times New Roman"/>
                <w:b/>
                <w:lang w:eastAsia="en-US"/>
              </w:rPr>
            </w:pPr>
            <w:r w:rsidRPr="000D7407">
              <w:rPr>
                <w:rFonts w:ascii="Times New Roman" w:hAnsi="Times New Roman"/>
                <w:b/>
                <w:lang w:eastAsia="en-US"/>
              </w:rPr>
              <w:t>Наименование мероприятия</w:t>
            </w:r>
          </w:p>
        </w:tc>
        <w:tc>
          <w:tcPr>
            <w:tcW w:w="730" w:type="pct"/>
            <w:vMerge w:val="restart"/>
            <w:shd w:val="clear" w:color="auto" w:fill="auto"/>
            <w:vAlign w:val="center"/>
            <w:hideMark/>
          </w:tcPr>
          <w:p w:rsidR="003A09E7" w:rsidRPr="000D7407" w:rsidRDefault="003A09E7" w:rsidP="00EF7BDA">
            <w:pPr>
              <w:pStyle w:val="aa"/>
              <w:rPr>
                <w:rFonts w:ascii="Times New Roman" w:hAnsi="Times New Roman"/>
                <w:b/>
                <w:lang w:eastAsia="en-US"/>
              </w:rPr>
            </w:pPr>
            <w:r w:rsidRPr="000D7407">
              <w:rPr>
                <w:rFonts w:ascii="Times New Roman" w:hAnsi="Times New Roman"/>
                <w:b/>
                <w:lang w:eastAsia="en-US"/>
              </w:rPr>
              <w:t>Планируемые сроки</w:t>
            </w:r>
          </w:p>
        </w:tc>
        <w:tc>
          <w:tcPr>
            <w:tcW w:w="2023" w:type="pct"/>
            <w:gridSpan w:val="3"/>
          </w:tcPr>
          <w:p w:rsidR="003A09E7" w:rsidRPr="000D7407" w:rsidRDefault="003A09E7" w:rsidP="00EF7BDA">
            <w:pPr>
              <w:pStyle w:val="aa"/>
              <w:rPr>
                <w:rFonts w:ascii="Times New Roman" w:hAnsi="Times New Roman"/>
                <w:b/>
                <w:lang w:eastAsia="en-US"/>
              </w:rPr>
            </w:pPr>
            <w:r w:rsidRPr="000D7407">
              <w:rPr>
                <w:rFonts w:ascii="Times New Roman" w:hAnsi="Times New Roman"/>
                <w:b/>
                <w:lang w:eastAsia="en-US"/>
              </w:rPr>
              <w:t>Источники финансирования, %</w:t>
            </w:r>
          </w:p>
        </w:tc>
      </w:tr>
      <w:tr w:rsidR="003A09E7" w:rsidRPr="00544558" w:rsidTr="00EF7BDA">
        <w:trPr>
          <w:trHeight w:val="602"/>
          <w:tblHeader/>
        </w:trPr>
        <w:tc>
          <w:tcPr>
            <w:tcW w:w="2247" w:type="pct"/>
            <w:vMerge/>
            <w:vAlign w:val="center"/>
            <w:hideMark/>
          </w:tcPr>
          <w:p w:rsidR="003A09E7" w:rsidRPr="000D7407" w:rsidRDefault="003A09E7" w:rsidP="00EF7BDA">
            <w:pPr>
              <w:pStyle w:val="aa"/>
              <w:rPr>
                <w:rFonts w:ascii="Times New Roman" w:hAnsi="Times New Roman"/>
                <w:b/>
                <w:lang w:eastAsia="en-US"/>
              </w:rPr>
            </w:pPr>
          </w:p>
        </w:tc>
        <w:tc>
          <w:tcPr>
            <w:tcW w:w="730" w:type="pct"/>
            <w:vMerge/>
            <w:vAlign w:val="center"/>
            <w:hideMark/>
          </w:tcPr>
          <w:p w:rsidR="003A09E7" w:rsidRPr="000D7407" w:rsidRDefault="003A09E7" w:rsidP="00EF7BDA">
            <w:pPr>
              <w:pStyle w:val="aa"/>
              <w:rPr>
                <w:rFonts w:ascii="Times New Roman" w:hAnsi="Times New Roman"/>
                <w:b/>
                <w:lang w:eastAsia="en-US"/>
              </w:rPr>
            </w:pPr>
          </w:p>
        </w:tc>
        <w:tc>
          <w:tcPr>
            <w:tcW w:w="1208" w:type="pct"/>
            <w:gridSpan w:val="2"/>
            <w:shd w:val="clear" w:color="auto" w:fill="auto"/>
            <w:vAlign w:val="center"/>
          </w:tcPr>
          <w:p w:rsidR="003A09E7" w:rsidRPr="00544558" w:rsidRDefault="003A09E7" w:rsidP="00EF7BDA">
            <w:pPr>
              <w:jc w:val="center"/>
              <w:rPr>
                <w:b/>
                <w:color w:val="000000"/>
                <w:sz w:val="20"/>
                <w:szCs w:val="20"/>
              </w:rPr>
            </w:pPr>
            <w:r>
              <w:rPr>
                <w:b/>
                <w:color w:val="000000"/>
                <w:sz w:val="20"/>
                <w:szCs w:val="20"/>
              </w:rPr>
              <w:t>Бюджетные средства</w:t>
            </w:r>
          </w:p>
          <w:p w:rsidR="003A09E7" w:rsidRPr="00544558" w:rsidRDefault="003A09E7" w:rsidP="00EF7BDA">
            <w:pPr>
              <w:jc w:val="center"/>
              <w:rPr>
                <w:b/>
                <w:color w:val="000000"/>
                <w:sz w:val="20"/>
                <w:szCs w:val="20"/>
              </w:rPr>
            </w:pPr>
          </w:p>
        </w:tc>
        <w:tc>
          <w:tcPr>
            <w:tcW w:w="815" w:type="pct"/>
            <w:vMerge w:val="restart"/>
            <w:shd w:val="clear" w:color="auto" w:fill="auto"/>
            <w:vAlign w:val="center"/>
          </w:tcPr>
          <w:p w:rsidR="003A09E7" w:rsidRPr="00544558" w:rsidRDefault="003A09E7" w:rsidP="00EF7BDA">
            <w:pPr>
              <w:jc w:val="center"/>
              <w:rPr>
                <w:b/>
                <w:color w:val="000000"/>
                <w:sz w:val="20"/>
                <w:szCs w:val="20"/>
              </w:rPr>
            </w:pPr>
            <w:r w:rsidRPr="00544558">
              <w:rPr>
                <w:b/>
                <w:color w:val="000000"/>
                <w:sz w:val="20"/>
                <w:szCs w:val="20"/>
              </w:rPr>
              <w:t>внебюджетные средства</w:t>
            </w:r>
          </w:p>
        </w:tc>
      </w:tr>
      <w:tr w:rsidR="003A09E7" w:rsidRPr="000D7407" w:rsidTr="00EF7BDA">
        <w:trPr>
          <w:trHeight w:val="20"/>
          <w:tblHeader/>
        </w:trPr>
        <w:tc>
          <w:tcPr>
            <w:tcW w:w="2247" w:type="pct"/>
            <w:vMerge/>
            <w:shd w:val="clear" w:color="auto" w:fill="auto"/>
          </w:tcPr>
          <w:p w:rsidR="003A09E7" w:rsidRDefault="003A09E7" w:rsidP="00EF7BDA">
            <w:pPr>
              <w:pStyle w:val="aa"/>
              <w:jc w:val="left"/>
              <w:rPr>
                <w:rFonts w:ascii="Times New Roman" w:hAnsi="Times New Roman"/>
                <w:lang w:val="ru-RU" w:eastAsia="en-US"/>
              </w:rPr>
            </w:pPr>
          </w:p>
        </w:tc>
        <w:tc>
          <w:tcPr>
            <w:tcW w:w="730" w:type="pct"/>
            <w:vMerge/>
            <w:shd w:val="clear" w:color="auto" w:fill="auto"/>
            <w:vAlign w:val="center"/>
          </w:tcPr>
          <w:p w:rsidR="003A09E7" w:rsidRPr="000D7407" w:rsidRDefault="003A09E7" w:rsidP="00EF7BDA">
            <w:pPr>
              <w:pStyle w:val="aa"/>
              <w:rPr>
                <w:rFonts w:ascii="Times New Roman" w:hAnsi="Times New Roman"/>
                <w:lang w:val="ru-RU" w:eastAsia="en-US"/>
              </w:rPr>
            </w:pPr>
          </w:p>
        </w:tc>
        <w:tc>
          <w:tcPr>
            <w:tcW w:w="613" w:type="pct"/>
            <w:vAlign w:val="center"/>
          </w:tcPr>
          <w:p w:rsidR="003A09E7" w:rsidRPr="00493E4A" w:rsidRDefault="003A09E7" w:rsidP="00EF7BDA">
            <w:pPr>
              <w:pStyle w:val="aa"/>
              <w:rPr>
                <w:rFonts w:ascii="Times New Roman" w:hAnsi="Times New Roman"/>
                <w:b/>
                <w:lang w:val="ru-RU" w:eastAsia="en-US"/>
              </w:rPr>
            </w:pPr>
            <w:r>
              <w:rPr>
                <w:rFonts w:ascii="Times New Roman" w:hAnsi="Times New Roman"/>
                <w:b/>
                <w:lang w:val="ru-RU" w:eastAsia="en-US"/>
              </w:rPr>
              <w:t xml:space="preserve">Краевой </w:t>
            </w:r>
            <w:r w:rsidRPr="00493E4A">
              <w:rPr>
                <w:rFonts w:ascii="Times New Roman" w:hAnsi="Times New Roman"/>
                <w:b/>
                <w:lang w:val="ru-RU" w:eastAsia="en-US"/>
              </w:rPr>
              <w:t>бюджет</w:t>
            </w:r>
          </w:p>
        </w:tc>
        <w:tc>
          <w:tcPr>
            <w:tcW w:w="595" w:type="pct"/>
          </w:tcPr>
          <w:p w:rsidR="003A09E7" w:rsidRPr="00370D02" w:rsidRDefault="003A09E7" w:rsidP="00EF7BDA">
            <w:pPr>
              <w:pStyle w:val="aa"/>
              <w:rPr>
                <w:rFonts w:ascii="Times New Roman" w:hAnsi="Times New Roman"/>
                <w:b/>
                <w:lang w:val="ru-RU" w:eastAsia="en-US"/>
              </w:rPr>
            </w:pPr>
            <w:r>
              <w:rPr>
                <w:rFonts w:ascii="Times New Roman" w:hAnsi="Times New Roman"/>
                <w:b/>
                <w:lang w:val="ru-RU" w:eastAsia="en-US"/>
              </w:rPr>
              <w:t>Бюджет МО</w:t>
            </w:r>
          </w:p>
        </w:tc>
        <w:tc>
          <w:tcPr>
            <w:tcW w:w="815" w:type="pct"/>
            <w:vMerge/>
            <w:shd w:val="clear" w:color="auto" w:fill="auto"/>
          </w:tcPr>
          <w:p w:rsidR="003A09E7" w:rsidRPr="000D7407" w:rsidRDefault="003A09E7" w:rsidP="00EF7BDA">
            <w:pPr>
              <w:pStyle w:val="aa"/>
              <w:rPr>
                <w:rFonts w:ascii="Times New Roman" w:hAnsi="Times New Roman"/>
                <w:lang w:val="ru-RU" w:eastAsia="en-US"/>
              </w:rPr>
            </w:pPr>
          </w:p>
        </w:tc>
      </w:tr>
      <w:tr w:rsidR="003A09E7" w:rsidRPr="007208EC" w:rsidTr="00EF7BDA">
        <w:trPr>
          <w:trHeight w:val="20"/>
        </w:trPr>
        <w:tc>
          <w:tcPr>
            <w:tcW w:w="2247" w:type="pct"/>
            <w:shd w:val="clear" w:color="auto" w:fill="auto"/>
            <w:vAlign w:val="center"/>
          </w:tcPr>
          <w:p w:rsidR="003A09E7" w:rsidRPr="009B57B6" w:rsidRDefault="003A09E7" w:rsidP="00EF7BDA">
            <w:pPr>
              <w:pStyle w:val="aa"/>
              <w:jc w:val="left"/>
              <w:rPr>
                <w:rFonts w:ascii="Times New Roman" w:hAnsi="Times New Roman"/>
                <w:b/>
                <w:sz w:val="22"/>
                <w:lang w:val="ru-RU" w:eastAsia="en-US"/>
              </w:rPr>
            </w:pPr>
            <w:r>
              <w:rPr>
                <w:rFonts w:ascii="Times New Roman" w:hAnsi="Times New Roman"/>
                <w:b/>
                <w:sz w:val="22"/>
                <w:lang w:val="ru-RU" w:eastAsia="en-US"/>
              </w:rPr>
              <w:t>1 Мероприятие «</w:t>
            </w:r>
            <w:r w:rsidRPr="009B57B6">
              <w:rPr>
                <w:rFonts w:ascii="Times New Roman" w:hAnsi="Times New Roman"/>
                <w:b/>
                <w:sz w:val="22"/>
                <w:lang w:val="ru-RU" w:eastAsia="en-US"/>
              </w:rPr>
              <w:t>Строительство автомобильных дорог</w:t>
            </w:r>
            <w:r w:rsidR="008011D4">
              <w:rPr>
                <w:rFonts w:ascii="Times New Roman" w:hAnsi="Times New Roman"/>
                <w:b/>
                <w:sz w:val="22"/>
                <w:lang w:val="ru-RU" w:eastAsia="en-US"/>
              </w:rPr>
              <w:t xml:space="preserve"> и искусственных сооружений на них</w:t>
            </w:r>
            <w:r>
              <w:rPr>
                <w:rFonts w:ascii="Times New Roman" w:hAnsi="Times New Roman"/>
                <w:b/>
                <w:sz w:val="22"/>
                <w:lang w:val="ru-RU" w:eastAsia="en-US"/>
              </w:rPr>
              <w:t>»</w:t>
            </w:r>
          </w:p>
        </w:tc>
        <w:tc>
          <w:tcPr>
            <w:tcW w:w="730" w:type="pct"/>
            <w:shd w:val="clear" w:color="auto" w:fill="auto"/>
            <w:vAlign w:val="center"/>
            <w:hideMark/>
          </w:tcPr>
          <w:p w:rsidR="003A09E7" w:rsidRPr="009B57B6" w:rsidRDefault="003A09E7" w:rsidP="003F63B8">
            <w:pPr>
              <w:pStyle w:val="aa"/>
              <w:rPr>
                <w:rFonts w:ascii="Times New Roman" w:hAnsi="Times New Roman"/>
                <w:b/>
                <w:sz w:val="22"/>
                <w:lang w:val="ru-RU" w:eastAsia="en-US"/>
              </w:rPr>
            </w:pPr>
            <w:r w:rsidRPr="009B57B6">
              <w:rPr>
                <w:rFonts w:ascii="Times New Roman" w:hAnsi="Times New Roman"/>
                <w:b/>
                <w:sz w:val="22"/>
                <w:lang w:val="ru-RU" w:eastAsia="en-US"/>
              </w:rPr>
              <w:t>202</w:t>
            </w:r>
            <w:r w:rsidR="003F63B8">
              <w:rPr>
                <w:rFonts w:ascii="Times New Roman" w:hAnsi="Times New Roman"/>
                <w:b/>
                <w:sz w:val="22"/>
                <w:lang w:val="ru-RU" w:eastAsia="en-US"/>
              </w:rPr>
              <w:t>3</w:t>
            </w:r>
            <w:r w:rsidRPr="009B57B6">
              <w:rPr>
                <w:rFonts w:ascii="Times New Roman" w:hAnsi="Times New Roman"/>
                <w:b/>
                <w:sz w:val="22"/>
                <w:lang w:val="ru-RU" w:eastAsia="en-US"/>
              </w:rPr>
              <w:t>-20</w:t>
            </w:r>
            <w:r w:rsidR="003F63B8">
              <w:rPr>
                <w:rFonts w:ascii="Times New Roman" w:hAnsi="Times New Roman"/>
                <w:b/>
                <w:sz w:val="22"/>
                <w:lang w:val="ru-RU" w:eastAsia="en-US"/>
              </w:rPr>
              <w:t>40</w:t>
            </w:r>
          </w:p>
        </w:tc>
        <w:tc>
          <w:tcPr>
            <w:tcW w:w="613" w:type="pct"/>
            <w:vAlign w:val="center"/>
          </w:tcPr>
          <w:p w:rsidR="003A09E7" w:rsidRPr="003A09E7" w:rsidRDefault="003A09E7" w:rsidP="00EF7BDA">
            <w:pPr>
              <w:pStyle w:val="aa"/>
              <w:rPr>
                <w:rFonts w:ascii="Times New Roman" w:hAnsi="Times New Roman"/>
                <w:b/>
                <w:sz w:val="22"/>
                <w:lang w:val="ru-RU" w:eastAsia="en-US"/>
              </w:rPr>
            </w:pPr>
          </w:p>
        </w:tc>
        <w:tc>
          <w:tcPr>
            <w:tcW w:w="595" w:type="pct"/>
            <w:vAlign w:val="center"/>
          </w:tcPr>
          <w:p w:rsidR="003A09E7" w:rsidRPr="003A09E7" w:rsidRDefault="003A09E7" w:rsidP="00EF7BDA">
            <w:pPr>
              <w:jc w:val="center"/>
              <w:rPr>
                <w:b/>
              </w:rPr>
            </w:pPr>
          </w:p>
        </w:tc>
        <w:tc>
          <w:tcPr>
            <w:tcW w:w="815" w:type="pct"/>
            <w:shd w:val="clear" w:color="auto" w:fill="auto"/>
            <w:vAlign w:val="center"/>
          </w:tcPr>
          <w:p w:rsidR="003A09E7" w:rsidRPr="003A09E7" w:rsidRDefault="003A09E7" w:rsidP="00EF7BDA">
            <w:pPr>
              <w:jc w:val="center"/>
              <w:rPr>
                <w:b/>
              </w:rPr>
            </w:pPr>
          </w:p>
        </w:tc>
      </w:tr>
      <w:tr w:rsidR="003A09E7" w:rsidRPr="007208EC" w:rsidTr="003A09E7">
        <w:trPr>
          <w:trHeight w:val="20"/>
        </w:trPr>
        <w:tc>
          <w:tcPr>
            <w:tcW w:w="2247" w:type="pct"/>
            <w:shd w:val="clear" w:color="auto" w:fill="auto"/>
            <w:vAlign w:val="bottom"/>
          </w:tcPr>
          <w:p w:rsidR="003A09E7" w:rsidRPr="00DF03F9" w:rsidRDefault="003A09E7" w:rsidP="003A09E7">
            <w:pPr>
              <w:rPr>
                <w:color w:val="000000"/>
                <w:sz w:val="22"/>
                <w:szCs w:val="22"/>
              </w:rPr>
            </w:pPr>
            <w:r>
              <w:rPr>
                <w:color w:val="000000"/>
                <w:sz w:val="22"/>
                <w:szCs w:val="22"/>
              </w:rPr>
              <w:t xml:space="preserve">1.1 </w:t>
            </w:r>
            <w:proofErr w:type="gramStart"/>
            <w:r w:rsidRPr="00DF03F9">
              <w:rPr>
                <w:color w:val="000000"/>
                <w:sz w:val="22"/>
                <w:szCs w:val="22"/>
              </w:rPr>
              <w:t>строительство</w:t>
            </w:r>
            <w:proofErr w:type="gramEnd"/>
            <w:r w:rsidRPr="00DF03F9">
              <w:rPr>
                <w:color w:val="000000"/>
                <w:sz w:val="22"/>
                <w:szCs w:val="22"/>
              </w:rPr>
              <w:t xml:space="preserve"> а/д Зыково – Железногорск</w:t>
            </w:r>
          </w:p>
        </w:tc>
        <w:tc>
          <w:tcPr>
            <w:tcW w:w="730" w:type="pct"/>
            <w:shd w:val="clear" w:color="auto" w:fill="auto"/>
            <w:vAlign w:val="bottom"/>
          </w:tcPr>
          <w:p w:rsidR="003A09E7" w:rsidRPr="00DF03F9" w:rsidRDefault="003A09E7" w:rsidP="003F63B8">
            <w:pPr>
              <w:jc w:val="center"/>
              <w:rPr>
                <w:color w:val="000000"/>
                <w:sz w:val="22"/>
                <w:szCs w:val="22"/>
              </w:rPr>
            </w:pPr>
            <w:r w:rsidRPr="00DF03F9">
              <w:rPr>
                <w:color w:val="000000"/>
                <w:sz w:val="22"/>
                <w:szCs w:val="22"/>
              </w:rPr>
              <w:t>202</w:t>
            </w:r>
            <w:r w:rsidR="003F63B8">
              <w:rPr>
                <w:color w:val="000000"/>
                <w:sz w:val="22"/>
                <w:szCs w:val="22"/>
              </w:rPr>
              <w:t>4</w:t>
            </w:r>
            <w:r w:rsidRPr="00DF03F9">
              <w:rPr>
                <w:color w:val="000000"/>
                <w:sz w:val="22"/>
                <w:szCs w:val="22"/>
              </w:rPr>
              <w:t>-20</w:t>
            </w:r>
            <w:r w:rsidR="003F63B8">
              <w:rPr>
                <w:color w:val="000000"/>
                <w:sz w:val="22"/>
                <w:szCs w:val="22"/>
              </w:rPr>
              <w:t>40</w:t>
            </w:r>
          </w:p>
        </w:tc>
        <w:tc>
          <w:tcPr>
            <w:tcW w:w="613" w:type="pct"/>
            <w:vAlign w:val="center"/>
          </w:tcPr>
          <w:p w:rsidR="003A09E7" w:rsidRPr="003A09E7" w:rsidRDefault="003A09E7" w:rsidP="003A09E7">
            <w:pPr>
              <w:pStyle w:val="aa"/>
              <w:rPr>
                <w:rFonts w:ascii="Times New Roman" w:hAnsi="Times New Roman"/>
                <w:sz w:val="22"/>
                <w:lang w:val="ru-RU" w:eastAsia="en-US"/>
              </w:rPr>
            </w:pPr>
            <w:r w:rsidRPr="003A09E7">
              <w:rPr>
                <w:rFonts w:ascii="Times New Roman" w:hAnsi="Times New Roman"/>
                <w:sz w:val="22"/>
                <w:lang w:val="ru-RU" w:eastAsia="en-US"/>
              </w:rPr>
              <w:t>100</w:t>
            </w:r>
          </w:p>
        </w:tc>
        <w:tc>
          <w:tcPr>
            <w:tcW w:w="595" w:type="pct"/>
            <w:vAlign w:val="center"/>
          </w:tcPr>
          <w:p w:rsidR="003A09E7" w:rsidRPr="007208EC" w:rsidRDefault="003A09E7" w:rsidP="003A09E7">
            <w:pPr>
              <w:jc w:val="center"/>
              <w:rPr>
                <w:b/>
              </w:rPr>
            </w:pPr>
            <w:r>
              <w:rPr>
                <w:b/>
                <w:sz w:val="22"/>
                <w:lang w:eastAsia="en-US"/>
              </w:rPr>
              <w:t>-</w:t>
            </w:r>
          </w:p>
        </w:tc>
        <w:tc>
          <w:tcPr>
            <w:tcW w:w="815" w:type="pct"/>
            <w:shd w:val="clear" w:color="auto" w:fill="auto"/>
            <w:vAlign w:val="center"/>
          </w:tcPr>
          <w:p w:rsidR="003A09E7" w:rsidRDefault="003A09E7" w:rsidP="003A09E7">
            <w:pPr>
              <w:jc w:val="center"/>
            </w:pPr>
            <w:r w:rsidRPr="00B9529F">
              <w:rPr>
                <w:b/>
                <w:sz w:val="22"/>
                <w:lang w:eastAsia="en-US"/>
              </w:rPr>
              <w:t>-</w:t>
            </w:r>
          </w:p>
        </w:tc>
      </w:tr>
      <w:tr w:rsidR="003A09E7" w:rsidRPr="007208EC" w:rsidTr="003A09E7">
        <w:trPr>
          <w:trHeight w:val="20"/>
        </w:trPr>
        <w:tc>
          <w:tcPr>
            <w:tcW w:w="2247" w:type="pct"/>
            <w:shd w:val="clear" w:color="auto" w:fill="auto"/>
            <w:vAlign w:val="bottom"/>
          </w:tcPr>
          <w:p w:rsidR="003A09E7" w:rsidRPr="00DF03F9" w:rsidRDefault="003A09E7" w:rsidP="003A09E7">
            <w:pPr>
              <w:rPr>
                <w:color w:val="000000"/>
                <w:sz w:val="22"/>
                <w:szCs w:val="22"/>
              </w:rPr>
            </w:pPr>
            <w:r>
              <w:rPr>
                <w:color w:val="000000"/>
                <w:sz w:val="22"/>
                <w:szCs w:val="22"/>
              </w:rPr>
              <w:t xml:space="preserve">1.2 </w:t>
            </w:r>
            <w:r w:rsidRPr="00DF03F9">
              <w:rPr>
                <w:color w:val="000000"/>
                <w:sz w:val="22"/>
                <w:szCs w:val="22"/>
              </w:rPr>
              <w:t>строительство проезда от ул</w:t>
            </w:r>
            <w:proofErr w:type="gramStart"/>
            <w:r w:rsidRPr="00DF03F9">
              <w:rPr>
                <w:color w:val="000000"/>
                <w:sz w:val="22"/>
                <w:szCs w:val="22"/>
              </w:rPr>
              <w:t>.К</w:t>
            </w:r>
            <w:proofErr w:type="gramEnd"/>
            <w:r w:rsidRPr="00DF03F9">
              <w:rPr>
                <w:color w:val="000000"/>
                <w:sz w:val="22"/>
                <w:szCs w:val="22"/>
              </w:rPr>
              <w:t>расноярская до оздоровительного лагеря «Взлет»</w:t>
            </w:r>
          </w:p>
        </w:tc>
        <w:tc>
          <w:tcPr>
            <w:tcW w:w="730" w:type="pct"/>
            <w:shd w:val="clear" w:color="auto" w:fill="auto"/>
            <w:vAlign w:val="bottom"/>
          </w:tcPr>
          <w:p w:rsidR="003A09E7" w:rsidRPr="00DF03F9" w:rsidRDefault="003A09E7" w:rsidP="003F63B8">
            <w:pPr>
              <w:jc w:val="center"/>
              <w:rPr>
                <w:color w:val="000000"/>
                <w:sz w:val="22"/>
                <w:szCs w:val="22"/>
              </w:rPr>
            </w:pPr>
            <w:r w:rsidRPr="00DF03F9">
              <w:rPr>
                <w:color w:val="000000"/>
                <w:sz w:val="22"/>
                <w:szCs w:val="22"/>
              </w:rPr>
              <w:t>202</w:t>
            </w:r>
            <w:r w:rsidR="003F63B8">
              <w:rPr>
                <w:color w:val="000000"/>
                <w:sz w:val="22"/>
                <w:szCs w:val="22"/>
              </w:rPr>
              <w:t>4</w:t>
            </w:r>
            <w:r w:rsidRPr="00DF03F9">
              <w:rPr>
                <w:color w:val="000000"/>
                <w:sz w:val="22"/>
                <w:szCs w:val="22"/>
              </w:rPr>
              <w:t>-20</w:t>
            </w:r>
            <w:r w:rsidR="003F63B8">
              <w:rPr>
                <w:color w:val="000000"/>
                <w:sz w:val="22"/>
                <w:szCs w:val="22"/>
              </w:rPr>
              <w:t>40</w:t>
            </w:r>
          </w:p>
        </w:tc>
        <w:tc>
          <w:tcPr>
            <w:tcW w:w="613" w:type="pct"/>
            <w:vAlign w:val="center"/>
          </w:tcPr>
          <w:p w:rsidR="003A09E7" w:rsidRPr="007208EC" w:rsidRDefault="003A09E7" w:rsidP="003A09E7">
            <w:pPr>
              <w:pStyle w:val="aa"/>
              <w:rPr>
                <w:rFonts w:ascii="Times New Roman" w:hAnsi="Times New Roman"/>
                <w:b/>
                <w:sz w:val="22"/>
                <w:lang w:val="ru-RU" w:eastAsia="en-US"/>
              </w:rPr>
            </w:pPr>
            <w:r>
              <w:rPr>
                <w:rFonts w:ascii="Times New Roman" w:hAnsi="Times New Roman"/>
                <w:b/>
                <w:sz w:val="22"/>
                <w:lang w:val="ru-RU" w:eastAsia="en-US"/>
              </w:rPr>
              <w:t>-</w:t>
            </w:r>
          </w:p>
        </w:tc>
        <w:tc>
          <w:tcPr>
            <w:tcW w:w="595" w:type="pct"/>
          </w:tcPr>
          <w:p w:rsidR="003A09E7" w:rsidRPr="003A09E7" w:rsidRDefault="003A09E7" w:rsidP="003A09E7">
            <w:pPr>
              <w:jc w:val="center"/>
            </w:pPr>
            <w:r w:rsidRPr="003A09E7">
              <w:rPr>
                <w:sz w:val="22"/>
                <w:lang w:eastAsia="en-US"/>
              </w:rPr>
              <w:t>100</w:t>
            </w:r>
          </w:p>
        </w:tc>
        <w:tc>
          <w:tcPr>
            <w:tcW w:w="815" w:type="pct"/>
            <w:shd w:val="clear" w:color="auto" w:fill="auto"/>
            <w:vAlign w:val="center"/>
          </w:tcPr>
          <w:p w:rsidR="003A09E7" w:rsidRDefault="003A09E7" w:rsidP="003A09E7">
            <w:pPr>
              <w:jc w:val="center"/>
            </w:pPr>
            <w:r w:rsidRPr="00B9529F">
              <w:rPr>
                <w:b/>
                <w:sz w:val="22"/>
                <w:lang w:eastAsia="en-US"/>
              </w:rPr>
              <w:t>-</w:t>
            </w:r>
          </w:p>
        </w:tc>
      </w:tr>
      <w:tr w:rsidR="003A09E7" w:rsidRPr="007208EC" w:rsidTr="003A09E7">
        <w:trPr>
          <w:trHeight w:val="20"/>
        </w:trPr>
        <w:tc>
          <w:tcPr>
            <w:tcW w:w="2247" w:type="pct"/>
            <w:shd w:val="clear" w:color="auto" w:fill="auto"/>
            <w:vAlign w:val="bottom"/>
          </w:tcPr>
          <w:p w:rsidR="003A09E7" w:rsidRPr="00DF03F9" w:rsidRDefault="003F63B8" w:rsidP="003A09E7">
            <w:pPr>
              <w:rPr>
                <w:color w:val="000000"/>
                <w:sz w:val="22"/>
                <w:szCs w:val="22"/>
              </w:rPr>
            </w:pPr>
            <w:r>
              <w:rPr>
                <w:color w:val="000000"/>
                <w:sz w:val="22"/>
                <w:szCs w:val="22"/>
              </w:rPr>
              <w:t>1.3</w:t>
            </w:r>
            <w:r w:rsidR="003A09E7">
              <w:rPr>
                <w:color w:val="000000"/>
                <w:sz w:val="22"/>
                <w:szCs w:val="22"/>
              </w:rPr>
              <w:t xml:space="preserve"> </w:t>
            </w:r>
            <w:r w:rsidR="003A09E7" w:rsidRPr="00DF03F9">
              <w:rPr>
                <w:color w:val="000000"/>
                <w:sz w:val="22"/>
                <w:szCs w:val="22"/>
              </w:rPr>
              <w:t>строительство продолжения ул. Решетнева</w:t>
            </w:r>
          </w:p>
        </w:tc>
        <w:tc>
          <w:tcPr>
            <w:tcW w:w="730" w:type="pct"/>
            <w:shd w:val="clear" w:color="auto" w:fill="auto"/>
            <w:vAlign w:val="bottom"/>
          </w:tcPr>
          <w:p w:rsidR="003A09E7" w:rsidRPr="00DF03F9" w:rsidRDefault="003A09E7" w:rsidP="003A09E7">
            <w:pPr>
              <w:jc w:val="center"/>
              <w:rPr>
                <w:color w:val="000000"/>
                <w:sz w:val="22"/>
                <w:szCs w:val="22"/>
              </w:rPr>
            </w:pPr>
            <w:r w:rsidRPr="00DF03F9">
              <w:rPr>
                <w:color w:val="000000"/>
                <w:sz w:val="22"/>
                <w:szCs w:val="22"/>
              </w:rPr>
              <w:t>2024</w:t>
            </w:r>
          </w:p>
        </w:tc>
        <w:tc>
          <w:tcPr>
            <w:tcW w:w="613" w:type="pct"/>
            <w:vAlign w:val="center"/>
          </w:tcPr>
          <w:p w:rsidR="003A09E7" w:rsidRDefault="003A09E7" w:rsidP="003A09E7">
            <w:pPr>
              <w:jc w:val="center"/>
            </w:pPr>
            <w:r w:rsidRPr="00674AEA">
              <w:rPr>
                <w:b/>
                <w:sz w:val="22"/>
                <w:lang w:eastAsia="en-US"/>
              </w:rPr>
              <w:t>-</w:t>
            </w:r>
          </w:p>
        </w:tc>
        <w:tc>
          <w:tcPr>
            <w:tcW w:w="595" w:type="pct"/>
          </w:tcPr>
          <w:p w:rsidR="003A09E7" w:rsidRPr="003A09E7" w:rsidRDefault="003A09E7" w:rsidP="003A09E7">
            <w:pPr>
              <w:jc w:val="center"/>
            </w:pPr>
            <w:r w:rsidRPr="003A09E7">
              <w:rPr>
                <w:sz w:val="22"/>
                <w:lang w:eastAsia="en-US"/>
              </w:rPr>
              <w:t>100</w:t>
            </w:r>
          </w:p>
        </w:tc>
        <w:tc>
          <w:tcPr>
            <w:tcW w:w="815" w:type="pct"/>
            <w:shd w:val="clear" w:color="auto" w:fill="auto"/>
            <w:vAlign w:val="center"/>
          </w:tcPr>
          <w:p w:rsidR="003A09E7" w:rsidRDefault="003A09E7" w:rsidP="003A09E7">
            <w:pPr>
              <w:jc w:val="center"/>
            </w:pPr>
            <w:r w:rsidRPr="00B9529F">
              <w:rPr>
                <w:b/>
                <w:sz w:val="22"/>
                <w:lang w:eastAsia="en-US"/>
              </w:rPr>
              <w:t>-</w:t>
            </w:r>
          </w:p>
        </w:tc>
      </w:tr>
      <w:tr w:rsidR="003A09E7" w:rsidRPr="007208EC" w:rsidTr="003A09E7">
        <w:trPr>
          <w:trHeight w:val="20"/>
        </w:trPr>
        <w:tc>
          <w:tcPr>
            <w:tcW w:w="2247" w:type="pct"/>
            <w:shd w:val="clear" w:color="auto" w:fill="auto"/>
            <w:vAlign w:val="bottom"/>
          </w:tcPr>
          <w:p w:rsidR="003A09E7" w:rsidRPr="00DF03F9" w:rsidRDefault="003F63B8" w:rsidP="003A09E7">
            <w:pPr>
              <w:rPr>
                <w:color w:val="000000"/>
                <w:sz w:val="22"/>
                <w:szCs w:val="22"/>
              </w:rPr>
            </w:pPr>
            <w:r>
              <w:rPr>
                <w:color w:val="000000"/>
                <w:sz w:val="22"/>
                <w:szCs w:val="22"/>
              </w:rPr>
              <w:t>1.4</w:t>
            </w:r>
            <w:r w:rsidR="003A09E7">
              <w:rPr>
                <w:color w:val="000000"/>
                <w:sz w:val="22"/>
                <w:szCs w:val="22"/>
              </w:rPr>
              <w:t xml:space="preserve"> </w:t>
            </w:r>
            <w:r w:rsidR="003A09E7" w:rsidRPr="00DF03F9">
              <w:rPr>
                <w:color w:val="000000"/>
                <w:sz w:val="22"/>
                <w:szCs w:val="22"/>
              </w:rPr>
              <w:t xml:space="preserve">Строительство </w:t>
            </w:r>
            <w:proofErr w:type="gramStart"/>
            <w:r w:rsidR="003A09E7" w:rsidRPr="00DF03F9">
              <w:rPr>
                <w:color w:val="000000"/>
                <w:sz w:val="22"/>
                <w:szCs w:val="22"/>
              </w:rPr>
              <w:t>двухполосной</w:t>
            </w:r>
            <w:proofErr w:type="gramEnd"/>
            <w:r w:rsidR="003A09E7" w:rsidRPr="00DF03F9">
              <w:rPr>
                <w:color w:val="000000"/>
                <w:sz w:val="22"/>
                <w:szCs w:val="22"/>
              </w:rPr>
              <w:t xml:space="preserve"> а/д ул. Щетинкина, протяженность 1230 м</w:t>
            </w:r>
          </w:p>
        </w:tc>
        <w:tc>
          <w:tcPr>
            <w:tcW w:w="730" w:type="pct"/>
            <w:shd w:val="clear" w:color="auto" w:fill="auto"/>
            <w:vAlign w:val="bottom"/>
          </w:tcPr>
          <w:p w:rsidR="003A09E7" w:rsidRPr="00DF03F9" w:rsidRDefault="003A09E7" w:rsidP="003F63B8">
            <w:pPr>
              <w:jc w:val="center"/>
              <w:rPr>
                <w:color w:val="000000"/>
                <w:sz w:val="22"/>
                <w:szCs w:val="22"/>
              </w:rPr>
            </w:pPr>
            <w:r w:rsidRPr="00DF03F9">
              <w:rPr>
                <w:color w:val="000000"/>
                <w:sz w:val="22"/>
                <w:szCs w:val="22"/>
              </w:rPr>
              <w:t>202</w:t>
            </w:r>
            <w:r w:rsidR="003F63B8">
              <w:rPr>
                <w:color w:val="000000"/>
                <w:sz w:val="22"/>
                <w:szCs w:val="22"/>
              </w:rPr>
              <w:t>4</w:t>
            </w:r>
            <w:r w:rsidRPr="00DF03F9">
              <w:rPr>
                <w:color w:val="000000"/>
                <w:sz w:val="22"/>
                <w:szCs w:val="22"/>
              </w:rPr>
              <w:t>-202</w:t>
            </w:r>
            <w:r w:rsidR="003F63B8">
              <w:rPr>
                <w:color w:val="000000"/>
                <w:sz w:val="22"/>
                <w:szCs w:val="22"/>
              </w:rPr>
              <w:t>5</w:t>
            </w:r>
          </w:p>
        </w:tc>
        <w:tc>
          <w:tcPr>
            <w:tcW w:w="613" w:type="pct"/>
            <w:vAlign w:val="center"/>
          </w:tcPr>
          <w:p w:rsidR="003A09E7" w:rsidRDefault="003A09E7" w:rsidP="003A09E7">
            <w:pPr>
              <w:jc w:val="center"/>
            </w:pPr>
            <w:r w:rsidRPr="00674AEA">
              <w:rPr>
                <w:b/>
                <w:sz w:val="22"/>
                <w:lang w:eastAsia="en-US"/>
              </w:rPr>
              <w:t>-</w:t>
            </w:r>
          </w:p>
        </w:tc>
        <w:tc>
          <w:tcPr>
            <w:tcW w:w="595" w:type="pct"/>
          </w:tcPr>
          <w:p w:rsidR="003A09E7" w:rsidRPr="003A09E7" w:rsidRDefault="003A09E7" w:rsidP="003A09E7">
            <w:pPr>
              <w:jc w:val="center"/>
            </w:pPr>
            <w:r w:rsidRPr="003A09E7">
              <w:rPr>
                <w:sz w:val="22"/>
                <w:lang w:eastAsia="en-US"/>
              </w:rPr>
              <w:t>100</w:t>
            </w:r>
          </w:p>
        </w:tc>
        <w:tc>
          <w:tcPr>
            <w:tcW w:w="815" w:type="pct"/>
            <w:shd w:val="clear" w:color="auto" w:fill="auto"/>
            <w:vAlign w:val="center"/>
          </w:tcPr>
          <w:p w:rsidR="003A09E7" w:rsidRDefault="003A09E7" w:rsidP="003A09E7">
            <w:pPr>
              <w:jc w:val="center"/>
            </w:pPr>
            <w:r w:rsidRPr="00B9529F">
              <w:rPr>
                <w:b/>
                <w:sz w:val="22"/>
                <w:lang w:eastAsia="en-US"/>
              </w:rPr>
              <w:t>-</w:t>
            </w:r>
          </w:p>
        </w:tc>
      </w:tr>
      <w:tr w:rsidR="003A09E7" w:rsidRPr="007208EC" w:rsidTr="003A09E7">
        <w:trPr>
          <w:trHeight w:val="20"/>
        </w:trPr>
        <w:tc>
          <w:tcPr>
            <w:tcW w:w="2247" w:type="pct"/>
            <w:shd w:val="clear" w:color="auto" w:fill="auto"/>
            <w:vAlign w:val="bottom"/>
          </w:tcPr>
          <w:p w:rsidR="003A09E7" w:rsidRPr="00DF03F9" w:rsidRDefault="003F63B8" w:rsidP="003A09E7">
            <w:pPr>
              <w:rPr>
                <w:color w:val="000000"/>
                <w:sz w:val="22"/>
                <w:szCs w:val="22"/>
              </w:rPr>
            </w:pPr>
            <w:r>
              <w:rPr>
                <w:color w:val="000000"/>
                <w:sz w:val="22"/>
                <w:szCs w:val="22"/>
              </w:rPr>
              <w:t>1.5</w:t>
            </w:r>
            <w:r w:rsidR="003A09E7">
              <w:rPr>
                <w:color w:val="000000"/>
                <w:sz w:val="22"/>
                <w:szCs w:val="22"/>
              </w:rPr>
              <w:t xml:space="preserve"> </w:t>
            </w:r>
            <w:r w:rsidR="003A09E7" w:rsidRPr="00DF03F9">
              <w:rPr>
                <w:color w:val="000000"/>
                <w:sz w:val="22"/>
                <w:szCs w:val="22"/>
              </w:rPr>
              <w:t xml:space="preserve">Строительство обхода п. Додоново (ул. </w:t>
            </w:r>
            <w:proofErr w:type="gramStart"/>
            <w:r w:rsidR="003A09E7" w:rsidRPr="00DF03F9">
              <w:rPr>
                <w:color w:val="000000"/>
                <w:sz w:val="22"/>
                <w:szCs w:val="22"/>
              </w:rPr>
              <w:t>Невская</w:t>
            </w:r>
            <w:proofErr w:type="gramEnd"/>
            <w:r w:rsidR="003A09E7" w:rsidRPr="00DF03F9">
              <w:rPr>
                <w:color w:val="000000"/>
                <w:sz w:val="22"/>
                <w:szCs w:val="22"/>
              </w:rPr>
              <w:t>)</w:t>
            </w:r>
          </w:p>
        </w:tc>
        <w:tc>
          <w:tcPr>
            <w:tcW w:w="730" w:type="pct"/>
            <w:shd w:val="clear" w:color="auto" w:fill="auto"/>
            <w:vAlign w:val="bottom"/>
          </w:tcPr>
          <w:p w:rsidR="003A09E7" w:rsidRPr="00DF03F9" w:rsidRDefault="003A09E7" w:rsidP="003F63B8">
            <w:pPr>
              <w:jc w:val="center"/>
              <w:rPr>
                <w:color w:val="000000"/>
                <w:sz w:val="22"/>
                <w:szCs w:val="22"/>
              </w:rPr>
            </w:pPr>
            <w:r w:rsidRPr="00DF03F9">
              <w:rPr>
                <w:color w:val="000000"/>
                <w:sz w:val="22"/>
                <w:szCs w:val="22"/>
              </w:rPr>
              <w:t>202</w:t>
            </w:r>
            <w:r w:rsidR="003F63B8">
              <w:rPr>
                <w:color w:val="000000"/>
                <w:sz w:val="22"/>
                <w:szCs w:val="22"/>
              </w:rPr>
              <w:t>8</w:t>
            </w:r>
            <w:r w:rsidRPr="00DF03F9">
              <w:rPr>
                <w:color w:val="000000"/>
                <w:sz w:val="22"/>
                <w:szCs w:val="22"/>
              </w:rPr>
              <w:t>-20</w:t>
            </w:r>
            <w:r w:rsidR="003F63B8">
              <w:rPr>
                <w:color w:val="000000"/>
                <w:sz w:val="22"/>
                <w:szCs w:val="22"/>
              </w:rPr>
              <w:t>40</w:t>
            </w:r>
          </w:p>
        </w:tc>
        <w:tc>
          <w:tcPr>
            <w:tcW w:w="613" w:type="pct"/>
            <w:vAlign w:val="center"/>
          </w:tcPr>
          <w:p w:rsidR="003A09E7" w:rsidRDefault="003A09E7" w:rsidP="003A09E7">
            <w:pPr>
              <w:jc w:val="center"/>
            </w:pPr>
            <w:r w:rsidRPr="00674AEA">
              <w:rPr>
                <w:b/>
                <w:sz w:val="22"/>
                <w:lang w:eastAsia="en-US"/>
              </w:rPr>
              <w:t>-</w:t>
            </w:r>
          </w:p>
        </w:tc>
        <w:tc>
          <w:tcPr>
            <w:tcW w:w="595" w:type="pct"/>
          </w:tcPr>
          <w:p w:rsidR="003A09E7" w:rsidRPr="003A09E7" w:rsidRDefault="003A09E7" w:rsidP="003A09E7">
            <w:pPr>
              <w:jc w:val="center"/>
            </w:pPr>
            <w:r w:rsidRPr="003A09E7">
              <w:rPr>
                <w:sz w:val="22"/>
                <w:lang w:eastAsia="en-US"/>
              </w:rPr>
              <w:t>100</w:t>
            </w:r>
          </w:p>
        </w:tc>
        <w:tc>
          <w:tcPr>
            <w:tcW w:w="815" w:type="pct"/>
            <w:shd w:val="clear" w:color="auto" w:fill="auto"/>
            <w:vAlign w:val="center"/>
          </w:tcPr>
          <w:p w:rsidR="003A09E7" w:rsidRDefault="003A09E7" w:rsidP="003A09E7">
            <w:pPr>
              <w:jc w:val="center"/>
            </w:pPr>
            <w:r w:rsidRPr="00B9529F">
              <w:rPr>
                <w:b/>
                <w:sz w:val="22"/>
                <w:lang w:eastAsia="en-US"/>
              </w:rPr>
              <w:t>-</w:t>
            </w:r>
          </w:p>
        </w:tc>
      </w:tr>
      <w:tr w:rsidR="003A09E7" w:rsidRPr="007208EC" w:rsidTr="003A09E7">
        <w:trPr>
          <w:trHeight w:val="20"/>
        </w:trPr>
        <w:tc>
          <w:tcPr>
            <w:tcW w:w="2247" w:type="pct"/>
            <w:shd w:val="clear" w:color="auto" w:fill="auto"/>
            <w:vAlign w:val="bottom"/>
          </w:tcPr>
          <w:p w:rsidR="003A09E7" w:rsidRPr="00DF03F9" w:rsidRDefault="003A09E7" w:rsidP="003F63B8">
            <w:pPr>
              <w:rPr>
                <w:color w:val="000000"/>
                <w:sz w:val="22"/>
                <w:szCs w:val="22"/>
              </w:rPr>
            </w:pPr>
            <w:r>
              <w:rPr>
                <w:color w:val="000000"/>
                <w:sz w:val="22"/>
                <w:szCs w:val="22"/>
              </w:rPr>
              <w:t>1.</w:t>
            </w:r>
            <w:r w:rsidR="003F63B8">
              <w:rPr>
                <w:color w:val="000000"/>
                <w:sz w:val="22"/>
                <w:szCs w:val="22"/>
              </w:rPr>
              <w:t>6</w:t>
            </w:r>
            <w:r>
              <w:rPr>
                <w:color w:val="000000"/>
                <w:sz w:val="22"/>
                <w:szCs w:val="22"/>
              </w:rPr>
              <w:t xml:space="preserve"> </w:t>
            </w:r>
            <w:r w:rsidRPr="00DF03F9">
              <w:rPr>
                <w:color w:val="000000"/>
                <w:sz w:val="22"/>
                <w:szCs w:val="22"/>
              </w:rPr>
              <w:t xml:space="preserve">Строительство ул. </w:t>
            </w:r>
            <w:proofErr w:type="gramStart"/>
            <w:r w:rsidRPr="00DF03F9">
              <w:rPr>
                <w:color w:val="000000"/>
                <w:sz w:val="22"/>
                <w:szCs w:val="22"/>
              </w:rPr>
              <w:t>Центральной</w:t>
            </w:r>
            <w:proofErr w:type="gramEnd"/>
            <w:r w:rsidRPr="00DF03F9">
              <w:rPr>
                <w:color w:val="000000"/>
                <w:sz w:val="22"/>
                <w:szCs w:val="22"/>
              </w:rPr>
              <w:t xml:space="preserve"> в д. Шивера до ул. Заречной.</w:t>
            </w:r>
          </w:p>
        </w:tc>
        <w:tc>
          <w:tcPr>
            <w:tcW w:w="730" w:type="pct"/>
            <w:shd w:val="clear" w:color="auto" w:fill="auto"/>
            <w:vAlign w:val="bottom"/>
          </w:tcPr>
          <w:p w:rsidR="003A09E7" w:rsidRPr="00DF03F9" w:rsidRDefault="003A09E7" w:rsidP="003F63B8">
            <w:pPr>
              <w:jc w:val="center"/>
              <w:rPr>
                <w:color w:val="000000"/>
                <w:sz w:val="22"/>
                <w:szCs w:val="22"/>
              </w:rPr>
            </w:pPr>
            <w:r w:rsidRPr="00DF03F9">
              <w:rPr>
                <w:color w:val="000000"/>
                <w:sz w:val="22"/>
                <w:szCs w:val="22"/>
              </w:rPr>
              <w:t>202</w:t>
            </w:r>
            <w:r w:rsidR="003F63B8">
              <w:rPr>
                <w:color w:val="000000"/>
                <w:sz w:val="22"/>
                <w:szCs w:val="22"/>
              </w:rPr>
              <w:t>8</w:t>
            </w:r>
            <w:r w:rsidRPr="00DF03F9">
              <w:rPr>
                <w:color w:val="000000"/>
                <w:sz w:val="22"/>
                <w:szCs w:val="22"/>
              </w:rPr>
              <w:t>-20</w:t>
            </w:r>
            <w:r w:rsidR="003F63B8">
              <w:rPr>
                <w:color w:val="000000"/>
                <w:sz w:val="22"/>
                <w:szCs w:val="22"/>
              </w:rPr>
              <w:t>40</w:t>
            </w:r>
          </w:p>
        </w:tc>
        <w:tc>
          <w:tcPr>
            <w:tcW w:w="613" w:type="pct"/>
            <w:vAlign w:val="center"/>
          </w:tcPr>
          <w:p w:rsidR="003A09E7" w:rsidRDefault="003A09E7" w:rsidP="003A09E7">
            <w:pPr>
              <w:jc w:val="center"/>
            </w:pPr>
            <w:r w:rsidRPr="00674AEA">
              <w:rPr>
                <w:b/>
                <w:sz w:val="22"/>
                <w:lang w:eastAsia="en-US"/>
              </w:rPr>
              <w:t>-</w:t>
            </w:r>
          </w:p>
        </w:tc>
        <w:tc>
          <w:tcPr>
            <w:tcW w:w="595" w:type="pct"/>
          </w:tcPr>
          <w:p w:rsidR="003A09E7" w:rsidRPr="003A09E7" w:rsidRDefault="003A09E7" w:rsidP="003A09E7">
            <w:pPr>
              <w:jc w:val="center"/>
            </w:pPr>
            <w:r w:rsidRPr="003A09E7">
              <w:rPr>
                <w:sz w:val="22"/>
                <w:lang w:eastAsia="en-US"/>
              </w:rPr>
              <w:t>100</w:t>
            </w:r>
          </w:p>
        </w:tc>
        <w:tc>
          <w:tcPr>
            <w:tcW w:w="815" w:type="pct"/>
            <w:shd w:val="clear" w:color="auto" w:fill="auto"/>
            <w:vAlign w:val="center"/>
          </w:tcPr>
          <w:p w:rsidR="003A09E7" w:rsidRDefault="003A09E7" w:rsidP="003A09E7">
            <w:pPr>
              <w:jc w:val="center"/>
            </w:pPr>
            <w:r w:rsidRPr="00B9529F">
              <w:rPr>
                <w:b/>
                <w:sz w:val="22"/>
                <w:lang w:eastAsia="en-US"/>
              </w:rPr>
              <w:t>-</w:t>
            </w:r>
          </w:p>
        </w:tc>
      </w:tr>
      <w:tr w:rsidR="003A09E7" w:rsidRPr="007208EC" w:rsidTr="003A09E7">
        <w:trPr>
          <w:trHeight w:val="20"/>
        </w:trPr>
        <w:tc>
          <w:tcPr>
            <w:tcW w:w="2247" w:type="pct"/>
            <w:shd w:val="clear" w:color="auto" w:fill="auto"/>
            <w:vAlign w:val="bottom"/>
          </w:tcPr>
          <w:p w:rsidR="003A09E7" w:rsidRPr="00DF03F9" w:rsidRDefault="003F63B8" w:rsidP="003A09E7">
            <w:pPr>
              <w:rPr>
                <w:color w:val="000000"/>
                <w:sz w:val="22"/>
                <w:szCs w:val="22"/>
              </w:rPr>
            </w:pPr>
            <w:r>
              <w:rPr>
                <w:color w:val="000000"/>
                <w:sz w:val="22"/>
                <w:szCs w:val="22"/>
              </w:rPr>
              <w:t>1.7</w:t>
            </w:r>
            <w:r w:rsidR="003A09E7">
              <w:rPr>
                <w:color w:val="000000"/>
                <w:sz w:val="22"/>
                <w:szCs w:val="22"/>
              </w:rPr>
              <w:t xml:space="preserve"> </w:t>
            </w:r>
            <w:r w:rsidR="003A09E7" w:rsidRPr="00DF03F9">
              <w:rPr>
                <w:color w:val="000000"/>
                <w:sz w:val="22"/>
                <w:szCs w:val="22"/>
              </w:rPr>
              <w:t>строительство связи ул. Гагарина в южной части города, проходящей параллельно Ленинградскому проспекту (включая строительство моста через р. Кантат)</w:t>
            </w:r>
          </w:p>
        </w:tc>
        <w:tc>
          <w:tcPr>
            <w:tcW w:w="730" w:type="pct"/>
            <w:shd w:val="clear" w:color="auto" w:fill="auto"/>
            <w:vAlign w:val="bottom"/>
          </w:tcPr>
          <w:p w:rsidR="003A09E7" w:rsidRPr="00DF03F9" w:rsidRDefault="003F63B8" w:rsidP="003F63B8">
            <w:pPr>
              <w:jc w:val="center"/>
              <w:rPr>
                <w:color w:val="000000"/>
                <w:sz w:val="22"/>
                <w:szCs w:val="22"/>
              </w:rPr>
            </w:pPr>
            <w:r>
              <w:rPr>
                <w:color w:val="000000"/>
                <w:sz w:val="22"/>
                <w:szCs w:val="22"/>
              </w:rPr>
              <w:t>2028</w:t>
            </w:r>
            <w:r w:rsidR="003A09E7" w:rsidRPr="00DF03F9">
              <w:rPr>
                <w:color w:val="000000"/>
                <w:sz w:val="22"/>
                <w:szCs w:val="22"/>
              </w:rPr>
              <w:t>-20</w:t>
            </w:r>
            <w:r>
              <w:rPr>
                <w:color w:val="000000"/>
                <w:sz w:val="22"/>
                <w:szCs w:val="22"/>
              </w:rPr>
              <w:t>40</w:t>
            </w:r>
          </w:p>
        </w:tc>
        <w:tc>
          <w:tcPr>
            <w:tcW w:w="613" w:type="pct"/>
            <w:vAlign w:val="center"/>
          </w:tcPr>
          <w:p w:rsidR="003A09E7" w:rsidRDefault="003A09E7" w:rsidP="003A09E7">
            <w:pPr>
              <w:jc w:val="center"/>
            </w:pPr>
            <w:r w:rsidRPr="00674AEA">
              <w:rPr>
                <w:b/>
                <w:sz w:val="22"/>
                <w:lang w:eastAsia="en-US"/>
              </w:rPr>
              <w:t>-</w:t>
            </w:r>
          </w:p>
        </w:tc>
        <w:tc>
          <w:tcPr>
            <w:tcW w:w="595" w:type="pct"/>
          </w:tcPr>
          <w:p w:rsidR="003A09E7" w:rsidRPr="003A09E7" w:rsidRDefault="003A09E7" w:rsidP="003A09E7">
            <w:pPr>
              <w:jc w:val="center"/>
            </w:pPr>
            <w:r w:rsidRPr="003A09E7">
              <w:rPr>
                <w:sz w:val="22"/>
                <w:lang w:eastAsia="en-US"/>
              </w:rPr>
              <w:t>100</w:t>
            </w:r>
          </w:p>
        </w:tc>
        <w:tc>
          <w:tcPr>
            <w:tcW w:w="815" w:type="pct"/>
            <w:shd w:val="clear" w:color="auto" w:fill="auto"/>
            <w:vAlign w:val="center"/>
          </w:tcPr>
          <w:p w:rsidR="003A09E7" w:rsidRDefault="003A09E7" w:rsidP="003A09E7">
            <w:pPr>
              <w:jc w:val="center"/>
            </w:pPr>
            <w:r w:rsidRPr="00B9529F">
              <w:rPr>
                <w:b/>
                <w:sz w:val="22"/>
                <w:lang w:eastAsia="en-US"/>
              </w:rPr>
              <w:t>-</w:t>
            </w:r>
          </w:p>
        </w:tc>
      </w:tr>
      <w:tr w:rsidR="008011D4" w:rsidRPr="007208EC" w:rsidTr="008011D4">
        <w:trPr>
          <w:trHeight w:val="20"/>
        </w:trPr>
        <w:tc>
          <w:tcPr>
            <w:tcW w:w="2247" w:type="pct"/>
            <w:shd w:val="clear" w:color="auto" w:fill="auto"/>
            <w:vAlign w:val="bottom"/>
          </w:tcPr>
          <w:p w:rsidR="008011D4" w:rsidRDefault="008011D4" w:rsidP="003F63B8">
            <w:pPr>
              <w:rPr>
                <w:color w:val="000000"/>
                <w:sz w:val="22"/>
                <w:szCs w:val="22"/>
              </w:rPr>
            </w:pPr>
            <w:r>
              <w:rPr>
                <w:color w:val="000000"/>
                <w:sz w:val="22"/>
                <w:szCs w:val="22"/>
              </w:rPr>
              <w:t>1.</w:t>
            </w:r>
            <w:r w:rsidR="003F63B8">
              <w:rPr>
                <w:color w:val="000000"/>
                <w:sz w:val="22"/>
                <w:szCs w:val="22"/>
              </w:rPr>
              <w:t>8</w:t>
            </w:r>
            <w:r>
              <w:rPr>
                <w:color w:val="000000"/>
                <w:sz w:val="22"/>
                <w:szCs w:val="22"/>
              </w:rPr>
              <w:t xml:space="preserve"> </w:t>
            </w:r>
            <w:r w:rsidRPr="008011D4">
              <w:rPr>
                <w:color w:val="000000"/>
                <w:sz w:val="22"/>
                <w:szCs w:val="22"/>
              </w:rPr>
              <w:t xml:space="preserve">организация ж/д переезда на </w:t>
            </w:r>
            <w:proofErr w:type="gramStart"/>
            <w:r w:rsidRPr="008011D4">
              <w:rPr>
                <w:color w:val="000000"/>
                <w:sz w:val="22"/>
                <w:szCs w:val="22"/>
              </w:rPr>
              <w:t>проектируемой</w:t>
            </w:r>
            <w:proofErr w:type="gramEnd"/>
            <w:r w:rsidRPr="008011D4">
              <w:rPr>
                <w:color w:val="000000"/>
                <w:sz w:val="22"/>
                <w:szCs w:val="22"/>
              </w:rPr>
              <w:t xml:space="preserve"> ул. Решетнева</w:t>
            </w:r>
          </w:p>
        </w:tc>
        <w:tc>
          <w:tcPr>
            <w:tcW w:w="730" w:type="pct"/>
            <w:shd w:val="clear" w:color="auto" w:fill="auto"/>
            <w:vAlign w:val="bottom"/>
          </w:tcPr>
          <w:p w:rsidR="008011D4" w:rsidRPr="00DF03F9" w:rsidRDefault="008011D4" w:rsidP="003A09E7">
            <w:pPr>
              <w:jc w:val="center"/>
              <w:rPr>
                <w:color w:val="000000"/>
                <w:sz w:val="22"/>
                <w:szCs w:val="22"/>
              </w:rPr>
            </w:pPr>
            <w:r>
              <w:rPr>
                <w:color w:val="000000"/>
                <w:sz w:val="22"/>
                <w:szCs w:val="22"/>
              </w:rPr>
              <w:t>2</w:t>
            </w:r>
            <w:r w:rsidR="003F63B8">
              <w:rPr>
                <w:color w:val="000000"/>
                <w:sz w:val="22"/>
                <w:szCs w:val="22"/>
              </w:rPr>
              <w:t>024</w:t>
            </w:r>
          </w:p>
        </w:tc>
        <w:tc>
          <w:tcPr>
            <w:tcW w:w="613" w:type="pct"/>
            <w:vAlign w:val="center"/>
          </w:tcPr>
          <w:p w:rsidR="008011D4" w:rsidRPr="00674AEA" w:rsidRDefault="008011D4" w:rsidP="003A09E7">
            <w:pPr>
              <w:jc w:val="center"/>
              <w:rPr>
                <w:b/>
                <w:sz w:val="22"/>
                <w:lang w:eastAsia="en-US"/>
              </w:rPr>
            </w:pPr>
            <w:r w:rsidRPr="00674AEA">
              <w:rPr>
                <w:b/>
                <w:sz w:val="22"/>
                <w:lang w:eastAsia="en-US"/>
              </w:rPr>
              <w:t>-</w:t>
            </w:r>
          </w:p>
        </w:tc>
        <w:tc>
          <w:tcPr>
            <w:tcW w:w="595" w:type="pct"/>
            <w:vAlign w:val="center"/>
          </w:tcPr>
          <w:p w:rsidR="008011D4" w:rsidRPr="003A09E7" w:rsidRDefault="008011D4" w:rsidP="008011D4">
            <w:pPr>
              <w:jc w:val="center"/>
              <w:rPr>
                <w:sz w:val="22"/>
                <w:lang w:eastAsia="en-US"/>
              </w:rPr>
            </w:pPr>
            <w:r w:rsidRPr="00674AEA">
              <w:rPr>
                <w:b/>
                <w:sz w:val="22"/>
                <w:lang w:eastAsia="en-US"/>
              </w:rPr>
              <w:t>-</w:t>
            </w:r>
          </w:p>
        </w:tc>
        <w:tc>
          <w:tcPr>
            <w:tcW w:w="815" w:type="pct"/>
            <w:shd w:val="clear" w:color="auto" w:fill="auto"/>
            <w:vAlign w:val="center"/>
          </w:tcPr>
          <w:p w:rsidR="008011D4" w:rsidRPr="008011D4" w:rsidRDefault="008011D4" w:rsidP="003A09E7">
            <w:pPr>
              <w:jc w:val="center"/>
              <w:rPr>
                <w:sz w:val="22"/>
                <w:lang w:eastAsia="en-US"/>
              </w:rPr>
            </w:pPr>
            <w:r w:rsidRPr="008011D4">
              <w:rPr>
                <w:sz w:val="22"/>
                <w:lang w:eastAsia="en-US"/>
              </w:rPr>
              <w:t>100</w:t>
            </w:r>
          </w:p>
        </w:tc>
      </w:tr>
    </w:tbl>
    <w:p w:rsidR="00175977" w:rsidRPr="009032C5" w:rsidRDefault="00175977" w:rsidP="00727677">
      <w:pPr>
        <w:ind w:firstLine="709"/>
        <w:jc w:val="both"/>
      </w:pPr>
    </w:p>
    <w:p w:rsidR="00DF03F9" w:rsidRPr="00E97BDC" w:rsidRDefault="00B557F4" w:rsidP="00CB7047">
      <w:pPr>
        <w:spacing w:after="160"/>
        <w:rPr>
          <w:color w:val="000000"/>
          <w:highlight w:val="yellow"/>
        </w:rPr>
      </w:pPr>
      <w:r w:rsidRPr="00E97BDC">
        <w:rPr>
          <w:color w:val="000000"/>
          <w:highlight w:val="yellow"/>
        </w:rPr>
        <w:br w:type="page"/>
      </w:r>
    </w:p>
    <w:p w:rsidR="00B557F4" w:rsidRPr="00E97BDC" w:rsidRDefault="00B557F4" w:rsidP="00CB7047">
      <w:pPr>
        <w:spacing w:after="160"/>
        <w:rPr>
          <w:color w:val="000000"/>
          <w:highlight w:val="yellow"/>
        </w:rPr>
      </w:pPr>
    </w:p>
    <w:p w:rsidR="008D7A34" w:rsidRPr="003E6AB1" w:rsidRDefault="008D7A34" w:rsidP="00CB7047">
      <w:pPr>
        <w:pStyle w:val="1"/>
        <w:tabs>
          <w:tab w:val="center" w:pos="4677"/>
        </w:tabs>
        <w:spacing w:line="240" w:lineRule="auto"/>
        <w:jc w:val="both"/>
        <w:rPr>
          <w:rFonts w:ascii="Times New Roman" w:hAnsi="Times New Roman"/>
        </w:rPr>
      </w:pPr>
      <w:bookmarkStart w:id="95" w:name="_Toc109367144"/>
      <w:r w:rsidRPr="003E6AB1">
        <w:rPr>
          <w:rFonts w:ascii="Times New Roman" w:hAnsi="Times New Roman"/>
        </w:rPr>
        <w:t>5 МЕРОПРИЯТИЯ ПО РАЗВИТИЮ ТРАНСПО</w:t>
      </w:r>
      <w:r w:rsidR="00B61E80">
        <w:rPr>
          <w:rFonts w:ascii="Times New Roman" w:hAnsi="Times New Roman"/>
        </w:rPr>
        <w:t>РТ</w:t>
      </w:r>
      <w:r w:rsidRPr="003E6AB1">
        <w:rPr>
          <w:rFonts w:ascii="Times New Roman" w:hAnsi="Times New Roman"/>
        </w:rPr>
        <w:t>НОЙ ИНФРАСТРУКТУРЫ</w:t>
      </w:r>
      <w:bookmarkEnd w:id="95"/>
    </w:p>
    <w:p w:rsidR="00450B11" w:rsidRPr="003E6AB1" w:rsidRDefault="008D7A34" w:rsidP="00CB7047">
      <w:pPr>
        <w:pStyle w:val="21"/>
        <w:spacing w:line="240" w:lineRule="auto"/>
        <w:rPr>
          <w:rFonts w:ascii="Times New Roman" w:hAnsi="Times New Roman"/>
        </w:rPr>
      </w:pPr>
      <w:bookmarkStart w:id="96" w:name="_Toc109367145"/>
      <w:r w:rsidRPr="003E6AB1">
        <w:rPr>
          <w:rFonts w:ascii="Times New Roman" w:hAnsi="Times New Roman"/>
        </w:rPr>
        <w:t>5</w:t>
      </w:r>
      <w:r w:rsidR="00450B11" w:rsidRPr="003E6AB1">
        <w:rPr>
          <w:rFonts w:ascii="Times New Roman" w:hAnsi="Times New Roman"/>
        </w:rPr>
        <w:t>.</w:t>
      </w:r>
      <w:r w:rsidRPr="003E6AB1">
        <w:rPr>
          <w:rFonts w:ascii="Times New Roman" w:hAnsi="Times New Roman"/>
        </w:rPr>
        <w:t>1</w:t>
      </w:r>
      <w:r w:rsidR="00450B11" w:rsidRPr="003E6AB1">
        <w:rPr>
          <w:rFonts w:ascii="Times New Roman" w:hAnsi="Times New Roman"/>
        </w:rPr>
        <w:t xml:space="preserve">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bookmarkEnd w:id="96"/>
    </w:p>
    <w:p w:rsidR="005767D9" w:rsidRPr="009032C5" w:rsidRDefault="005767D9" w:rsidP="00727677">
      <w:pPr>
        <w:ind w:firstLine="709"/>
        <w:jc w:val="both"/>
      </w:pPr>
      <w:r w:rsidRPr="009032C5">
        <w:t xml:space="preserve">Чтобы </w:t>
      </w:r>
      <w:r w:rsidR="009738BF" w:rsidRPr="009032C5">
        <w:t>увеличить безопасность дорожного движения</w:t>
      </w:r>
      <w:r w:rsidRPr="009032C5">
        <w:t xml:space="preserve">, необходимо провести следующие мероприятия на территории </w:t>
      </w:r>
      <w:r w:rsidR="008011D4">
        <w:t>ЗАТО Железногорск</w:t>
      </w:r>
      <w:r w:rsidRPr="009032C5">
        <w:t>:</w:t>
      </w:r>
    </w:p>
    <w:p w:rsidR="005767D9" w:rsidRPr="009032C5" w:rsidRDefault="005767D9" w:rsidP="00727677">
      <w:pPr>
        <w:pStyle w:val="a5"/>
        <w:spacing w:line="240" w:lineRule="auto"/>
        <w:ind w:firstLine="709"/>
      </w:pPr>
      <w:r w:rsidRPr="009032C5">
        <w:t>повышение правового сознания и предупреждения опасного поведения среди участников дорожного движения, в том числе среди несовершеннолетних;</w:t>
      </w:r>
    </w:p>
    <w:p w:rsidR="005767D9" w:rsidRPr="008011D4" w:rsidRDefault="003E0336" w:rsidP="00727677">
      <w:pPr>
        <w:pStyle w:val="a5"/>
        <w:spacing w:line="240" w:lineRule="auto"/>
        <w:ind w:firstLine="709"/>
      </w:pPr>
      <w:r w:rsidRPr="008011D4">
        <w:t xml:space="preserve">содержание автомобильных дорог, </w:t>
      </w:r>
      <w:r w:rsidR="00C05CE4" w:rsidRPr="008011D4">
        <w:t>в т.ч.</w:t>
      </w:r>
      <w:r w:rsidR="00F31A63" w:rsidRPr="008011D4">
        <w:t xml:space="preserve"> </w:t>
      </w:r>
      <w:r w:rsidR="001F29C8" w:rsidRPr="008011D4">
        <w:t xml:space="preserve">содержание и установка новых </w:t>
      </w:r>
      <w:r w:rsidR="00F31A63" w:rsidRPr="008011D4">
        <w:t xml:space="preserve">ТСОДД, </w:t>
      </w:r>
      <w:r w:rsidR="00C05CE4" w:rsidRPr="008011D4">
        <w:t xml:space="preserve">текущий ремонт дорог </w:t>
      </w:r>
      <w:r w:rsidR="00D755DC" w:rsidRPr="008011D4">
        <w:t>(мероприятие предусмотрено разделом 4.1)</w:t>
      </w:r>
      <w:r w:rsidR="005767D9" w:rsidRPr="008011D4">
        <w:t>;</w:t>
      </w:r>
    </w:p>
    <w:p w:rsidR="003E0336" w:rsidRPr="003E0336" w:rsidRDefault="00F31A63" w:rsidP="003E0336">
      <w:pPr>
        <w:pStyle w:val="a5"/>
        <w:spacing w:line="240" w:lineRule="auto"/>
        <w:ind w:firstLine="709"/>
      </w:pPr>
      <w:r>
        <w:t>содержание</w:t>
      </w:r>
      <w:r w:rsidR="00AB1034">
        <w:t xml:space="preserve"> </w:t>
      </w:r>
      <w:r w:rsidR="003E0336">
        <w:t>системы освещения</w:t>
      </w:r>
      <w:r w:rsidR="00D755DC">
        <w:t xml:space="preserve"> (мероприятие предусмотрено разделом 4.4)</w:t>
      </w:r>
      <w:r w:rsidR="005767D9" w:rsidRPr="009032C5">
        <w:t>;</w:t>
      </w:r>
    </w:p>
    <w:p w:rsidR="00EF7BDA" w:rsidRDefault="003E0336" w:rsidP="00727677">
      <w:pPr>
        <w:pStyle w:val="a5"/>
        <w:spacing w:line="240" w:lineRule="auto"/>
        <w:ind w:firstLine="709"/>
      </w:pPr>
      <w:r>
        <w:t>развитие пешеходной инфраструктуры</w:t>
      </w:r>
      <w:r w:rsidR="00D755DC">
        <w:t xml:space="preserve"> (мероприятие предусмотрено разделом 4.4)</w:t>
      </w:r>
      <w:r w:rsidR="00EF7BDA">
        <w:t>, в т.ч. пешеходных переходов в районе детских учреждений</w:t>
      </w:r>
    </w:p>
    <w:p w:rsidR="003E0336" w:rsidRDefault="00EF7BDA" w:rsidP="00727677">
      <w:pPr>
        <w:pStyle w:val="a5"/>
        <w:spacing w:line="240" w:lineRule="auto"/>
        <w:ind w:firstLine="709"/>
      </w:pPr>
      <w:r>
        <w:t>установка ТСОДД: дорожные знаки, светофорные объекты, камер виде</w:t>
      </w:r>
      <w:proofErr w:type="gramStart"/>
      <w:r>
        <w:t>о-</w:t>
      </w:r>
      <w:proofErr w:type="gramEnd"/>
      <w:r>
        <w:t xml:space="preserve"> и фотофиксации нарушений</w:t>
      </w:r>
      <w:r w:rsidR="00C05CE4">
        <w:t>.</w:t>
      </w:r>
    </w:p>
    <w:p w:rsidR="00EF7BDA" w:rsidRDefault="00EF7BDA" w:rsidP="00727677">
      <w:pPr>
        <w:ind w:firstLine="709"/>
        <w:jc w:val="both"/>
      </w:pPr>
      <w:r>
        <w:t>Для снижения перегруженности дорог предусмотрено изменение ОДД и выполнение локально-реконструктивных мероприятий на перекрестках города.</w:t>
      </w:r>
    </w:p>
    <w:p w:rsidR="00EF7BDA" w:rsidRDefault="00EF7BDA" w:rsidP="00EF7BDA">
      <w:pPr>
        <w:jc w:val="right"/>
      </w:pPr>
      <w:r w:rsidRPr="00D9495F">
        <w:t>Таблиц</w:t>
      </w:r>
      <w:r w:rsidR="00AC5978">
        <w:t>а 5</w:t>
      </w:r>
      <w:r w:rsidRPr="00D9495F">
        <w:t>.</w:t>
      </w:r>
      <w:r w:rsidR="00AC5978">
        <w:t>1</w:t>
      </w:r>
    </w:p>
    <w:p w:rsidR="00EF7BDA" w:rsidRPr="007A0DE9" w:rsidRDefault="00EF7BDA" w:rsidP="00EF7BDA">
      <w:pPr>
        <w:jc w:val="center"/>
        <w:rPr>
          <w:u w:val="single"/>
        </w:rPr>
      </w:pPr>
      <w:r w:rsidRPr="00EB5521">
        <w:rPr>
          <w:u w:val="single"/>
        </w:rPr>
        <w:t xml:space="preserve">Мероприятия по </w:t>
      </w:r>
      <w:r>
        <w:rPr>
          <w:u w:val="single"/>
        </w:rPr>
        <w:t>организации дорожного движения, в т.ч. по повышению безопасности дорожного движения</w:t>
      </w:r>
      <w:r w:rsidR="007A0DE9" w:rsidRPr="007A0DE9">
        <w:rPr>
          <w:u w:val="single"/>
        </w:rPr>
        <w:t>, снижению перегруженности дорог и (или) их участков</w:t>
      </w:r>
    </w:p>
    <w:tbl>
      <w:tblPr>
        <w:tblW w:w="10427"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86"/>
        <w:gridCol w:w="1522"/>
        <w:gridCol w:w="1278"/>
        <w:gridCol w:w="1241"/>
        <w:gridCol w:w="1700"/>
      </w:tblGrid>
      <w:tr w:rsidR="00EF7BDA" w:rsidRPr="000D7407" w:rsidTr="00EF7BDA">
        <w:trPr>
          <w:trHeight w:val="20"/>
          <w:tblHeader/>
        </w:trPr>
        <w:tc>
          <w:tcPr>
            <w:tcW w:w="2247" w:type="pct"/>
            <w:vMerge w:val="restart"/>
            <w:shd w:val="clear" w:color="auto" w:fill="auto"/>
            <w:vAlign w:val="center"/>
            <w:hideMark/>
          </w:tcPr>
          <w:p w:rsidR="00EF7BDA" w:rsidRPr="000D7407" w:rsidRDefault="00EF7BDA" w:rsidP="00EF7BDA">
            <w:pPr>
              <w:pStyle w:val="aa"/>
              <w:rPr>
                <w:rFonts w:ascii="Times New Roman" w:hAnsi="Times New Roman"/>
                <w:b/>
                <w:lang w:eastAsia="en-US"/>
              </w:rPr>
            </w:pPr>
            <w:r w:rsidRPr="000D7407">
              <w:rPr>
                <w:rFonts w:ascii="Times New Roman" w:hAnsi="Times New Roman"/>
                <w:b/>
                <w:lang w:eastAsia="en-US"/>
              </w:rPr>
              <w:t>Наименование мероприятия</w:t>
            </w:r>
          </w:p>
        </w:tc>
        <w:tc>
          <w:tcPr>
            <w:tcW w:w="730" w:type="pct"/>
            <w:vMerge w:val="restart"/>
            <w:shd w:val="clear" w:color="auto" w:fill="auto"/>
            <w:vAlign w:val="center"/>
            <w:hideMark/>
          </w:tcPr>
          <w:p w:rsidR="00EF7BDA" w:rsidRPr="000D7407" w:rsidRDefault="00EF7BDA" w:rsidP="00EF7BDA">
            <w:pPr>
              <w:pStyle w:val="aa"/>
              <w:rPr>
                <w:rFonts w:ascii="Times New Roman" w:hAnsi="Times New Roman"/>
                <w:b/>
                <w:lang w:eastAsia="en-US"/>
              </w:rPr>
            </w:pPr>
            <w:r w:rsidRPr="000D7407">
              <w:rPr>
                <w:rFonts w:ascii="Times New Roman" w:hAnsi="Times New Roman"/>
                <w:b/>
                <w:lang w:eastAsia="en-US"/>
              </w:rPr>
              <w:t>Планируемые сроки</w:t>
            </w:r>
          </w:p>
        </w:tc>
        <w:tc>
          <w:tcPr>
            <w:tcW w:w="2023" w:type="pct"/>
            <w:gridSpan w:val="3"/>
          </w:tcPr>
          <w:p w:rsidR="00EF7BDA" w:rsidRPr="000D7407" w:rsidRDefault="00EF7BDA" w:rsidP="00EF7BDA">
            <w:pPr>
              <w:pStyle w:val="aa"/>
              <w:rPr>
                <w:rFonts w:ascii="Times New Roman" w:hAnsi="Times New Roman"/>
                <w:b/>
                <w:lang w:eastAsia="en-US"/>
              </w:rPr>
            </w:pPr>
            <w:r w:rsidRPr="000D7407">
              <w:rPr>
                <w:rFonts w:ascii="Times New Roman" w:hAnsi="Times New Roman"/>
                <w:b/>
                <w:lang w:eastAsia="en-US"/>
              </w:rPr>
              <w:t>Источники финансирования, %</w:t>
            </w:r>
          </w:p>
        </w:tc>
      </w:tr>
      <w:tr w:rsidR="00EF7BDA" w:rsidRPr="00544558" w:rsidTr="00EF7BDA">
        <w:trPr>
          <w:trHeight w:val="602"/>
          <w:tblHeader/>
        </w:trPr>
        <w:tc>
          <w:tcPr>
            <w:tcW w:w="2247" w:type="pct"/>
            <w:vMerge/>
            <w:vAlign w:val="center"/>
            <w:hideMark/>
          </w:tcPr>
          <w:p w:rsidR="00EF7BDA" w:rsidRPr="000D7407" w:rsidRDefault="00EF7BDA" w:rsidP="00EF7BDA">
            <w:pPr>
              <w:pStyle w:val="aa"/>
              <w:rPr>
                <w:rFonts w:ascii="Times New Roman" w:hAnsi="Times New Roman"/>
                <w:b/>
                <w:lang w:eastAsia="en-US"/>
              </w:rPr>
            </w:pPr>
          </w:p>
        </w:tc>
        <w:tc>
          <w:tcPr>
            <w:tcW w:w="730" w:type="pct"/>
            <w:vMerge/>
            <w:vAlign w:val="center"/>
            <w:hideMark/>
          </w:tcPr>
          <w:p w:rsidR="00EF7BDA" w:rsidRPr="000D7407" w:rsidRDefault="00EF7BDA" w:rsidP="00EF7BDA">
            <w:pPr>
              <w:pStyle w:val="aa"/>
              <w:rPr>
                <w:rFonts w:ascii="Times New Roman" w:hAnsi="Times New Roman"/>
                <w:b/>
                <w:lang w:eastAsia="en-US"/>
              </w:rPr>
            </w:pPr>
          </w:p>
        </w:tc>
        <w:tc>
          <w:tcPr>
            <w:tcW w:w="1208" w:type="pct"/>
            <w:gridSpan w:val="2"/>
            <w:shd w:val="clear" w:color="auto" w:fill="auto"/>
            <w:vAlign w:val="center"/>
          </w:tcPr>
          <w:p w:rsidR="00EF7BDA" w:rsidRPr="00544558" w:rsidRDefault="00EF7BDA" w:rsidP="00EF7BDA">
            <w:pPr>
              <w:jc w:val="center"/>
              <w:rPr>
                <w:b/>
                <w:color w:val="000000"/>
                <w:sz w:val="20"/>
                <w:szCs w:val="20"/>
              </w:rPr>
            </w:pPr>
            <w:r>
              <w:rPr>
                <w:b/>
                <w:color w:val="000000"/>
                <w:sz w:val="20"/>
                <w:szCs w:val="20"/>
              </w:rPr>
              <w:t>Бюджетные средства</w:t>
            </w:r>
          </w:p>
          <w:p w:rsidR="00EF7BDA" w:rsidRPr="00544558" w:rsidRDefault="00EF7BDA" w:rsidP="00EF7BDA">
            <w:pPr>
              <w:jc w:val="center"/>
              <w:rPr>
                <w:b/>
                <w:color w:val="000000"/>
                <w:sz w:val="20"/>
                <w:szCs w:val="20"/>
              </w:rPr>
            </w:pPr>
          </w:p>
        </w:tc>
        <w:tc>
          <w:tcPr>
            <w:tcW w:w="815" w:type="pct"/>
            <w:vMerge w:val="restart"/>
            <w:shd w:val="clear" w:color="auto" w:fill="auto"/>
            <w:vAlign w:val="center"/>
          </w:tcPr>
          <w:p w:rsidR="00EF7BDA" w:rsidRPr="00544558" w:rsidRDefault="00EF7BDA" w:rsidP="00EF7BDA">
            <w:pPr>
              <w:jc w:val="center"/>
              <w:rPr>
                <w:b/>
                <w:color w:val="000000"/>
                <w:sz w:val="20"/>
                <w:szCs w:val="20"/>
              </w:rPr>
            </w:pPr>
            <w:r w:rsidRPr="00544558">
              <w:rPr>
                <w:b/>
                <w:color w:val="000000"/>
                <w:sz w:val="20"/>
                <w:szCs w:val="20"/>
              </w:rPr>
              <w:t>внебюджетные средства</w:t>
            </w:r>
          </w:p>
        </w:tc>
      </w:tr>
      <w:tr w:rsidR="00EF7BDA" w:rsidRPr="000D7407" w:rsidTr="00EF7BDA">
        <w:trPr>
          <w:trHeight w:val="20"/>
          <w:tblHeader/>
        </w:trPr>
        <w:tc>
          <w:tcPr>
            <w:tcW w:w="2247" w:type="pct"/>
            <w:vMerge/>
            <w:shd w:val="clear" w:color="auto" w:fill="auto"/>
          </w:tcPr>
          <w:p w:rsidR="00EF7BDA" w:rsidRDefault="00EF7BDA" w:rsidP="00EF7BDA">
            <w:pPr>
              <w:pStyle w:val="aa"/>
              <w:jc w:val="left"/>
              <w:rPr>
                <w:rFonts w:ascii="Times New Roman" w:hAnsi="Times New Roman"/>
                <w:lang w:val="ru-RU" w:eastAsia="en-US"/>
              </w:rPr>
            </w:pPr>
          </w:p>
        </w:tc>
        <w:tc>
          <w:tcPr>
            <w:tcW w:w="730" w:type="pct"/>
            <w:vMerge/>
            <w:shd w:val="clear" w:color="auto" w:fill="auto"/>
            <w:vAlign w:val="center"/>
          </w:tcPr>
          <w:p w:rsidR="00EF7BDA" w:rsidRPr="000D7407" w:rsidRDefault="00EF7BDA" w:rsidP="00EF7BDA">
            <w:pPr>
              <w:pStyle w:val="aa"/>
              <w:rPr>
                <w:rFonts w:ascii="Times New Roman" w:hAnsi="Times New Roman"/>
                <w:lang w:val="ru-RU" w:eastAsia="en-US"/>
              </w:rPr>
            </w:pPr>
          </w:p>
        </w:tc>
        <w:tc>
          <w:tcPr>
            <w:tcW w:w="613" w:type="pct"/>
            <w:vAlign w:val="center"/>
          </w:tcPr>
          <w:p w:rsidR="00EF7BDA" w:rsidRPr="00493E4A" w:rsidRDefault="00EF7BDA" w:rsidP="00EF7BDA">
            <w:pPr>
              <w:pStyle w:val="aa"/>
              <w:rPr>
                <w:rFonts w:ascii="Times New Roman" w:hAnsi="Times New Roman"/>
                <w:b/>
                <w:lang w:val="ru-RU" w:eastAsia="en-US"/>
              </w:rPr>
            </w:pPr>
            <w:r>
              <w:rPr>
                <w:rFonts w:ascii="Times New Roman" w:hAnsi="Times New Roman"/>
                <w:b/>
                <w:lang w:val="ru-RU" w:eastAsia="en-US"/>
              </w:rPr>
              <w:t xml:space="preserve">Краевой </w:t>
            </w:r>
            <w:r w:rsidRPr="00493E4A">
              <w:rPr>
                <w:rFonts w:ascii="Times New Roman" w:hAnsi="Times New Roman"/>
                <w:b/>
                <w:lang w:val="ru-RU" w:eastAsia="en-US"/>
              </w:rPr>
              <w:t>бюджет</w:t>
            </w:r>
          </w:p>
        </w:tc>
        <w:tc>
          <w:tcPr>
            <w:tcW w:w="595" w:type="pct"/>
          </w:tcPr>
          <w:p w:rsidR="00EF7BDA" w:rsidRPr="00370D02" w:rsidRDefault="00EF7BDA" w:rsidP="00EF7BDA">
            <w:pPr>
              <w:pStyle w:val="aa"/>
              <w:rPr>
                <w:rFonts w:ascii="Times New Roman" w:hAnsi="Times New Roman"/>
                <w:b/>
                <w:lang w:val="ru-RU" w:eastAsia="en-US"/>
              </w:rPr>
            </w:pPr>
            <w:r>
              <w:rPr>
                <w:rFonts w:ascii="Times New Roman" w:hAnsi="Times New Roman"/>
                <w:b/>
                <w:lang w:val="ru-RU" w:eastAsia="en-US"/>
              </w:rPr>
              <w:t>Бюджет МО</w:t>
            </w:r>
          </w:p>
        </w:tc>
        <w:tc>
          <w:tcPr>
            <w:tcW w:w="815" w:type="pct"/>
            <w:vMerge/>
            <w:shd w:val="clear" w:color="auto" w:fill="auto"/>
          </w:tcPr>
          <w:p w:rsidR="00EF7BDA" w:rsidRPr="000D7407" w:rsidRDefault="00EF7BDA" w:rsidP="00EF7BDA">
            <w:pPr>
              <w:pStyle w:val="aa"/>
              <w:rPr>
                <w:rFonts w:ascii="Times New Roman" w:hAnsi="Times New Roman"/>
                <w:lang w:val="ru-RU" w:eastAsia="en-US"/>
              </w:rPr>
            </w:pPr>
          </w:p>
        </w:tc>
      </w:tr>
      <w:tr w:rsidR="009F547D" w:rsidRPr="007208EC" w:rsidTr="00EF7BDA">
        <w:trPr>
          <w:trHeight w:val="20"/>
        </w:trPr>
        <w:tc>
          <w:tcPr>
            <w:tcW w:w="2247" w:type="pct"/>
            <w:shd w:val="clear" w:color="auto" w:fill="auto"/>
            <w:vAlign w:val="center"/>
          </w:tcPr>
          <w:p w:rsidR="009F547D" w:rsidRPr="009B57B6" w:rsidRDefault="009F547D" w:rsidP="009F547D">
            <w:pPr>
              <w:pStyle w:val="aa"/>
              <w:jc w:val="left"/>
              <w:rPr>
                <w:rFonts w:ascii="Times New Roman" w:hAnsi="Times New Roman"/>
                <w:b/>
                <w:sz w:val="22"/>
                <w:lang w:val="ru-RU" w:eastAsia="en-US"/>
              </w:rPr>
            </w:pPr>
            <w:r>
              <w:rPr>
                <w:rFonts w:ascii="Times New Roman" w:hAnsi="Times New Roman"/>
                <w:b/>
                <w:sz w:val="22"/>
                <w:lang w:val="ru-RU" w:eastAsia="en-US"/>
              </w:rPr>
              <w:t>1 Мероприятие «</w:t>
            </w:r>
            <w:r w:rsidRPr="00EF7BDA">
              <w:rPr>
                <w:rFonts w:ascii="Times New Roman" w:hAnsi="Times New Roman"/>
                <w:b/>
                <w:sz w:val="22"/>
                <w:lang w:val="ru-RU" w:eastAsia="en-US"/>
              </w:rPr>
              <w:t>Устройство камер виде</w:t>
            </w:r>
            <w:proofErr w:type="gramStart"/>
            <w:r w:rsidRPr="00EF7BDA">
              <w:rPr>
                <w:rFonts w:ascii="Times New Roman" w:hAnsi="Times New Roman"/>
                <w:b/>
                <w:sz w:val="22"/>
                <w:lang w:val="ru-RU" w:eastAsia="en-US"/>
              </w:rPr>
              <w:t>о-</w:t>
            </w:r>
            <w:proofErr w:type="gramEnd"/>
            <w:r w:rsidRPr="00EF7BDA">
              <w:rPr>
                <w:rFonts w:ascii="Times New Roman" w:hAnsi="Times New Roman"/>
                <w:b/>
                <w:sz w:val="22"/>
                <w:lang w:val="ru-RU" w:eastAsia="en-US"/>
              </w:rPr>
              <w:t xml:space="preserve"> и фотофиксации нарушений</w:t>
            </w:r>
            <w:r>
              <w:rPr>
                <w:rFonts w:ascii="Times New Roman" w:hAnsi="Times New Roman"/>
                <w:b/>
                <w:sz w:val="22"/>
                <w:lang w:val="ru-RU" w:eastAsia="en-US"/>
              </w:rPr>
              <w:t>»</w:t>
            </w:r>
          </w:p>
        </w:tc>
        <w:tc>
          <w:tcPr>
            <w:tcW w:w="730" w:type="pct"/>
            <w:shd w:val="clear" w:color="auto" w:fill="auto"/>
            <w:vAlign w:val="center"/>
          </w:tcPr>
          <w:p w:rsidR="009F547D" w:rsidRPr="009B57B6" w:rsidRDefault="009F547D" w:rsidP="003F63B8">
            <w:pPr>
              <w:pStyle w:val="aa"/>
              <w:rPr>
                <w:rFonts w:ascii="Times New Roman" w:hAnsi="Times New Roman"/>
                <w:b/>
                <w:sz w:val="22"/>
                <w:lang w:val="ru-RU" w:eastAsia="en-US"/>
              </w:rPr>
            </w:pPr>
            <w:r>
              <w:rPr>
                <w:rFonts w:ascii="Times New Roman" w:hAnsi="Times New Roman"/>
                <w:b/>
                <w:sz w:val="22"/>
                <w:lang w:val="ru-RU" w:eastAsia="en-US"/>
              </w:rPr>
              <w:t>202</w:t>
            </w:r>
            <w:r w:rsidR="003F63B8">
              <w:rPr>
                <w:rFonts w:ascii="Times New Roman" w:hAnsi="Times New Roman"/>
                <w:b/>
                <w:sz w:val="22"/>
                <w:lang w:val="ru-RU" w:eastAsia="en-US"/>
              </w:rPr>
              <w:t>4</w:t>
            </w:r>
          </w:p>
        </w:tc>
        <w:tc>
          <w:tcPr>
            <w:tcW w:w="613" w:type="pct"/>
            <w:vAlign w:val="center"/>
          </w:tcPr>
          <w:p w:rsidR="009F547D" w:rsidRPr="003A09E7" w:rsidRDefault="009F547D" w:rsidP="009F547D">
            <w:pPr>
              <w:pStyle w:val="aa"/>
              <w:rPr>
                <w:rFonts w:ascii="Times New Roman" w:hAnsi="Times New Roman"/>
                <w:b/>
                <w:sz w:val="22"/>
                <w:lang w:val="ru-RU" w:eastAsia="en-US"/>
              </w:rPr>
            </w:pPr>
            <w:r>
              <w:rPr>
                <w:rFonts w:ascii="Times New Roman" w:hAnsi="Times New Roman"/>
                <w:b/>
                <w:sz w:val="22"/>
                <w:lang w:val="ru-RU" w:eastAsia="en-US"/>
              </w:rPr>
              <w:t>-</w:t>
            </w:r>
          </w:p>
        </w:tc>
        <w:tc>
          <w:tcPr>
            <w:tcW w:w="595" w:type="pct"/>
            <w:vAlign w:val="center"/>
          </w:tcPr>
          <w:p w:rsidR="009F547D" w:rsidRPr="003A09E7" w:rsidRDefault="009F547D" w:rsidP="009F547D">
            <w:pPr>
              <w:jc w:val="center"/>
              <w:rPr>
                <w:b/>
              </w:rPr>
            </w:pPr>
            <w:r>
              <w:rPr>
                <w:b/>
              </w:rPr>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center"/>
          </w:tcPr>
          <w:p w:rsidR="009F547D" w:rsidRDefault="009F547D" w:rsidP="009F547D">
            <w:pPr>
              <w:pStyle w:val="aa"/>
              <w:jc w:val="left"/>
              <w:rPr>
                <w:rFonts w:ascii="Times New Roman" w:hAnsi="Times New Roman"/>
                <w:b/>
                <w:sz w:val="22"/>
                <w:lang w:val="ru-RU" w:eastAsia="en-US"/>
              </w:rPr>
            </w:pPr>
            <w:r>
              <w:rPr>
                <w:rFonts w:ascii="Times New Roman" w:hAnsi="Times New Roman"/>
                <w:b/>
                <w:sz w:val="22"/>
                <w:lang w:val="ru-RU" w:eastAsia="en-US"/>
              </w:rPr>
              <w:t>2 Мероприятие «Изменение схем ОДД на перекрестках»</w:t>
            </w:r>
          </w:p>
        </w:tc>
        <w:tc>
          <w:tcPr>
            <w:tcW w:w="730" w:type="pct"/>
            <w:shd w:val="clear" w:color="auto" w:fill="auto"/>
            <w:vAlign w:val="center"/>
          </w:tcPr>
          <w:p w:rsidR="009F547D" w:rsidRDefault="003F63B8" w:rsidP="009F547D">
            <w:pPr>
              <w:pStyle w:val="aa"/>
              <w:rPr>
                <w:rFonts w:ascii="Times New Roman" w:hAnsi="Times New Roman"/>
                <w:b/>
                <w:sz w:val="22"/>
                <w:lang w:val="ru-RU" w:eastAsia="en-US"/>
              </w:rPr>
            </w:pPr>
            <w:r>
              <w:rPr>
                <w:rFonts w:ascii="Times New Roman" w:hAnsi="Times New Roman"/>
                <w:b/>
                <w:sz w:val="22"/>
                <w:lang w:val="ru-RU" w:eastAsia="en-US"/>
              </w:rPr>
              <w:t>2024</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Pr="003A09E7" w:rsidRDefault="009F547D" w:rsidP="009F547D">
            <w:pPr>
              <w:jc w:val="center"/>
              <w:rPr>
                <w:b/>
              </w:rPr>
            </w:pPr>
            <w:r>
              <w:rPr>
                <w:b/>
              </w:rPr>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EF7BDA" w:rsidRDefault="009F547D" w:rsidP="009F547D">
            <w:pPr>
              <w:rPr>
                <w:color w:val="000000"/>
                <w:sz w:val="22"/>
                <w:szCs w:val="22"/>
              </w:rPr>
            </w:pPr>
            <w:r>
              <w:rPr>
                <w:color w:val="000000"/>
                <w:sz w:val="22"/>
                <w:szCs w:val="22"/>
              </w:rPr>
              <w:t xml:space="preserve">2.1 </w:t>
            </w:r>
            <w:r w:rsidRPr="00EF7BDA">
              <w:rPr>
                <w:color w:val="000000"/>
                <w:sz w:val="22"/>
                <w:szCs w:val="22"/>
              </w:rPr>
              <w:t xml:space="preserve">Изменение схемы ОДД </w:t>
            </w:r>
            <w:proofErr w:type="gramStart"/>
            <w:r w:rsidRPr="00EF7BDA">
              <w:rPr>
                <w:color w:val="000000"/>
                <w:sz w:val="22"/>
                <w:szCs w:val="22"/>
              </w:rPr>
              <w:t>Ленинградский</w:t>
            </w:r>
            <w:proofErr w:type="gramEnd"/>
            <w:r w:rsidRPr="00EF7BDA">
              <w:rPr>
                <w:color w:val="000000"/>
                <w:sz w:val="22"/>
                <w:szCs w:val="22"/>
              </w:rPr>
              <w:t xml:space="preserve"> пр-т – ул. Восточная</w:t>
            </w:r>
          </w:p>
        </w:tc>
        <w:tc>
          <w:tcPr>
            <w:tcW w:w="730" w:type="pct"/>
            <w:shd w:val="clear" w:color="auto" w:fill="auto"/>
            <w:vAlign w:val="center"/>
          </w:tcPr>
          <w:p w:rsidR="009F547D" w:rsidRPr="009F547D" w:rsidRDefault="003F63B8" w:rsidP="009F547D">
            <w:pPr>
              <w:jc w:val="center"/>
            </w:pPr>
            <w:r>
              <w:rPr>
                <w:sz w:val="22"/>
                <w:lang w:eastAsia="en-US"/>
              </w:rPr>
              <w:t>2024</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EF7BDA" w:rsidRDefault="009F547D" w:rsidP="009F547D">
            <w:pPr>
              <w:rPr>
                <w:color w:val="000000"/>
                <w:sz w:val="22"/>
                <w:szCs w:val="22"/>
              </w:rPr>
            </w:pPr>
            <w:r>
              <w:rPr>
                <w:color w:val="000000"/>
                <w:sz w:val="22"/>
                <w:szCs w:val="22"/>
              </w:rPr>
              <w:t>2.</w:t>
            </w:r>
            <w:r w:rsidR="00400A8F">
              <w:rPr>
                <w:color w:val="000000"/>
                <w:sz w:val="22"/>
                <w:szCs w:val="22"/>
              </w:rPr>
              <w:t xml:space="preserve">2 </w:t>
            </w:r>
            <w:r w:rsidRPr="00EF7BDA">
              <w:rPr>
                <w:color w:val="000000"/>
                <w:sz w:val="22"/>
                <w:szCs w:val="22"/>
              </w:rPr>
              <w:t>Изменение схемы ОДД ул. Ленина – ул. Андреева</w:t>
            </w:r>
          </w:p>
        </w:tc>
        <w:tc>
          <w:tcPr>
            <w:tcW w:w="730" w:type="pct"/>
            <w:shd w:val="clear" w:color="auto" w:fill="auto"/>
            <w:vAlign w:val="center"/>
          </w:tcPr>
          <w:p w:rsidR="009F547D" w:rsidRPr="009F547D" w:rsidRDefault="003F63B8" w:rsidP="009F547D">
            <w:pPr>
              <w:jc w:val="center"/>
            </w:pPr>
            <w:r>
              <w:rPr>
                <w:sz w:val="22"/>
                <w:lang w:eastAsia="en-US"/>
              </w:rPr>
              <w:t>2024</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EF7BDA" w:rsidRDefault="009F547D" w:rsidP="009F547D">
            <w:pPr>
              <w:rPr>
                <w:color w:val="000000"/>
                <w:sz w:val="22"/>
                <w:szCs w:val="22"/>
              </w:rPr>
            </w:pPr>
            <w:r>
              <w:rPr>
                <w:color w:val="000000"/>
                <w:sz w:val="22"/>
                <w:szCs w:val="22"/>
              </w:rPr>
              <w:t>2.</w:t>
            </w:r>
            <w:r w:rsidR="00400A8F">
              <w:rPr>
                <w:color w:val="000000"/>
                <w:sz w:val="22"/>
                <w:szCs w:val="22"/>
              </w:rPr>
              <w:t>3</w:t>
            </w:r>
            <w:r w:rsidRPr="00EF7BDA">
              <w:rPr>
                <w:color w:val="000000"/>
                <w:sz w:val="22"/>
                <w:szCs w:val="22"/>
              </w:rPr>
              <w:t xml:space="preserve"> Изменение схемы ОДД ул. Ленина – ул. Парковая</w:t>
            </w:r>
          </w:p>
        </w:tc>
        <w:tc>
          <w:tcPr>
            <w:tcW w:w="730" w:type="pct"/>
            <w:shd w:val="clear" w:color="auto" w:fill="auto"/>
            <w:vAlign w:val="center"/>
          </w:tcPr>
          <w:p w:rsidR="009F547D" w:rsidRPr="009F547D" w:rsidRDefault="003F63B8" w:rsidP="009F547D">
            <w:pPr>
              <w:jc w:val="center"/>
            </w:pPr>
            <w:r>
              <w:rPr>
                <w:sz w:val="22"/>
                <w:lang w:eastAsia="en-US"/>
              </w:rPr>
              <w:t>2024</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pStyle w:val="aa"/>
              <w:jc w:val="left"/>
              <w:rPr>
                <w:color w:val="000000"/>
                <w:sz w:val="22"/>
                <w:szCs w:val="22"/>
                <w:lang w:val="ru-RU"/>
              </w:rPr>
            </w:pPr>
            <w:r>
              <w:rPr>
                <w:rFonts w:ascii="Times New Roman" w:hAnsi="Times New Roman"/>
                <w:b/>
                <w:sz w:val="22"/>
                <w:lang w:val="ru-RU" w:eastAsia="en-US"/>
              </w:rPr>
              <w:t xml:space="preserve">3 </w:t>
            </w:r>
            <w:r w:rsidRPr="009F547D">
              <w:rPr>
                <w:rFonts w:ascii="Times New Roman" w:hAnsi="Times New Roman"/>
                <w:b/>
                <w:sz w:val="22"/>
                <w:lang w:val="ru-RU" w:eastAsia="en-US"/>
              </w:rPr>
              <w:t xml:space="preserve">Мероприятие </w:t>
            </w:r>
            <w:r>
              <w:rPr>
                <w:rFonts w:ascii="Times New Roman" w:hAnsi="Times New Roman"/>
                <w:b/>
                <w:sz w:val="22"/>
                <w:lang w:val="ru-RU" w:eastAsia="en-US"/>
              </w:rPr>
              <w:t>«</w:t>
            </w:r>
            <w:r w:rsidRPr="009F547D">
              <w:rPr>
                <w:rFonts w:ascii="Times New Roman" w:hAnsi="Times New Roman"/>
                <w:b/>
                <w:sz w:val="22"/>
                <w:lang w:val="ru-RU" w:eastAsia="en-US"/>
              </w:rPr>
              <w:t>Локально-реконструктивные мероприятия на перекрестках</w:t>
            </w:r>
            <w:r>
              <w:rPr>
                <w:rFonts w:ascii="Times New Roman" w:hAnsi="Times New Roman"/>
                <w:b/>
                <w:sz w:val="22"/>
                <w:lang w:val="ru-RU" w:eastAsia="en-US"/>
              </w:rPr>
              <w:t>»</w:t>
            </w:r>
          </w:p>
        </w:tc>
        <w:tc>
          <w:tcPr>
            <w:tcW w:w="730" w:type="pct"/>
            <w:shd w:val="clear" w:color="auto" w:fill="auto"/>
            <w:vAlign w:val="center"/>
          </w:tcPr>
          <w:p w:rsidR="009F547D" w:rsidRPr="003F63B8" w:rsidRDefault="003F63B8" w:rsidP="003F63B8">
            <w:pPr>
              <w:pStyle w:val="aa"/>
              <w:rPr>
                <w:rFonts w:ascii="Times New Roman" w:hAnsi="Times New Roman"/>
                <w:b/>
                <w:sz w:val="22"/>
                <w:lang w:val="ru-RU" w:eastAsia="en-US"/>
              </w:rPr>
            </w:pPr>
            <w:r>
              <w:rPr>
                <w:rFonts w:ascii="Times New Roman" w:hAnsi="Times New Roman"/>
                <w:b/>
                <w:color w:val="000000"/>
                <w:sz w:val="22"/>
                <w:szCs w:val="22"/>
              </w:rPr>
              <w:t>2028</w:t>
            </w:r>
            <w:r w:rsidR="009F547D" w:rsidRPr="009F547D">
              <w:rPr>
                <w:rFonts w:ascii="Times New Roman" w:hAnsi="Times New Roman"/>
                <w:b/>
                <w:color w:val="000000"/>
                <w:sz w:val="22"/>
                <w:szCs w:val="22"/>
              </w:rPr>
              <w:t>-20</w:t>
            </w:r>
            <w:r>
              <w:rPr>
                <w:rFonts w:ascii="Times New Roman" w:hAnsi="Times New Roman"/>
                <w:b/>
                <w:color w:val="000000"/>
                <w:sz w:val="22"/>
                <w:szCs w:val="22"/>
                <w:lang w:val="ru-RU"/>
              </w:rPr>
              <w:t>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Pr="003A09E7" w:rsidRDefault="009F547D" w:rsidP="009F547D">
            <w:pPr>
              <w:jc w:val="center"/>
              <w:rPr>
                <w:b/>
              </w:rPr>
            </w:pPr>
            <w:r>
              <w:rPr>
                <w:b/>
              </w:rPr>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r>
              <w:rPr>
                <w:color w:val="000000"/>
                <w:sz w:val="22"/>
                <w:szCs w:val="22"/>
              </w:rPr>
              <w:t xml:space="preserve">3.1 </w:t>
            </w:r>
            <w:r w:rsidRPr="009F547D">
              <w:rPr>
                <w:color w:val="000000"/>
                <w:sz w:val="22"/>
                <w:szCs w:val="22"/>
              </w:rPr>
              <w:t>Локальные мероприятия на ул. Восточная</w:t>
            </w:r>
            <w:proofErr w:type="gramStart"/>
            <w:r w:rsidRPr="009F547D">
              <w:rPr>
                <w:color w:val="000000"/>
                <w:sz w:val="22"/>
                <w:szCs w:val="22"/>
              </w:rPr>
              <w:t xml:space="preserve"> ,</w:t>
            </w:r>
            <w:proofErr w:type="gramEnd"/>
            <w:r w:rsidRPr="009F547D">
              <w:rPr>
                <w:color w:val="000000"/>
                <w:sz w:val="22"/>
                <w:szCs w:val="22"/>
              </w:rPr>
              <w:t xml:space="preserve"> ул. Южная</w:t>
            </w:r>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8</w:t>
            </w:r>
            <w:r w:rsidRPr="009F547D">
              <w:rPr>
                <w:color w:val="000000"/>
                <w:sz w:val="22"/>
                <w:szCs w:val="22"/>
              </w:rPr>
              <w:t>-20</w:t>
            </w:r>
            <w:r w:rsidR="003F63B8">
              <w:rPr>
                <w:color w:val="000000"/>
                <w:sz w:val="22"/>
                <w:szCs w:val="22"/>
              </w:rPr>
              <w:t>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proofErr w:type="gramStart"/>
            <w:r>
              <w:rPr>
                <w:color w:val="000000"/>
                <w:sz w:val="22"/>
                <w:szCs w:val="22"/>
              </w:rPr>
              <w:t xml:space="preserve">3.2 </w:t>
            </w:r>
            <w:r w:rsidRPr="009F547D">
              <w:rPr>
                <w:color w:val="000000"/>
                <w:sz w:val="22"/>
                <w:szCs w:val="22"/>
              </w:rPr>
              <w:t>Локально-реконструктивные мероприятия на ул. Горького – ул. Андреева – ул. Восточная - ул. Кирова</w:t>
            </w:r>
            <w:proofErr w:type="gramEnd"/>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8</w:t>
            </w:r>
            <w:r w:rsidRPr="009F547D">
              <w:rPr>
                <w:color w:val="000000"/>
                <w:sz w:val="22"/>
                <w:szCs w:val="22"/>
              </w:rPr>
              <w:t>-20</w:t>
            </w:r>
            <w:r w:rsidR="003F63B8">
              <w:rPr>
                <w:color w:val="000000"/>
                <w:sz w:val="22"/>
                <w:szCs w:val="22"/>
              </w:rPr>
              <w:t>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r>
              <w:rPr>
                <w:color w:val="000000"/>
                <w:sz w:val="22"/>
                <w:szCs w:val="22"/>
              </w:rPr>
              <w:t xml:space="preserve">3.3 </w:t>
            </w:r>
            <w:r w:rsidRPr="009F547D">
              <w:rPr>
                <w:color w:val="000000"/>
                <w:sz w:val="22"/>
                <w:szCs w:val="22"/>
              </w:rPr>
              <w:t>Локально-реконструктивные мероприятия на  ул. Ленина – ул. Андреева</w:t>
            </w:r>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8</w:t>
            </w:r>
            <w:r w:rsidRPr="009F547D">
              <w:rPr>
                <w:color w:val="000000"/>
                <w:sz w:val="22"/>
                <w:szCs w:val="22"/>
              </w:rPr>
              <w:t>-20</w:t>
            </w:r>
            <w:r w:rsidR="003F63B8">
              <w:rPr>
                <w:color w:val="000000"/>
                <w:sz w:val="22"/>
                <w:szCs w:val="22"/>
              </w:rPr>
              <w:t>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proofErr w:type="gramStart"/>
            <w:r>
              <w:rPr>
                <w:color w:val="000000"/>
                <w:sz w:val="22"/>
                <w:szCs w:val="22"/>
              </w:rPr>
              <w:t xml:space="preserve">3.4 </w:t>
            </w:r>
            <w:r w:rsidRPr="009F547D">
              <w:rPr>
                <w:color w:val="000000"/>
                <w:sz w:val="22"/>
                <w:szCs w:val="22"/>
              </w:rPr>
              <w:t>Локально-реконструктивные мероприятия на  Советская – Курчатова</w:t>
            </w:r>
            <w:proofErr w:type="gramEnd"/>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8</w:t>
            </w:r>
            <w:r w:rsidRPr="009F547D">
              <w:rPr>
                <w:color w:val="000000"/>
                <w:sz w:val="22"/>
                <w:szCs w:val="22"/>
              </w:rPr>
              <w:t>-20</w:t>
            </w:r>
            <w:r w:rsidR="003F63B8">
              <w:rPr>
                <w:color w:val="000000"/>
                <w:sz w:val="22"/>
                <w:szCs w:val="22"/>
              </w:rPr>
              <w:t>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r>
              <w:rPr>
                <w:color w:val="000000"/>
                <w:sz w:val="22"/>
                <w:szCs w:val="22"/>
              </w:rPr>
              <w:t xml:space="preserve">3.5 </w:t>
            </w:r>
            <w:r w:rsidRPr="009F547D">
              <w:rPr>
                <w:color w:val="000000"/>
                <w:sz w:val="22"/>
                <w:szCs w:val="22"/>
              </w:rPr>
              <w:t>Локально-реконструктивные мероприятия на  Свердлова – Андреева</w:t>
            </w:r>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8</w:t>
            </w:r>
            <w:r w:rsidRPr="009F547D">
              <w:rPr>
                <w:color w:val="000000"/>
                <w:sz w:val="22"/>
                <w:szCs w:val="22"/>
              </w:rPr>
              <w:t>-20</w:t>
            </w:r>
            <w:r w:rsidR="003F63B8">
              <w:rPr>
                <w:color w:val="000000"/>
                <w:sz w:val="22"/>
                <w:szCs w:val="22"/>
              </w:rPr>
              <w:t>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3F63B8" w:rsidP="009F547D">
            <w:pPr>
              <w:rPr>
                <w:color w:val="000000"/>
                <w:sz w:val="22"/>
                <w:szCs w:val="22"/>
              </w:rPr>
            </w:pPr>
            <w:r>
              <w:rPr>
                <w:color w:val="000000"/>
                <w:sz w:val="22"/>
                <w:szCs w:val="22"/>
              </w:rPr>
              <w:t>3.6</w:t>
            </w:r>
            <w:r w:rsidR="009F547D">
              <w:rPr>
                <w:color w:val="000000"/>
                <w:sz w:val="22"/>
                <w:szCs w:val="22"/>
              </w:rPr>
              <w:t xml:space="preserve"> </w:t>
            </w:r>
            <w:r w:rsidR="009F547D" w:rsidRPr="009F547D">
              <w:rPr>
                <w:color w:val="000000"/>
                <w:sz w:val="22"/>
                <w:szCs w:val="22"/>
              </w:rPr>
              <w:t>Локально-реконструктивные мероприятия на  Ленинградский пр-т – ул. 60 лет ВЛКСМ (д. 1)</w:t>
            </w:r>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8-2040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proofErr w:type="gramStart"/>
            <w:r>
              <w:rPr>
                <w:color w:val="000000"/>
                <w:sz w:val="22"/>
                <w:szCs w:val="22"/>
              </w:rPr>
              <w:lastRenderedPageBreak/>
              <w:t xml:space="preserve">3.8 </w:t>
            </w:r>
            <w:r w:rsidRPr="009F547D">
              <w:rPr>
                <w:color w:val="000000"/>
                <w:sz w:val="22"/>
                <w:szCs w:val="22"/>
              </w:rPr>
              <w:t>Локально-реконструктивные мероприятия на  Ленина - Парковая</w:t>
            </w:r>
            <w:proofErr w:type="gramEnd"/>
          </w:p>
        </w:tc>
        <w:tc>
          <w:tcPr>
            <w:tcW w:w="730" w:type="pct"/>
            <w:shd w:val="clear" w:color="auto" w:fill="auto"/>
            <w:vAlign w:val="bottom"/>
          </w:tcPr>
          <w:p w:rsidR="009F547D" w:rsidRPr="009F547D" w:rsidRDefault="003F63B8" w:rsidP="003F63B8">
            <w:pPr>
              <w:jc w:val="center"/>
              <w:rPr>
                <w:color w:val="000000"/>
                <w:sz w:val="22"/>
                <w:szCs w:val="22"/>
              </w:rPr>
            </w:pPr>
            <w:r>
              <w:rPr>
                <w:color w:val="000000"/>
                <w:sz w:val="22"/>
                <w:szCs w:val="22"/>
              </w:rPr>
              <w:t>2028</w:t>
            </w:r>
            <w:r w:rsidR="009F547D" w:rsidRPr="009F547D">
              <w:rPr>
                <w:color w:val="000000"/>
                <w:sz w:val="22"/>
                <w:szCs w:val="22"/>
              </w:rPr>
              <w:t>-20</w:t>
            </w:r>
            <w:r>
              <w:rPr>
                <w:color w:val="000000"/>
                <w:sz w:val="22"/>
                <w:szCs w:val="22"/>
              </w:rPr>
              <w:t>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9F547D" w:rsidTr="009F547D">
        <w:trPr>
          <w:trHeight w:val="20"/>
        </w:trPr>
        <w:tc>
          <w:tcPr>
            <w:tcW w:w="2247" w:type="pct"/>
            <w:shd w:val="clear" w:color="auto" w:fill="auto"/>
            <w:vAlign w:val="bottom"/>
          </w:tcPr>
          <w:p w:rsidR="009F547D" w:rsidRPr="009F547D" w:rsidRDefault="009F547D" w:rsidP="009F547D">
            <w:pPr>
              <w:rPr>
                <w:b/>
                <w:color w:val="000000"/>
                <w:sz w:val="22"/>
                <w:szCs w:val="22"/>
              </w:rPr>
            </w:pPr>
            <w:r w:rsidRPr="009F547D">
              <w:rPr>
                <w:b/>
                <w:color w:val="000000"/>
                <w:sz w:val="22"/>
                <w:szCs w:val="22"/>
              </w:rPr>
              <w:t>4 Мероприятие «Устройство светофорных объектов»</w:t>
            </w:r>
          </w:p>
        </w:tc>
        <w:tc>
          <w:tcPr>
            <w:tcW w:w="730" w:type="pct"/>
            <w:shd w:val="clear" w:color="auto" w:fill="auto"/>
            <w:vAlign w:val="center"/>
          </w:tcPr>
          <w:p w:rsidR="009F547D" w:rsidRPr="009F547D" w:rsidRDefault="009F547D" w:rsidP="003F63B8">
            <w:pPr>
              <w:pStyle w:val="aa"/>
              <w:rPr>
                <w:rFonts w:ascii="Times New Roman" w:hAnsi="Times New Roman"/>
                <w:b/>
                <w:sz w:val="22"/>
                <w:lang w:val="ru-RU" w:eastAsia="en-US"/>
              </w:rPr>
            </w:pPr>
            <w:r w:rsidRPr="009F547D">
              <w:rPr>
                <w:rFonts w:ascii="Times New Roman" w:hAnsi="Times New Roman"/>
                <w:b/>
                <w:sz w:val="22"/>
                <w:lang w:val="ru-RU" w:eastAsia="en-US"/>
              </w:rPr>
              <w:t>202</w:t>
            </w:r>
            <w:r w:rsidR="003F63B8">
              <w:rPr>
                <w:rFonts w:ascii="Times New Roman" w:hAnsi="Times New Roman"/>
                <w:b/>
                <w:sz w:val="22"/>
                <w:lang w:val="ru-RU" w:eastAsia="en-US"/>
              </w:rPr>
              <w:t>3</w:t>
            </w:r>
            <w:r w:rsidRPr="009F547D">
              <w:rPr>
                <w:rFonts w:ascii="Times New Roman" w:hAnsi="Times New Roman"/>
                <w:b/>
                <w:sz w:val="22"/>
                <w:lang w:val="ru-RU" w:eastAsia="en-US"/>
              </w:rPr>
              <w:t>-20</w:t>
            </w:r>
            <w:r w:rsidR="003F63B8">
              <w:rPr>
                <w:rFonts w:ascii="Times New Roman" w:hAnsi="Times New Roman"/>
                <w:b/>
                <w:sz w:val="22"/>
                <w:lang w:val="ru-RU" w:eastAsia="en-US"/>
              </w:rPr>
              <w:t>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Pr="009F547D" w:rsidRDefault="009F547D" w:rsidP="009F547D">
            <w:pPr>
              <w:jc w:val="center"/>
              <w:rPr>
                <w:b/>
              </w:rPr>
            </w:pPr>
            <w:r>
              <w:rPr>
                <w:b/>
              </w:rPr>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r>
              <w:rPr>
                <w:color w:val="000000"/>
                <w:sz w:val="22"/>
                <w:szCs w:val="22"/>
              </w:rPr>
              <w:t xml:space="preserve">4.1 </w:t>
            </w:r>
            <w:r w:rsidRPr="009F547D">
              <w:rPr>
                <w:color w:val="000000"/>
                <w:sz w:val="22"/>
                <w:szCs w:val="22"/>
              </w:rPr>
              <w:t>Устройство светофорного объекта пр-т Курчатова – Молодежная</w:t>
            </w:r>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8</w:t>
            </w:r>
            <w:r w:rsidRPr="009F547D">
              <w:rPr>
                <w:color w:val="000000"/>
                <w:sz w:val="22"/>
                <w:szCs w:val="22"/>
              </w:rPr>
              <w:t>-20</w:t>
            </w:r>
            <w:r w:rsidR="003F63B8">
              <w:rPr>
                <w:color w:val="000000"/>
                <w:sz w:val="22"/>
                <w:szCs w:val="22"/>
              </w:rPr>
              <w:t>40</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Pr="009F547D" w:rsidRDefault="009F547D" w:rsidP="009F547D">
            <w:pPr>
              <w:jc w:val="center"/>
            </w:pPr>
            <w:r w:rsidRPr="009F547D">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r>
              <w:rPr>
                <w:color w:val="000000"/>
                <w:sz w:val="22"/>
                <w:szCs w:val="22"/>
              </w:rPr>
              <w:t xml:space="preserve">4.2 </w:t>
            </w:r>
            <w:r w:rsidRPr="009F547D">
              <w:rPr>
                <w:color w:val="000000"/>
                <w:sz w:val="22"/>
                <w:szCs w:val="22"/>
              </w:rPr>
              <w:t xml:space="preserve">Устройство светофорного объекта  </w:t>
            </w:r>
            <w:proofErr w:type="gramStart"/>
            <w:r w:rsidRPr="009F547D">
              <w:rPr>
                <w:color w:val="000000"/>
                <w:sz w:val="22"/>
                <w:szCs w:val="22"/>
              </w:rPr>
              <w:t>Ленинградский</w:t>
            </w:r>
            <w:proofErr w:type="gramEnd"/>
            <w:r w:rsidRPr="009F547D">
              <w:rPr>
                <w:color w:val="000000"/>
                <w:sz w:val="22"/>
                <w:szCs w:val="22"/>
              </w:rPr>
              <w:t xml:space="preserve"> пр-т – пр-д Мира</w:t>
            </w:r>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8</w:t>
            </w:r>
            <w:r w:rsidRPr="009F547D">
              <w:rPr>
                <w:color w:val="000000"/>
                <w:sz w:val="22"/>
                <w:szCs w:val="22"/>
              </w:rPr>
              <w:t>-20</w:t>
            </w:r>
            <w:r w:rsidR="003F63B8">
              <w:rPr>
                <w:color w:val="000000"/>
                <w:sz w:val="22"/>
                <w:szCs w:val="22"/>
              </w:rPr>
              <w:t>40</w:t>
            </w:r>
          </w:p>
        </w:tc>
        <w:tc>
          <w:tcPr>
            <w:tcW w:w="613" w:type="pct"/>
            <w:vAlign w:val="center"/>
          </w:tcPr>
          <w:p w:rsidR="009F547D" w:rsidRDefault="009F547D" w:rsidP="009F547D">
            <w:pPr>
              <w:jc w:val="center"/>
            </w:pPr>
            <w:r w:rsidRPr="00256B7D">
              <w:rPr>
                <w:b/>
                <w:sz w:val="22"/>
                <w:lang w:eastAsia="en-US"/>
              </w:rPr>
              <w:t>-</w:t>
            </w:r>
          </w:p>
        </w:tc>
        <w:tc>
          <w:tcPr>
            <w:tcW w:w="595" w:type="pct"/>
          </w:tcPr>
          <w:p w:rsidR="009F547D" w:rsidRDefault="009F547D" w:rsidP="009F547D">
            <w:pPr>
              <w:jc w:val="center"/>
            </w:pPr>
            <w:r w:rsidRPr="00CD3EEA">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r>
              <w:rPr>
                <w:color w:val="000000"/>
                <w:sz w:val="22"/>
                <w:szCs w:val="22"/>
              </w:rPr>
              <w:t xml:space="preserve">4.3 </w:t>
            </w:r>
            <w:r w:rsidRPr="009F547D">
              <w:rPr>
                <w:color w:val="000000"/>
                <w:sz w:val="22"/>
                <w:szCs w:val="22"/>
              </w:rPr>
              <w:t xml:space="preserve">Устройство светофорного объекта  </w:t>
            </w:r>
            <w:proofErr w:type="gramStart"/>
            <w:r w:rsidRPr="009F547D">
              <w:rPr>
                <w:color w:val="000000"/>
                <w:sz w:val="22"/>
                <w:szCs w:val="22"/>
              </w:rPr>
              <w:t>Ленинградский</w:t>
            </w:r>
            <w:proofErr w:type="gramEnd"/>
            <w:r w:rsidRPr="009F547D">
              <w:rPr>
                <w:color w:val="000000"/>
                <w:sz w:val="22"/>
                <w:szCs w:val="22"/>
              </w:rPr>
              <w:t xml:space="preserve"> пр-т – пр-д Юбиленый</w:t>
            </w:r>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8</w:t>
            </w:r>
            <w:r w:rsidRPr="009F547D">
              <w:rPr>
                <w:color w:val="000000"/>
                <w:sz w:val="22"/>
                <w:szCs w:val="22"/>
              </w:rPr>
              <w:t>-20</w:t>
            </w:r>
            <w:r w:rsidR="003F63B8">
              <w:rPr>
                <w:color w:val="000000"/>
                <w:sz w:val="22"/>
                <w:szCs w:val="22"/>
              </w:rPr>
              <w:t>40</w:t>
            </w:r>
          </w:p>
        </w:tc>
        <w:tc>
          <w:tcPr>
            <w:tcW w:w="613" w:type="pct"/>
            <w:vAlign w:val="center"/>
          </w:tcPr>
          <w:p w:rsidR="009F547D" w:rsidRDefault="009F547D" w:rsidP="009F547D">
            <w:pPr>
              <w:jc w:val="center"/>
            </w:pPr>
            <w:r w:rsidRPr="00256B7D">
              <w:rPr>
                <w:b/>
                <w:sz w:val="22"/>
                <w:lang w:eastAsia="en-US"/>
              </w:rPr>
              <w:t>-</w:t>
            </w:r>
          </w:p>
        </w:tc>
        <w:tc>
          <w:tcPr>
            <w:tcW w:w="595" w:type="pct"/>
          </w:tcPr>
          <w:p w:rsidR="009F547D" w:rsidRDefault="009F547D" w:rsidP="009F547D">
            <w:pPr>
              <w:jc w:val="center"/>
            </w:pPr>
            <w:r w:rsidRPr="00CD3EEA">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r>
              <w:rPr>
                <w:color w:val="000000"/>
                <w:sz w:val="22"/>
                <w:szCs w:val="22"/>
              </w:rPr>
              <w:t xml:space="preserve">4.4 </w:t>
            </w:r>
            <w:r w:rsidRPr="009F547D">
              <w:rPr>
                <w:color w:val="000000"/>
                <w:sz w:val="22"/>
                <w:szCs w:val="22"/>
              </w:rPr>
              <w:t xml:space="preserve">Устройство светофорного объекта  </w:t>
            </w:r>
            <w:proofErr w:type="gramStart"/>
            <w:r w:rsidRPr="009F547D">
              <w:rPr>
                <w:color w:val="000000"/>
                <w:sz w:val="22"/>
                <w:szCs w:val="22"/>
              </w:rPr>
              <w:t>Транзитная</w:t>
            </w:r>
            <w:proofErr w:type="gramEnd"/>
            <w:r w:rsidRPr="009F547D">
              <w:rPr>
                <w:color w:val="000000"/>
                <w:sz w:val="22"/>
                <w:szCs w:val="22"/>
              </w:rPr>
              <w:t xml:space="preserve"> – Южная – Красноярская</w:t>
            </w:r>
          </w:p>
        </w:tc>
        <w:tc>
          <w:tcPr>
            <w:tcW w:w="730" w:type="pct"/>
            <w:shd w:val="clear" w:color="auto" w:fill="auto"/>
            <w:vAlign w:val="bottom"/>
          </w:tcPr>
          <w:p w:rsidR="009F547D" w:rsidRPr="009F547D" w:rsidRDefault="009F547D" w:rsidP="003F63B8">
            <w:pPr>
              <w:jc w:val="center"/>
              <w:rPr>
                <w:color w:val="000000"/>
                <w:sz w:val="22"/>
                <w:szCs w:val="22"/>
              </w:rPr>
            </w:pPr>
            <w:r w:rsidRPr="009F547D">
              <w:rPr>
                <w:color w:val="000000"/>
                <w:sz w:val="22"/>
                <w:szCs w:val="22"/>
              </w:rPr>
              <w:t>202</w:t>
            </w:r>
            <w:r w:rsidR="003F63B8">
              <w:rPr>
                <w:color w:val="000000"/>
                <w:sz w:val="22"/>
                <w:szCs w:val="22"/>
              </w:rPr>
              <w:t>4</w:t>
            </w:r>
          </w:p>
        </w:tc>
        <w:tc>
          <w:tcPr>
            <w:tcW w:w="613" w:type="pct"/>
            <w:vAlign w:val="center"/>
          </w:tcPr>
          <w:p w:rsidR="009F547D" w:rsidRDefault="009F547D" w:rsidP="009F547D">
            <w:pPr>
              <w:jc w:val="center"/>
            </w:pPr>
            <w:r w:rsidRPr="00256B7D">
              <w:rPr>
                <w:b/>
                <w:sz w:val="22"/>
                <w:lang w:eastAsia="en-US"/>
              </w:rPr>
              <w:t>-</w:t>
            </w:r>
          </w:p>
        </w:tc>
        <w:tc>
          <w:tcPr>
            <w:tcW w:w="595" w:type="pct"/>
          </w:tcPr>
          <w:p w:rsidR="009F547D" w:rsidRDefault="009F547D" w:rsidP="009F547D">
            <w:pPr>
              <w:jc w:val="center"/>
            </w:pPr>
            <w:r w:rsidRPr="00CD3EEA">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355FD" w:rsidP="009F547D">
            <w:pPr>
              <w:rPr>
                <w:color w:val="000000"/>
                <w:sz w:val="22"/>
                <w:szCs w:val="22"/>
              </w:rPr>
            </w:pPr>
            <w:r>
              <w:rPr>
                <w:color w:val="000000"/>
                <w:sz w:val="22"/>
                <w:szCs w:val="22"/>
              </w:rPr>
              <w:t>4.5</w:t>
            </w:r>
            <w:r w:rsidR="009F547D">
              <w:rPr>
                <w:color w:val="000000"/>
                <w:sz w:val="22"/>
                <w:szCs w:val="22"/>
              </w:rPr>
              <w:t xml:space="preserve"> </w:t>
            </w:r>
            <w:r w:rsidR="009F547D" w:rsidRPr="009F547D">
              <w:rPr>
                <w:color w:val="000000"/>
                <w:sz w:val="22"/>
                <w:szCs w:val="22"/>
              </w:rPr>
              <w:t>Устройство светофорного объекта Транзитная - Красноярска</w:t>
            </w:r>
            <w:proofErr w:type="gramStart"/>
            <w:r w:rsidR="009F547D" w:rsidRPr="009F547D">
              <w:rPr>
                <w:color w:val="000000"/>
                <w:sz w:val="22"/>
                <w:szCs w:val="22"/>
              </w:rPr>
              <w:t>я-</w:t>
            </w:r>
            <w:proofErr w:type="gramEnd"/>
            <w:r w:rsidR="009F547D" w:rsidRPr="009F547D">
              <w:rPr>
                <w:color w:val="000000"/>
                <w:sz w:val="22"/>
                <w:szCs w:val="22"/>
              </w:rPr>
              <w:t xml:space="preserve"> Матросов – Советская</w:t>
            </w:r>
          </w:p>
        </w:tc>
        <w:tc>
          <w:tcPr>
            <w:tcW w:w="730" w:type="pct"/>
            <w:shd w:val="clear" w:color="auto" w:fill="auto"/>
            <w:vAlign w:val="bottom"/>
          </w:tcPr>
          <w:p w:rsidR="009F547D" w:rsidRPr="009F547D" w:rsidRDefault="009F547D" w:rsidP="009F547D">
            <w:pPr>
              <w:jc w:val="center"/>
              <w:rPr>
                <w:color w:val="000000"/>
                <w:sz w:val="22"/>
                <w:szCs w:val="22"/>
              </w:rPr>
            </w:pPr>
            <w:r w:rsidRPr="009F547D">
              <w:rPr>
                <w:color w:val="000000"/>
                <w:sz w:val="22"/>
                <w:szCs w:val="22"/>
              </w:rPr>
              <w:t>2025</w:t>
            </w:r>
          </w:p>
        </w:tc>
        <w:tc>
          <w:tcPr>
            <w:tcW w:w="613" w:type="pct"/>
            <w:vAlign w:val="center"/>
          </w:tcPr>
          <w:p w:rsidR="009F547D" w:rsidRDefault="009F547D" w:rsidP="009F547D">
            <w:pPr>
              <w:jc w:val="center"/>
            </w:pPr>
            <w:r w:rsidRPr="00256B7D">
              <w:rPr>
                <w:b/>
                <w:sz w:val="22"/>
                <w:lang w:eastAsia="en-US"/>
              </w:rPr>
              <w:t>-</w:t>
            </w:r>
          </w:p>
        </w:tc>
        <w:tc>
          <w:tcPr>
            <w:tcW w:w="595" w:type="pct"/>
          </w:tcPr>
          <w:p w:rsidR="009F547D" w:rsidRDefault="009F547D" w:rsidP="009F547D">
            <w:pPr>
              <w:jc w:val="center"/>
            </w:pPr>
            <w:r w:rsidRPr="00CD3EEA">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9F547D" w:rsidTr="009F547D">
        <w:trPr>
          <w:trHeight w:val="20"/>
        </w:trPr>
        <w:tc>
          <w:tcPr>
            <w:tcW w:w="2247" w:type="pct"/>
            <w:shd w:val="clear" w:color="auto" w:fill="auto"/>
            <w:vAlign w:val="bottom"/>
          </w:tcPr>
          <w:p w:rsidR="009F547D" w:rsidRPr="009F547D" w:rsidRDefault="009F547D" w:rsidP="009F547D">
            <w:pPr>
              <w:rPr>
                <w:b/>
                <w:color w:val="000000"/>
                <w:sz w:val="22"/>
                <w:szCs w:val="22"/>
              </w:rPr>
            </w:pPr>
            <w:r w:rsidRPr="009F547D">
              <w:rPr>
                <w:b/>
                <w:color w:val="000000"/>
                <w:sz w:val="22"/>
                <w:szCs w:val="22"/>
              </w:rPr>
              <w:t>5 Мероприятие «Монт</w:t>
            </w:r>
            <w:r>
              <w:rPr>
                <w:b/>
                <w:color w:val="000000"/>
                <w:sz w:val="22"/>
                <w:szCs w:val="22"/>
              </w:rPr>
              <w:t>а</w:t>
            </w:r>
            <w:r w:rsidRPr="009F547D">
              <w:rPr>
                <w:b/>
                <w:color w:val="000000"/>
                <w:sz w:val="22"/>
                <w:szCs w:val="22"/>
              </w:rPr>
              <w:t>ж/демонтаж дорожных знаков»</w:t>
            </w:r>
          </w:p>
        </w:tc>
        <w:tc>
          <w:tcPr>
            <w:tcW w:w="730" w:type="pct"/>
            <w:shd w:val="clear" w:color="auto" w:fill="auto"/>
            <w:vAlign w:val="center"/>
          </w:tcPr>
          <w:p w:rsidR="009F547D" w:rsidRPr="009F547D" w:rsidRDefault="009F547D" w:rsidP="003F63B8">
            <w:pPr>
              <w:pStyle w:val="aa"/>
              <w:rPr>
                <w:rFonts w:ascii="Times New Roman" w:hAnsi="Times New Roman"/>
                <w:b/>
                <w:sz w:val="22"/>
                <w:szCs w:val="22"/>
                <w:lang w:val="ru-RU" w:eastAsia="en-US"/>
              </w:rPr>
            </w:pPr>
            <w:r w:rsidRPr="009F547D">
              <w:rPr>
                <w:rFonts w:ascii="Times New Roman" w:hAnsi="Times New Roman"/>
                <w:b/>
                <w:sz w:val="22"/>
                <w:szCs w:val="22"/>
                <w:lang w:val="ru-RU" w:eastAsia="en-US"/>
              </w:rPr>
              <w:t>202</w:t>
            </w:r>
            <w:r w:rsidR="003F63B8">
              <w:rPr>
                <w:rFonts w:ascii="Times New Roman" w:hAnsi="Times New Roman"/>
                <w:b/>
                <w:sz w:val="22"/>
                <w:szCs w:val="22"/>
                <w:lang w:val="ru-RU" w:eastAsia="en-US"/>
              </w:rPr>
              <w:t>3</w:t>
            </w:r>
            <w:r w:rsidRPr="009F547D">
              <w:rPr>
                <w:rFonts w:ascii="Times New Roman" w:hAnsi="Times New Roman"/>
                <w:b/>
                <w:sz w:val="22"/>
                <w:szCs w:val="22"/>
                <w:lang w:val="ru-RU" w:eastAsia="en-US"/>
              </w:rPr>
              <w:t>-2026</w:t>
            </w:r>
          </w:p>
        </w:tc>
        <w:tc>
          <w:tcPr>
            <w:tcW w:w="613" w:type="pct"/>
            <w:vAlign w:val="center"/>
          </w:tcPr>
          <w:p w:rsidR="009F547D" w:rsidRDefault="009F547D" w:rsidP="009F547D">
            <w:pPr>
              <w:jc w:val="center"/>
            </w:pPr>
            <w:r w:rsidRPr="00256B7D">
              <w:rPr>
                <w:b/>
                <w:sz w:val="22"/>
                <w:lang w:eastAsia="en-US"/>
              </w:rPr>
              <w:t>-</w:t>
            </w:r>
          </w:p>
        </w:tc>
        <w:tc>
          <w:tcPr>
            <w:tcW w:w="595" w:type="pct"/>
            <w:vAlign w:val="center"/>
          </w:tcPr>
          <w:p w:rsidR="009F547D" w:rsidRPr="009F547D" w:rsidRDefault="009F547D" w:rsidP="009F547D">
            <w:pPr>
              <w:jc w:val="center"/>
              <w:rPr>
                <w:b/>
                <w:sz w:val="22"/>
                <w:szCs w:val="22"/>
              </w:rPr>
            </w:pPr>
            <w:r>
              <w:rPr>
                <w:b/>
              </w:rPr>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r w:rsidRPr="009F547D">
              <w:rPr>
                <w:color w:val="000000"/>
                <w:sz w:val="22"/>
                <w:szCs w:val="22"/>
              </w:rPr>
              <w:t xml:space="preserve">5.1 Монтаж дорожных знаков (5296 </w:t>
            </w:r>
            <w:proofErr w:type="gramStart"/>
            <w:r w:rsidRPr="009F547D">
              <w:rPr>
                <w:color w:val="000000"/>
                <w:sz w:val="22"/>
                <w:szCs w:val="22"/>
              </w:rPr>
              <w:t>шт</w:t>
            </w:r>
            <w:proofErr w:type="gramEnd"/>
            <w:r w:rsidRPr="009F547D">
              <w:rPr>
                <w:color w:val="000000"/>
                <w:sz w:val="22"/>
                <w:szCs w:val="22"/>
              </w:rPr>
              <w:t>)</w:t>
            </w:r>
          </w:p>
        </w:tc>
        <w:tc>
          <w:tcPr>
            <w:tcW w:w="730" w:type="pct"/>
            <w:shd w:val="clear" w:color="auto" w:fill="auto"/>
            <w:vAlign w:val="center"/>
          </w:tcPr>
          <w:p w:rsidR="009F547D" w:rsidRPr="009F547D" w:rsidRDefault="009F547D" w:rsidP="009F547D">
            <w:pPr>
              <w:jc w:val="center"/>
              <w:rPr>
                <w:color w:val="000000"/>
                <w:sz w:val="22"/>
                <w:szCs w:val="22"/>
              </w:rPr>
            </w:pPr>
            <w:r w:rsidRPr="009F547D">
              <w:rPr>
                <w:color w:val="000000"/>
                <w:sz w:val="22"/>
                <w:szCs w:val="22"/>
              </w:rPr>
              <w:t>2023-2026</w:t>
            </w:r>
          </w:p>
        </w:tc>
        <w:tc>
          <w:tcPr>
            <w:tcW w:w="613" w:type="pct"/>
            <w:vAlign w:val="center"/>
          </w:tcPr>
          <w:p w:rsidR="009F547D" w:rsidRDefault="009F547D" w:rsidP="009F547D">
            <w:pPr>
              <w:jc w:val="center"/>
            </w:pPr>
            <w:r w:rsidRPr="00256B7D">
              <w:rPr>
                <w:b/>
                <w:sz w:val="22"/>
                <w:lang w:eastAsia="en-US"/>
              </w:rPr>
              <w:t>-</w:t>
            </w:r>
          </w:p>
        </w:tc>
        <w:tc>
          <w:tcPr>
            <w:tcW w:w="595" w:type="pct"/>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r w:rsidR="009F547D" w:rsidRPr="007208EC" w:rsidTr="009F547D">
        <w:trPr>
          <w:trHeight w:val="20"/>
        </w:trPr>
        <w:tc>
          <w:tcPr>
            <w:tcW w:w="2247" w:type="pct"/>
            <w:shd w:val="clear" w:color="auto" w:fill="auto"/>
            <w:vAlign w:val="bottom"/>
          </w:tcPr>
          <w:p w:rsidR="009F547D" w:rsidRPr="009F547D" w:rsidRDefault="009F547D" w:rsidP="009F547D">
            <w:pPr>
              <w:rPr>
                <w:color w:val="000000"/>
                <w:sz w:val="22"/>
                <w:szCs w:val="22"/>
              </w:rPr>
            </w:pPr>
            <w:r w:rsidRPr="009F547D">
              <w:rPr>
                <w:color w:val="000000"/>
                <w:sz w:val="22"/>
                <w:szCs w:val="22"/>
              </w:rPr>
              <w:t xml:space="preserve">5.2 Демонтаж дорожных знаков (909 </w:t>
            </w:r>
            <w:proofErr w:type="gramStart"/>
            <w:r w:rsidRPr="009F547D">
              <w:rPr>
                <w:color w:val="000000"/>
                <w:sz w:val="22"/>
                <w:szCs w:val="22"/>
              </w:rPr>
              <w:t>шт</w:t>
            </w:r>
            <w:proofErr w:type="gramEnd"/>
            <w:r w:rsidRPr="009F547D">
              <w:rPr>
                <w:color w:val="000000"/>
                <w:sz w:val="22"/>
                <w:szCs w:val="22"/>
              </w:rPr>
              <w:t>)</w:t>
            </w:r>
          </w:p>
        </w:tc>
        <w:tc>
          <w:tcPr>
            <w:tcW w:w="730" w:type="pct"/>
            <w:shd w:val="clear" w:color="auto" w:fill="auto"/>
            <w:vAlign w:val="center"/>
          </w:tcPr>
          <w:p w:rsidR="009F547D" w:rsidRPr="009F547D" w:rsidRDefault="009F547D" w:rsidP="009F547D">
            <w:pPr>
              <w:jc w:val="center"/>
              <w:rPr>
                <w:color w:val="000000"/>
                <w:sz w:val="22"/>
                <w:szCs w:val="22"/>
              </w:rPr>
            </w:pPr>
            <w:r w:rsidRPr="009F547D">
              <w:rPr>
                <w:color w:val="000000"/>
                <w:sz w:val="22"/>
                <w:szCs w:val="22"/>
              </w:rPr>
              <w:t>2023-2026</w:t>
            </w:r>
          </w:p>
        </w:tc>
        <w:tc>
          <w:tcPr>
            <w:tcW w:w="613" w:type="pct"/>
            <w:vAlign w:val="center"/>
          </w:tcPr>
          <w:p w:rsidR="009F547D" w:rsidRDefault="009F547D" w:rsidP="009F547D">
            <w:pPr>
              <w:jc w:val="center"/>
            </w:pPr>
            <w:r w:rsidRPr="00256B7D">
              <w:rPr>
                <w:b/>
                <w:sz w:val="22"/>
                <w:lang w:eastAsia="en-US"/>
              </w:rPr>
              <w:t>-</w:t>
            </w:r>
          </w:p>
        </w:tc>
        <w:tc>
          <w:tcPr>
            <w:tcW w:w="595" w:type="pct"/>
          </w:tcPr>
          <w:p w:rsidR="009F547D" w:rsidRDefault="009F547D" w:rsidP="009F547D">
            <w:pPr>
              <w:jc w:val="center"/>
            </w:pPr>
            <w:r w:rsidRPr="00176272">
              <w:t>100</w:t>
            </w:r>
          </w:p>
        </w:tc>
        <w:tc>
          <w:tcPr>
            <w:tcW w:w="815" w:type="pct"/>
            <w:shd w:val="clear" w:color="auto" w:fill="auto"/>
            <w:vAlign w:val="center"/>
          </w:tcPr>
          <w:p w:rsidR="009F547D" w:rsidRDefault="009F547D" w:rsidP="009F547D">
            <w:pPr>
              <w:jc w:val="center"/>
            </w:pPr>
            <w:r w:rsidRPr="00256B7D">
              <w:rPr>
                <w:b/>
                <w:sz w:val="22"/>
                <w:lang w:eastAsia="en-US"/>
              </w:rPr>
              <w:t>-</w:t>
            </w:r>
          </w:p>
        </w:tc>
      </w:tr>
    </w:tbl>
    <w:p w:rsidR="00CC46B8" w:rsidRPr="003E6AB1" w:rsidRDefault="00CC46B8" w:rsidP="00CB7047">
      <w:pPr>
        <w:pStyle w:val="21"/>
        <w:spacing w:line="240" w:lineRule="auto"/>
        <w:rPr>
          <w:rFonts w:ascii="Times New Roman" w:hAnsi="Times New Roman"/>
        </w:rPr>
      </w:pPr>
      <w:bookmarkStart w:id="97" w:name="_Toc109367146"/>
      <w:r w:rsidRPr="003E6AB1">
        <w:rPr>
          <w:rFonts w:ascii="Times New Roman" w:hAnsi="Times New Roman"/>
        </w:rPr>
        <w:t>5.2 Мероприятия по внедрению интеллектуальных транспортных систем</w:t>
      </w:r>
      <w:bookmarkEnd w:id="97"/>
    </w:p>
    <w:p w:rsidR="00E46B1A" w:rsidRPr="005A2B6D" w:rsidRDefault="008F29B9" w:rsidP="00E46B1A">
      <w:pPr>
        <w:ind w:firstLine="709"/>
        <w:jc w:val="both"/>
      </w:pPr>
      <w:r>
        <w:t>В рамках мероприятий по данному разделу предполагается</w:t>
      </w:r>
      <w:r w:rsidRPr="008F29B9">
        <w:t xml:space="preserve"> </w:t>
      </w:r>
      <w:r>
        <w:t>р</w:t>
      </w:r>
      <w:r w:rsidRPr="008F29B9">
        <w:t xml:space="preserve">азработка планов координации СО (проектирование элементов АСУДД), в т.ч. </w:t>
      </w:r>
      <w:r>
        <w:t>м</w:t>
      </w:r>
      <w:r w:rsidRPr="008F29B9">
        <w:t>одернизация светофорных объектов</w:t>
      </w:r>
      <w:r>
        <w:t xml:space="preserve"> (срок реализации – 202</w:t>
      </w:r>
      <w:r w:rsidR="003F63B8">
        <w:t>8</w:t>
      </w:r>
      <w:r>
        <w:t>-20</w:t>
      </w:r>
      <w:r w:rsidR="003F63B8">
        <w:t>40</w:t>
      </w:r>
      <w:r>
        <w:t xml:space="preserve"> </w:t>
      </w:r>
      <w:proofErr w:type="gramStart"/>
      <w:r>
        <w:t>гг</w:t>
      </w:r>
      <w:proofErr w:type="gramEnd"/>
      <w:r>
        <w:t>).</w:t>
      </w:r>
    </w:p>
    <w:p w:rsidR="009D3F29" w:rsidRPr="003E6AB1" w:rsidRDefault="009D3F29" w:rsidP="009D3F29">
      <w:pPr>
        <w:pStyle w:val="21"/>
        <w:spacing w:line="240" w:lineRule="auto"/>
        <w:rPr>
          <w:rFonts w:ascii="Times New Roman" w:hAnsi="Times New Roman"/>
        </w:rPr>
      </w:pPr>
      <w:bookmarkStart w:id="98" w:name="_Toc99273479"/>
      <w:bookmarkStart w:id="99" w:name="_Toc109367147"/>
      <w:r w:rsidRPr="003E6AB1">
        <w:rPr>
          <w:rFonts w:ascii="Times New Roman" w:hAnsi="Times New Roman"/>
        </w:rPr>
        <w:t>5.3 Мероприятия по снижению негативного воздействия транспорта на окружающую среду и здоровье населения</w:t>
      </w:r>
      <w:bookmarkEnd w:id="98"/>
      <w:bookmarkEnd w:id="99"/>
    </w:p>
    <w:p w:rsidR="009D3F29" w:rsidRPr="005A2B6D" w:rsidRDefault="009D3F29" w:rsidP="009D3F29">
      <w:pPr>
        <w:ind w:firstLine="709"/>
        <w:jc w:val="both"/>
      </w:pPr>
      <w:r w:rsidRPr="005A2B6D">
        <w:t>Для снижения вредного воздействия транспорта на окружающую среду и возникающих ущербов необходимо:</w:t>
      </w:r>
    </w:p>
    <w:p w:rsidR="009D3F29" w:rsidRPr="005A2B6D" w:rsidRDefault="009D3F29" w:rsidP="009D3F29">
      <w:pPr>
        <w:pStyle w:val="a5"/>
        <w:spacing w:line="240" w:lineRule="auto"/>
        <w:ind w:firstLine="709"/>
      </w:pPr>
      <w:r w:rsidRPr="005A2B6D">
        <w:t>уменьшить вредное воздействие транспорта на воздушную среду и на здоровье человека за счет применения экологически безопасных видов транспортных средств;</w:t>
      </w:r>
    </w:p>
    <w:p w:rsidR="009D3F29" w:rsidRPr="005A2B6D" w:rsidRDefault="009D3F29" w:rsidP="009D3F29">
      <w:pPr>
        <w:pStyle w:val="a5"/>
        <w:spacing w:line="240" w:lineRule="auto"/>
        <w:ind w:firstLine="709"/>
      </w:pPr>
      <w:r w:rsidRPr="005A2B6D">
        <w:t>стимулировать использование транспортных средств, работающих на альтернативных источниках (не</w:t>
      </w:r>
      <w:r w:rsidR="00D8079A">
        <w:t xml:space="preserve"> </w:t>
      </w:r>
      <w:r w:rsidRPr="005A2B6D">
        <w:t>нефтяного происхождения) топлив</w:t>
      </w:r>
      <w:r w:rsidR="00D8079A">
        <w:t>н</w:t>
      </w:r>
      <w:r w:rsidRPr="005A2B6D">
        <w:t>о-энергетических ресурсов.</w:t>
      </w:r>
    </w:p>
    <w:p w:rsidR="009D3F29" w:rsidRPr="005A2B6D" w:rsidRDefault="009D3F29" w:rsidP="009D3F29">
      <w:pPr>
        <w:ind w:firstLine="709"/>
        <w:jc w:val="both"/>
      </w:pPr>
      <w:r w:rsidRPr="005A2B6D">
        <w:t>Для снижения негативного воздействия транспортно-дорожного комплекса на окружающую среду в условиях увеличения количества автотранспортных на автомобильных дорогах предусматривается реализация следующих мероприятий:</w:t>
      </w:r>
    </w:p>
    <w:p w:rsidR="009D3F29" w:rsidRPr="005A2B6D" w:rsidRDefault="009D3F29" w:rsidP="009D3F29">
      <w:pPr>
        <w:pStyle w:val="a5"/>
        <w:spacing w:line="240" w:lineRule="auto"/>
        <w:ind w:firstLine="709"/>
      </w:pPr>
      <w:r w:rsidRPr="005A2B6D">
        <w:t xml:space="preserve">обустройство </w:t>
      </w:r>
      <w:r>
        <w:t xml:space="preserve">АЗС колонками с газомоторным топливом (мероприятие предусматривается за счет </w:t>
      </w:r>
      <w:r w:rsidRPr="009D3F29">
        <w:t>внебюджетных источников</w:t>
      </w:r>
      <w:r>
        <w:t xml:space="preserve"> – инвестиционных проектов</w:t>
      </w:r>
      <w:r w:rsidR="005F2D54">
        <w:t xml:space="preserve"> застройщиков ЗАТО Железногорск</w:t>
      </w:r>
      <w:r w:rsidRPr="009D3F29">
        <w:t>).</w:t>
      </w:r>
    </w:p>
    <w:p w:rsidR="00CC46B8" w:rsidRPr="003E6AB1" w:rsidRDefault="00CC46B8" w:rsidP="00CB7047">
      <w:pPr>
        <w:pStyle w:val="21"/>
        <w:spacing w:line="240" w:lineRule="auto"/>
        <w:rPr>
          <w:rFonts w:ascii="Times New Roman" w:hAnsi="Times New Roman"/>
        </w:rPr>
      </w:pPr>
      <w:bookmarkStart w:id="100" w:name="_Toc109367148"/>
      <w:r w:rsidRPr="003E6AB1">
        <w:rPr>
          <w:rFonts w:ascii="Times New Roman" w:hAnsi="Times New Roman"/>
        </w:rPr>
        <w:t>5.</w:t>
      </w:r>
      <w:r w:rsidR="009D3F29">
        <w:rPr>
          <w:rFonts w:ascii="Times New Roman" w:hAnsi="Times New Roman"/>
        </w:rPr>
        <w:t>4</w:t>
      </w:r>
      <w:r w:rsidRPr="003E6AB1">
        <w:rPr>
          <w:rFonts w:ascii="Times New Roman" w:hAnsi="Times New Roman"/>
        </w:rPr>
        <w:t xml:space="preserve">. Мероприятия по мониторингу и </w:t>
      </w:r>
      <w:proofErr w:type="gramStart"/>
      <w:r w:rsidRPr="003E6AB1">
        <w:rPr>
          <w:rFonts w:ascii="Times New Roman" w:hAnsi="Times New Roman"/>
        </w:rPr>
        <w:t>контролю за</w:t>
      </w:r>
      <w:proofErr w:type="gramEnd"/>
      <w:r w:rsidRPr="003E6AB1">
        <w:rPr>
          <w:rFonts w:ascii="Times New Roman" w:hAnsi="Times New Roman"/>
        </w:rPr>
        <w:t xml:space="preserve"> работой транспортной инфраструктуры и качеством транспортного обслуживания населения и субъектов экономической деятельности</w:t>
      </w:r>
      <w:bookmarkEnd w:id="100"/>
    </w:p>
    <w:p w:rsidR="00C87AD8" w:rsidRDefault="00C87AD8" w:rsidP="00727677">
      <w:pPr>
        <w:ind w:firstLine="709"/>
        <w:jc w:val="both"/>
      </w:pPr>
      <w:r w:rsidRPr="005A2B6D">
        <w:t>В рамках задачи, включающей меры по повышению надежности и безопасности движения по автомобильным дорогам, предусмотрены мероприятия, направленные на повышение уровня обустройства автомобильных доро</w:t>
      </w:r>
      <w:r w:rsidR="002043C0">
        <w:t>г</w:t>
      </w:r>
      <w:r w:rsidRPr="005A2B6D">
        <w:t xml:space="preserve"> и обеспечение транспортной безопасности объектов автомобильного транспорта и дорожного хозяйства.</w:t>
      </w:r>
    </w:p>
    <w:p w:rsidR="002E5725" w:rsidRDefault="002E5725" w:rsidP="00727677">
      <w:pPr>
        <w:ind w:firstLine="709"/>
        <w:jc w:val="both"/>
      </w:pPr>
      <w:r>
        <w:lastRenderedPageBreak/>
        <w:t xml:space="preserve">С этой целью предусмотрено </w:t>
      </w:r>
      <w:r w:rsidR="00C05CE4">
        <w:t>сохранить</w:t>
      </w:r>
      <w:r>
        <w:t xml:space="preserve"> взаимодействие</w:t>
      </w:r>
      <w:r w:rsidRPr="005A2B6D">
        <w:t xml:space="preserve"> </w:t>
      </w:r>
      <w:r w:rsidR="00C05CE4">
        <w:t>администрации</w:t>
      </w:r>
      <w:r w:rsidRPr="005A2B6D">
        <w:t xml:space="preserve"> муниципального образования</w:t>
      </w:r>
      <w:r>
        <w:t xml:space="preserve"> с</w:t>
      </w:r>
      <w:r w:rsidRPr="005A2B6D">
        <w:t xml:space="preserve"> транспортны</w:t>
      </w:r>
      <w:r w:rsidR="00C05CE4">
        <w:t>м</w:t>
      </w:r>
      <w:r w:rsidRPr="005A2B6D">
        <w:t xml:space="preserve"> </w:t>
      </w:r>
      <w:r w:rsidR="00C05CE4" w:rsidRPr="005A2B6D">
        <w:t>предприятие</w:t>
      </w:r>
      <w:r w:rsidR="00C05CE4">
        <w:t>м</w:t>
      </w:r>
      <w:r>
        <w:t>, занимающи</w:t>
      </w:r>
      <w:r w:rsidR="00C05CE4">
        <w:t>м</w:t>
      </w:r>
      <w:r>
        <w:t xml:space="preserve">ся содержанием автомобильных дорог. </w:t>
      </w:r>
    </w:p>
    <w:p w:rsidR="002E5725" w:rsidRDefault="002E5725" w:rsidP="00727677">
      <w:pPr>
        <w:ind w:firstLine="709"/>
        <w:jc w:val="both"/>
      </w:pPr>
    </w:p>
    <w:p w:rsidR="00717ABE" w:rsidRDefault="00717ABE" w:rsidP="00727677">
      <w:pPr>
        <w:ind w:firstLine="709"/>
        <w:jc w:val="both"/>
      </w:pPr>
    </w:p>
    <w:p w:rsidR="00717ABE" w:rsidRDefault="00717ABE" w:rsidP="00727677">
      <w:pPr>
        <w:ind w:firstLine="709"/>
        <w:jc w:val="both"/>
        <w:sectPr w:rsidR="00717ABE" w:rsidSect="003603D5">
          <w:headerReference w:type="even" r:id="rId12"/>
          <w:headerReference w:type="default" r:id="rId13"/>
          <w:footerReference w:type="even" r:id="rId14"/>
          <w:footerReference w:type="default" r:id="rId15"/>
          <w:headerReference w:type="first" r:id="rId16"/>
          <w:footerReference w:type="first" r:id="rId17"/>
          <w:type w:val="continuous"/>
          <w:pgSz w:w="11906" w:h="16838"/>
          <w:pgMar w:top="1134" w:right="851" w:bottom="992" w:left="1701" w:header="709" w:footer="709" w:gutter="0"/>
          <w:cols w:space="708"/>
          <w:titlePg/>
          <w:docGrid w:linePitch="360"/>
        </w:sectPr>
      </w:pPr>
    </w:p>
    <w:p w:rsidR="00C7417C" w:rsidRPr="003E6AB1" w:rsidRDefault="00C7417C" w:rsidP="00C7417C">
      <w:pPr>
        <w:pStyle w:val="1"/>
        <w:spacing w:line="240" w:lineRule="auto"/>
        <w:rPr>
          <w:rFonts w:ascii="Times New Roman" w:hAnsi="Times New Roman"/>
        </w:rPr>
      </w:pPr>
      <w:bookmarkStart w:id="101" w:name="dst100060"/>
      <w:bookmarkStart w:id="102" w:name="dst100071"/>
      <w:bookmarkStart w:id="103" w:name="dst100072"/>
      <w:bookmarkStart w:id="104" w:name="_Toc99273481"/>
      <w:bookmarkStart w:id="105" w:name="_Toc109367149"/>
      <w:bookmarkEnd w:id="101"/>
      <w:bookmarkEnd w:id="102"/>
      <w:bookmarkEnd w:id="103"/>
      <w:r w:rsidRPr="003E6AB1">
        <w:rPr>
          <w:rFonts w:ascii="Times New Roman" w:hAnsi="Times New Roman"/>
        </w:rPr>
        <w:lastRenderedPageBreak/>
        <w:t xml:space="preserve">6 ПЕРЕЧЕНЬ МЕРОПРИЯТИЙ ПО СТРОИТЕЛЬСТВУ, </w:t>
      </w:r>
      <w:r>
        <w:rPr>
          <w:rFonts w:ascii="Times New Roman" w:hAnsi="Times New Roman"/>
        </w:rPr>
        <w:t>РЕКОНСТРУКЦИИ</w:t>
      </w:r>
      <w:r w:rsidRPr="003E6AB1">
        <w:rPr>
          <w:rFonts w:ascii="Times New Roman" w:hAnsi="Times New Roman"/>
        </w:rPr>
        <w:t xml:space="preserve"> ОБЪЕКТОВ ТРАНСПОРТНОЙ ИНФРАСТРУКТУРЫ</w:t>
      </w:r>
      <w:bookmarkEnd w:id="104"/>
      <w:bookmarkEnd w:id="105"/>
    </w:p>
    <w:p w:rsidR="00C7417C" w:rsidRDefault="00C7417C" w:rsidP="00C7417C">
      <w:pPr>
        <w:ind w:firstLine="567"/>
        <w:jc w:val="both"/>
      </w:pPr>
      <w:r w:rsidRPr="005A2B6D">
        <w:t xml:space="preserve">Мероприятия по реконструкции объектов транспортной инфраструктуры на территории </w:t>
      </w:r>
      <w:r>
        <w:t>ЗАТО Железногорск:</w:t>
      </w:r>
    </w:p>
    <w:p w:rsidR="00C7417C" w:rsidRPr="00C7417C" w:rsidRDefault="00C7417C" w:rsidP="00C7417C">
      <w:pPr>
        <w:pStyle w:val="af2"/>
        <w:numPr>
          <w:ilvl w:val="0"/>
          <w:numId w:val="58"/>
        </w:numPr>
        <w:rPr>
          <w:rFonts w:ascii="Times New Roman" w:hAnsi="Times New Roman"/>
          <w:sz w:val="24"/>
        </w:rPr>
      </w:pPr>
      <w:proofErr w:type="gramStart"/>
      <w:r w:rsidRPr="00C7417C">
        <w:rPr>
          <w:rFonts w:ascii="Times New Roman" w:hAnsi="Times New Roman"/>
          <w:sz w:val="24"/>
        </w:rPr>
        <w:t>реконструкция</w:t>
      </w:r>
      <w:proofErr w:type="gramEnd"/>
      <w:r w:rsidRPr="00C7417C">
        <w:rPr>
          <w:rFonts w:ascii="Times New Roman" w:hAnsi="Times New Roman"/>
          <w:sz w:val="24"/>
        </w:rPr>
        <w:t xml:space="preserve"> а/д Красноярск – Железногорск </w:t>
      </w:r>
    </w:p>
    <w:p w:rsidR="00C7417C" w:rsidRPr="00C7417C" w:rsidRDefault="00C7417C" w:rsidP="00C7417C">
      <w:pPr>
        <w:pStyle w:val="af2"/>
        <w:numPr>
          <w:ilvl w:val="0"/>
          <w:numId w:val="58"/>
        </w:numPr>
        <w:rPr>
          <w:rFonts w:ascii="Times New Roman" w:hAnsi="Times New Roman"/>
          <w:sz w:val="24"/>
        </w:rPr>
      </w:pPr>
      <w:r w:rsidRPr="00C7417C">
        <w:rPr>
          <w:rFonts w:ascii="Times New Roman" w:hAnsi="Times New Roman"/>
          <w:sz w:val="24"/>
        </w:rPr>
        <w:t>реконструкция Барабаново – Шивера – Большие Пруды</w:t>
      </w:r>
    </w:p>
    <w:p w:rsidR="00C7417C" w:rsidRPr="00C7417C" w:rsidRDefault="00C7417C" w:rsidP="00C7417C">
      <w:pPr>
        <w:pStyle w:val="af2"/>
        <w:numPr>
          <w:ilvl w:val="0"/>
          <w:numId w:val="58"/>
        </w:numPr>
        <w:rPr>
          <w:rFonts w:ascii="Times New Roman" w:hAnsi="Times New Roman"/>
          <w:sz w:val="24"/>
        </w:rPr>
      </w:pPr>
      <w:r w:rsidRPr="00C7417C">
        <w:rPr>
          <w:rFonts w:ascii="Times New Roman" w:hAnsi="Times New Roman"/>
          <w:sz w:val="24"/>
        </w:rPr>
        <w:t>реконструкция Обход ЗАТО Железногорск</w:t>
      </w:r>
    </w:p>
    <w:p w:rsidR="00C7417C" w:rsidRPr="00C7417C" w:rsidRDefault="00C7417C" w:rsidP="00C7417C">
      <w:pPr>
        <w:pStyle w:val="af2"/>
        <w:numPr>
          <w:ilvl w:val="0"/>
          <w:numId w:val="58"/>
        </w:numPr>
        <w:rPr>
          <w:rFonts w:ascii="Times New Roman" w:hAnsi="Times New Roman"/>
          <w:sz w:val="24"/>
        </w:rPr>
      </w:pPr>
      <w:r w:rsidRPr="00C7417C">
        <w:rPr>
          <w:rFonts w:ascii="Times New Roman" w:hAnsi="Times New Roman"/>
          <w:sz w:val="24"/>
        </w:rPr>
        <w:t>реконструкция Железногорск-Додоново</w:t>
      </w:r>
    </w:p>
    <w:p w:rsidR="00C7417C" w:rsidRPr="00C7417C" w:rsidRDefault="00C7417C" w:rsidP="00C7417C">
      <w:pPr>
        <w:pStyle w:val="af2"/>
        <w:numPr>
          <w:ilvl w:val="0"/>
          <w:numId w:val="58"/>
        </w:numPr>
        <w:rPr>
          <w:rFonts w:ascii="Times New Roman" w:hAnsi="Times New Roman"/>
          <w:sz w:val="24"/>
        </w:rPr>
      </w:pPr>
      <w:r w:rsidRPr="00C7417C">
        <w:rPr>
          <w:rFonts w:ascii="Times New Roman" w:hAnsi="Times New Roman"/>
          <w:sz w:val="24"/>
        </w:rPr>
        <w:t>реконструкция ул. Решетнева от ул. Ленина</w:t>
      </w:r>
    </w:p>
    <w:p w:rsidR="00C7417C" w:rsidRPr="00C7417C" w:rsidRDefault="00C7417C" w:rsidP="00C7417C">
      <w:pPr>
        <w:pStyle w:val="af2"/>
        <w:numPr>
          <w:ilvl w:val="0"/>
          <w:numId w:val="58"/>
        </w:numPr>
        <w:rPr>
          <w:rFonts w:ascii="Times New Roman" w:hAnsi="Times New Roman"/>
          <w:sz w:val="24"/>
        </w:rPr>
      </w:pPr>
      <w:r w:rsidRPr="00C7417C">
        <w:rPr>
          <w:rFonts w:ascii="Times New Roman" w:hAnsi="Times New Roman"/>
          <w:sz w:val="24"/>
        </w:rPr>
        <w:t>реконструкция имеющегося участка ул. Щетинкина</w:t>
      </w:r>
    </w:p>
    <w:p w:rsidR="00C7417C" w:rsidRPr="00C7417C" w:rsidRDefault="00C7417C" w:rsidP="00C7417C">
      <w:pPr>
        <w:pStyle w:val="af2"/>
        <w:numPr>
          <w:ilvl w:val="0"/>
          <w:numId w:val="58"/>
        </w:numPr>
        <w:rPr>
          <w:rFonts w:ascii="Times New Roman" w:hAnsi="Times New Roman"/>
          <w:sz w:val="24"/>
        </w:rPr>
      </w:pPr>
      <w:proofErr w:type="gramStart"/>
      <w:r>
        <w:rPr>
          <w:rFonts w:ascii="Times New Roman" w:hAnsi="Times New Roman"/>
          <w:sz w:val="24"/>
        </w:rPr>
        <w:t>р</w:t>
      </w:r>
      <w:r w:rsidRPr="00C7417C">
        <w:rPr>
          <w:rFonts w:ascii="Times New Roman" w:hAnsi="Times New Roman"/>
          <w:sz w:val="24"/>
        </w:rPr>
        <w:t>еконструкция ул. Енисейская, ул. Красноярская, ул. Транзитная (от КПП-1 – ул. Загородная)</w:t>
      </w:r>
      <w:proofErr w:type="gramEnd"/>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 xml:space="preserve">еконструкция ул. Южная </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еконстру</w:t>
      </w:r>
      <w:r w:rsidR="00D8079A">
        <w:rPr>
          <w:rFonts w:ascii="Times New Roman" w:hAnsi="Times New Roman"/>
          <w:sz w:val="24"/>
        </w:rPr>
        <w:t>к</w:t>
      </w:r>
      <w:r w:rsidRPr="00C7417C">
        <w:rPr>
          <w:rFonts w:ascii="Times New Roman" w:hAnsi="Times New Roman"/>
          <w:sz w:val="24"/>
        </w:rPr>
        <w:t xml:space="preserve">ция ул. Тихая (от ул. </w:t>
      </w:r>
      <w:proofErr w:type="gramStart"/>
      <w:r w:rsidRPr="00C7417C">
        <w:rPr>
          <w:rFonts w:ascii="Times New Roman" w:hAnsi="Times New Roman"/>
          <w:sz w:val="24"/>
        </w:rPr>
        <w:t>Северной</w:t>
      </w:r>
      <w:proofErr w:type="gramEnd"/>
      <w:r w:rsidRPr="00C7417C">
        <w:rPr>
          <w:rFonts w:ascii="Times New Roman" w:hAnsi="Times New Roman"/>
          <w:sz w:val="24"/>
        </w:rPr>
        <w:t xml:space="preserve"> до основного въезда на городское кладбище)</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еконструкция ул. Поселковой от ул. Белорусской до СНТ №30, ул. Узкоколейной от ул. Мичурина до ул. Шевченко, ул</w:t>
      </w:r>
      <w:proofErr w:type="gramStart"/>
      <w:r w:rsidRPr="00C7417C">
        <w:rPr>
          <w:rFonts w:ascii="Times New Roman" w:hAnsi="Times New Roman"/>
          <w:sz w:val="24"/>
        </w:rPr>
        <w:t>.М</w:t>
      </w:r>
      <w:proofErr w:type="gramEnd"/>
      <w:r w:rsidRPr="00C7417C">
        <w:rPr>
          <w:rFonts w:ascii="Times New Roman" w:hAnsi="Times New Roman"/>
          <w:sz w:val="24"/>
        </w:rPr>
        <w:t>ичурина</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еконструкция ул. Решетнева от ул. Ленина до ул. Свердлова</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 xml:space="preserve">еконструкция ул. </w:t>
      </w:r>
      <w:proofErr w:type="gramStart"/>
      <w:r w:rsidRPr="00C7417C">
        <w:rPr>
          <w:rFonts w:ascii="Times New Roman" w:hAnsi="Times New Roman"/>
          <w:sz w:val="24"/>
        </w:rPr>
        <w:t>Привокзальной</w:t>
      </w:r>
      <w:proofErr w:type="gramEnd"/>
    </w:p>
    <w:p w:rsidR="00C7417C" w:rsidRPr="00C7417C" w:rsidRDefault="00C7417C" w:rsidP="00C7417C">
      <w:pPr>
        <w:pStyle w:val="af2"/>
        <w:numPr>
          <w:ilvl w:val="0"/>
          <w:numId w:val="58"/>
        </w:numPr>
        <w:rPr>
          <w:rFonts w:ascii="Times New Roman" w:hAnsi="Times New Roman"/>
          <w:sz w:val="24"/>
        </w:rPr>
      </w:pPr>
      <w:r w:rsidRPr="00C7417C">
        <w:rPr>
          <w:rFonts w:ascii="Times New Roman" w:hAnsi="Times New Roman"/>
          <w:sz w:val="24"/>
        </w:rPr>
        <w:t>реконструкция ж/д переезда ул. Привокзальная</w:t>
      </w:r>
    </w:p>
    <w:p w:rsid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 xml:space="preserve">еконструкция ул. Горького от ул. Андреева до ул. </w:t>
      </w:r>
      <w:proofErr w:type="gramStart"/>
      <w:r w:rsidRPr="00C7417C">
        <w:rPr>
          <w:rFonts w:ascii="Times New Roman" w:hAnsi="Times New Roman"/>
          <w:sz w:val="24"/>
        </w:rPr>
        <w:t>Северной</w:t>
      </w:r>
      <w:proofErr w:type="gramEnd"/>
    </w:p>
    <w:p w:rsidR="001D45F1" w:rsidRPr="00C7417C" w:rsidRDefault="001D45F1" w:rsidP="00C7417C">
      <w:pPr>
        <w:pStyle w:val="af2"/>
        <w:numPr>
          <w:ilvl w:val="0"/>
          <w:numId w:val="58"/>
        </w:numPr>
        <w:rPr>
          <w:rFonts w:ascii="Times New Roman" w:hAnsi="Times New Roman"/>
          <w:sz w:val="24"/>
        </w:rPr>
      </w:pPr>
      <w:r>
        <w:rPr>
          <w:rFonts w:ascii="Times New Roman" w:hAnsi="Times New Roman"/>
          <w:sz w:val="24"/>
        </w:rPr>
        <w:t>р</w:t>
      </w:r>
      <w:r w:rsidRPr="001D45F1">
        <w:rPr>
          <w:rFonts w:ascii="Times New Roman" w:hAnsi="Times New Roman"/>
          <w:sz w:val="24"/>
        </w:rPr>
        <w:t>еконструкция ул. Генерала Царевского (обустройство пешеходных тротуаров, автобусных остановок, обустройство стационарного электрического освещения, обеспечение водоотвода)</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 xml:space="preserve">еконструкция улиц п. Додоново: </w:t>
      </w:r>
      <w:proofErr w:type="gramStart"/>
      <w:r w:rsidRPr="00C7417C">
        <w:rPr>
          <w:rFonts w:ascii="Times New Roman" w:hAnsi="Times New Roman"/>
          <w:sz w:val="24"/>
        </w:rPr>
        <w:t>Полевая</w:t>
      </w:r>
      <w:proofErr w:type="gramEnd"/>
      <w:r w:rsidRPr="00C7417C">
        <w:rPr>
          <w:rFonts w:ascii="Times New Roman" w:hAnsi="Times New Roman"/>
          <w:sz w:val="24"/>
        </w:rPr>
        <w:t>, Л</w:t>
      </w:r>
      <w:r w:rsidR="009355FD">
        <w:rPr>
          <w:rFonts w:ascii="Times New Roman" w:hAnsi="Times New Roman"/>
          <w:sz w:val="24"/>
        </w:rPr>
        <w:t>у</w:t>
      </w:r>
      <w:r w:rsidRPr="00C7417C">
        <w:rPr>
          <w:rFonts w:ascii="Times New Roman" w:hAnsi="Times New Roman"/>
          <w:sz w:val="24"/>
        </w:rPr>
        <w:t>говая, Новоселов</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 xml:space="preserve">еконструкция улиц п. Тартат: Куйбышева, </w:t>
      </w:r>
      <w:proofErr w:type="gramStart"/>
      <w:r w:rsidRPr="00C7417C">
        <w:rPr>
          <w:rFonts w:ascii="Times New Roman" w:hAnsi="Times New Roman"/>
          <w:sz w:val="24"/>
        </w:rPr>
        <w:t>Вокзальная</w:t>
      </w:r>
      <w:proofErr w:type="gramEnd"/>
      <w:r w:rsidRPr="00C7417C">
        <w:rPr>
          <w:rFonts w:ascii="Times New Roman" w:hAnsi="Times New Roman"/>
          <w:sz w:val="24"/>
        </w:rPr>
        <w:t>, 40 лет Октября, Станционная, Больничная, Тартатская</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еконструкция улиц д. Шивера: Новая, Зеленая, Центральная, Заречная</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р</w:t>
      </w:r>
      <w:r w:rsidRPr="00C7417C">
        <w:rPr>
          <w:rFonts w:ascii="Times New Roman" w:hAnsi="Times New Roman"/>
          <w:sz w:val="24"/>
        </w:rPr>
        <w:t>еконструкция улиц в п. Новый Путь: Гагарина, Дружбы, Спортивная</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л</w:t>
      </w:r>
      <w:r w:rsidRPr="00C7417C">
        <w:rPr>
          <w:rFonts w:ascii="Times New Roman" w:hAnsi="Times New Roman"/>
          <w:sz w:val="24"/>
        </w:rPr>
        <w:t>окально-реконструктивные мероприятия на  ул. Ленина – ул. Андреева</w:t>
      </w:r>
    </w:p>
    <w:p w:rsidR="00C7417C" w:rsidRPr="00C7417C" w:rsidRDefault="00C7417C" w:rsidP="00C7417C">
      <w:pPr>
        <w:pStyle w:val="af2"/>
        <w:numPr>
          <w:ilvl w:val="0"/>
          <w:numId w:val="58"/>
        </w:numPr>
        <w:rPr>
          <w:rFonts w:ascii="Times New Roman" w:hAnsi="Times New Roman"/>
          <w:sz w:val="24"/>
        </w:rPr>
      </w:pPr>
      <w:proofErr w:type="gramStart"/>
      <w:r>
        <w:rPr>
          <w:rFonts w:ascii="Times New Roman" w:hAnsi="Times New Roman"/>
          <w:sz w:val="24"/>
        </w:rPr>
        <w:t>л</w:t>
      </w:r>
      <w:r w:rsidRPr="00C7417C">
        <w:rPr>
          <w:rFonts w:ascii="Times New Roman" w:hAnsi="Times New Roman"/>
          <w:sz w:val="24"/>
        </w:rPr>
        <w:t>окально-реконструктивные мероприятия на  Советская – Курчатова</w:t>
      </w:r>
      <w:proofErr w:type="gramEnd"/>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л</w:t>
      </w:r>
      <w:r w:rsidRPr="00C7417C">
        <w:rPr>
          <w:rFonts w:ascii="Times New Roman" w:hAnsi="Times New Roman"/>
          <w:sz w:val="24"/>
        </w:rPr>
        <w:t>окально-реконструктивные мероприятия на  Свердлова – Андреева</w:t>
      </w:r>
    </w:p>
    <w:p w:rsidR="00C7417C" w:rsidRPr="00C7417C" w:rsidRDefault="00C7417C" w:rsidP="00C7417C">
      <w:pPr>
        <w:pStyle w:val="af2"/>
        <w:numPr>
          <w:ilvl w:val="0"/>
          <w:numId w:val="58"/>
        </w:numPr>
        <w:rPr>
          <w:rFonts w:ascii="Times New Roman" w:hAnsi="Times New Roman"/>
          <w:sz w:val="24"/>
        </w:rPr>
      </w:pPr>
      <w:r>
        <w:rPr>
          <w:rFonts w:ascii="Times New Roman" w:hAnsi="Times New Roman"/>
          <w:sz w:val="24"/>
        </w:rPr>
        <w:t>л</w:t>
      </w:r>
      <w:r w:rsidRPr="00C7417C">
        <w:rPr>
          <w:rFonts w:ascii="Times New Roman" w:hAnsi="Times New Roman"/>
          <w:sz w:val="24"/>
        </w:rPr>
        <w:t>окально-реконструктивные мероприятия на  Ленинградский пр-т – ул. 60 лет ВЛКСМ (д. 1)</w:t>
      </w:r>
    </w:p>
    <w:p w:rsidR="00C7417C" w:rsidRPr="00C7417C" w:rsidRDefault="00C7417C" w:rsidP="00C7417C">
      <w:pPr>
        <w:pStyle w:val="af2"/>
        <w:numPr>
          <w:ilvl w:val="0"/>
          <w:numId w:val="58"/>
        </w:numPr>
        <w:rPr>
          <w:rFonts w:ascii="Times New Roman" w:hAnsi="Times New Roman"/>
          <w:sz w:val="24"/>
        </w:rPr>
      </w:pPr>
      <w:proofErr w:type="gramStart"/>
      <w:r>
        <w:rPr>
          <w:rFonts w:ascii="Times New Roman" w:hAnsi="Times New Roman"/>
          <w:sz w:val="24"/>
        </w:rPr>
        <w:t>л</w:t>
      </w:r>
      <w:r w:rsidRPr="00C7417C">
        <w:rPr>
          <w:rFonts w:ascii="Times New Roman" w:hAnsi="Times New Roman"/>
          <w:sz w:val="24"/>
        </w:rPr>
        <w:t>окально-реконструктивные мероприятия на  Ленина - Парковая</w:t>
      </w:r>
      <w:proofErr w:type="gramEnd"/>
    </w:p>
    <w:p w:rsidR="00C7417C" w:rsidRPr="00C7417C" w:rsidRDefault="00C7417C" w:rsidP="00C7417C">
      <w:pPr>
        <w:pStyle w:val="af2"/>
        <w:numPr>
          <w:ilvl w:val="0"/>
          <w:numId w:val="58"/>
        </w:numPr>
        <w:spacing w:after="0"/>
        <w:ind w:left="714" w:hanging="357"/>
        <w:rPr>
          <w:rFonts w:ascii="Times New Roman" w:hAnsi="Times New Roman"/>
          <w:sz w:val="24"/>
        </w:rPr>
      </w:pPr>
      <w:r w:rsidRPr="00C7417C">
        <w:rPr>
          <w:rFonts w:ascii="Times New Roman" w:hAnsi="Times New Roman"/>
          <w:sz w:val="24"/>
        </w:rPr>
        <w:t>реконструкция пешеходных переходов (8)</w:t>
      </w:r>
    </w:p>
    <w:p w:rsidR="00C7417C" w:rsidRDefault="00C7417C" w:rsidP="00C7417C">
      <w:pPr>
        <w:ind w:firstLine="567"/>
        <w:jc w:val="both"/>
      </w:pPr>
      <w:r w:rsidRPr="003C76B3">
        <w:rPr>
          <w:szCs w:val="22"/>
        </w:rPr>
        <w:t>Мероприяти</w:t>
      </w:r>
      <w:r>
        <w:rPr>
          <w:szCs w:val="22"/>
        </w:rPr>
        <w:t>я</w:t>
      </w:r>
      <w:r w:rsidRPr="003C76B3">
        <w:rPr>
          <w:szCs w:val="22"/>
        </w:rPr>
        <w:t xml:space="preserve"> по </w:t>
      </w:r>
      <w:r>
        <w:rPr>
          <w:szCs w:val="22"/>
        </w:rPr>
        <w:t>строительству</w:t>
      </w:r>
      <w:r w:rsidRPr="003C76B3">
        <w:rPr>
          <w:szCs w:val="22"/>
        </w:rPr>
        <w:t xml:space="preserve"> объектов транспортной инфраструктуры на территории </w:t>
      </w:r>
      <w:r>
        <w:t>ЗАТО Железногорск:</w:t>
      </w:r>
    </w:p>
    <w:p w:rsidR="00C7417C" w:rsidRPr="00C7417C" w:rsidRDefault="00C7417C" w:rsidP="00C7417C">
      <w:pPr>
        <w:pStyle w:val="af2"/>
        <w:numPr>
          <w:ilvl w:val="0"/>
          <w:numId w:val="59"/>
        </w:numPr>
        <w:rPr>
          <w:rFonts w:ascii="Times New Roman" w:hAnsi="Times New Roman"/>
          <w:sz w:val="24"/>
        </w:rPr>
      </w:pPr>
      <w:proofErr w:type="gramStart"/>
      <w:r w:rsidRPr="00C7417C">
        <w:rPr>
          <w:rFonts w:ascii="Times New Roman" w:hAnsi="Times New Roman"/>
          <w:sz w:val="24"/>
        </w:rPr>
        <w:t>строительство</w:t>
      </w:r>
      <w:proofErr w:type="gramEnd"/>
      <w:r w:rsidRPr="00C7417C">
        <w:rPr>
          <w:rFonts w:ascii="Times New Roman" w:hAnsi="Times New Roman"/>
          <w:sz w:val="24"/>
        </w:rPr>
        <w:t xml:space="preserve"> а/д Зыково – Железногорск</w:t>
      </w:r>
    </w:p>
    <w:p w:rsidR="00C7417C" w:rsidRPr="00C7417C" w:rsidRDefault="00C7417C" w:rsidP="00C7417C">
      <w:pPr>
        <w:pStyle w:val="af2"/>
        <w:numPr>
          <w:ilvl w:val="0"/>
          <w:numId w:val="59"/>
        </w:numPr>
        <w:rPr>
          <w:rFonts w:ascii="Times New Roman" w:hAnsi="Times New Roman"/>
          <w:sz w:val="24"/>
        </w:rPr>
      </w:pPr>
      <w:r w:rsidRPr="00C7417C">
        <w:rPr>
          <w:rFonts w:ascii="Times New Roman" w:hAnsi="Times New Roman"/>
          <w:sz w:val="24"/>
        </w:rPr>
        <w:t>строительство проезда от ул</w:t>
      </w:r>
      <w:proofErr w:type="gramStart"/>
      <w:r w:rsidRPr="00C7417C">
        <w:rPr>
          <w:rFonts w:ascii="Times New Roman" w:hAnsi="Times New Roman"/>
          <w:sz w:val="24"/>
        </w:rPr>
        <w:t>.К</w:t>
      </w:r>
      <w:proofErr w:type="gramEnd"/>
      <w:r w:rsidRPr="00C7417C">
        <w:rPr>
          <w:rFonts w:ascii="Times New Roman" w:hAnsi="Times New Roman"/>
          <w:sz w:val="24"/>
        </w:rPr>
        <w:t>расноярская до оздоровительного лагеря «Взлет»</w:t>
      </w:r>
    </w:p>
    <w:p w:rsidR="00C7417C" w:rsidRPr="00C7417C" w:rsidRDefault="00C7417C" w:rsidP="00C7417C">
      <w:pPr>
        <w:pStyle w:val="af2"/>
        <w:numPr>
          <w:ilvl w:val="0"/>
          <w:numId w:val="59"/>
        </w:numPr>
        <w:rPr>
          <w:rFonts w:ascii="Times New Roman" w:hAnsi="Times New Roman"/>
          <w:sz w:val="24"/>
        </w:rPr>
      </w:pPr>
      <w:r w:rsidRPr="00C7417C">
        <w:rPr>
          <w:rFonts w:ascii="Times New Roman" w:hAnsi="Times New Roman"/>
          <w:sz w:val="24"/>
        </w:rPr>
        <w:t>строительство продолжения ул. Решетнева</w:t>
      </w:r>
    </w:p>
    <w:p w:rsidR="00C7417C" w:rsidRPr="00C7417C" w:rsidRDefault="00C7417C" w:rsidP="00C7417C">
      <w:pPr>
        <w:pStyle w:val="af2"/>
        <w:numPr>
          <w:ilvl w:val="0"/>
          <w:numId w:val="59"/>
        </w:numPr>
        <w:rPr>
          <w:rFonts w:ascii="Times New Roman" w:hAnsi="Times New Roman"/>
          <w:sz w:val="24"/>
        </w:rPr>
      </w:pPr>
      <w:r>
        <w:rPr>
          <w:rFonts w:ascii="Times New Roman" w:hAnsi="Times New Roman"/>
          <w:sz w:val="24"/>
        </w:rPr>
        <w:t>с</w:t>
      </w:r>
      <w:r w:rsidRPr="00C7417C">
        <w:rPr>
          <w:rFonts w:ascii="Times New Roman" w:hAnsi="Times New Roman"/>
          <w:sz w:val="24"/>
        </w:rPr>
        <w:t>троительство внутриквартального проезда пр-т Ленинградский – ул. Генерала Царевского (мкрн 5), протяженность 720 м</w:t>
      </w:r>
    </w:p>
    <w:p w:rsidR="00C7417C" w:rsidRPr="00C7417C" w:rsidRDefault="00C7417C" w:rsidP="00C7417C">
      <w:pPr>
        <w:pStyle w:val="af2"/>
        <w:numPr>
          <w:ilvl w:val="0"/>
          <w:numId w:val="59"/>
        </w:numPr>
        <w:rPr>
          <w:rFonts w:ascii="Times New Roman" w:hAnsi="Times New Roman"/>
          <w:sz w:val="24"/>
        </w:rPr>
      </w:pPr>
      <w:r>
        <w:rPr>
          <w:rFonts w:ascii="Times New Roman" w:hAnsi="Times New Roman"/>
          <w:sz w:val="24"/>
        </w:rPr>
        <w:t>с</w:t>
      </w:r>
      <w:r w:rsidRPr="00C7417C">
        <w:rPr>
          <w:rFonts w:ascii="Times New Roman" w:hAnsi="Times New Roman"/>
          <w:sz w:val="24"/>
        </w:rPr>
        <w:t xml:space="preserve">троительство </w:t>
      </w:r>
      <w:proofErr w:type="gramStart"/>
      <w:r w:rsidRPr="00C7417C">
        <w:rPr>
          <w:rFonts w:ascii="Times New Roman" w:hAnsi="Times New Roman"/>
          <w:sz w:val="24"/>
        </w:rPr>
        <w:t>двухполосной</w:t>
      </w:r>
      <w:proofErr w:type="gramEnd"/>
      <w:r w:rsidRPr="00C7417C">
        <w:rPr>
          <w:rFonts w:ascii="Times New Roman" w:hAnsi="Times New Roman"/>
          <w:sz w:val="24"/>
        </w:rPr>
        <w:t xml:space="preserve"> а/д ул. Щетинкина, протяженность 1230 м</w:t>
      </w:r>
    </w:p>
    <w:p w:rsidR="00C7417C" w:rsidRPr="00C7417C" w:rsidRDefault="00C7417C" w:rsidP="00C7417C">
      <w:pPr>
        <w:pStyle w:val="af2"/>
        <w:numPr>
          <w:ilvl w:val="0"/>
          <w:numId w:val="59"/>
        </w:numPr>
        <w:rPr>
          <w:rFonts w:ascii="Times New Roman" w:hAnsi="Times New Roman"/>
          <w:sz w:val="24"/>
        </w:rPr>
      </w:pPr>
      <w:r>
        <w:rPr>
          <w:rFonts w:ascii="Times New Roman" w:hAnsi="Times New Roman"/>
          <w:sz w:val="24"/>
        </w:rPr>
        <w:t>с</w:t>
      </w:r>
      <w:r w:rsidRPr="00C7417C">
        <w:rPr>
          <w:rFonts w:ascii="Times New Roman" w:hAnsi="Times New Roman"/>
          <w:sz w:val="24"/>
        </w:rPr>
        <w:t xml:space="preserve">троительство обхода п. Додоново (ул. </w:t>
      </w:r>
      <w:proofErr w:type="gramStart"/>
      <w:r w:rsidRPr="00C7417C">
        <w:rPr>
          <w:rFonts w:ascii="Times New Roman" w:hAnsi="Times New Roman"/>
          <w:sz w:val="24"/>
        </w:rPr>
        <w:t>Невская</w:t>
      </w:r>
      <w:proofErr w:type="gramEnd"/>
      <w:r w:rsidRPr="00C7417C">
        <w:rPr>
          <w:rFonts w:ascii="Times New Roman" w:hAnsi="Times New Roman"/>
          <w:sz w:val="24"/>
        </w:rPr>
        <w:t>)</w:t>
      </w:r>
    </w:p>
    <w:p w:rsidR="00C7417C" w:rsidRPr="00C7417C" w:rsidRDefault="00C7417C" w:rsidP="00C7417C">
      <w:pPr>
        <w:pStyle w:val="af2"/>
        <w:numPr>
          <w:ilvl w:val="0"/>
          <w:numId w:val="59"/>
        </w:numPr>
        <w:rPr>
          <w:rFonts w:ascii="Times New Roman" w:hAnsi="Times New Roman"/>
          <w:sz w:val="24"/>
        </w:rPr>
      </w:pPr>
      <w:r>
        <w:rPr>
          <w:rFonts w:ascii="Times New Roman" w:hAnsi="Times New Roman"/>
          <w:sz w:val="24"/>
        </w:rPr>
        <w:t>с</w:t>
      </w:r>
      <w:r w:rsidRPr="00C7417C">
        <w:rPr>
          <w:rFonts w:ascii="Times New Roman" w:hAnsi="Times New Roman"/>
          <w:sz w:val="24"/>
        </w:rPr>
        <w:t xml:space="preserve">троительство ул. </w:t>
      </w:r>
      <w:proofErr w:type="gramStart"/>
      <w:r w:rsidRPr="00C7417C">
        <w:rPr>
          <w:rFonts w:ascii="Times New Roman" w:hAnsi="Times New Roman"/>
          <w:sz w:val="24"/>
        </w:rPr>
        <w:t>Центральной</w:t>
      </w:r>
      <w:proofErr w:type="gramEnd"/>
      <w:r w:rsidRPr="00C7417C">
        <w:rPr>
          <w:rFonts w:ascii="Times New Roman" w:hAnsi="Times New Roman"/>
          <w:sz w:val="24"/>
        </w:rPr>
        <w:t xml:space="preserve"> в д. Шивера до ул. Заречной.</w:t>
      </w:r>
    </w:p>
    <w:p w:rsidR="00C7417C" w:rsidRPr="00C7417C" w:rsidRDefault="00C7417C" w:rsidP="00C7417C">
      <w:pPr>
        <w:pStyle w:val="af2"/>
        <w:numPr>
          <w:ilvl w:val="0"/>
          <w:numId w:val="59"/>
        </w:numPr>
        <w:rPr>
          <w:rFonts w:ascii="Times New Roman" w:hAnsi="Times New Roman"/>
          <w:sz w:val="24"/>
        </w:rPr>
      </w:pPr>
      <w:r>
        <w:rPr>
          <w:rFonts w:ascii="Times New Roman" w:hAnsi="Times New Roman"/>
          <w:sz w:val="24"/>
        </w:rPr>
        <w:lastRenderedPageBreak/>
        <w:t>с</w:t>
      </w:r>
      <w:r w:rsidRPr="00C7417C">
        <w:rPr>
          <w:rFonts w:ascii="Times New Roman" w:hAnsi="Times New Roman"/>
          <w:sz w:val="24"/>
        </w:rPr>
        <w:t>оздание новой широтной связи ул. Гагарина в южной части города, проходящей параллельно Ленинградскому проспекту (включая строительство моста через р. Кантат)</w:t>
      </w:r>
    </w:p>
    <w:p w:rsidR="00C7417C" w:rsidRPr="00C7417C" w:rsidRDefault="00C7417C" w:rsidP="00C7417C">
      <w:pPr>
        <w:pStyle w:val="af2"/>
        <w:numPr>
          <w:ilvl w:val="0"/>
          <w:numId w:val="59"/>
        </w:numPr>
        <w:rPr>
          <w:rFonts w:ascii="Times New Roman" w:hAnsi="Times New Roman"/>
          <w:sz w:val="24"/>
        </w:rPr>
      </w:pPr>
      <w:r>
        <w:rPr>
          <w:rFonts w:ascii="Times New Roman" w:hAnsi="Times New Roman"/>
          <w:sz w:val="24"/>
        </w:rPr>
        <w:t>с</w:t>
      </w:r>
      <w:r w:rsidRPr="00C7417C">
        <w:rPr>
          <w:rFonts w:ascii="Times New Roman" w:hAnsi="Times New Roman"/>
          <w:sz w:val="24"/>
        </w:rPr>
        <w:t>троительство внутреннего проезда в мкрн.</w:t>
      </w:r>
      <w:r w:rsidR="009355FD">
        <w:rPr>
          <w:rFonts w:ascii="Times New Roman" w:hAnsi="Times New Roman"/>
          <w:sz w:val="24"/>
        </w:rPr>
        <w:t>6</w:t>
      </w:r>
      <w:r w:rsidRPr="00C7417C">
        <w:rPr>
          <w:rFonts w:ascii="Times New Roman" w:hAnsi="Times New Roman"/>
          <w:sz w:val="24"/>
        </w:rPr>
        <w:t xml:space="preserve"> -7</w:t>
      </w:r>
    </w:p>
    <w:p w:rsidR="00C7417C" w:rsidRPr="00C7417C" w:rsidRDefault="00C7417C" w:rsidP="00C7417C">
      <w:pPr>
        <w:pStyle w:val="af2"/>
        <w:numPr>
          <w:ilvl w:val="0"/>
          <w:numId w:val="59"/>
        </w:numPr>
        <w:rPr>
          <w:rFonts w:ascii="Times New Roman" w:hAnsi="Times New Roman"/>
          <w:sz w:val="24"/>
        </w:rPr>
      </w:pPr>
      <w:r w:rsidRPr="00C7417C">
        <w:rPr>
          <w:rFonts w:ascii="Times New Roman" w:hAnsi="Times New Roman"/>
          <w:sz w:val="24"/>
        </w:rPr>
        <w:t>строительство пешеходных переходов (22)</w:t>
      </w:r>
    </w:p>
    <w:p w:rsidR="00C7417C" w:rsidRPr="00C7417C" w:rsidRDefault="00C7417C" w:rsidP="00C7417C">
      <w:pPr>
        <w:pStyle w:val="af2"/>
        <w:numPr>
          <w:ilvl w:val="0"/>
          <w:numId w:val="59"/>
        </w:numPr>
        <w:rPr>
          <w:rFonts w:ascii="Times New Roman" w:hAnsi="Times New Roman"/>
          <w:sz w:val="24"/>
        </w:rPr>
      </w:pPr>
      <w:r w:rsidRPr="00C7417C">
        <w:rPr>
          <w:rFonts w:ascii="Times New Roman" w:hAnsi="Times New Roman"/>
          <w:sz w:val="24"/>
        </w:rPr>
        <w:t>строительство тротуаров</w:t>
      </w:r>
    </w:p>
    <w:p w:rsidR="00C7417C" w:rsidRPr="00C7417C" w:rsidRDefault="00C7417C" w:rsidP="00C7417C">
      <w:pPr>
        <w:pStyle w:val="af2"/>
        <w:numPr>
          <w:ilvl w:val="0"/>
          <w:numId w:val="59"/>
        </w:numPr>
        <w:rPr>
          <w:rFonts w:ascii="Times New Roman" w:hAnsi="Times New Roman"/>
          <w:sz w:val="24"/>
        </w:rPr>
        <w:sectPr w:rsidR="00C7417C" w:rsidRPr="00C7417C" w:rsidSect="005669E8">
          <w:pgSz w:w="11906" w:h="16838"/>
          <w:pgMar w:top="1134" w:right="851" w:bottom="992" w:left="1701" w:header="709" w:footer="709" w:gutter="0"/>
          <w:cols w:space="708"/>
          <w:titlePg/>
          <w:docGrid w:linePitch="360"/>
        </w:sectPr>
      </w:pPr>
      <w:r>
        <w:rPr>
          <w:rFonts w:ascii="Times New Roman" w:hAnsi="Times New Roman"/>
          <w:sz w:val="24"/>
        </w:rPr>
        <w:t>с</w:t>
      </w:r>
      <w:r w:rsidRPr="00C7417C">
        <w:rPr>
          <w:rFonts w:ascii="Times New Roman" w:hAnsi="Times New Roman"/>
          <w:sz w:val="24"/>
        </w:rPr>
        <w:t>троительство (ремонт) тротуаров</w:t>
      </w:r>
    </w:p>
    <w:p w:rsidR="00C7417C" w:rsidRPr="00C7417C" w:rsidRDefault="00C7417C" w:rsidP="00C7417C"/>
    <w:p w:rsidR="00450B11" w:rsidRPr="003E6AB1" w:rsidRDefault="00C7417C" w:rsidP="00CB7047">
      <w:pPr>
        <w:pStyle w:val="1"/>
        <w:spacing w:line="240" w:lineRule="auto"/>
        <w:rPr>
          <w:rFonts w:ascii="Times New Roman" w:hAnsi="Times New Roman"/>
        </w:rPr>
      </w:pPr>
      <w:bookmarkStart w:id="106" w:name="_Toc109367150"/>
      <w:r>
        <w:rPr>
          <w:rFonts w:ascii="Times New Roman" w:hAnsi="Times New Roman"/>
        </w:rPr>
        <w:t>7</w:t>
      </w:r>
      <w:r w:rsidR="00C7690F" w:rsidRPr="003E6AB1">
        <w:rPr>
          <w:rFonts w:ascii="Times New Roman" w:hAnsi="Times New Roman"/>
        </w:rPr>
        <w:t xml:space="preserve">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106"/>
    </w:p>
    <w:p w:rsidR="00C87AD8" w:rsidRPr="005A2B6D" w:rsidRDefault="00C87AD8" w:rsidP="00937A24">
      <w:pPr>
        <w:ind w:firstLine="709"/>
        <w:jc w:val="both"/>
      </w:pPr>
      <w:r w:rsidRPr="005A2B6D">
        <w:t xml:space="preserve">Раздел включает в себя, с разбивкой по годам, оценку стоимости основных мероприятий по реализации Программы. Основной целью Программы является развитие современной транспортной инфраструктуры, обеспечивающей повышение доступности и безопасности услуг транспортного комплекса </w:t>
      </w:r>
      <w:r w:rsidR="007046C6">
        <w:t>ЗАТО Железногорск</w:t>
      </w:r>
      <w:r w:rsidRPr="005A2B6D">
        <w:t>.</w:t>
      </w:r>
    </w:p>
    <w:p w:rsidR="00C87AD8" w:rsidRPr="005A2B6D" w:rsidRDefault="00C87AD8" w:rsidP="00937A24">
      <w:pPr>
        <w:ind w:firstLine="709"/>
        <w:jc w:val="both"/>
      </w:pPr>
      <w:r w:rsidRPr="005A2B6D">
        <w:t>Для достижения основной цели программы необходимо решить следующие задачи:</w:t>
      </w:r>
    </w:p>
    <w:p w:rsidR="00C87AD8" w:rsidRPr="005A2B6D" w:rsidRDefault="00D71B3B" w:rsidP="00937A24">
      <w:pPr>
        <w:pStyle w:val="a5"/>
        <w:spacing w:line="240" w:lineRule="auto"/>
        <w:ind w:firstLine="709"/>
      </w:pPr>
      <w:r>
        <w:t>выполнение комплекса работ по обеспечению</w:t>
      </w:r>
      <w:r w:rsidR="00C87AD8" w:rsidRPr="005A2B6D">
        <w:t xml:space="preserve"> транспортно</w:t>
      </w:r>
      <w:r w:rsidR="00C15EF8" w:rsidRPr="005A2B6D">
        <w:t>-</w:t>
      </w:r>
      <w:r w:rsidR="00C87AD8" w:rsidRPr="005A2B6D">
        <w:t>эксплуатационных характеристик автомобильных дорог, при выполнении которых не затрагиваются конструктивные и иные характеристики надежности и безопасности (</w:t>
      </w:r>
      <w:r w:rsidR="00620DA2">
        <w:t>содержание</w:t>
      </w:r>
      <w:r w:rsidR="00C87AD8" w:rsidRPr="005A2B6D">
        <w:t xml:space="preserve"> дорог);</w:t>
      </w:r>
    </w:p>
    <w:p w:rsidR="00C15EF8" w:rsidRPr="005A2B6D" w:rsidRDefault="00C87AD8" w:rsidP="00424132">
      <w:pPr>
        <w:pStyle w:val="a5"/>
        <w:spacing w:line="240" w:lineRule="auto"/>
        <w:ind w:firstLine="709"/>
      </w:pPr>
      <w:r w:rsidRPr="005A2B6D">
        <w:t>выполнение комплекса работ по</w:t>
      </w:r>
      <w:r w:rsidR="00424132">
        <w:t xml:space="preserve"> строительству,</w:t>
      </w:r>
      <w:r w:rsidRPr="005A2B6D">
        <w:t xml:space="preserve"> конструктивных элементов автомобильных дорог, дорожных сооружений и их частей, выполнение которых осуществляется в пределах установленных допустимых значений и технических характеристик класса и </w:t>
      </w:r>
      <w:proofErr w:type="gramStart"/>
      <w:r w:rsidRPr="005A2B6D">
        <w:t>категории</w:t>
      </w:r>
      <w:proofErr w:type="gramEnd"/>
      <w:r w:rsidRPr="005A2B6D">
        <w:t xml:space="preserve"> автомобильных дорог и при выполнении которых затрагиваются конструктивные и иные характеристики надежности и безопасности (</w:t>
      </w:r>
      <w:r w:rsidR="00424132">
        <w:t>реконструкция</w:t>
      </w:r>
      <w:r w:rsidR="00620DA2">
        <w:t>, строительство новых автомобильных</w:t>
      </w:r>
      <w:r w:rsidRPr="005A2B6D">
        <w:t xml:space="preserve"> дорог)</w:t>
      </w:r>
      <w:r w:rsidR="00C15EF8" w:rsidRPr="005A2B6D">
        <w:t>.</w:t>
      </w:r>
    </w:p>
    <w:p w:rsidR="00C87AD8" w:rsidRPr="005A2B6D" w:rsidRDefault="00C15EF8" w:rsidP="00937A24">
      <w:pPr>
        <w:ind w:firstLine="709"/>
        <w:jc w:val="both"/>
      </w:pPr>
      <w:r w:rsidRPr="007046C6">
        <w:t>Источниками финансирования мероприятий Программы являются средства</w:t>
      </w:r>
      <w:r w:rsidR="00C87AD8" w:rsidRPr="007046C6">
        <w:t xml:space="preserve"> бюджета </w:t>
      </w:r>
      <w:r w:rsidR="007046C6" w:rsidRPr="007046C6">
        <w:t>ЗАТО Железногорск</w:t>
      </w:r>
      <w:r w:rsidR="00C87AD8" w:rsidRPr="007046C6">
        <w:t>,</w:t>
      </w:r>
      <w:r w:rsidR="007046C6" w:rsidRPr="007046C6">
        <w:t xml:space="preserve"> средства бюджета Красноярского края,</w:t>
      </w:r>
      <w:r w:rsidR="00C87AD8" w:rsidRPr="007046C6">
        <w:t xml:space="preserve"> а также внебюджетные источники</w:t>
      </w:r>
      <w:r w:rsidR="007046C6" w:rsidRPr="007046C6">
        <w:t>.</w:t>
      </w:r>
      <w:r w:rsidR="00F67F21">
        <w:t xml:space="preserve"> </w:t>
      </w:r>
      <w:r w:rsidR="00C87AD8" w:rsidRPr="007046C6">
        <w:t>Объемы финансирования мероприятий определяются после принятия соответствующих</w:t>
      </w:r>
      <w:r w:rsidR="00C87AD8" w:rsidRPr="005A2B6D">
        <w:t xml:space="preserve"> программ и подлежат уточнению после формирования бюджета на соответствующий финансовый год с учетом результатов реализации мероприятий в предыдущем финансовом году.</w:t>
      </w:r>
    </w:p>
    <w:p w:rsidR="00C87AD8" w:rsidRPr="005A2B6D" w:rsidRDefault="00C87AD8" w:rsidP="00937A24">
      <w:pPr>
        <w:ind w:firstLine="709"/>
        <w:jc w:val="both"/>
      </w:pPr>
      <w:r w:rsidRPr="005A2B6D">
        <w:t>Задачами органов местного самоуправления станут организационные мероприятия по обеспечению взаимодействия органов местного самоуправления, подготовка инициативных предложений для органов местного самоуправления по развитию транспортной инфраструктуры.</w:t>
      </w:r>
    </w:p>
    <w:p w:rsidR="00C87AD8" w:rsidRPr="000E6474" w:rsidRDefault="00C87AD8" w:rsidP="00937A24">
      <w:pPr>
        <w:ind w:firstLine="709"/>
        <w:jc w:val="both"/>
        <w:rPr>
          <w:color w:val="FF0000"/>
        </w:rPr>
      </w:pPr>
      <w:r w:rsidRPr="005A2B6D">
        <w:t xml:space="preserve">При реализации Программы предполагается привлечение финансирования из средств </w:t>
      </w:r>
      <w:r w:rsidRPr="007046C6">
        <w:t>дорожного фонда</w:t>
      </w:r>
      <w:r w:rsidR="007046C6" w:rsidRPr="007046C6">
        <w:t>.</w:t>
      </w:r>
    </w:p>
    <w:p w:rsidR="00C87AD8" w:rsidRPr="005A2B6D" w:rsidRDefault="00C87AD8" w:rsidP="00937A24">
      <w:pPr>
        <w:ind w:firstLine="709"/>
        <w:jc w:val="both"/>
      </w:pPr>
      <w:r w:rsidRPr="005A2B6D">
        <w:t>Ресурсное обеспечение реализации муниципальной программы за счет всех источников финансирования, планируемое с учетом возможностей ее реализации, с учетом действующих расходных обязательств и необходимых дополнительных сре</w:t>
      </w:r>
      <w:proofErr w:type="gramStart"/>
      <w:r w:rsidRPr="005A2B6D">
        <w:t>дств пр</w:t>
      </w:r>
      <w:proofErr w:type="gramEnd"/>
      <w:r w:rsidRPr="005A2B6D">
        <w:t xml:space="preserve">и эффективном взаимодействии всех участников муниципальной программы, подлежит ежегодному уточнению в рамках бюджетного цикла. </w:t>
      </w:r>
    </w:p>
    <w:p w:rsidR="00C87AD8" w:rsidRPr="005A2B6D" w:rsidRDefault="00C87AD8" w:rsidP="00937A24">
      <w:pPr>
        <w:ind w:firstLine="709"/>
        <w:jc w:val="both"/>
      </w:pPr>
      <w:r w:rsidRPr="005A2B6D">
        <w:t>Список мероприятий на конкретном объекте детализируется после разработки проектно-сметной документации.</w:t>
      </w:r>
    </w:p>
    <w:p w:rsidR="00C87AD8" w:rsidRPr="005A2B6D" w:rsidRDefault="00C87AD8" w:rsidP="00937A24">
      <w:pPr>
        <w:ind w:firstLine="709"/>
        <w:jc w:val="both"/>
      </w:pPr>
      <w:r w:rsidRPr="005A2B6D">
        <w:t xml:space="preserve">В настоящее время существует множество методов и подходов к определению стоимости </w:t>
      </w:r>
      <w:r w:rsidR="001E4907">
        <w:t>реализации мероприятий</w:t>
      </w:r>
      <w:r w:rsidRPr="005A2B6D">
        <w:t>, изменчивость цен и их разнообразие не позволяют на данном этапе работы точно определить необходимые затраты в полном объеме.</w:t>
      </w:r>
    </w:p>
    <w:p w:rsidR="00C87AD8" w:rsidRPr="005A2B6D" w:rsidRDefault="00C87AD8" w:rsidP="00937A24">
      <w:pPr>
        <w:ind w:firstLine="709"/>
        <w:jc w:val="both"/>
      </w:pPr>
      <w:r w:rsidRPr="005A2B6D">
        <w:t xml:space="preserve">В связи с этим, на дальнейших стадиях проектирования требуется детальное уточнение </w:t>
      </w:r>
      <w:r w:rsidR="001E4907">
        <w:t>параметров объекта</w:t>
      </w:r>
      <w:r w:rsidRPr="005A2B6D">
        <w:t xml:space="preserve"> на основании изучения местных условий.</w:t>
      </w:r>
    </w:p>
    <w:p w:rsidR="00F82C3D" w:rsidRDefault="00C87AD8" w:rsidP="00937A24">
      <w:pPr>
        <w:ind w:firstLine="709"/>
        <w:jc w:val="both"/>
      </w:pPr>
      <w:r w:rsidRPr="005A2B6D">
        <w:t>На предпроектной стадии при обосновании инвестиций</w:t>
      </w:r>
      <w:r w:rsidR="00F82C3D" w:rsidRPr="005A2B6D">
        <w:t xml:space="preserve"> </w:t>
      </w:r>
      <w:r w:rsidRPr="005A2B6D">
        <w:t>определяется предварительная стоимость. Проекта на этой</w:t>
      </w:r>
      <w:r w:rsidR="00F82C3D" w:rsidRPr="005A2B6D">
        <w:t xml:space="preserve"> </w:t>
      </w:r>
      <w:r w:rsidRPr="005A2B6D">
        <w:t>стадии еще нет, поэтому она составляется по предельно укрупненным показателям. При</w:t>
      </w:r>
      <w:r w:rsidR="00F82C3D" w:rsidRPr="005A2B6D">
        <w:t xml:space="preserve"> </w:t>
      </w:r>
      <w:r w:rsidRPr="005A2B6D">
        <w:t xml:space="preserve">отсутствии таких показателей могут использоваться данные о стоимости </w:t>
      </w:r>
      <w:r w:rsidR="008010CE" w:rsidRPr="005A2B6D">
        <w:t>объектов</w:t>
      </w:r>
      <w:r w:rsidR="001E4907">
        <w:t>-</w:t>
      </w:r>
      <w:r w:rsidR="008010CE" w:rsidRPr="005A2B6D">
        <w:t>аналогов</w:t>
      </w:r>
      <w:r w:rsidRPr="005A2B6D">
        <w:t>.</w:t>
      </w:r>
      <w:r w:rsidR="00F82C3D" w:rsidRPr="005A2B6D">
        <w:t xml:space="preserve"> </w:t>
      </w:r>
      <w:r w:rsidRPr="005A2B6D">
        <w:t>Стоимость устанавливается на каждой стадии проектирования, в связи, с чем</w:t>
      </w:r>
      <w:r w:rsidR="00F82C3D" w:rsidRPr="005A2B6D">
        <w:t xml:space="preserve"> </w:t>
      </w:r>
      <w:r w:rsidRPr="005A2B6D">
        <w:t>обеспечивается поэтапная ее детализация и уточнение. Таким образом, базовые цены</w:t>
      </w:r>
      <w:r w:rsidR="00F82C3D" w:rsidRPr="005A2B6D">
        <w:t xml:space="preserve"> </w:t>
      </w:r>
      <w:r w:rsidRPr="005A2B6D">
        <w:t>устанавливаются с целью последующего формирования договорных цен на разработку</w:t>
      </w:r>
      <w:r w:rsidR="00F82C3D" w:rsidRPr="005A2B6D">
        <w:t xml:space="preserve"> </w:t>
      </w:r>
      <w:r w:rsidRPr="005A2B6D">
        <w:t>проектной документации и строительства.</w:t>
      </w:r>
      <w:r w:rsidR="00F82C3D" w:rsidRPr="005A2B6D">
        <w:t xml:space="preserve"> </w:t>
      </w:r>
    </w:p>
    <w:p w:rsidR="00F82C3D" w:rsidRPr="005A2B6D" w:rsidRDefault="00C87AD8" w:rsidP="00937A24">
      <w:pPr>
        <w:ind w:firstLine="709"/>
        <w:jc w:val="both"/>
      </w:pPr>
      <w:r w:rsidRPr="005A2B6D">
        <w:lastRenderedPageBreak/>
        <w:t>В расчетах не учитывались:</w:t>
      </w:r>
    </w:p>
    <w:p w:rsidR="00F82C3D" w:rsidRPr="005A2B6D" w:rsidRDefault="00C87AD8" w:rsidP="00937A24">
      <w:pPr>
        <w:pStyle w:val="a5"/>
        <w:spacing w:line="240" w:lineRule="auto"/>
        <w:ind w:firstLine="709"/>
      </w:pPr>
      <w:r w:rsidRPr="005A2B6D">
        <w:t>стоимость резервирования и выкупа земельных участков и недвижимости для</w:t>
      </w:r>
      <w:r w:rsidR="00F82C3D" w:rsidRPr="005A2B6D">
        <w:t xml:space="preserve"> </w:t>
      </w:r>
      <w:r w:rsidRPr="005A2B6D">
        <w:t>государственных и муниципальных нужд;</w:t>
      </w:r>
    </w:p>
    <w:p w:rsidR="00F82C3D" w:rsidRPr="005A2B6D" w:rsidRDefault="00C87AD8" w:rsidP="00937A24">
      <w:pPr>
        <w:pStyle w:val="a5"/>
        <w:spacing w:line="240" w:lineRule="auto"/>
        <w:ind w:firstLine="709"/>
      </w:pPr>
      <w:r w:rsidRPr="005A2B6D">
        <w:t>стоимость проведения топографо-геодезических и геологических изысканий</w:t>
      </w:r>
      <w:r w:rsidR="00F82C3D" w:rsidRPr="005A2B6D">
        <w:t xml:space="preserve"> </w:t>
      </w:r>
      <w:r w:rsidRPr="005A2B6D">
        <w:t>на территориях строительства;</w:t>
      </w:r>
    </w:p>
    <w:p w:rsidR="00C87AD8" w:rsidRPr="005A2B6D" w:rsidRDefault="00C87AD8" w:rsidP="00937A24">
      <w:pPr>
        <w:pStyle w:val="a5"/>
        <w:spacing w:line="240" w:lineRule="auto"/>
        <w:ind w:firstLine="709"/>
      </w:pPr>
      <w:r w:rsidRPr="005A2B6D">
        <w:t>стоимость мероприятий по сносу и демонтажу зданий и сооружений на</w:t>
      </w:r>
      <w:r w:rsidR="00F82C3D" w:rsidRPr="005A2B6D">
        <w:t xml:space="preserve"> </w:t>
      </w:r>
      <w:r w:rsidRPr="005A2B6D">
        <w:t>территориях строительства;</w:t>
      </w:r>
    </w:p>
    <w:p w:rsidR="00866709" w:rsidRPr="005A2B6D" w:rsidRDefault="00866709" w:rsidP="00937A24">
      <w:pPr>
        <w:pStyle w:val="a5"/>
        <w:spacing w:line="240" w:lineRule="auto"/>
        <w:ind w:firstLine="709"/>
      </w:pPr>
      <w:r w:rsidRPr="005A2B6D">
        <w:t>оснащение необходимым оборудованием и благоустройство прилегающей территории.</w:t>
      </w:r>
    </w:p>
    <w:p w:rsidR="00C87AD8" w:rsidRPr="005A2B6D" w:rsidRDefault="00C87AD8" w:rsidP="00937A24">
      <w:pPr>
        <w:ind w:firstLine="709"/>
        <w:jc w:val="both"/>
      </w:pPr>
      <w:r w:rsidRPr="005A2B6D">
        <w:t xml:space="preserve">Результаты расчетов (сводная ведомость стоимости работ) </w:t>
      </w:r>
      <w:r w:rsidRPr="007046C6">
        <w:t>приведены в таблице</w:t>
      </w:r>
      <w:r w:rsidR="007046C6">
        <w:t xml:space="preserve"> </w:t>
      </w:r>
      <w:r w:rsidR="00167116">
        <w:t>6</w:t>
      </w:r>
      <w:r w:rsidR="00866709" w:rsidRPr="005A2B6D">
        <w:t>.1</w:t>
      </w:r>
      <w:r w:rsidRPr="005A2B6D">
        <w:t>.</w:t>
      </w:r>
      <w:r w:rsidR="00F82C3D" w:rsidRPr="005A2B6D">
        <w:t xml:space="preserve"> </w:t>
      </w:r>
      <w:r w:rsidRPr="005A2B6D">
        <w:t>Включает в себя оценку величины необ</w:t>
      </w:r>
      <w:r w:rsidR="00BF7C8F">
        <w:t>ходимых капитальных вложений</w:t>
      </w:r>
      <w:r w:rsidRPr="005A2B6D">
        <w:t>, выполненную на основании укрупненных</w:t>
      </w:r>
      <w:r w:rsidR="00F82C3D" w:rsidRPr="005A2B6D">
        <w:t xml:space="preserve"> </w:t>
      </w:r>
      <w:r w:rsidRPr="005A2B6D">
        <w:t xml:space="preserve">сметных нормативов для объектов </w:t>
      </w:r>
      <w:r w:rsidR="00BF7C8F">
        <w:t>транспортной</w:t>
      </w:r>
      <w:r w:rsidR="00F82C3D" w:rsidRPr="005A2B6D">
        <w:t xml:space="preserve"> </w:t>
      </w:r>
      <w:r w:rsidRPr="005A2B6D">
        <w:t>инфраструктуры, утвержденных федеральным органом исполнительной власти,</w:t>
      </w:r>
      <w:r w:rsidR="00F82C3D" w:rsidRPr="005A2B6D">
        <w:t xml:space="preserve"> </w:t>
      </w:r>
      <w:r w:rsidRPr="005A2B6D">
        <w:t>осуществляющим функции по выработке государственной политики и нормативно</w:t>
      </w:r>
      <w:r w:rsidR="001E4907">
        <w:t>-</w:t>
      </w:r>
      <w:r w:rsidRPr="005A2B6D">
        <w:t xml:space="preserve">правовому регулированию в сфере строительства, либо принятую по объектам </w:t>
      </w:r>
      <w:r w:rsidR="00F82C3D" w:rsidRPr="005A2B6D">
        <w:t>–</w:t>
      </w:r>
      <w:r w:rsidRPr="005A2B6D">
        <w:t xml:space="preserve"> аналогам</w:t>
      </w:r>
      <w:r w:rsidR="00F82C3D" w:rsidRPr="005A2B6D">
        <w:t xml:space="preserve"> </w:t>
      </w:r>
      <w:r w:rsidRPr="005A2B6D">
        <w:t>по видам работ.</w:t>
      </w:r>
    </w:p>
    <w:p w:rsidR="00C87AD8" w:rsidRPr="005A2B6D" w:rsidRDefault="00C87AD8" w:rsidP="00937A24">
      <w:pPr>
        <w:ind w:firstLine="709"/>
        <w:jc w:val="both"/>
      </w:pPr>
    </w:p>
    <w:p w:rsidR="00866709" w:rsidRPr="005A2B6D" w:rsidRDefault="00866709" w:rsidP="00937A24">
      <w:pPr>
        <w:ind w:firstLine="709"/>
        <w:jc w:val="both"/>
        <w:sectPr w:rsidR="00866709" w:rsidRPr="005A2B6D" w:rsidSect="005669E8">
          <w:pgSz w:w="11906" w:h="16838"/>
          <w:pgMar w:top="1134" w:right="851" w:bottom="992" w:left="1701" w:header="709" w:footer="709" w:gutter="0"/>
          <w:cols w:space="708"/>
          <w:titlePg/>
          <w:docGrid w:linePitch="360"/>
        </w:sectPr>
      </w:pPr>
    </w:p>
    <w:p w:rsidR="003E46D1" w:rsidRPr="00EC4F19" w:rsidRDefault="003E46D1" w:rsidP="00D132DF">
      <w:pPr>
        <w:pStyle w:val="afffff9"/>
        <w:spacing w:before="0" w:after="0"/>
        <w:jc w:val="right"/>
      </w:pPr>
      <w:r w:rsidRPr="00EC4F19">
        <w:lastRenderedPageBreak/>
        <w:t xml:space="preserve">Таблица </w:t>
      </w:r>
      <w:r w:rsidR="009A2A83">
        <w:t>7</w:t>
      </w:r>
      <w:r w:rsidRPr="00EC4F19">
        <w:t>.1</w:t>
      </w:r>
    </w:p>
    <w:p w:rsidR="00866709" w:rsidRPr="004E7555" w:rsidRDefault="00866709" w:rsidP="004E7555">
      <w:pPr>
        <w:pStyle w:val="S0"/>
        <w:jc w:val="center"/>
        <w:rPr>
          <w:u w:val="single"/>
        </w:rPr>
      </w:pPr>
      <w:r w:rsidRPr="004E7555">
        <w:rPr>
          <w:u w:val="single"/>
        </w:rPr>
        <w:t>Объем</w:t>
      </w:r>
      <w:r w:rsidR="00014EA3" w:rsidRPr="004E7555">
        <w:rPr>
          <w:u w:val="single"/>
        </w:rPr>
        <w:t>ы</w:t>
      </w:r>
      <w:r w:rsidRPr="004E7555">
        <w:rPr>
          <w:u w:val="single"/>
        </w:rPr>
        <w:t xml:space="preserve"> и источники финансирования мероприятий по проектированию, строительству, реконструкции объектов транспортной инфраструктуры</w:t>
      </w:r>
      <w:r w:rsidR="00010E95">
        <w:rPr>
          <w:u w:val="single"/>
        </w:rPr>
        <w:t>, мероприятий по развитию транспортной инфраструктуры ЗАТО Железногорск</w:t>
      </w:r>
    </w:p>
    <w:tbl>
      <w:tblPr>
        <w:tblW w:w="15975" w:type="dxa"/>
        <w:jc w:val="center"/>
        <w:tblLayout w:type="fixed"/>
        <w:tblLook w:val="04A0"/>
      </w:tblPr>
      <w:tblGrid>
        <w:gridCol w:w="6219"/>
        <w:gridCol w:w="825"/>
        <w:gridCol w:w="325"/>
        <w:gridCol w:w="8"/>
        <w:gridCol w:w="1349"/>
        <w:gridCol w:w="1134"/>
        <w:gridCol w:w="1276"/>
        <w:gridCol w:w="1139"/>
        <w:gridCol w:w="1135"/>
        <w:gridCol w:w="996"/>
        <w:gridCol w:w="1569"/>
      </w:tblGrid>
      <w:tr w:rsidR="0046187C" w:rsidRPr="005C6242" w:rsidTr="004528E2">
        <w:trPr>
          <w:trHeight w:val="20"/>
          <w:tblHeader/>
          <w:jc w:val="center"/>
        </w:trPr>
        <w:tc>
          <w:tcPr>
            <w:tcW w:w="62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187C" w:rsidRPr="000D7407" w:rsidRDefault="0046187C" w:rsidP="00CB7047">
            <w:pPr>
              <w:pStyle w:val="aa"/>
              <w:rPr>
                <w:rFonts w:ascii="Times New Roman" w:hAnsi="Times New Roman"/>
                <w:b/>
                <w:lang w:eastAsia="en-US"/>
              </w:rPr>
            </w:pPr>
            <w:r w:rsidRPr="000D7407">
              <w:rPr>
                <w:rFonts w:ascii="Times New Roman" w:hAnsi="Times New Roman"/>
                <w:b/>
                <w:lang w:eastAsia="en-US"/>
              </w:rPr>
              <w:t>Мероприятия</w:t>
            </w:r>
          </w:p>
        </w:tc>
        <w:tc>
          <w:tcPr>
            <w:tcW w:w="825" w:type="dxa"/>
            <w:tcBorders>
              <w:top w:val="single" w:sz="4" w:space="0" w:color="auto"/>
              <w:left w:val="nil"/>
              <w:bottom w:val="single" w:sz="4" w:space="0" w:color="auto"/>
              <w:right w:val="nil"/>
            </w:tcBorders>
          </w:tcPr>
          <w:p w:rsidR="0046187C" w:rsidRPr="000D7407" w:rsidRDefault="0046187C" w:rsidP="00CB7047">
            <w:pPr>
              <w:pStyle w:val="aa"/>
              <w:rPr>
                <w:rFonts w:ascii="Times New Roman" w:hAnsi="Times New Roman"/>
                <w:b/>
                <w:lang w:val="ru-RU" w:eastAsia="en-US"/>
              </w:rPr>
            </w:pPr>
          </w:p>
        </w:tc>
        <w:tc>
          <w:tcPr>
            <w:tcW w:w="7362" w:type="dxa"/>
            <w:gridSpan w:val="8"/>
            <w:tcBorders>
              <w:top w:val="single" w:sz="4" w:space="0" w:color="auto"/>
              <w:left w:val="nil"/>
              <w:bottom w:val="single" w:sz="4" w:space="0" w:color="auto"/>
              <w:right w:val="single" w:sz="4" w:space="0" w:color="auto"/>
            </w:tcBorders>
            <w:vAlign w:val="center"/>
          </w:tcPr>
          <w:p w:rsidR="0046187C" w:rsidRPr="000D7407" w:rsidRDefault="0046187C" w:rsidP="00CB7047">
            <w:pPr>
              <w:pStyle w:val="aa"/>
              <w:rPr>
                <w:rFonts w:ascii="Times New Roman" w:hAnsi="Times New Roman"/>
                <w:b/>
                <w:lang w:val="ru-RU" w:eastAsia="en-US"/>
              </w:rPr>
            </w:pPr>
            <w:r w:rsidRPr="000D7407">
              <w:rPr>
                <w:rFonts w:ascii="Times New Roman" w:hAnsi="Times New Roman"/>
                <w:b/>
                <w:lang w:val="ru-RU" w:eastAsia="en-US"/>
              </w:rPr>
              <w:t>Стоимость мероприятий, тыс. рублей</w:t>
            </w:r>
          </w:p>
        </w:tc>
        <w:tc>
          <w:tcPr>
            <w:tcW w:w="1569" w:type="dxa"/>
            <w:tcBorders>
              <w:top w:val="single" w:sz="4" w:space="0" w:color="auto"/>
              <w:left w:val="nil"/>
              <w:right w:val="single" w:sz="4" w:space="0" w:color="auto"/>
            </w:tcBorders>
          </w:tcPr>
          <w:p w:rsidR="0046187C" w:rsidRPr="000D7407" w:rsidRDefault="0046187C" w:rsidP="00CB7047">
            <w:pPr>
              <w:pStyle w:val="aa"/>
              <w:rPr>
                <w:rFonts w:ascii="Times New Roman" w:hAnsi="Times New Roman"/>
                <w:b/>
                <w:lang w:val="ru-RU" w:eastAsia="en-US"/>
              </w:rPr>
            </w:pPr>
            <w:r>
              <w:rPr>
                <w:rFonts w:ascii="Times New Roman" w:hAnsi="Times New Roman"/>
                <w:b/>
                <w:lang w:val="ru-RU" w:eastAsia="en-US"/>
              </w:rPr>
              <w:t>Источник финансирования</w:t>
            </w:r>
          </w:p>
        </w:tc>
      </w:tr>
      <w:tr w:rsidR="003A2EC3" w:rsidRPr="005C6242" w:rsidTr="004528E2">
        <w:trPr>
          <w:trHeight w:val="20"/>
          <w:tblHeader/>
          <w:jc w:val="center"/>
        </w:trPr>
        <w:tc>
          <w:tcPr>
            <w:tcW w:w="6219" w:type="dxa"/>
            <w:vMerge/>
            <w:tcBorders>
              <w:top w:val="single" w:sz="4" w:space="0" w:color="auto"/>
              <w:left w:val="single" w:sz="4" w:space="0" w:color="auto"/>
              <w:bottom w:val="single" w:sz="4" w:space="0" w:color="auto"/>
              <w:right w:val="single" w:sz="4" w:space="0" w:color="auto"/>
            </w:tcBorders>
            <w:vAlign w:val="center"/>
            <w:hideMark/>
          </w:tcPr>
          <w:p w:rsidR="003A2EC3" w:rsidRPr="000D7407" w:rsidRDefault="003A2EC3" w:rsidP="003A2EC3">
            <w:pPr>
              <w:pStyle w:val="aa"/>
              <w:rPr>
                <w:rFonts w:ascii="Times New Roman" w:hAnsi="Times New Roman"/>
                <w:b/>
                <w:lang w:val="ru-RU" w:eastAsia="en-US"/>
              </w:rPr>
            </w:pPr>
          </w:p>
        </w:tc>
        <w:tc>
          <w:tcPr>
            <w:tcW w:w="1150" w:type="dxa"/>
            <w:gridSpan w:val="2"/>
            <w:tcBorders>
              <w:top w:val="single" w:sz="4" w:space="0" w:color="auto"/>
              <w:left w:val="nil"/>
              <w:bottom w:val="single" w:sz="4" w:space="0" w:color="auto"/>
              <w:right w:val="single" w:sz="4" w:space="0" w:color="auto"/>
            </w:tcBorders>
            <w:vAlign w:val="center"/>
          </w:tcPr>
          <w:p w:rsidR="003A2EC3" w:rsidRPr="00544558" w:rsidRDefault="003A2EC3" w:rsidP="003A2EC3">
            <w:pPr>
              <w:jc w:val="center"/>
              <w:rPr>
                <w:b/>
                <w:color w:val="000000"/>
                <w:sz w:val="20"/>
                <w:szCs w:val="20"/>
              </w:rPr>
            </w:pPr>
            <w:r w:rsidRPr="00544558">
              <w:rPr>
                <w:b/>
                <w:color w:val="000000"/>
                <w:sz w:val="20"/>
                <w:szCs w:val="20"/>
              </w:rPr>
              <w:t>Всего</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3A2EC3" w:rsidRPr="00544558" w:rsidRDefault="003A2EC3" w:rsidP="003F63B8">
            <w:pPr>
              <w:jc w:val="center"/>
              <w:rPr>
                <w:b/>
                <w:color w:val="000000"/>
                <w:sz w:val="20"/>
                <w:szCs w:val="20"/>
              </w:rPr>
            </w:pPr>
            <w:r w:rsidRPr="00544558">
              <w:rPr>
                <w:b/>
                <w:color w:val="000000"/>
                <w:sz w:val="20"/>
                <w:szCs w:val="20"/>
              </w:rPr>
              <w:t>202</w:t>
            </w:r>
            <w:r w:rsidR="003F63B8">
              <w:rPr>
                <w:b/>
                <w:color w:val="000000"/>
                <w:sz w:val="20"/>
                <w:szCs w:val="20"/>
              </w:rPr>
              <w:t>3</w:t>
            </w:r>
            <w:r w:rsidRPr="00544558">
              <w:rPr>
                <w:b/>
                <w:color w:val="000000"/>
                <w:sz w:val="20"/>
                <w:szCs w:val="20"/>
              </w:rPr>
              <w:t xml:space="preserve"> г</w:t>
            </w:r>
          </w:p>
        </w:tc>
        <w:tc>
          <w:tcPr>
            <w:tcW w:w="1134" w:type="dxa"/>
            <w:tcBorders>
              <w:top w:val="single" w:sz="4" w:space="0" w:color="auto"/>
              <w:left w:val="single" w:sz="4" w:space="0" w:color="auto"/>
              <w:bottom w:val="single" w:sz="4" w:space="0" w:color="auto"/>
              <w:right w:val="single" w:sz="4" w:space="0" w:color="auto"/>
            </w:tcBorders>
            <w:vAlign w:val="center"/>
          </w:tcPr>
          <w:p w:rsidR="003A2EC3" w:rsidRPr="00544558" w:rsidRDefault="003A2EC3" w:rsidP="003F63B8">
            <w:pPr>
              <w:jc w:val="center"/>
              <w:rPr>
                <w:b/>
                <w:color w:val="000000"/>
                <w:sz w:val="20"/>
                <w:szCs w:val="20"/>
              </w:rPr>
            </w:pPr>
            <w:r w:rsidRPr="00544558">
              <w:rPr>
                <w:b/>
                <w:color w:val="000000"/>
                <w:sz w:val="20"/>
                <w:szCs w:val="20"/>
              </w:rPr>
              <w:t>202</w:t>
            </w:r>
            <w:r w:rsidR="003F63B8">
              <w:rPr>
                <w:b/>
                <w:color w:val="000000"/>
                <w:sz w:val="20"/>
                <w:szCs w:val="20"/>
              </w:rPr>
              <w:t>4</w:t>
            </w:r>
            <w:r w:rsidRPr="00544558">
              <w:rPr>
                <w:b/>
                <w:color w:val="000000"/>
                <w:sz w:val="20"/>
                <w:szCs w:val="20"/>
              </w:rPr>
              <w:t xml:space="preserve"> г</w:t>
            </w:r>
          </w:p>
        </w:tc>
        <w:tc>
          <w:tcPr>
            <w:tcW w:w="1276" w:type="dxa"/>
            <w:tcBorders>
              <w:top w:val="single" w:sz="4" w:space="0" w:color="auto"/>
              <w:left w:val="single" w:sz="4" w:space="0" w:color="auto"/>
              <w:bottom w:val="single" w:sz="4" w:space="0" w:color="auto"/>
              <w:right w:val="single" w:sz="4" w:space="0" w:color="auto"/>
            </w:tcBorders>
            <w:vAlign w:val="center"/>
          </w:tcPr>
          <w:p w:rsidR="003A2EC3" w:rsidRPr="00544558" w:rsidRDefault="003A2EC3" w:rsidP="003F63B8">
            <w:pPr>
              <w:jc w:val="center"/>
              <w:rPr>
                <w:b/>
                <w:color w:val="000000"/>
                <w:sz w:val="20"/>
                <w:szCs w:val="20"/>
              </w:rPr>
            </w:pPr>
            <w:r>
              <w:rPr>
                <w:b/>
                <w:color w:val="000000"/>
                <w:sz w:val="20"/>
                <w:szCs w:val="20"/>
              </w:rPr>
              <w:t>202</w:t>
            </w:r>
            <w:r w:rsidR="003F63B8">
              <w:rPr>
                <w:b/>
                <w:color w:val="000000"/>
                <w:sz w:val="20"/>
                <w:szCs w:val="20"/>
              </w:rPr>
              <w:t>5</w:t>
            </w:r>
            <w:r>
              <w:rPr>
                <w:b/>
                <w:color w:val="000000"/>
                <w:sz w:val="20"/>
                <w:szCs w:val="20"/>
              </w:rPr>
              <w:t xml:space="preserve"> г</w:t>
            </w:r>
          </w:p>
        </w:tc>
        <w:tc>
          <w:tcPr>
            <w:tcW w:w="1139" w:type="dxa"/>
            <w:tcBorders>
              <w:top w:val="single" w:sz="4" w:space="0" w:color="auto"/>
              <w:left w:val="single" w:sz="4" w:space="0" w:color="auto"/>
              <w:bottom w:val="single" w:sz="4" w:space="0" w:color="auto"/>
              <w:right w:val="single" w:sz="4" w:space="0" w:color="auto"/>
            </w:tcBorders>
            <w:vAlign w:val="center"/>
          </w:tcPr>
          <w:p w:rsidR="003A2EC3" w:rsidRPr="00544558" w:rsidRDefault="003A2EC3" w:rsidP="003F63B8">
            <w:pPr>
              <w:jc w:val="center"/>
              <w:rPr>
                <w:b/>
                <w:color w:val="000000"/>
                <w:sz w:val="20"/>
                <w:szCs w:val="20"/>
              </w:rPr>
            </w:pPr>
            <w:r>
              <w:rPr>
                <w:b/>
                <w:color w:val="000000"/>
                <w:sz w:val="20"/>
                <w:szCs w:val="20"/>
              </w:rPr>
              <w:t>202</w:t>
            </w:r>
            <w:r w:rsidR="003F63B8">
              <w:rPr>
                <w:b/>
                <w:color w:val="000000"/>
                <w:sz w:val="20"/>
                <w:szCs w:val="20"/>
              </w:rPr>
              <w:t>6</w:t>
            </w:r>
            <w:r>
              <w:rPr>
                <w:b/>
                <w:color w:val="000000"/>
                <w:sz w:val="20"/>
                <w:szCs w:val="20"/>
              </w:rPr>
              <w:t xml:space="preserve"> г</w:t>
            </w:r>
          </w:p>
        </w:tc>
        <w:tc>
          <w:tcPr>
            <w:tcW w:w="1135" w:type="dxa"/>
            <w:tcBorders>
              <w:top w:val="single" w:sz="4" w:space="0" w:color="auto"/>
              <w:left w:val="single" w:sz="4" w:space="0" w:color="auto"/>
              <w:bottom w:val="single" w:sz="4" w:space="0" w:color="auto"/>
              <w:right w:val="single" w:sz="4" w:space="0" w:color="auto"/>
            </w:tcBorders>
            <w:vAlign w:val="center"/>
          </w:tcPr>
          <w:p w:rsidR="003A2EC3" w:rsidRPr="00544558" w:rsidRDefault="003A2EC3" w:rsidP="003F63B8">
            <w:pPr>
              <w:jc w:val="center"/>
              <w:rPr>
                <w:b/>
                <w:color w:val="000000"/>
                <w:sz w:val="20"/>
                <w:szCs w:val="20"/>
              </w:rPr>
            </w:pPr>
            <w:r>
              <w:rPr>
                <w:b/>
                <w:color w:val="000000"/>
                <w:sz w:val="20"/>
                <w:szCs w:val="20"/>
              </w:rPr>
              <w:t>202</w:t>
            </w:r>
            <w:r w:rsidR="003F63B8">
              <w:rPr>
                <w:b/>
                <w:color w:val="000000"/>
                <w:sz w:val="20"/>
                <w:szCs w:val="20"/>
              </w:rPr>
              <w:t>7</w:t>
            </w:r>
            <w:r>
              <w:rPr>
                <w:b/>
                <w:color w:val="000000"/>
                <w:sz w:val="20"/>
                <w:szCs w:val="20"/>
              </w:rPr>
              <w:t xml:space="preserve"> г</w:t>
            </w:r>
          </w:p>
        </w:tc>
        <w:tc>
          <w:tcPr>
            <w:tcW w:w="996" w:type="dxa"/>
            <w:tcBorders>
              <w:top w:val="single" w:sz="4" w:space="0" w:color="auto"/>
              <w:left w:val="single" w:sz="4" w:space="0" w:color="auto"/>
              <w:bottom w:val="single" w:sz="4" w:space="0" w:color="auto"/>
              <w:right w:val="single" w:sz="4" w:space="0" w:color="auto"/>
            </w:tcBorders>
            <w:vAlign w:val="center"/>
          </w:tcPr>
          <w:p w:rsidR="003A2EC3" w:rsidRPr="00544558" w:rsidRDefault="003A2EC3" w:rsidP="003F63B8">
            <w:pPr>
              <w:jc w:val="center"/>
              <w:rPr>
                <w:b/>
                <w:color w:val="000000"/>
                <w:sz w:val="20"/>
                <w:szCs w:val="20"/>
              </w:rPr>
            </w:pPr>
            <w:r w:rsidRPr="00544558">
              <w:rPr>
                <w:b/>
                <w:color w:val="000000"/>
                <w:sz w:val="20"/>
                <w:szCs w:val="20"/>
              </w:rPr>
              <w:t>202</w:t>
            </w:r>
            <w:r w:rsidR="003F63B8">
              <w:rPr>
                <w:b/>
                <w:color w:val="000000"/>
                <w:sz w:val="20"/>
                <w:szCs w:val="20"/>
              </w:rPr>
              <w:t>8</w:t>
            </w:r>
            <w:r w:rsidRPr="00544558">
              <w:rPr>
                <w:b/>
                <w:color w:val="000000"/>
                <w:sz w:val="20"/>
                <w:szCs w:val="20"/>
              </w:rPr>
              <w:t>-20</w:t>
            </w:r>
            <w:r w:rsidR="003F63B8">
              <w:rPr>
                <w:b/>
                <w:color w:val="000000"/>
                <w:sz w:val="20"/>
                <w:szCs w:val="20"/>
              </w:rPr>
              <w:t>40</w:t>
            </w:r>
            <w:r w:rsidRPr="00544558">
              <w:rPr>
                <w:b/>
                <w:color w:val="000000"/>
                <w:sz w:val="20"/>
                <w:szCs w:val="20"/>
              </w:rPr>
              <w:t xml:space="preserve"> </w:t>
            </w:r>
            <w:proofErr w:type="gramStart"/>
            <w:r w:rsidRPr="00544558">
              <w:rPr>
                <w:b/>
                <w:color w:val="000000"/>
                <w:sz w:val="20"/>
                <w:szCs w:val="20"/>
              </w:rPr>
              <w:t>гг</w:t>
            </w:r>
            <w:proofErr w:type="gramEnd"/>
          </w:p>
        </w:tc>
        <w:tc>
          <w:tcPr>
            <w:tcW w:w="1569" w:type="dxa"/>
            <w:tcBorders>
              <w:left w:val="single" w:sz="4" w:space="0" w:color="auto"/>
              <w:bottom w:val="single" w:sz="4" w:space="0" w:color="auto"/>
              <w:right w:val="single" w:sz="4" w:space="0" w:color="auto"/>
            </w:tcBorders>
          </w:tcPr>
          <w:p w:rsidR="003A2EC3" w:rsidRPr="00544558" w:rsidRDefault="003A2EC3" w:rsidP="003A2EC3">
            <w:pPr>
              <w:jc w:val="center"/>
              <w:rPr>
                <w:b/>
                <w:color w:val="000000"/>
                <w:sz w:val="20"/>
                <w:szCs w:val="20"/>
              </w:rPr>
            </w:pPr>
          </w:p>
        </w:tc>
      </w:tr>
      <w:tr w:rsidR="00C01C20" w:rsidRPr="00C01C20" w:rsidTr="004528E2">
        <w:trPr>
          <w:trHeight w:val="20"/>
          <w:jc w:val="center"/>
        </w:trPr>
        <w:tc>
          <w:tcPr>
            <w:tcW w:w="15975" w:type="dxa"/>
            <w:gridSpan w:val="11"/>
            <w:tcBorders>
              <w:top w:val="nil"/>
              <w:left w:val="single" w:sz="4" w:space="0" w:color="auto"/>
              <w:bottom w:val="single" w:sz="4" w:space="0" w:color="auto"/>
              <w:right w:val="single" w:sz="4" w:space="0" w:color="auto"/>
            </w:tcBorders>
            <w:shd w:val="clear" w:color="auto" w:fill="auto"/>
            <w:vAlign w:val="center"/>
          </w:tcPr>
          <w:p w:rsidR="00C01C20" w:rsidRPr="00C01C20" w:rsidRDefault="00C01C20" w:rsidP="00D71B3B">
            <w:pPr>
              <w:jc w:val="center"/>
              <w:rPr>
                <w:b/>
                <w:lang w:eastAsia="en-US"/>
              </w:rPr>
            </w:pPr>
            <w:r w:rsidRPr="00C01C20">
              <w:rPr>
                <w:b/>
              </w:rPr>
              <w:t>Мероприятия по развитию транспортной инфраструктуры по видам транспорта</w:t>
            </w:r>
          </w:p>
        </w:tc>
      </w:tr>
      <w:tr w:rsidR="004528E2"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4528E2" w:rsidRPr="00493E4A" w:rsidRDefault="004528E2" w:rsidP="004528E2">
            <w:pPr>
              <w:pStyle w:val="aa"/>
              <w:jc w:val="left"/>
              <w:rPr>
                <w:rFonts w:ascii="Times New Roman" w:hAnsi="Times New Roman"/>
                <w:b/>
                <w:sz w:val="22"/>
                <w:lang w:val="ru-RU" w:eastAsia="en-US"/>
              </w:rPr>
            </w:pPr>
            <w:r w:rsidRPr="00493E4A">
              <w:rPr>
                <w:rFonts w:ascii="Times New Roman" w:hAnsi="Times New Roman"/>
                <w:b/>
                <w:sz w:val="22"/>
                <w:lang w:val="ru-RU" w:eastAsia="en-US"/>
              </w:rPr>
              <w:t xml:space="preserve">1 </w:t>
            </w:r>
            <w:r>
              <w:rPr>
                <w:rFonts w:ascii="Times New Roman" w:hAnsi="Times New Roman"/>
                <w:b/>
                <w:sz w:val="22"/>
                <w:lang w:val="ru-RU" w:eastAsia="en-US"/>
              </w:rPr>
              <w:t>Мероприятие «Реконструкция</w:t>
            </w:r>
            <w:r w:rsidRPr="00493E4A">
              <w:rPr>
                <w:rFonts w:ascii="Times New Roman" w:hAnsi="Times New Roman"/>
                <w:b/>
                <w:sz w:val="22"/>
                <w:lang w:val="ru-RU" w:eastAsia="en-US"/>
              </w:rPr>
              <w:t xml:space="preserve"> автомобильных дорог</w:t>
            </w:r>
            <w:r>
              <w:rPr>
                <w:rFonts w:ascii="Times New Roman" w:hAnsi="Times New Roman"/>
                <w:b/>
                <w:sz w:val="22"/>
                <w:lang w:val="ru-RU" w:eastAsia="en-US"/>
              </w:rPr>
              <w:t xml:space="preserve"> и искуственных сооружений на них»</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4528E2" w:rsidRPr="004528E2" w:rsidRDefault="006545A9" w:rsidP="004528E2">
            <w:pPr>
              <w:jc w:val="center"/>
              <w:rPr>
                <w:b/>
                <w:color w:val="000000"/>
                <w:sz w:val="18"/>
                <w:szCs w:val="22"/>
              </w:rPr>
            </w:pPr>
            <w:r>
              <w:rPr>
                <w:b/>
                <w:color w:val="000000"/>
                <w:sz w:val="18"/>
                <w:szCs w:val="22"/>
              </w:rPr>
              <w:t>1313</w:t>
            </w:r>
            <w:r w:rsidRPr="006545A9">
              <w:rPr>
                <w:b/>
                <w:color w:val="000000"/>
                <w:sz w:val="18"/>
                <w:szCs w:val="22"/>
              </w:rPr>
              <w:t>286,55</w:t>
            </w:r>
          </w:p>
        </w:tc>
        <w:tc>
          <w:tcPr>
            <w:tcW w:w="1349" w:type="dxa"/>
            <w:tcBorders>
              <w:top w:val="nil"/>
              <w:left w:val="single" w:sz="4" w:space="0" w:color="auto"/>
              <w:bottom w:val="single" w:sz="4" w:space="0" w:color="auto"/>
              <w:right w:val="single" w:sz="4" w:space="0" w:color="auto"/>
            </w:tcBorders>
            <w:shd w:val="clear" w:color="auto" w:fill="auto"/>
            <w:vAlign w:val="bottom"/>
          </w:tcPr>
          <w:p w:rsidR="004528E2" w:rsidRPr="004528E2" w:rsidRDefault="004528E2" w:rsidP="004528E2">
            <w:pPr>
              <w:jc w:val="center"/>
              <w:rPr>
                <w:b/>
                <w:color w:val="000000"/>
                <w:sz w:val="18"/>
                <w:szCs w:val="22"/>
              </w:rPr>
            </w:pPr>
            <w:r>
              <w:rPr>
                <w:b/>
                <w:color w:val="000000"/>
                <w:sz w:val="18"/>
                <w:szCs w:val="22"/>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4528E2" w:rsidRPr="004528E2" w:rsidRDefault="004528E2" w:rsidP="004528E2">
            <w:pPr>
              <w:jc w:val="center"/>
              <w:rPr>
                <w:b/>
                <w:color w:val="000000"/>
                <w:sz w:val="18"/>
                <w:szCs w:val="22"/>
              </w:rPr>
            </w:pPr>
            <w:r w:rsidRPr="004528E2">
              <w:rPr>
                <w:b/>
                <w:color w:val="000000"/>
                <w:sz w:val="18"/>
                <w:szCs w:val="22"/>
              </w:rPr>
              <w:t>310543,58</w:t>
            </w:r>
          </w:p>
        </w:tc>
        <w:tc>
          <w:tcPr>
            <w:tcW w:w="1276" w:type="dxa"/>
            <w:tcBorders>
              <w:top w:val="nil"/>
              <w:left w:val="single" w:sz="4" w:space="0" w:color="auto"/>
              <w:bottom w:val="single" w:sz="4" w:space="0" w:color="auto"/>
              <w:right w:val="single" w:sz="4" w:space="0" w:color="auto"/>
            </w:tcBorders>
            <w:shd w:val="clear" w:color="auto" w:fill="auto"/>
            <w:vAlign w:val="bottom"/>
          </w:tcPr>
          <w:p w:rsidR="004528E2" w:rsidRPr="004528E2" w:rsidRDefault="004528E2" w:rsidP="004528E2">
            <w:pPr>
              <w:jc w:val="center"/>
              <w:rPr>
                <w:b/>
                <w:color w:val="000000"/>
                <w:sz w:val="18"/>
                <w:szCs w:val="22"/>
              </w:rPr>
            </w:pPr>
            <w:r w:rsidRPr="004528E2">
              <w:rPr>
                <w:b/>
                <w:color w:val="000000"/>
                <w:sz w:val="18"/>
                <w:szCs w:val="22"/>
              </w:rPr>
              <w:t>287121,425</w:t>
            </w:r>
          </w:p>
        </w:tc>
        <w:tc>
          <w:tcPr>
            <w:tcW w:w="1139" w:type="dxa"/>
            <w:tcBorders>
              <w:top w:val="nil"/>
              <w:left w:val="single" w:sz="4" w:space="0" w:color="auto"/>
              <w:bottom w:val="single" w:sz="4" w:space="0" w:color="auto"/>
              <w:right w:val="single" w:sz="4" w:space="0" w:color="auto"/>
            </w:tcBorders>
            <w:shd w:val="clear" w:color="auto" w:fill="auto"/>
            <w:vAlign w:val="bottom"/>
          </w:tcPr>
          <w:p w:rsidR="004528E2" w:rsidRPr="004528E2" w:rsidRDefault="004528E2" w:rsidP="004528E2">
            <w:pPr>
              <w:jc w:val="center"/>
              <w:rPr>
                <w:b/>
                <w:color w:val="000000"/>
                <w:sz w:val="18"/>
                <w:szCs w:val="22"/>
              </w:rPr>
            </w:pPr>
            <w:r w:rsidRPr="004528E2">
              <w:rPr>
                <w:b/>
                <w:color w:val="000000"/>
                <w:sz w:val="18"/>
                <w:szCs w:val="22"/>
              </w:rPr>
              <w:t>287121,4</w:t>
            </w:r>
          </w:p>
        </w:tc>
        <w:tc>
          <w:tcPr>
            <w:tcW w:w="1135" w:type="dxa"/>
            <w:tcBorders>
              <w:top w:val="nil"/>
              <w:left w:val="single" w:sz="4" w:space="0" w:color="auto"/>
              <w:bottom w:val="single" w:sz="4" w:space="0" w:color="auto"/>
              <w:right w:val="single" w:sz="4" w:space="0" w:color="auto"/>
            </w:tcBorders>
            <w:shd w:val="clear" w:color="auto" w:fill="auto"/>
            <w:vAlign w:val="bottom"/>
          </w:tcPr>
          <w:p w:rsidR="004528E2" w:rsidRPr="004528E2" w:rsidRDefault="004528E2" w:rsidP="004528E2">
            <w:pPr>
              <w:jc w:val="center"/>
              <w:rPr>
                <w:b/>
                <w:color w:val="000000"/>
                <w:sz w:val="18"/>
                <w:szCs w:val="22"/>
              </w:rPr>
            </w:pPr>
            <w:r w:rsidRPr="004528E2">
              <w:rPr>
                <w:b/>
                <w:color w:val="000000"/>
                <w:sz w:val="18"/>
                <w:szCs w:val="22"/>
              </w:rPr>
              <w:t>247866,4</w:t>
            </w:r>
          </w:p>
        </w:tc>
        <w:tc>
          <w:tcPr>
            <w:tcW w:w="996" w:type="dxa"/>
            <w:tcBorders>
              <w:top w:val="nil"/>
              <w:left w:val="single" w:sz="4" w:space="0" w:color="auto"/>
              <w:bottom w:val="single" w:sz="4" w:space="0" w:color="auto"/>
              <w:right w:val="single" w:sz="4" w:space="0" w:color="auto"/>
            </w:tcBorders>
            <w:shd w:val="clear" w:color="auto" w:fill="auto"/>
            <w:vAlign w:val="bottom"/>
          </w:tcPr>
          <w:p w:rsidR="004528E2" w:rsidRPr="004528E2" w:rsidRDefault="004528E2" w:rsidP="006545A9">
            <w:pPr>
              <w:jc w:val="center"/>
              <w:rPr>
                <w:b/>
                <w:color w:val="000000"/>
                <w:sz w:val="18"/>
                <w:szCs w:val="22"/>
              </w:rPr>
            </w:pPr>
            <w:r w:rsidRPr="004528E2">
              <w:rPr>
                <w:b/>
                <w:color w:val="000000"/>
                <w:sz w:val="18"/>
                <w:szCs w:val="22"/>
              </w:rPr>
              <w:t>180633,</w:t>
            </w:r>
            <w:r w:rsidR="006545A9">
              <w:rPr>
                <w:b/>
                <w:color w:val="000000"/>
                <w:sz w:val="18"/>
                <w:szCs w:val="22"/>
              </w:rPr>
              <w:t>85</w:t>
            </w:r>
          </w:p>
        </w:tc>
        <w:tc>
          <w:tcPr>
            <w:tcW w:w="1569" w:type="dxa"/>
            <w:tcBorders>
              <w:top w:val="nil"/>
              <w:left w:val="single" w:sz="4" w:space="0" w:color="auto"/>
              <w:bottom w:val="single" w:sz="4" w:space="0" w:color="auto"/>
              <w:right w:val="single" w:sz="4" w:space="0" w:color="auto"/>
            </w:tcBorders>
            <w:shd w:val="clear" w:color="auto" w:fill="auto"/>
            <w:vAlign w:val="center"/>
          </w:tcPr>
          <w:p w:rsidR="004528E2" w:rsidRPr="00D02056" w:rsidRDefault="004528E2" w:rsidP="00E105DC">
            <w:pPr>
              <w:jc w:val="center"/>
              <w:rPr>
                <w:b/>
                <w:sz w:val="20"/>
                <w:lang w:eastAsia="en-US"/>
              </w:rPr>
            </w:pPr>
            <w:r w:rsidRPr="00D02056">
              <w:rPr>
                <w:b/>
                <w:color w:val="000000"/>
                <w:sz w:val="16"/>
                <w:szCs w:val="22"/>
              </w:rPr>
              <w:t>краевой бюджет, бюджет ЗАТО Железногорск</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1.1 </w:t>
            </w:r>
            <w:proofErr w:type="gramStart"/>
            <w:r w:rsidRPr="00AC45C8">
              <w:rPr>
                <w:color w:val="000000"/>
                <w:sz w:val="22"/>
                <w:szCs w:val="22"/>
              </w:rPr>
              <w:t>реконструкция</w:t>
            </w:r>
            <w:proofErr w:type="gramEnd"/>
            <w:r w:rsidRPr="00AC45C8">
              <w:rPr>
                <w:color w:val="000000"/>
                <w:sz w:val="22"/>
                <w:szCs w:val="22"/>
              </w:rPr>
              <w:t xml:space="preserve"> а/д Красноярск – Железногорск </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227040</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56760</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56760</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56760</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56760</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18"/>
                <w:szCs w:val="22"/>
              </w:rPr>
            </w:pPr>
            <w:r w:rsidRPr="00C66137">
              <w:rPr>
                <w:color w:val="000000"/>
                <w:sz w:val="18"/>
                <w:szCs w:val="22"/>
              </w:rPr>
              <w:t>краевой бюджет</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1.2 </w:t>
            </w:r>
            <w:r w:rsidRPr="00AC45C8">
              <w:rPr>
                <w:color w:val="000000"/>
                <w:sz w:val="22"/>
                <w:szCs w:val="22"/>
              </w:rPr>
              <w:t>реконструкция Барабаново – Шивера – Большие Пруды</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161600</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40399,938</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40399,9375</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40399,94</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40399,94</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18"/>
                <w:szCs w:val="22"/>
              </w:rPr>
            </w:pPr>
            <w:r w:rsidRPr="00C66137">
              <w:rPr>
                <w:color w:val="000000"/>
                <w:sz w:val="18"/>
                <w:szCs w:val="22"/>
              </w:rPr>
              <w:t>краевой бюджет</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E105DC">
            <w:pPr>
              <w:rPr>
                <w:color w:val="000000"/>
                <w:sz w:val="22"/>
                <w:szCs w:val="22"/>
              </w:rPr>
            </w:pPr>
            <w:r>
              <w:rPr>
                <w:color w:val="000000"/>
                <w:sz w:val="22"/>
                <w:szCs w:val="22"/>
              </w:rPr>
              <w:t xml:space="preserve">1.3 </w:t>
            </w:r>
            <w:r w:rsidRPr="00AC45C8">
              <w:rPr>
                <w:color w:val="000000"/>
                <w:sz w:val="22"/>
                <w:szCs w:val="22"/>
              </w:rPr>
              <w:t>реконструкция Обход ЗАТО Железногорск</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321498</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80374,613</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80374,6125</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80374,61</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80374,61</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18"/>
                <w:szCs w:val="22"/>
              </w:rPr>
            </w:pPr>
            <w:r w:rsidRPr="00C66137">
              <w:rPr>
                <w:color w:val="000000"/>
                <w:sz w:val="18"/>
                <w:szCs w:val="22"/>
              </w:rPr>
              <w:t>краевой бюджет</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1.4 </w:t>
            </w:r>
            <w:r w:rsidRPr="00AC45C8">
              <w:rPr>
                <w:color w:val="000000"/>
                <w:sz w:val="22"/>
                <w:szCs w:val="22"/>
              </w:rPr>
              <w:t>реконструкция Железногорск-Додоново</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64116,5</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16029,125</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16029,125</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16029,13</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16029,13</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ЗАТО Железногорск</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1.5 </w:t>
            </w:r>
            <w:r w:rsidRPr="00AC45C8">
              <w:rPr>
                <w:color w:val="000000"/>
                <w:sz w:val="22"/>
                <w:szCs w:val="22"/>
              </w:rPr>
              <w:t>реконструкция ул. Решетнева от ул. Ленина</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7851</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7851</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1.6 </w:t>
            </w:r>
            <w:r w:rsidRPr="00AC45C8">
              <w:rPr>
                <w:color w:val="000000"/>
                <w:sz w:val="22"/>
                <w:szCs w:val="22"/>
              </w:rPr>
              <w:t>реконструкция имеющегося участка ул. Щетинкина</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2093,6</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2093,6</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single" w:sz="4" w:space="0" w:color="auto"/>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proofErr w:type="gramStart"/>
            <w:r>
              <w:rPr>
                <w:color w:val="000000"/>
                <w:sz w:val="22"/>
                <w:szCs w:val="22"/>
              </w:rPr>
              <w:t xml:space="preserve">1.7 </w:t>
            </w:r>
            <w:r w:rsidRPr="00AC45C8">
              <w:rPr>
                <w:color w:val="000000"/>
                <w:sz w:val="22"/>
                <w:szCs w:val="22"/>
              </w:rPr>
              <w:t>Реконструкция ул. Енисейская, ул. Красноярская, ул. Транзитная (от КПП-1 – ул. Загородная)</w:t>
            </w:r>
            <w:proofErr w:type="gramEnd"/>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6545A9">
            <w:pPr>
              <w:jc w:val="center"/>
              <w:rPr>
                <w:color w:val="000000"/>
                <w:sz w:val="20"/>
                <w:szCs w:val="20"/>
              </w:rPr>
            </w:pPr>
            <w:r w:rsidRPr="00C66137">
              <w:rPr>
                <w:color w:val="000000"/>
                <w:sz w:val="20"/>
                <w:szCs w:val="20"/>
              </w:rPr>
              <w:t>19758</w:t>
            </w:r>
            <w:r w:rsidR="006545A9">
              <w:rPr>
                <w:color w:val="000000"/>
                <w:sz w:val="20"/>
                <w:szCs w:val="20"/>
              </w:rPr>
              <w:t>3,5</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49395,875</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49395,875</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49395,88</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49395,88</w:t>
            </w:r>
          </w:p>
        </w:tc>
        <w:tc>
          <w:tcPr>
            <w:tcW w:w="996" w:type="dxa"/>
            <w:tcBorders>
              <w:top w:val="single" w:sz="4" w:space="0" w:color="auto"/>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1.8 </w:t>
            </w:r>
            <w:r w:rsidRPr="00AC45C8">
              <w:rPr>
                <w:color w:val="000000"/>
                <w:sz w:val="22"/>
                <w:szCs w:val="22"/>
              </w:rPr>
              <w:t xml:space="preserve">Реконструкция ул. Южная </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78510</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39255</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39255</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1.9 </w:t>
            </w:r>
            <w:r w:rsidRPr="00AC45C8">
              <w:rPr>
                <w:color w:val="000000"/>
                <w:sz w:val="22"/>
                <w:szCs w:val="22"/>
              </w:rPr>
              <w:t xml:space="preserve">Реконструция ул. </w:t>
            </w:r>
            <w:proofErr w:type="gramStart"/>
            <w:r w:rsidRPr="00AC45C8">
              <w:rPr>
                <w:color w:val="000000"/>
                <w:sz w:val="22"/>
                <w:szCs w:val="22"/>
              </w:rPr>
              <w:t>Тихая</w:t>
            </w:r>
            <w:proofErr w:type="gramEnd"/>
            <w:r w:rsidRPr="00AC45C8">
              <w:rPr>
                <w:color w:val="000000"/>
                <w:sz w:val="22"/>
                <w:szCs w:val="22"/>
              </w:rPr>
              <w:t xml:space="preserve"> (от ул. Северной до основного въезда на городское кладбище)</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22244,5</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22244,5</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1.10 </w:t>
            </w:r>
            <w:r w:rsidRPr="00AC45C8">
              <w:rPr>
                <w:color w:val="000000"/>
                <w:sz w:val="22"/>
                <w:szCs w:val="22"/>
              </w:rPr>
              <w:t>Реконструкция ул. Поселковой от ул. Белорусской до СНТ №30, ул. Узкоколейной от ул. Мичурина до ул. Шевченко, ул</w:t>
            </w:r>
            <w:proofErr w:type="gramStart"/>
            <w:r w:rsidRPr="00AC45C8">
              <w:rPr>
                <w:color w:val="000000"/>
                <w:sz w:val="22"/>
                <w:szCs w:val="22"/>
              </w:rPr>
              <w:t>.М</w:t>
            </w:r>
            <w:proofErr w:type="gramEnd"/>
            <w:r w:rsidRPr="00AC45C8">
              <w:rPr>
                <w:color w:val="000000"/>
                <w:sz w:val="22"/>
                <w:szCs w:val="22"/>
              </w:rPr>
              <w:t>ичурина</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30488,1</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6545A9">
            <w:pPr>
              <w:jc w:val="center"/>
              <w:rPr>
                <w:color w:val="000000"/>
                <w:sz w:val="20"/>
                <w:szCs w:val="20"/>
              </w:rPr>
            </w:pPr>
            <w:r w:rsidRPr="00C66137">
              <w:rPr>
                <w:color w:val="000000"/>
                <w:sz w:val="20"/>
                <w:szCs w:val="20"/>
              </w:rPr>
              <w:t>30488,</w:t>
            </w:r>
            <w:r w:rsidR="006545A9">
              <w:rPr>
                <w:color w:val="000000"/>
                <w:sz w:val="20"/>
                <w:szCs w:val="20"/>
              </w:rPr>
              <w:t>1</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1.11 </w:t>
            </w:r>
            <w:r w:rsidRPr="00AC45C8">
              <w:rPr>
                <w:color w:val="000000"/>
                <w:sz w:val="22"/>
                <w:szCs w:val="22"/>
              </w:rPr>
              <w:t>Реконструкция ул. Решетнева от ул. Ленина до ул. Свердлова</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3009,55</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3009,55</w:t>
            </w:r>
          </w:p>
        </w:tc>
        <w:tc>
          <w:tcPr>
            <w:tcW w:w="1569" w:type="dxa"/>
            <w:tcBorders>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77"/>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1.12 </w:t>
            </w:r>
            <w:r w:rsidRPr="00AC45C8">
              <w:rPr>
                <w:color w:val="000000"/>
                <w:sz w:val="22"/>
                <w:szCs w:val="22"/>
              </w:rPr>
              <w:t xml:space="preserve">Реконструкция ул. </w:t>
            </w:r>
            <w:proofErr w:type="gramStart"/>
            <w:r w:rsidRPr="00AC45C8">
              <w:rPr>
                <w:color w:val="000000"/>
                <w:sz w:val="22"/>
                <w:szCs w:val="22"/>
              </w:rPr>
              <w:t>Привокзальной</w:t>
            </w:r>
            <w:proofErr w:type="gramEnd"/>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31011,5</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6545A9">
            <w:pPr>
              <w:jc w:val="center"/>
              <w:rPr>
                <w:color w:val="000000"/>
                <w:sz w:val="20"/>
                <w:szCs w:val="20"/>
              </w:rPr>
            </w:pPr>
            <w:r w:rsidRPr="00C66137">
              <w:rPr>
                <w:color w:val="000000"/>
                <w:sz w:val="20"/>
                <w:szCs w:val="20"/>
              </w:rPr>
              <w:t>31011,</w:t>
            </w:r>
            <w:r w:rsidR="006545A9">
              <w:rPr>
                <w:color w:val="000000"/>
                <w:sz w:val="20"/>
                <w:szCs w:val="20"/>
              </w:rPr>
              <w:t>5</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 xml:space="preserve">краевой бюджет, бюджет ЗАТО </w:t>
            </w:r>
            <w:r w:rsidRPr="00C66137">
              <w:rPr>
                <w:color w:val="000000"/>
                <w:sz w:val="18"/>
                <w:szCs w:val="22"/>
              </w:rPr>
              <w:lastRenderedPageBreak/>
              <w:t>Железногорск</w:t>
            </w:r>
          </w:p>
        </w:tc>
      </w:tr>
      <w:tr w:rsidR="00C66137" w:rsidRPr="00C01C20" w:rsidTr="004528E2">
        <w:trPr>
          <w:trHeight w:val="77"/>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lastRenderedPageBreak/>
              <w:t xml:space="preserve">1.13 </w:t>
            </w:r>
            <w:r w:rsidRPr="00AC45C8">
              <w:rPr>
                <w:color w:val="000000"/>
                <w:sz w:val="22"/>
                <w:szCs w:val="22"/>
              </w:rPr>
              <w:t>реконструкция ж/д переезда ул. Привокзальная</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1500</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1500</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18"/>
                <w:szCs w:val="22"/>
              </w:rPr>
            </w:pPr>
            <w:r w:rsidRPr="00C66137">
              <w:rPr>
                <w:color w:val="000000"/>
                <w:sz w:val="18"/>
                <w:szCs w:val="22"/>
              </w:rPr>
              <w:t>внебюджетные источники</w:t>
            </w:r>
          </w:p>
        </w:tc>
      </w:tr>
      <w:tr w:rsidR="00C66137" w:rsidRPr="00C01C20" w:rsidTr="004528E2">
        <w:trPr>
          <w:trHeight w:val="77"/>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 xml:space="preserve">1.14 </w:t>
            </w:r>
            <w:r w:rsidRPr="00AC45C8">
              <w:rPr>
                <w:color w:val="000000"/>
                <w:sz w:val="22"/>
                <w:szCs w:val="22"/>
              </w:rPr>
              <w:t xml:space="preserve">Реконструкция ул. Горького от ул. Андреева до ул. </w:t>
            </w:r>
            <w:proofErr w:type="gramStart"/>
            <w:r w:rsidRPr="00AC45C8">
              <w:rPr>
                <w:color w:val="000000"/>
                <w:sz w:val="22"/>
                <w:szCs w:val="22"/>
              </w:rPr>
              <w:t>Северной</w:t>
            </w:r>
            <w:proofErr w:type="gramEnd"/>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18842,4</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18842,4</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1D45F1" w:rsidRPr="00C01C20" w:rsidTr="004528E2">
        <w:trPr>
          <w:trHeight w:val="77"/>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1D45F1" w:rsidRDefault="001D45F1" w:rsidP="001D45F1">
            <w:pPr>
              <w:rPr>
                <w:color w:val="000000"/>
                <w:sz w:val="22"/>
                <w:szCs w:val="22"/>
              </w:rPr>
            </w:pPr>
            <w:r>
              <w:rPr>
                <w:color w:val="000000"/>
                <w:sz w:val="22"/>
                <w:szCs w:val="22"/>
              </w:rPr>
              <w:t xml:space="preserve">1.15 </w:t>
            </w:r>
            <w:r w:rsidRPr="001D45F1">
              <w:rPr>
                <w:color w:val="000000"/>
                <w:sz w:val="22"/>
                <w:szCs w:val="22"/>
              </w:rPr>
              <w:t>Реконструкция ул. Генерала Царевского (обустройство пешеходных тротуаров, автобусных остановок, обустройство стационарного электрического освещения, обеспечение водоотвода)</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1D45F1" w:rsidRPr="001D45F1" w:rsidRDefault="001D45F1" w:rsidP="001D45F1">
            <w:pPr>
              <w:jc w:val="center"/>
              <w:rPr>
                <w:color w:val="000000"/>
                <w:sz w:val="20"/>
                <w:szCs w:val="20"/>
              </w:rPr>
            </w:pPr>
            <w:r w:rsidRPr="001D45F1">
              <w:rPr>
                <w:color w:val="000000"/>
                <w:sz w:val="20"/>
                <w:szCs w:val="22"/>
              </w:rPr>
              <w:t>19627,5</w:t>
            </w:r>
          </w:p>
        </w:tc>
        <w:tc>
          <w:tcPr>
            <w:tcW w:w="1349" w:type="dxa"/>
            <w:tcBorders>
              <w:top w:val="nil"/>
              <w:left w:val="single" w:sz="4" w:space="0" w:color="auto"/>
              <w:bottom w:val="single" w:sz="4" w:space="0" w:color="auto"/>
              <w:right w:val="single" w:sz="4" w:space="0" w:color="auto"/>
            </w:tcBorders>
            <w:shd w:val="clear" w:color="auto" w:fill="auto"/>
            <w:vAlign w:val="bottom"/>
          </w:tcPr>
          <w:p w:rsidR="001D45F1" w:rsidRPr="001D45F1" w:rsidRDefault="001D45F1" w:rsidP="001D45F1">
            <w:pPr>
              <w:jc w:val="center"/>
              <w:rPr>
                <w:color w:val="000000"/>
                <w:sz w:val="20"/>
                <w:szCs w:val="20"/>
              </w:rPr>
            </w:pPr>
            <w:r>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1D45F1" w:rsidRPr="001D45F1" w:rsidRDefault="001D45F1" w:rsidP="001D45F1">
            <w:pPr>
              <w:jc w:val="center"/>
              <w:rPr>
                <w:color w:val="000000"/>
                <w:sz w:val="20"/>
                <w:szCs w:val="20"/>
              </w:rPr>
            </w:pPr>
            <w:r w:rsidRPr="001D45F1">
              <w:rPr>
                <w:color w:val="000000"/>
                <w:sz w:val="20"/>
                <w:szCs w:val="22"/>
              </w:rPr>
              <w:t>4906,875</w:t>
            </w:r>
          </w:p>
        </w:tc>
        <w:tc>
          <w:tcPr>
            <w:tcW w:w="1276" w:type="dxa"/>
            <w:tcBorders>
              <w:top w:val="nil"/>
              <w:left w:val="single" w:sz="4" w:space="0" w:color="auto"/>
              <w:bottom w:val="single" w:sz="4" w:space="0" w:color="auto"/>
              <w:right w:val="single" w:sz="4" w:space="0" w:color="auto"/>
            </w:tcBorders>
            <w:shd w:val="clear" w:color="auto" w:fill="auto"/>
            <w:vAlign w:val="bottom"/>
          </w:tcPr>
          <w:p w:rsidR="001D45F1" w:rsidRPr="001D45F1" w:rsidRDefault="001D45F1" w:rsidP="001D45F1">
            <w:pPr>
              <w:jc w:val="center"/>
              <w:rPr>
                <w:color w:val="000000"/>
                <w:sz w:val="20"/>
                <w:szCs w:val="20"/>
              </w:rPr>
            </w:pPr>
            <w:r w:rsidRPr="001D45F1">
              <w:rPr>
                <w:color w:val="000000"/>
                <w:sz w:val="20"/>
                <w:szCs w:val="22"/>
              </w:rPr>
              <w:t>4906,875</w:t>
            </w:r>
          </w:p>
        </w:tc>
        <w:tc>
          <w:tcPr>
            <w:tcW w:w="1139" w:type="dxa"/>
            <w:tcBorders>
              <w:top w:val="nil"/>
              <w:left w:val="single" w:sz="4" w:space="0" w:color="auto"/>
              <w:bottom w:val="single" w:sz="4" w:space="0" w:color="auto"/>
              <w:right w:val="single" w:sz="4" w:space="0" w:color="auto"/>
            </w:tcBorders>
            <w:shd w:val="clear" w:color="auto" w:fill="auto"/>
            <w:vAlign w:val="bottom"/>
          </w:tcPr>
          <w:p w:rsidR="001D45F1" w:rsidRPr="001D45F1" w:rsidRDefault="001D45F1" w:rsidP="001D45F1">
            <w:pPr>
              <w:jc w:val="center"/>
              <w:rPr>
                <w:color w:val="000000"/>
                <w:sz w:val="20"/>
                <w:szCs w:val="20"/>
              </w:rPr>
            </w:pPr>
            <w:r w:rsidRPr="001D45F1">
              <w:rPr>
                <w:color w:val="000000"/>
                <w:sz w:val="20"/>
                <w:szCs w:val="22"/>
              </w:rPr>
              <w:t>4906,875</w:t>
            </w:r>
          </w:p>
        </w:tc>
        <w:tc>
          <w:tcPr>
            <w:tcW w:w="1135" w:type="dxa"/>
            <w:tcBorders>
              <w:top w:val="nil"/>
              <w:left w:val="single" w:sz="4" w:space="0" w:color="auto"/>
              <w:bottom w:val="single" w:sz="4" w:space="0" w:color="auto"/>
              <w:right w:val="single" w:sz="4" w:space="0" w:color="auto"/>
            </w:tcBorders>
            <w:shd w:val="clear" w:color="auto" w:fill="auto"/>
            <w:vAlign w:val="bottom"/>
          </w:tcPr>
          <w:p w:rsidR="001D45F1" w:rsidRPr="001D45F1" w:rsidRDefault="001D45F1" w:rsidP="001D45F1">
            <w:pPr>
              <w:jc w:val="center"/>
              <w:rPr>
                <w:color w:val="000000"/>
                <w:sz w:val="20"/>
                <w:szCs w:val="20"/>
              </w:rPr>
            </w:pPr>
            <w:r w:rsidRPr="001D45F1">
              <w:rPr>
                <w:color w:val="000000"/>
                <w:sz w:val="20"/>
                <w:szCs w:val="22"/>
              </w:rPr>
              <w:t>4906,875</w:t>
            </w:r>
          </w:p>
        </w:tc>
        <w:tc>
          <w:tcPr>
            <w:tcW w:w="996" w:type="dxa"/>
            <w:tcBorders>
              <w:top w:val="nil"/>
              <w:left w:val="single" w:sz="4" w:space="0" w:color="auto"/>
              <w:bottom w:val="single" w:sz="4" w:space="0" w:color="auto"/>
              <w:right w:val="single" w:sz="4" w:space="0" w:color="auto"/>
            </w:tcBorders>
            <w:shd w:val="clear" w:color="auto" w:fill="auto"/>
            <w:vAlign w:val="bottom"/>
          </w:tcPr>
          <w:p w:rsidR="001D45F1" w:rsidRPr="00C66137" w:rsidRDefault="001D45F1" w:rsidP="001D45F1">
            <w:pPr>
              <w:jc w:val="center"/>
              <w:rPr>
                <w:color w:val="000000"/>
                <w:sz w:val="20"/>
                <w:szCs w:val="20"/>
              </w:rPr>
            </w:pPr>
            <w:r>
              <w:rPr>
                <w:color w:val="000000"/>
                <w:sz w:val="20"/>
                <w:szCs w:val="20"/>
              </w:rPr>
              <w:t>-</w:t>
            </w:r>
          </w:p>
        </w:tc>
        <w:tc>
          <w:tcPr>
            <w:tcW w:w="1569" w:type="dxa"/>
            <w:tcBorders>
              <w:top w:val="nil"/>
              <w:left w:val="single" w:sz="4" w:space="0" w:color="auto"/>
              <w:bottom w:val="single" w:sz="4" w:space="0" w:color="auto"/>
              <w:right w:val="single" w:sz="4" w:space="0" w:color="auto"/>
            </w:tcBorders>
            <w:shd w:val="clear" w:color="auto" w:fill="auto"/>
            <w:vAlign w:val="bottom"/>
          </w:tcPr>
          <w:p w:rsidR="001D45F1" w:rsidRPr="00C66137" w:rsidRDefault="001D45F1"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77"/>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1.1</w:t>
            </w:r>
            <w:r w:rsidR="001D45F1">
              <w:rPr>
                <w:color w:val="000000"/>
                <w:sz w:val="22"/>
                <w:szCs w:val="22"/>
              </w:rPr>
              <w:t>6</w:t>
            </w:r>
            <w:r>
              <w:rPr>
                <w:color w:val="000000"/>
                <w:sz w:val="22"/>
                <w:szCs w:val="22"/>
              </w:rPr>
              <w:t xml:space="preserve"> </w:t>
            </w:r>
            <w:r w:rsidRPr="00AC45C8">
              <w:rPr>
                <w:color w:val="000000"/>
                <w:sz w:val="22"/>
                <w:szCs w:val="22"/>
              </w:rPr>
              <w:t xml:space="preserve">Реконструкция улиц п. Додоново: </w:t>
            </w:r>
            <w:proofErr w:type="gramStart"/>
            <w:r w:rsidRPr="00AC45C8">
              <w:rPr>
                <w:color w:val="000000"/>
                <w:sz w:val="22"/>
                <w:szCs w:val="22"/>
              </w:rPr>
              <w:t>Полевая</w:t>
            </w:r>
            <w:proofErr w:type="gramEnd"/>
            <w:r w:rsidRPr="00AC45C8">
              <w:rPr>
                <w:color w:val="000000"/>
                <w:sz w:val="22"/>
                <w:szCs w:val="22"/>
              </w:rPr>
              <w:t>, Леговая, Новоселов</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27347,7</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6545A9">
            <w:pPr>
              <w:jc w:val="center"/>
              <w:rPr>
                <w:color w:val="000000"/>
                <w:sz w:val="20"/>
                <w:szCs w:val="20"/>
              </w:rPr>
            </w:pPr>
            <w:r w:rsidRPr="00C66137">
              <w:rPr>
                <w:color w:val="000000"/>
                <w:sz w:val="20"/>
                <w:szCs w:val="20"/>
              </w:rPr>
              <w:t>27347,</w:t>
            </w:r>
            <w:r w:rsidR="006545A9">
              <w:rPr>
                <w:color w:val="000000"/>
                <w:sz w:val="20"/>
                <w:szCs w:val="20"/>
              </w:rPr>
              <w:t>7</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77"/>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1.1</w:t>
            </w:r>
            <w:r w:rsidR="001D45F1">
              <w:rPr>
                <w:color w:val="000000"/>
                <w:sz w:val="22"/>
                <w:szCs w:val="22"/>
              </w:rPr>
              <w:t>7</w:t>
            </w:r>
            <w:r>
              <w:rPr>
                <w:color w:val="000000"/>
                <w:sz w:val="22"/>
                <w:szCs w:val="22"/>
              </w:rPr>
              <w:t xml:space="preserve"> </w:t>
            </w:r>
            <w:r w:rsidRPr="00AC45C8">
              <w:rPr>
                <w:color w:val="000000"/>
                <w:sz w:val="22"/>
                <w:szCs w:val="22"/>
              </w:rPr>
              <w:t xml:space="preserve">Реконструкция улиц п. Тартат: Куйбышева, </w:t>
            </w:r>
            <w:proofErr w:type="gramStart"/>
            <w:r w:rsidRPr="00AC45C8">
              <w:rPr>
                <w:color w:val="000000"/>
                <w:sz w:val="22"/>
                <w:szCs w:val="22"/>
              </w:rPr>
              <w:t>Вокзальная</w:t>
            </w:r>
            <w:proofErr w:type="gramEnd"/>
            <w:r w:rsidRPr="00AC45C8">
              <w:rPr>
                <w:color w:val="000000"/>
                <w:sz w:val="22"/>
                <w:szCs w:val="22"/>
              </w:rPr>
              <w:t>, 40 лет Октября, Станционная, Больничная, Тартатская</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45797,5</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45797,5</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C66137" w:rsidRPr="00C01C20" w:rsidTr="004528E2">
        <w:trPr>
          <w:trHeight w:val="77"/>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1.1</w:t>
            </w:r>
            <w:r w:rsidR="001D45F1">
              <w:rPr>
                <w:color w:val="000000"/>
                <w:sz w:val="22"/>
                <w:szCs w:val="22"/>
              </w:rPr>
              <w:t>8</w:t>
            </w:r>
            <w:r>
              <w:rPr>
                <w:color w:val="000000"/>
                <w:sz w:val="22"/>
                <w:szCs w:val="22"/>
              </w:rPr>
              <w:t xml:space="preserve"> </w:t>
            </w:r>
            <w:r w:rsidRPr="00AC45C8">
              <w:rPr>
                <w:color w:val="000000"/>
                <w:sz w:val="22"/>
                <w:szCs w:val="22"/>
              </w:rPr>
              <w:t>Реконструкция улиц д. Шивера: Новая, Зеленая, Центральная, Заречная</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34151,9</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6545A9">
            <w:pPr>
              <w:jc w:val="center"/>
              <w:rPr>
                <w:color w:val="000000"/>
                <w:sz w:val="20"/>
                <w:szCs w:val="20"/>
              </w:rPr>
            </w:pPr>
            <w:r w:rsidRPr="00C66137">
              <w:rPr>
                <w:color w:val="000000"/>
                <w:sz w:val="20"/>
                <w:szCs w:val="20"/>
              </w:rPr>
              <w:t>34151,</w:t>
            </w:r>
            <w:r w:rsidR="006545A9">
              <w:rPr>
                <w:color w:val="000000"/>
                <w:sz w:val="20"/>
                <w:szCs w:val="20"/>
              </w:rPr>
              <w:t>9</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 xml:space="preserve">краевой бюджет, бюджет </w:t>
            </w:r>
            <w:r w:rsidR="00E105DC">
              <w:rPr>
                <w:color w:val="000000"/>
                <w:sz w:val="18"/>
                <w:szCs w:val="22"/>
              </w:rPr>
              <w:t xml:space="preserve">ЗАТО </w:t>
            </w:r>
            <w:r w:rsidRPr="00C66137">
              <w:rPr>
                <w:color w:val="000000"/>
                <w:sz w:val="18"/>
                <w:szCs w:val="22"/>
              </w:rPr>
              <w:t>Железногорск</w:t>
            </w:r>
          </w:p>
        </w:tc>
      </w:tr>
      <w:tr w:rsidR="00C66137" w:rsidRPr="00C01C20" w:rsidTr="004528E2">
        <w:trPr>
          <w:trHeight w:val="77"/>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66137" w:rsidRPr="00AC45C8" w:rsidRDefault="00C66137" w:rsidP="00C66137">
            <w:pPr>
              <w:rPr>
                <w:color w:val="000000"/>
                <w:sz w:val="22"/>
                <w:szCs w:val="22"/>
              </w:rPr>
            </w:pPr>
            <w:r>
              <w:rPr>
                <w:color w:val="000000"/>
                <w:sz w:val="22"/>
                <w:szCs w:val="22"/>
              </w:rPr>
              <w:t>1.1</w:t>
            </w:r>
            <w:r w:rsidR="001D45F1">
              <w:rPr>
                <w:color w:val="000000"/>
                <w:sz w:val="22"/>
                <w:szCs w:val="22"/>
              </w:rPr>
              <w:t>9</w:t>
            </w:r>
            <w:r>
              <w:rPr>
                <w:color w:val="000000"/>
                <w:sz w:val="22"/>
                <w:szCs w:val="22"/>
              </w:rPr>
              <w:t xml:space="preserve"> </w:t>
            </w:r>
            <w:r w:rsidRPr="00AC45C8">
              <w:rPr>
                <w:color w:val="000000"/>
                <w:sz w:val="22"/>
                <w:szCs w:val="22"/>
              </w:rPr>
              <w:t>Реконструкция улиц в п. Новый Путь: Гагарина, Дружбы, Спортивная</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18973,3</w:t>
            </w:r>
          </w:p>
        </w:tc>
        <w:tc>
          <w:tcPr>
            <w:tcW w:w="134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4"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C66137">
            <w:pPr>
              <w:jc w:val="center"/>
              <w:rPr>
                <w:color w:val="000000"/>
                <w:sz w:val="20"/>
                <w:szCs w:val="20"/>
              </w:rPr>
            </w:pPr>
            <w:r w:rsidRPr="00C66137">
              <w:rPr>
                <w:color w:val="000000"/>
                <w:sz w:val="20"/>
                <w:szCs w:val="20"/>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6545A9">
            <w:pPr>
              <w:jc w:val="center"/>
              <w:rPr>
                <w:color w:val="000000"/>
                <w:sz w:val="20"/>
                <w:szCs w:val="20"/>
              </w:rPr>
            </w:pPr>
            <w:r w:rsidRPr="00C66137">
              <w:rPr>
                <w:color w:val="000000"/>
                <w:sz w:val="20"/>
                <w:szCs w:val="20"/>
              </w:rPr>
              <w:t>18973,</w:t>
            </w:r>
            <w:r w:rsidR="006545A9">
              <w:rPr>
                <w:color w:val="000000"/>
                <w:sz w:val="20"/>
                <w:szCs w:val="20"/>
              </w:rPr>
              <w:t>3</w:t>
            </w:r>
          </w:p>
        </w:tc>
        <w:tc>
          <w:tcPr>
            <w:tcW w:w="1569" w:type="dxa"/>
            <w:tcBorders>
              <w:top w:val="nil"/>
              <w:left w:val="single" w:sz="4" w:space="0" w:color="auto"/>
              <w:bottom w:val="single" w:sz="4" w:space="0" w:color="auto"/>
              <w:right w:val="single" w:sz="4" w:space="0" w:color="auto"/>
            </w:tcBorders>
            <w:shd w:val="clear" w:color="auto" w:fill="auto"/>
            <w:vAlign w:val="bottom"/>
          </w:tcPr>
          <w:p w:rsidR="00C66137" w:rsidRPr="00C66137" w:rsidRDefault="00C66137" w:rsidP="00E105DC">
            <w:pPr>
              <w:jc w:val="center"/>
              <w:rPr>
                <w:color w:val="000000"/>
                <w:sz w:val="18"/>
                <w:szCs w:val="22"/>
              </w:rPr>
            </w:pPr>
            <w:r w:rsidRPr="00C66137">
              <w:rPr>
                <w:color w:val="000000"/>
                <w:sz w:val="18"/>
                <w:szCs w:val="22"/>
              </w:rPr>
              <w:t>краевой бюджет, бюджет ЗАТО Железногорск</w:t>
            </w:r>
          </w:p>
        </w:tc>
      </w:tr>
      <w:tr w:rsidR="00D02056" w:rsidRPr="00C01C20" w:rsidTr="004528E2">
        <w:trPr>
          <w:trHeight w:val="77"/>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E5314B" w:rsidRDefault="00D02056" w:rsidP="00D02056">
            <w:pPr>
              <w:rPr>
                <w:rFonts w:eastAsia="Symbol"/>
                <w:b/>
                <w:color w:val="000000"/>
                <w:sz w:val="22"/>
                <w:szCs w:val="22"/>
              </w:rPr>
            </w:pPr>
            <w:r w:rsidRPr="00E5314B">
              <w:rPr>
                <w:rFonts w:eastAsia="Symbol"/>
                <w:b/>
                <w:color w:val="000000"/>
                <w:sz w:val="22"/>
                <w:szCs w:val="22"/>
              </w:rPr>
              <w:t>2 Мероприятие «</w:t>
            </w:r>
            <w:r>
              <w:rPr>
                <w:rFonts w:eastAsia="Symbol"/>
                <w:b/>
                <w:color w:val="000000"/>
                <w:sz w:val="22"/>
                <w:szCs w:val="22"/>
              </w:rPr>
              <w:t>Р</w:t>
            </w:r>
            <w:r w:rsidRPr="00E5314B">
              <w:rPr>
                <w:rFonts w:eastAsia="Symbol"/>
                <w:b/>
                <w:color w:val="000000"/>
                <w:sz w:val="22"/>
                <w:szCs w:val="22"/>
              </w:rPr>
              <w:t>емонт автомобильных дорог»</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D02056" w:rsidRPr="00D02056" w:rsidRDefault="003F63B8" w:rsidP="00D02056">
            <w:pPr>
              <w:jc w:val="right"/>
              <w:rPr>
                <w:b/>
                <w:color w:val="000000"/>
                <w:sz w:val="22"/>
                <w:szCs w:val="22"/>
              </w:rPr>
            </w:pPr>
            <w:r w:rsidRPr="003F63B8">
              <w:rPr>
                <w:b/>
                <w:color w:val="000000"/>
                <w:sz w:val="22"/>
                <w:szCs w:val="22"/>
              </w:rPr>
              <w:t>115 634,8</w:t>
            </w:r>
          </w:p>
        </w:tc>
        <w:tc>
          <w:tcPr>
            <w:tcW w:w="1349"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3F63B8" w:rsidP="00D02056">
            <w:pPr>
              <w:jc w:val="right"/>
              <w:rPr>
                <w:b/>
                <w:color w:val="000000"/>
                <w:sz w:val="22"/>
                <w:szCs w:val="22"/>
              </w:rPr>
            </w:pPr>
            <w:r w:rsidRPr="003F63B8">
              <w:rPr>
                <w:b/>
                <w:color w:val="000000"/>
                <w:sz w:val="22"/>
                <w:szCs w:val="22"/>
              </w:rPr>
              <w:t>115 634,8</w:t>
            </w:r>
          </w:p>
        </w:tc>
        <w:tc>
          <w:tcPr>
            <w:tcW w:w="1134" w:type="dxa"/>
            <w:tcBorders>
              <w:top w:val="nil"/>
              <w:left w:val="single" w:sz="4" w:space="0" w:color="auto"/>
              <w:bottom w:val="single" w:sz="4" w:space="0" w:color="auto"/>
              <w:right w:val="single" w:sz="4" w:space="0" w:color="auto"/>
            </w:tcBorders>
            <w:shd w:val="clear" w:color="auto" w:fill="auto"/>
            <w:vAlign w:val="center"/>
          </w:tcPr>
          <w:p w:rsidR="00D02056" w:rsidRDefault="00D02056" w:rsidP="00D02056">
            <w:pPr>
              <w:jc w:val="center"/>
            </w:pPr>
            <w:r w:rsidRPr="00C81630">
              <w:rPr>
                <w:color w:val="000000"/>
                <w:sz w:val="22"/>
                <w:szCs w:val="22"/>
              </w:rPr>
              <w:t>-</w:t>
            </w:r>
          </w:p>
        </w:tc>
        <w:tc>
          <w:tcPr>
            <w:tcW w:w="1276" w:type="dxa"/>
            <w:tcBorders>
              <w:top w:val="nil"/>
              <w:left w:val="single" w:sz="4" w:space="0" w:color="auto"/>
              <w:bottom w:val="single" w:sz="4" w:space="0" w:color="auto"/>
              <w:right w:val="single" w:sz="4" w:space="0" w:color="auto"/>
            </w:tcBorders>
            <w:shd w:val="clear" w:color="auto" w:fill="auto"/>
            <w:vAlign w:val="center"/>
          </w:tcPr>
          <w:p w:rsidR="00D02056" w:rsidRDefault="00D02056" w:rsidP="00D02056">
            <w:pPr>
              <w:jc w:val="center"/>
            </w:pPr>
            <w:r w:rsidRPr="00C81630">
              <w:rPr>
                <w:color w:val="000000"/>
                <w:sz w:val="22"/>
                <w:szCs w:val="22"/>
              </w:rPr>
              <w:t>-</w:t>
            </w:r>
          </w:p>
        </w:tc>
        <w:tc>
          <w:tcPr>
            <w:tcW w:w="1139" w:type="dxa"/>
            <w:tcBorders>
              <w:top w:val="nil"/>
              <w:left w:val="single" w:sz="4" w:space="0" w:color="auto"/>
              <w:bottom w:val="single" w:sz="4" w:space="0" w:color="auto"/>
              <w:right w:val="single" w:sz="4" w:space="0" w:color="auto"/>
            </w:tcBorders>
            <w:shd w:val="clear" w:color="auto" w:fill="auto"/>
            <w:vAlign w:val="center"/>
          </w:tcPr>
          <w:p w:rsidR="00D02056" w:rsidRDefault="00D02056" w:rsidP="00D02056">
            <w:pPr>
              <w:jc w:val="center"/>
            </w:pPr>
            <w:r w:rsidRPr="00C81630">
              <w:rPr>
                <w:color w:val="000000"/>
                <w:sz w:val="22"/>
                <w:szCs w:val="22"/>
              </w:rPr>
              <w:t>-</w:t>
            </w:r>
          </w:p>
        </w:tc>
        <w:tc>
          <w:tcPr>
            <w:tcW w:w="1135" w:type="dxa"/>
            <w:tcBorders>
              <w:top w:val="nil"/>
              <w:left w:val="single" w:sz="4" w:space="0" w:color="auto"/>
              <w:bottom w:val="single" w:sz="4" w:space="0" w:color="auto"/>
              <w:right w:val="single" w:sz="4" w:space="0" w:color="auto"/>
            </w:tcBorders>
            <w:shd w:val="clear" w:color="auto" w:fill="auto"/>
            <w:vAlign w:val="center"/>
          </w:tcPr>
          <w:p w:rsidR="00D02056" w:rsidRDefault="00D02056" w:rsidP="00D02056">
            <w:pPr>
              <w:jc w:val="center"/>
            </w:pPr>
            <w:r w:rsidRPr="00C81630">
              <w:rPr>
                <w:color w:val="000000"/>
                <w:sz w:val="22"/>
                <w:szCs w:val="22"/>
              </w:rPr>
              <w:t>-</w:t>
            </w:r>
          </w:p>
        </w:tc>
        <w:tc>
          <w:tcPr>
            <w:tcW w:w="996" w:type="dxa"/>
            <w:tcBorders>
              <w:top w:val="nil"/>
              <w:left w:val="single" w:sz="4" w:space="0" w:color="auto"/>
              <w:bottom w:val="single" w:sz="4" w:space="0" w:color="auto"/>
              <w:right w:val="single" w:sz="4" w:space="0" w:color="auto"/>
            </w:tcBorders>
            <w:shd w:val="clear" w:color="auto" w:fill="auto"/>
            <w:vAlign w:val="center"/>
          </w:tcPr>
          <w:p w:rsidR="00D02056" w:rsidRDefault="00D02056" w:rsidP="00D02056">
            <w:pPr>
              <w:jc w:val="center"/>
            </w:pPr>
            <w:r w:rsidRPr="00C81630">
              <w:rPr>
                <w:color w:val="000000"/>
                <w:sz w:val="22"/>
                <w:szCs w:val="22"/>
              </w:rPr>
              <w:t>-</w:t>
            </w:r>
          </w:p>
        </w:tc>
        <w:tc>
          <w:tcPr>
            <w:tcW w:w="1569" w:type="dxa"/>
            <w:tcBorders>
              <w:top w:val="nil"/>
              <w:left w:val="single" w:sz="4" w:space="0" w:color="auto"/>
              <w:bottom w:val="single" w:sz="4" w:space="0" w:color="auto"/>
              <w:right w:val="single" w:sz="4" w:space="0" w:color="auto"/>
            </w:tcBorders>
            <w:shd w:val="clear" w:color="auto" w:fill="auto"/>
            <w:vAlign w:val="bottom"/>
          </w:tcPr>
          <w:p w:rsidR="00D02056" w:rsidRPr="00FE4C32" w:rsidRDefault="00FE4C32" w:rsidP="00E105DC">
            <w:pPr>
              <w:rPr>
                <w:b/>
                <w:color w:val="000000"/>
                <w:sz w:val="18"/>
                <w:szCs w:val="22"/>
              </w:rPr>
            </w:pPr>
            <w:r w:rsidRPr="00FE4C32">
              <w:rPr>
                <w:b/>
                <w:color w:val="000000"/>
                <w:sz w:val="18"/>
                <w:szCs w:val="22"/>
              </w:rPr>
              <w:t>краевой бюджет, бюджет ЗАТО Железногорск</w:t>
            </w:r>
          </w:p>
        </w:tc>
      </w:tr>
      <w:tr w:rsidR="003F63B8" w:rsidRPr="00C01C20" w:rsidTr="003052A5">
        <w:trPr>
          <w:trHeight w:val="77"/>
          <w:jc w:val="center"/>
        </w:trPr>
        <w:tc>
          <w:tcPr>
            <w:tcW w:w="6219" w:type="dxa"/>
            <w:tcBorders>
              <w:top w:val="nil"/>
              <w:left w:val="single" w:sz="4" w:space="0" w:color="auto"/>
              <w:bottom w:val="single" w:sz="4" w:space="0" w:color="auto"/>
              <w:right w:val="single" w:sz="4" w:space="0" w:color="auto"/>
            </w:tcBorders>
            <w:shd w:val="clear" w:color="auto" w:fill="auto"/>
          </w:tcPr>
          <w:p w:rsidR="003F63B8" w:rsidRPr="00AB159F" w:rsidRDefault="003F63B8" w:rsidP="003F63B8">
            <w:pPr>
              <w:rPr>
                <w:color w:val="000000"/>
                <w:sz w:val="22"/>
                <w:szCs w:val="22"/>
              </w:rPr>
            </w:pPr>
            <w:r w:rsidRPr="002B3F99">
              <w:t xml:space="preserve">Ремонт пр. </w:t>
            </w:r>
            <w:proofErr w:type="gramStart"/>
            <w:r w:rsidRPr="002B3F99">
              <w:t>Курчатова, тротуара ул. Ленина)</w:t>
            </w:r>
            <w:proofErr w:type="gramEnd"/>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392CAF">
              <w:rPr>
                <w:color w:val="000000"/>
                <w:sz w:val="22"/>
                <w:szCs w:val="22"/>
              </w:rPr>
              <w:t>22636,</w:t>
            </w:r>
            <w:r>
              <w:rPr>
                <w:color w:val="000000"/>
                <w:sz w:val="22"/>
                <w:szCs w:val="22"/>
              </w:rPr>
              <w:t>3</w:t>
            </w:r>
          </w:p>
        </w:tc>
        <w:tc>
          <w:tcPr>
            <w:tcW w:w="1349"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392CAF">
              <w:rPr>
                <w:color w:val="000000"/>
                <w:sz w:val="22"/>
                <w:szCs w:val="22"/>
              </w:rPr>
              <w:t>22636,</w:t>
            </w:r>
            <w:r>
              <w:rPr>
                <w:color w:val="000000"/>
                <w:sz w:val="22"/>
                <w:szCs w:val="22"/>
              </w:rPr>
              <w:t>3</w:t>
            </w:r>
          </w:p>
        </w:tc>
        <w:tc>
          <w:tcPr>
            <w:tcW w:w="1134"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569" w:type="dxa"/>
            <w:tcBorders>
              <w:top w:val="nil"/>
              <w:left w:val="single" w:sz="4" w:space="0" w:color="auto"/>
              <w:bottom w:val="single" w:sz="4" w:space="0" w:color="auto"/>
              <w:right w:val="single" w:sz="4" w:space="0" w:color="auto"/>
            </w:tcBorders>
            <w:shd w:val="clear" w:color="auto" w:fill="auto"/>
          </w:tcPr>
          <w:p w:rsidR="003F63B8" w:rsidRPr="00316D49" w:rsidRDefault="003F63B8" w:rsidP="003F63B8">
            <w:pPr>
              <w:jc w:val="center"/>
              <w:rPr>
                <w:sz w:val="18"/>
              </w:rPr>
            </w:pPr>
            <w:r w:rsidRPr="00316D49">
              <w:rPr>
                <w:sz w:val="18"/>
              </w:rPr>
              <w:t>бюджет ЗАТО Железногорск</w:t>
            </w:r>
          </w:p>
        </w:tc>
      </w:tr>
      <w:tr w:rsidR="003F63B8" w:rsidRPr="00C01C20" w:rsidTr="003052A5">
        <w:trPr>
          <w:trHeight w:val="77"/>
          <w:jc w:val="center"/>
        </w:trPr>
        <w:tc>
          <w:tcPr>
            <w:tcW w:w="6219" w:type="dxa"/>
            <w:tcBorders>
              <w:top w:val="nil"/>
              <w:left w:val="single" w:sz="4" w:space="0" w:color="auto"/>
              <w:bottom w:val="single" w:sz="4" w:space="0" w:color="auto"/>
              <w:right w:val="single" w:sz="4" w:space="0" w:color="auto"/>
            </w:tcBorders>
            <w:shd w:val="clear" w:color="auto" w:fill="auto"/>
          </w:tcPr>
          <w:p w:rsidR="003F63B8" w:rsidRPr="00AB159F" w:rsidRDefault="003F63B8" w:rsidP="003F63B8">
            <w:pPr>
              <w:rPr>
                <w:color w:val="000000"/>
                <w:sz w:val="22"/>
                <w:szCs w:val="22"/>
              </w:rPr>
            </w:pPr>
            <w:proofErr w:type="gramStart"/>
            <w:r w:rsidRPr="002B3F99">
              <w:t>Ремонт дорог пос. Подгорный: ул. Заводская, ул. Боровая, участок ул. Кировская, участок ул. Дальняя</w:t>
            </w:r>
            <w:proofErr w:type="gramEnd"/>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392CAF">
              <w:rPr>
                <w:color w:val="000000"/>
                <w:sz w:val="22"/>
                <w:szCs w:val="22"/>
              </w:rPr>
              <w:t>48818</w:t>
            </w:r>
          </w:p>
        </w:tc>
        <w:tc>
          <w:tcPr>
            <w:tcW w:w="1349"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392CAF">
              <w:rPr>
                <w:color w:val="000000"/>
                <w:sz w:val="22"/>
                <w:szCs w:val="22"/>
              </w:rPr>
              <w:t>48818</w:t>
            </w:r>
          </w:p>
        </w:tc>
        <w:tc>
          <w:tcPr>
            <w:tcW w:w="1134"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569" w:type="dxa"/>
            <w:tcBorders>
              <w:top w:val="nil"/>
              <w:left w:val="single" w:sz="4" w:space="0" w:color="auto"/>
              <w:bottom w:val="single" w:sz="4" w:space="0" w:color="auto"/>
              <w:right w:val="single" w:sz="4" w:space="0" w:color="auto"/>
            </w:tcBorders>
            <w:shd w:val="clear" w:color="auto" w:fill="auto"/>
          </w:tcPr>
          <w:p w:rsidR="003F63B8" w:rsidRPr="00316D49" w:rsidRDefault="00FE4C32" w:rsidP="003F63B8">
            <w:pPr>
              <w:jc w:val="center"/>
              <w:rPr>
                <w:sz w:val="18"/>
              </w:rPr>
            </w:pPr>
            <w:r w:rsidRPr="00C66137">
              <w:rPr>
                <w:color w:val="000000"/>
                <w:sz w:val="18"/>
                <w:szCs w:val="22"/>
              </w:rPr>
              <w:t>краевой бюджет, бюджет ЗАТО Железногорск</w:t>
            </w:r>
          </w:p>
        </w:tc>
      </w:tr>
      <w:tr w:rsidR="003F63B8" w:rsidRPr="00C01C20" w:rsidTr="003052A5">
        <w:trPr>
          <w:trHeight w:val="77"/>
          <w:jc w:val="center"/>
        </w:trPr>
        <w:tc>
          <w:tcPr>
            <w:tcW w:w="6219" w:type="dxa"/>
            <w:tcBorders>
              <w:top w:val="nil"/>
              <w:left w:val="single" w:sz="4" w:space="0" w:color="auto"/>
              <w:bottom w:val="single" w:sz="4" w:space="0" w:color="auto"/>
              <w:right w:val="single" w:sz="4" w:space="0" w:color="auto"/>
            </w:tcBorders>
            <w:shd w:val="clear" w:color="auto" w:fill="auto"/>
          </w:tcPr>
          <w:p w:rsidR="003F63B8" w:rsidRPr="00AB159F" w:rsidRDefault="003F63B8" w:rsidP="003F63B8">
            <w:pPr>
              <w:rPr>
                <w:color w:val="000000"/>
                <w:sz w:val="22"/>
                <w:szCs w:val="22"/>
              </w:rPr>
            </w:pPr>
            <w:r w:rsidRPr="002B3F99">
              <w:t xml:space="preserve">Ремонт автомобильной дороги от ул. </w:t>
            </w:r>
            <w:proofErr w:type="gramStart"/>
            <w:r w:rsidRPr="002B3F99">
              <w:t>Заводская</w:t>
            </w:r>
            <w:proofErr w:type="gramEnd"/>
            <w:r w:rsidRPr="002B3F99">
              <w:t xml:space="preserve"> до ПТБО (пос. Подгорный)</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392CAF">
              <w:rPr>
                <w:color w:val="000000"/>
                <w:sz w:val="22"/>
                <w:szCs w:val="22"/>
              </w:rPr>
              <w:t>13506,</w:t>
            </w:r>
            <w:r>
              <w:rPr>
                <w:color w:val="000000"/>
                <w:sz w:val="22"/>
                <w:szCs w:val="22"/>
              </w:rPr>
              <w:t>3</w:t>
            </w:r>
          </w:p>
        </w:tc>
        <w:tc>
          <w:tcPr>
            <w:tcW w:w="1349"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392CAF">
              <w:rPr>
                <w:color w:val="000000"/>
                <w:sz w:val="22"/>
                <w:szCs w:val="22"/>
              </w:rPr>
              <w:t>13506,</w:t>
            </w:r>
            <w:r>
              <w:rPr>
                <w:color w:val="000000"/>
                <w:sz w:val="22"/>
                <w:szCs w:val="22"/>
              </w:rPr>
              <w:t>3</w:t>
            </w:r>
          </w:p>
        </w:tc>
        <w:tc>
          <w:tcPr>
            <w:tcW w:w="1134"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276"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139"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135"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996"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D02056">
              <w:rPr>
                <w:color w:val="000000"/>
                <w:sz w:val="22"/>
                <w:szCs w:val="22"/>
              </w:rPr>
              <w:t>-</w:t>
            </w:r>
          </w:p>
        </w:tc>
        <w:tc>
          <w:tcPr>
            <w:tcW w:w="1569" w:type="dxa"/>
            <w:tcBorders>
              <w:top w:val="nil"/>
              <w:left w:val="single" w:sz="4" w:space="0" w:color="auto"/>
              <w:bottom w:val="single" w:sz="4" w:space="0" w:color="auto"/>
              <w:right w:val="single" w:sz="4" w:space="0" w:color="auto"/>
            </w:tcBorders>
            <w:shd w:val="clear" w:color="auto" w:fill="auto"/>
          </w:tcPr>
          <w:p w:rsidR="003F63B8" w:rsidRPr="00316D49" w:rsidRDefault="00FE4C32" w:rsidP="003F63B8">
            <w:pPr>
              <w:jc w:val="center"/>
              <w:rPr>
                <w:sz w:val="18"/>
              </w:rPr>
            </w:pPr>
            <w:r w:rsidRPr="00C66137">
              <w:rPr>
                <w:color w:val="000000"/>
                <w:sz w:val="18"/>
                <w:szCs w:val="22"/>
              </w:rPr>
              <w:t>краевой бюджет, бюджет ЗАТО Железногорск</w:t>
            </w:r>
          </w:p>
        </w:tc>
      </w:tr>
      <w:tr w:rsidR="003F63B8" w:rsidRPr="00C01C20" w:rsidTr="003052A5">
        <w:trPr>
          <w:trHeight w:val="77"/>
          <w:jc w:val="center"/>
        </w:trPr>
        <w:tc>
          <w:tcPr>
            <w:tcW w:w="6219" w:type="dxa"/>
            <w:tcBorders>
              <w:top w:val="nil"/>
              <w:left w:val="single" w:sz="4" w:space="0" w:color="auto"/>
              <w:bottom w:val="single" w:sz="4" w:space="0" w:color="auto"/>
              <w:right w:val="single" w:sz="4" w:space="0" w:color="auto"/>
            </w:tcBorders>
            <w:shd w:val="clear" w:color="auto" w:fill="auto"/>
          </w:tcPr>
          <w:p w:rsidR="003F63B8" w:rsidRPr="00AB159F" w:rsidRDefault="003F63B8" w:rsidP="003F63B8">
            <w:pPr>
              <w:rPr>
                <w:color w:val="000000"/>
                <w:sz w:val="22"/>
                <w:szCs w:val="22"/>
              </w:rPr>
            </w:pPr>
            <w:r w:rsidRPr="002B3F99">
              <w:t>Ремонт автодороги проспект Курчатова на участке от КПП-3 до ул. Восточная</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392CAF">
              <w:rPr>
                <w:color w:val="000000"/>
                <w:sz w:val="22"/>
                <w:szCs w:val="22"/>
              </w:rPr>
              <w:t>30674,2</w:t>
            </w:r>
          </w:p>
        </w:tc>
        <w:tc>
          <w:tcPr>
            <w:tcW w:w="1349"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r w:rsidRPr="00392CAF">
              <w:rPr>
                <w:color w:val="000000"/>
                <w:sz w:val="22"/>
                <w:szCs w:val="22"/>
              </w:rPr>
              <w:t>30674,2</w:t>
            </w:r>
          </w:p>
        </w:tc>
        <w:tc>
          <w:tcPr>
            <w:tcW w:w="1134"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p>
        </w:tc>
        <w:tc>
          <w:tcPr>
            <w:tcW w:w="1276"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p>
        </w:tc>
        <w:tc>
          <w:tcPr>
            <w:tcW w:w="1139"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p>
        </w:tc>
        <w:tc>
          <w:tcPr>
            <w:tcW w:w="1135"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p>
        </w:tc>
        <w:tc>
          <w:tcPr>
            <w:tcW w:w="996" w:type="dxa"/>
            <w:tcBorders>
              <w:top w:val="nil"/>
              <w:left w:val="single" w:sz="4" w:space="0" w:color="auto"/>
              <w:bottom w:val="single" w:sz="4" w:space="0" w:color="auto"/>
              <w:right w:val="single" w:sz="4" w:space="0" w:color="auto"/>
            </w:tcBorders>
            <w:shd w:val="clear" w:color="auto" w:fill="auto"/>
            <w:vAlign w:val="bottom"/>
          </w:tcPr>
          <w:p w:rsidR="003F63B8" w:rsidRPr="00D02056" w:rsidRDefault="003F63B8" w:rsidP="003F63B8">
            <w:pPr>
              <w:jc w:val="center"/>
              <w:rPr>
                <w:color w:val="000000"/>
                <w:sz w:val="22"/>
                <w:szCs w:val="22"/>
              </w:rPr>
            </w:pPr>
          </w:p>
        </w:tc>
        <w:tc>
          <w:tcPr>
            <w:tcW w:w="1569" w:type="dxa"/>
            <w:tcBorders>
              <w:top w:val="nil"/>
              <w:left w:val="single" w:sz="4" w:space="0" w:color="auto"/>
              <w:bottom w:val="single" w:sz="4" w:space="0" w:color="auto"/>
              <w:right w:val="single" w:sz="4" w:space="0" w:color="auto"/>
            </w:tcBorders>
            <w:shd w:val="clear" w:color="auto" w:fill="auto"/>
          </w:tcPr>
          <w:p w:rsidR="003F63B8" w:rsidRPr="00316D49" w:rsidRDefault="00FE4C32" w:rsidP="003F63B8">
            <w:pPr>
              <w:jc w:val="center"/>
              <w:rPr>
                <w:sz w:val="18"/>
              </w:rPr>
            </w:pPr>
            <w:r w:rsidRPr="00C66137">
              <w:rPr>
                <w:color w:val="000000"/>
                <w:sz w:val="18"/>
                <w:szCs w:val="22"/>
              </w:rPr>
              <w:t>краевой бюджет, бюджет ЗАТО Железногорск</w:t>
            </w:r>
          </w:p>
        </w:tc>
      </w:tr>
      <w:tr w:rsidR="00D02056"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D02056" w:rsidRPr="003A2EC3" w:rsidRDefault="00D02056" w:rsidP="00D02056">
            <w:pPr>
              <w:rPr>
                <w:b/>
                <w:sz w:val="22"/>
                <w:szCs w:val="22"/>
              </w:rPr>
            </w:pPr>
            <w:r w:rsidRPr="003A2EC3">
              <w:rPr>
                <w:b/>
                <w:sz w:val="22"/>
                <w:szCs w:val="22"/>
                <w:lang w:eastAsia="en-US"/>
              </w:rPr>
              <w:lastRenderedPageBreak/>
              <w:t>3 Мероприятие «Содержание автомобильных дорог»</w:t>
            </w:r>
          </w:p>
        </w:tc>
        <w:tc>
          <w:tcPr>
            <w:tcW w:w="1158" w:type="dxa"/>
            <w:gridSpan w:val="3"/>
            <w:tcBorders>
              <w:top w:val="nil"/>
              <w:left w:val="single" w:sz="4" w:space="0" w:color="auto"/>
              <w:bottom w:val="single" w:sz="4" w:space="0" w:color="auto"/>
              <w:right w:val="single" w:sz="4" w:space="0" w:color="auto"/>
            </w:tcBorders>
            <w:shd w:val="clear" w:color="auto" w:fill="auto"/>
            <w:vAlign w:val="center"/>
          </w:tcPr>
          <w:p w:rsidR="00D02056" w:rsidRPr="00D02056" w:rsidRDefault="00585530" w:rsidP="00585530">
            <w:pPr>
              <w:jc w:val="center"/>
              <w:rPr>
                <w:b/>
                <w:color w:val="000000"/>
                <w:sz w:val="20"/>
                <w:szCs w:val="22"/>
              </w:rPr>
            </w:pPr>
            <w:r>
              <w:rPr>
                <w:b/>
                <w:color w:val="000000"/>
                <w:sz w:val="20"/>
                <w:szCs w:val="22"/>
              </w:rPr>
              <w:t>2</w:t>
            </w:r>
            <w:r w:rsidRPr="00585530">
              <w:rPr>
                <w:b/>
                <w:color w:val="000000"/>
                <w:sz w:val="20"/>
                <w:szCs w:val="22"/>
              </w:rPr>
              <w:t>215343</w:t>
            </w:r>
          </w:p>
        </w:tc>
        <w:tc>
          <w:tcPr>
            <w:tcW w:w="134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B93349" w:rsidP="00D8079A">
            <w:pPr>
              <w:jc w:val="center"/>
              <w:rPr>
                <w:b/>
                <w:color w:val="000000"/>
                <w:sz w:val="20"/>
                <w:szCs w:val="22"/>
              </w:rPr>
            </w:pPr>
            <w:r>
              <w:rPr>
                <w:b/>
                <w:color w:val="000000"/>
                <w:sz w:val="20"/>
                <w:szCs w:val="22"/>
              </w:rPr>
              <w:t>250</w:t>
            </w:r>
            <w:r w:rsidRPr="00B93349">
              <w:rPr>
                <w:b/>
                <w:color w:val="000000"/>
                <w:sz w:val="20"/>
                <w:szCs w:val="22"/>
              </w:rPr>
              <w:t>083,3</w:t>
            </w:r>
          </w:p>
        </w:tc>
        <w:tc>
          <w:tcPr>
            <w:tcW w:w="1134"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B93349" w:rsidP="00D02056">
            <w:pPr>
              <w:jc w:val="center"/>
              <w:rPr>
                <w:b/>
                <w:color w:val="000000"/>
                <w:sz w:val="20"/>
                <w:szCs w:val="22"/>
              </w:rPr>
            </w:pPr>
            <w:r>
              <w:rPr>
                <w:b/>
                <w:color w:val="000000"/>
                <w:sz w:val="20"/>
                <w:szCs w:val="22"/>
              </w:rPr>
              <w:t>250</w:t>
            </w:r>
            <w:r w:rsidRPr="00B93349">
              <w:rPr>
                <w:b/>
                <w:color w:val="000000"/>
                <w:sz w:val="20"/>
                <w:szCs w:val="22"/>
              </w:rPr>
              <w:t>083,25</w:t>
            </w:r>
          </w:p>
        </w:tc>
        <w:tc>
          <w:tcPr>
            <w:tcW w:w="127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B93349" w:rsidP="00D02056">
            <w:pPr>
              <w:jc w:val="center"/>
              <w:rPr>
                <w:b/>
                <w:color w:val="000000"/>
                <w:sz w:val="20"/>
                <w:szCs w:val="22"/>
              </w:rPr>
            </w:pPr>
            <w:r>
              <w:rPr>
                <w:b/>
                <w:color w:val="000000"/>
                <w:sz w:val="20"/>
                <w:szCs w:val="22"/>
              </w:rPr>
              <w:t>250</w:t>
            </w:r>
            <w:r w:rsidRPr="00B93349">
              <w:rPr>
                <w:b/>
                <w:color w:val="000000"/>
                <w:sz w:val="20"/>
                <w:szCs w:val="22"/>
              </w:rPr>
              <w:t>083,25</w:t>
            </w:r>
          </w:p>
        </w:tc>
        <w:tc>
          <w:tcPr>
            <w:tcW w:w="113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0"/>
                <w:szCs w:val="22"/>
              </w:rPr>
            </w:pPr>
            <w:r w:rsidRPr="00D02056">
              <w:rPr>
                <w:b/>
                <w:color w:val="000000"/>
                <w:sz w:val="20"/>
                <w:szCs w:val="22"/>
              </w:rPr>
              <w:t>209299,1</w:t>
            </w:r>
          </w:p>
        </w:tc>
        <w:tc>
          <w:tcPr>
            <w:tcW w:w="1135"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0"/>
                <w:szCs w:val="22"/>
              </w:rPr>
            </w:pPr>
            <w:r w:rsidRPr="00D02056">
              <w:rPr>
                <w:b/>
                <w:color w:val="000000"/>
                <w:sz w:val="20"/>
                <w:szCs w:val="22"/>
              </w:rPr>
              <w:t>209299,1</w:t>
            </w:r>
          </w:p>
        </w:tc>
        <w:tc>
          <w:tcPr>
            <w:tcW w:w="99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0"/>
                <w:szCs w:val="22"/>
              </w:rPr>
            </w:pPr>
            <w:r w:rsidRPr="00D02056">
              <w:rPr>
                <w:b/>
                <w:color w:val="000000"/>
                <w:sz w:val="20"/>
                <w:szCs w:val="22"/>
              </w:rPr>
              <w:t>1046495</w:t>
            </w:r>
          </w:p>
        </w:tc>
        <w:tc>
          <w:tcPr>
            <w:tcW w:w="156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E105DC">
            <w:pPr>
              <w:jc w:val="center"/>
              <w:rPr>
                <w:b/>
                <w:sz w:val="20"/>
                <w:lang w:eastAsia="en-US"/>
              </w:rPr>
            </w:pPr>
            <w:r w:rsidRPr="00D02056">
              <w:rPr>
                <w:b/>
                <w:color w:val="000000"/>
                <w:sz w:val="16"/>
                <w:szCs w:val="22"/>
              </w:rPr>
              <w:t>краевой бюджет, бюджет ЗАТО Железногорск</w:t>
            </w:r>
          </w:p>
        </w:tc>
      </w:tr>
      <w:tr w:rsidR="00D02056"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D02056" w:rsidRPr="00494D33" w:rsidRDefault="00D02056" w:rsidP="00D02056">
            <w:pPr>
              <w:rPr>
                <w:i/>
                <w:color w:val="FF0000"/>
                <w:sz w:val="20"/>
                <w:szCs w:val="20"/>
              </w:rPr>
            </w:pPr>
            <w:r w:rsidRPr="00C66137">
              <w:rPr>
                <w:color w:val="000000"/>
                <w:sz w:val="20"/>
                <w:szCs w:val="20"/>
              </w:rPr>
              <w:t xml:space="preserve">3.1 Содержание </w:t>
            </w:r>
            <w:proofErr w:type="gramStart"/>
            <w:r w:rsidRPr="00C66137">
              <w:rPr>
                <w:color w:val="000000"/>
                <w:sz w:val="20"/>
                <w:szCs w:val="20"/>
              </w:rPr>
              <w:t>местных</w:t>
            </w:r>
            <w:proofErr w:type="gramEnd"/>
            <w:r w:rsidRPr="00C66137">
              <w:rPr>
                <w:color w:val="000000"/>
                <w:sz w:val="20"/>
                <w:szCs w:val="20"/>
              </w:rPr>
              <w:t xml:space="preserve"> а/д</w:t>
            </w:r>
            <w:r w:rsidRPr="00494D33">
              <w:rPr>
                <w:i/>
                <w:color w:val="FF0000"/>
                <w:sz w:val="20"/>
                <w:szCs w:val="20"/>
              </w:rPr>
              <w:t xml:space="preserve"> </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D02056" w:rsidRPr="00D02056" w:rsidRDefault="006545A9" w:rsidP="006545A9">
            <w:pPr>
              <w:jc w:val="center"/>
              <w:rPr>
                <w:color w:val="000000"/>
                <w:sz w:val="20"/>
                <w:szCs w:val="22"/>
              </w:rPr>
            </w:pPr>
            <w:r>
              <w:rPr>
                <w:color w:val="000000"/>
                <w:sz w:val="20"/>
                <w:szCs w:val="22"/>
              </w:rPr>
              <w:t>2</w:t>
            </w:r>
            <w:r w:rsidRPr="006545A9">
              <w:rPr>
                <w:color w:val="000000"/>
                <w:sz w:val="20"/>
                <w:szCs w:val="22"/>
              </w:rPr>
              <w:t>032130,7</w:t>
            </w:r>
          </w:p>
        </w:tc>
        <w:tc>
          <w:tcPr>
            <w:tcW w:w="1349"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B93349" w:rsidP="007A0DE9">
            <w:pPr>
              <w:jc w:val="center"/>
              <w:rPr>
                <w:color w:val="000000"/>
                <w:sz w:val="20"/>
                <w:szCs w:val="22"/>
              </w:rPr>
            </w:pPr>
            <w:r w:rsidRPr="00B93349">
              <w:rPr>
                <w:color w:val="000000"/>
                <w:sz w:val="20"/>
                <w:szCs w:val="22"/>
              </w:rPr>
              <w:t>235990</w:t>
            </w:r>
          </w:p>
        </w:tc>
        <w:tc>
          <w:tcPr>
            <w:tcW w:w="1134"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B93349" w:rsidP="007A0DE9">
            <w:pPr>
              <w:jc w:val="center"/>
              <w:rPr>
                <w:color w:val="000000"/>
                <w:sz w:val="20"/>
                <w:szCs w:val="22"/>
              </w:rPr>
            </w:pPr>
            <w:r w:rsidRPr="00B93349">
              <w:rPr>
                <w:color w:val="000000"/>
                <w:sz w:val="20"/>
                <w:szCs w:val="22"/>
              </w:rPr>
              <w:t>235990</w:t>
            </w:r>
          </w:p>
        </w:tc>
        <w:tc>
          <w:tcPr>
            <w:tcW w:w="1276"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B93349" w:rsidP="007A0DE9">
            <w:pPr>
              <w:jc w:val="center"/>
              <w:rPr>
                <w:color w:val="000000"/>
                <w:sz w:val="20"/>
                <w:szCs w:val="22"/>
              </w:rPr>
            </w:pPr>
            <w:r w:rsidRPr="00B93349">
              <w:rPr>
                <w:color w:val="000000"/>
                <w:sz w:val="20"/>
                <w:szCs w:val="22"/>
              </w:rPr>
              <w:t>235990</w:t>
            </w:r>
          </w:p>
        </w:tc>
        <w:tc>
          <w:tcPr>
            <w:tcW w:w="1139"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7A0DE9">
            <w:pPr>
              <w:jc w:val="center"/>
              <w:rPr>
                <w:color w:val="000000"/>
                <w:sz w:val="20"/>
                <w:szCs w:val="22"/>
              </w:rPr>
            </w:pPr>
            <w:r w:rsidRPr="00D02056">
              <w:rPr>
                <w:color w:val="000000"/>
                <w:sz w:val="20"/>
                <w:szCs w:val="22"/>
              </w:rPr>
              <w:t>195205,8</w:t>
            </w:r>
          </w:p>
        </w:tc>
        <w:tc>
          <w:tcPr>
            <w:tcW w:w="1135"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7A0DE9">
            <w:pPr>
              <w:jc w:val="center"/>
              <w:rPr>
                <w:color w:val="000000"/>
                <w:sz w:val="20"/>
                <w:szCs w:val="22"/>
              </w:rPr>
            </w:pPr>
            <w:r w:rsidRPr="00D02056">
              <w:rPr>
                <w:color w:val="000000"/>
                <w:sz w:val="20"/>
                <w:szCs w:val="22"/>
              </w:rPr>
              <w:t>195205,8</w:t>
            </w:r>
          </w:p>
        </w:tc>
        <w:tc>
          <w:tcPr>
            <w:tcW w:w="996"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7A0DE9">
            <w:pPr>
              <w:jc w:val="center"/>
              <w:rPr>
                <w:color w:val="000000"/>
                <w:sz w:val="20"/>
                <w:szCs w:val="22"/>
              </w:rPr>
            </w:pPr>
            <w:r w:rsidRPr="00D02056">
              <w:rPr>
                <w:color w:val="000000"/>
                <w:sz w:val="20"/>
                <w:szCs w:val="22"/>
              </w:rPr>
              <w:t>976029</w:t>
            </w:r>
          </w:p>
        </w:tc>
        <w:tc>
          <w:tcPr>
            <w:tcW w:w="1569"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E105DC">
            <w:pPr>
              <w:rPr>
                <w:color w:val="000000"/>
                <w:sz w:val="18"/>
                <w:szCs w:val="22"/>
              </w:rPr>
            </w:pPr>
            <w:r w:rsidRPr="00D02056">
              <w:rPr>
                <w:color w:val="000000"/>
                <w:sz w:val="18"/>
                <w:szCs w:val="22"/>
              </w:rPr>
              <w:t>бюджет ЗАТО Железногорск</w:t>
            </w:r>
          </w:p>
        </w:tc>
      </w:tr>
      <w:tr w:rsidR="00D02056"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D02056" w:rsidRPr="00901C49" w:rsidRDefault="00D02056" w:rsidP="00D02056">
            <w:pPr>
              <w:rPr>
                <w:color w:val="000000"/>
                <w:sz w:val="20"/>
                <w:szCs w:val="20"/>
              </w:rPr>
            </w:pPr>
            <w:r w:rsidRPr="00901C49">
              <w:rPr>
                <w:color w:val="000000"/>
                <w:sz w:val="20"/>
                <w:szCs w:val="20"/>
              </w:rPr>
              <w:t>3.</w:t>
            </w:r>
            <w:r>
              <w:rPr>
                <w:color w:val="000000"/>
                <w:sz w:val="20"/>
                <w:szCs w:val="20"/>
              </w:rPr>
              <w:t>2</w:t>
            </w:r>
            <w:r w:rsidRPr="00901C49">
              <w:rPr>
                <w:color w:val="000000"/>
                <w:sz w:val="20"/>
                <w:szCs w:val="20"/>
              </w:rPr>
              <w:t xml:space="preserve"> Содержание межмуниципальных или </w:t>
            </w:r>
            <w:proofErr w:type="gramStart"/>
            <w:r w:rsidRPr="00901C49">
              <w:rPr>
                <w:color w:val="000000"/>
                <w:sz w:val="20"/>
                <w:szCs w:val="20"/>
              </w:rPr>
              <w:t>региональных</w:t>
            </w:r>
            <w:proofErr w:type="gramEnd"/>
            <w:r w:rsidRPr="00901C49">
              <w:rPr>
                <w:color w:val="000000"/>
                <w:sz w:val="20"/>
                <w:szCs w:val="20"/>
              </w:rPr>
              <w:t xml:space="preserve"> а/д</w:t>
            </w:r>
          </w:p>
        </w:tc>
        <w:tc>
          <w:tcPr>
            <w:tcW w:w="1158" w:type="dxa"/>
            <w:gridSpan w:val="3"/>
            <w:tcBorders>
              <w:top w:val="nil"/>
              <w:left w:val="single" w:sz="4" w:space="0" w:color="auto"/>
              <w:bottom w:val="single" w:sz="4" w:space="0" w:color="auto"/>
              <w:right w:val="single" w:sz="4" w:space="0" w:color="auto"/>
            </w:tcBorders>
            <w:shd w:val="clear" w:color="auto" w:fill="auto"/>
            <w:vAlign w:val="bottom"/>
          </w:tcPr>
          <w:p w:rsidR="00D02056" w:rsidRPr="00D02056" w:rsidRDefault="006545A9" w:rsidP="006545A9">
            <w:pPr>
              <w:jc w:val="center"/>
              <w:rPr>
                <w:color w:val="000000"/>
                <w:sz w:val="20"/>
                <w:szCs w:val="22"/>
              </w:rPr>
            </w:pPr>
            <w:r w:rsidRPr="006545A9">
              <w:rPr>
                <w:color w:val="000000"/>
                <w:sz w:val="20"/>
                <w:szCs w:val="22"/>
              </w:rPr>
              <w:t>140932,75</w:t>
            </w:r>
          </w:p>
        </w:tc>
        <w:tc>
          <w:tcPr>
            <w:tcW w:w="1349"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7A0DE9">
            <w:pPr>
              <w:jc w:val="center"/>
              <w:rPr>
                <w:color w:val="000000"/>
                <w:sz w:val="20"/>
                <w:szCs w:val="22"/>
              </w:rPr>
            </w:pPr>
            <w:r w:rsidRPr="00D02056">
              <w:rPr>
                <w:color w:val="000000"/>
                <w:sz w:val="20"/>
                <w:szCs w:val="22"/>
              </w:rPr>
              <w:t>14093,3</w:t>
            </w:r>
          </w:p>
        </w:tc>
        <w:tc>
          <w:tcPr>
            <w:tcW w:w="1134"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7A0DE9">
            <w:pPr>
              <w:jc w:val="center"/>
              <w:rPr>
                <w:color w:val="000000"/>
                <w:sz w:val="20"/>
                <w:szCs w:val="22"/>
              </w:rPr>
            </w:pPr>
            <w:r w:rsidRPr="00D02056">
              <w:rPr>
                <w:color w:val="000000"/>
                <w:sz w:val="20"/>
                <w:szCs w:val="22"/>
              </w:rPr>
              <w:t>14093,25</w:t>
            </w:r>
          </w:p>
        </w:tc>
        <w:tc>
          <w:tcPr>
            <w:tcW w:w="1276"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7A0DE9">
            <w:pPr>
              <w:jc w:val="center"/>
              <w:rPr>
                <w:color w:val="000000"/>
                <w:sz w:val="20"/>
                <w:szCs w:val="22"/>
              </w:rPr>
            </w:pPr>
            <w:r w:rsidRPr="00D02056">
              <w:rPr>
                <w:color w:val="000000"/>
                <w:sz w:val="20"/>
                <w:szCs w:val="22"/>
              </w:rPr>
              <w:t>14093,25</w:t>
            </w:r>
          </w:p>
        </w:tc>
        <w:tc>
          <w:tcPr>
            <w:tcW w:w="1139"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7A0DE9">
            <w:pPr>
              <w:jc w:val="center"/>
              <w:rPr>
                <w:color w:val="000000"/>
                <w:sz w:val="20"/>
                <w:szCs w:val="22"/>
              </w:rPr>
            </w:pPr>
            <w:r w:rsidRPr="00D02056">
              <w:rPr>
                <w:color w:val="000000"/>
                <w:sz w:val="20"/>
                <w:szCs w:val="22"/>
              </w:rPr>
              <w:t>14093,25</w:t>
            </w:r>
          </w:p>
        </w:tc>
        <w:tc>
          <w:tcPr>
            <w:tcW w:w="1135"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7A0DE9">
            <w:pPr>
              <w:jc w:val="center"/>
              <w:rPr>
                <w:color w:val="000000"/>
                <w:sz w:val="20"/>
                <w:szCs w:val="22"/>
              </w:rPr>
            </w:pPr>
            <w:r w:rsidRPr="00D02056">
              <w:rPr>
                <w:color w:val="000000"/>
                <w:sz w:val="20"/>
                <w:szCs w:val="22"/>
              </w:rPr>
              <w:t>14093,25</w:t>
            </w:r>
          </w:p>
        </w:tc>
        <w:tc>
          <w:tcPr>
            <w:tcW w:w="996"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7A0DE9">
            <w:pPr>
              <w:jc w:val="center"/>
              <w:rPr>
                <w:color w:val="000000"/>
                <w:sz w:val="20"/>
                <w:szCs w:val="22"/>
              </w:rPr>
            </w:pPr>
            <w:r w:rsidRPr="00D02056">
              <w:rPr>
                <w:color w:val="000000"/>
                <w:sz w:val="20"/>
                <w:szCs w:val="22"/>
              </w:rPr>
              <w:t>70466,25</w:t>
            </w:r>
          </w:p>
        </w:tc>
        <w:tc>
          <w:tcPr>
            <w:tcW w:w="1569" w:type="dxa"/>
            <w:tcBorders>
              <w:top w:val="nil"/>
              <w:left w:val="single" w:sz="4" w:space="0" w:color="auto"/>
              <w:bottom w:val="single" w:sz="4" w:space="0" w:color="auto"/>
              <w:right w:val="single" w:sz="4" w:space="0" w:color="auto"/>
            </w:tcBorders>
            <w:shd w:val="clear" w:color="auto" w:fill="auto"/>
            <w:vAlign w:val="bottom"/>
          </w:tcPr>
          <w:p w:rsidR="00D02056" w:rsidRPr="00D02056" w:rsidRDefault="00D02056" w:rsidP="00D02056">
            <w:pPr>
              <w:rPr>
                <w:color w:val="000000"/>
                <w:sz w:val="18"/>
                <w:szCs w:val="22"/>
              </w:rPr>
            </w:pPr>
            <w:r w:rsidRPr="00D02056">
              <w:rPr>
                <w:color w:val="000000"/>
                <w:sz w:val="18"/>
                <w:szCs w:val="22"/>
              </w:rPr>
              <w:t>краевой бюджет</w:t>
            </w:r>
          </w:p>
        </w:tc>
      </w:tr>
      <w:tr w:rsidR="00EC4F19" w:rsidRPr="00D02056" w:rsidTr="004528E2">
        <w:trPr>
          <w:trHeight w:val="20"/>
          <w:jc w:val="center"/>
        </w:trPr>
        <w:tc>
          <w:tcPr>
            <w:tcW w:w="15975" w:type="dxa"/>
            <w:gridSpan w:val="11"/>
            <w:tcBorders>
              <w:top w:val="nil"/>
              <w:left w:val="single" w:sz="4" w:space="0" w:color="auto"/>
              <w:bottom w:val="single" w:sz="4" w:space="0" w:color="auto"/>
              <w:right w:val="single" w:sz="4" w:space="0" w:color="auto"/>
            </w:tcBorders>
            <w:shd w:val="clear" w:color="auto" w:fill="auto"/>
            <w:vAlign w:val="center"/>
          </w:tcPr>
          <w:p w:rsidR="00EC4F19" w:rsidRPr="00D02056" w:rsidRDefault="00D02056" w:rsidP="00EC4F19">
            <w:pPr>
              <w:jc w:val="center"/>
              <w:rPr>
                <w:b/>
                <w:sz w:val="20"/>
                <w:lang w:eastAsia="en-US"/>
              </w:rPr>
            </w:pPr>
            <w:r w:rsidRPr="00D02056">
              <w:rPr>
                <w:b/>
              </w:rPr>
              <w:t>Мероприятия по развитию инфраструктуры для легкового автомобильного транспорта, включая развитие единого парковочного пространства</w:t>
            </w:r>
          </w:p>
        </w:tc>
      </w:tr>
      <w:tr w:rsidR="00D02056"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D02056" w:rsidRPr="00493E4A" w:rsidRDefault="00D02056" w:rsidP="00D02056">
            <w:pPr>
              <w:pStyle w:val="aa"/>
              <w:jc w:val="left"/>
              <w:rPr>
                <w:rFonts w:ascii="Times New Roman" w:hAnsi="Times New Roman"/>
                <w:b/>
                <w:sz w:val="22"/>
                <w:lang w:val="ru-RU" w:eastAsia="en-US"/>
              </w:rPr>
            </w:pPr>
            <w:r w:rsidRPr="00493E4A">
              <w:rPr>
                <w:rFonts w:ascii="Times New Roman" w:hAnsi="Times New Roman"/>
                <w:b/>
                <w:sz w:val="22"/>
                <w:lang w:val="ru-RU" w:eastAsia="en-US"/>
              </w:rPr>
              <w:t xml:space="preserve">1 </w:t>
            </w:r>
            <w:r>
              <w:rPr>
                <w:rFonts w:ascii="Times New Roman" w:hAnsi="Times New Roman"/>
                <w:b/>
                <w:sz w:val="22"/>
                <w:lang w:val="ru-RU" w:eastAsia="en-US"/>
              </w:rPr>
              <w:t>Мероприятие «Развитие единого парковочного пространства»</w:t>
            </w:r>
          </w:p>
        </w:tc>
        <w:tc>
          <w:tcPr>
            <w:tcW w:w="1158" w:type="dxa"/>
            <w:gridSpan w:val="3"/>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2"/>
                <w:szCs w:val="22"/>
              </w:rPr>
            </w:pPr>
            <w:r w:rsidRPr="00D02056">
              <w:rPr>
                <w:b/>
                <w:color w:val="000000"/>
                <w:sz w:val="22"/>
                <w:szCs w:val="22"/>
              </w:rPr>
              <w:t>478658</w:t>
            </w:r>
          </w:p>
        </w:tc>
        <w:tc>
          <w:tcPr>
            <w:tcW w:w="134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2"/>
                <w:szCs w:val="22"/>
              </w:rPr>
            </w:pPr>
          </w:p>
        </w:tc>
        <w:tc>
          <w:tcPr>
            <w:tcW w:w="1134"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2"/>
                <w:szCs w:val="22"/>
              </w:rPr>
            </w:pPr>
            <w:r w:rsidRPr="00D02056">
              <w:rPr>
                <w:b/>
                <w:color w:val="000000"/>
                <w:sz w:val="22"/>
                <w:szCs w:val="22"/>
              </w:rPr>
              <w:t>172960</w:t>
            </w:r>
          </w:p>
        </w:tc>
        <w:tc>
          <w:tcPr>
            <w:tcW w:w="127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2"/>
                <w:szCs w:val="22"/>
              </w:rPr>
            </w:pPr>
            <w:r w:rsidRPr="00D02056">
              <w:rPr>
                <w:b/>
                <w:color w:val="000000"/>
                <w:sz w:val="22"/>
                <w:szCs w:val="22"/>
              </w:rPr>
              <w:t>4066</w:t>
            </w:r>
          </w:p>
        </w:tc>
        <w:tc>
          <w:tcPr>
            <w:tcW w:w="113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2"/>
                <w:szCs w:val="22"/>
              </w:rPr>
            </w:pPr>
            <w:r w:rsidRPr="00D02056">
              <w:rPr>
                <w:b/>
                <w:color w:val="000000"/>
                <w:sz w:val="22"/>
                <w:szCs w:val="22"/>
              </w:rPr>
              <w:t>4066</w:t>
            </w:r>
          </w:p>
        </w:tc>
        <w:tc>
          <w:tcPr>
            <w:tcW w:w="1135"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2"/>
                <w:szCs w:val="22"/>
              </w:rPr>
            </w:pPr>
            <w:r w:rsidRPr="00D02056">
              <w:rPr>
                <w:b/>
                <w:color w:val="000000"/>
                <w:sz w:val="22"/>
                <w:szCs w:val="22"/>
              </w:rPr>
              <w:t>4066</w:t>
            </w:r>
          </w:p>
        </w:tc>
        <w:tc>
          <w:tcPr>
            <w:tcW w:w="99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color w:val="000000"/>
                <w:sz w:val="22"/>
                <w:szCs w:val="22"/>
              </w:rPr>
            </w:pPr>
            <w:r w:rsidRPr="00D02056">
              <w:rPr>
                <w:b/>
                <w:color w:val="000000"/>
                <w:sz w:val="22"/>
                <w:szCs w:val="22"/>
              </w:rPr>
              <w:t>293500</w:t>
            </w:r>
          </w:p>
        </w:tc>
        <w:tc>
          <w:tcPr>
            <w:tcW w:w="156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b/>
                <w:strike/>
                <w:color w:val="FF0000"/>
                <w:sz w:val="22"/>
                <w:szCs w:val="22"/>
                <w:lang w:eastAsia="en-US"/>
              </w:rPr>
            </w:pPr>
            <w:r w:rsidRPr="00D02056">
              <w:rPr>
                <w:b/>
                <w:sz w:val="18"/>
                <w:lang w:eastAsia="en-US"/>
              </w:rPr>
              <w:t>Внебюджетные источники</w:t>
            </w:r>
          </w:p>
        </w:tc>
      </w:tr>
      <w:tr w:rsidR="00D02056"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FA1576" w:rsidRDefault="00D02056" w:rsidP="00D02056">
            <w:pPr>
              <w:rPr>
                <w:color w:val="000000"/>
                <w:sz w:val="22"/>
                <w:szCs w:val="22"/>
              </w:rPr>
            </w:pPr>
            <w:r>
              <w:rPr>
                <w:color w:val="000000"/>
                <w:sz w:val="22"/>
                <w:szCs w:val="22"/>
              </w:rPr>
              <w:t xml:space="preserve">1.1 </w:t>
            </w:r>
            <w:r w:rsidRPr="00FA1576">
              <w:rPr>
                <w:color w:val="000000"/>
                <w:sz w:val="22"/>
                <w:szCs w:val="22"/>
              </w:rPr>
              <w:t>организация парковочных карманов</w:t>
            </w:r>
          </w:p>
        </w:tc>
        <w:tc>
          <w:tcPr>
            <w:tcW w:w="1158" w:type="dxa"/>
            <w:gridSpan w:val="3"/>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74800</w:t>
            </w:r>
          </w:p>
        </w:tc>
        <w:tc>
          <w:tcPr>
            <w:tcW w:w="134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4"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74800</w:t>
            </w:r>
          </w:p>
        </w:tc>
        <w:tc>
          <w:tcPr>
            <w:tcW w:w="127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5"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99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569" w:type="dxa"/>
            <w:vMerge w:val="restart"/>
            <w:tcBorders>
              <w:top w:val="nil"/>
              <w:left w:val="single" w:sz="4" w:space="0" w:color="auto"/>
              <w:right w:val="single" w:sz="4" w:space="0" w:color="auto"/>
            </w:tcBorders>
            <w:shd w:val="clear" w:color="auto" w:fill="auto"/>
          </w:tcPr>
          <w:p w:rsidR="00D02056" w:rsidRPr="00D02056" w:rsidRDefault="00D02056" w:rsidP="00D02056">
            <w:pPr>
              <w:jc w:val="center"/>
              <w:rPr>
                <w:sz w:val="20"/>
                <w:lang w:eastAsia="en-US"/>
              </w:rPr>
            </w:pPr>
            <w:r w:rsidRPr="00D02056">
              <w:rPr>
                <w:sz w:val="20"/>
                <w:lang w:eastAsia="en-US"/>
              </w:rPr>
              <w:t>Внебюджетные источники</w:t>
            </w:r>
          </w:p>
        </w:tc>
      </w:tr>
      <w:tr w:rsidR="00D02056"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FA1576" w:rsidRDefault="00D02056" w:rsidP="00D02056">
            <w:pPr>
              <w:rPr>
                <w:color w:val="000000"/>
                <w:sz w:val="22"/>
                <w:szCs w:val="22"/>
              </w:rPr>
            </w:pPr>
            <w:r>
              <w:rPr>
                <w:color w:val="000000"/>
                <w:sz w:val="22"/>
                <w:szCs w:val="22"/>
              </w:rPr>
              <w:t xml:space="preserve">1.2 </w:t>
            </w:r>
            <w:r w:rsidRPr="00FA1576">
              <w:rPr>
                <w:color w:val="000000"/>
                <w:sz w:val="22"/>
                <w:szCs w:val="22"/>
              </w:rPr>
              <w:t>организация плоскостных парковок</w:t>
            </w:r>
          </w:p>
        </w:tc>
        <w:tc>
          <w:tcPr>
            <w:tcW w:w="1158" w:type="dxa"/>
            <w:gridSpan w:val="3"/>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97700</w:t>
            </w:r>
          </w:p>
        </w:tc>
        <w:tc>
          <w:tcPr>
            <w:tcW w:w="134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4"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97700</w:t>
            </w:r>
          </w:p>
        </w:tc>
        <w:tc>
          <w:tcPr>
            <w:tcW w:w="127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5"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99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569" w:type="dxa"/>
            <w:vMerge/>
            <w:tcBorders>
              <w:left w:val="single" w:sz="4" w:space="0" w:color="auto"/>
              <w:right w:val="single" w:sz="4" w:space="0" w:color="auto"/>
            </w:tcBorders>
            <w:shd w:val="clear" w:color="auto" w:fill="auto"/>
          </w:tcPr>
          <w:p w:rsidR="00D02056" w:rsidRPr="00C01C20" w:rsidRDefault="00D02056" w:rsidP="00D02056">
            <w:pPr>
              <w:jc w:val="center"/>
              <w:rPr>
                <w:b/>
                <w:sz w:val="20"/>
                <w:lang w:eastAsia="en-US"/>
              </w:rPr>
            </w:pPr>
          </w:p>
        </w:tc>
      </w:tr>
      <w:tr w:rsidR="00D02056"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FA1576" w:rsidRDefault="00D02056" w:rsidP="00D02056">
            <w:pPr>
              <w:rPr>
                <w:color w:val="000000"/>
                <w:sz w:val="22"/>
                <w:szCs w:val="22"/>
              </w:rPr>
            </w:pPr>
            <w:r>
              <w:rPr>
                <w:color w:val="000000"/>
                <w:sz w:val="22"/>
                <w:szCs w:val="22"/>
              </w:rPr>
              <w:t xml:space="preserve">1.3 </w:t>
            </w:r>
            <w:r w:rsidRPr="00FA1576">
              <w:rPr>
                <w:color w:val="000000"/>
                <w:sz w:val="22"/>
                <w:szCs w:val="22"/>
              </w:rPr>
              <w:t>организация многоуровневых парковок</w:t>
            </w:r>
          </w:p>
        </w:tc>
        <w:tc>
          <w:tcPr>
            <w:tcW w:w="1158" w:type="dxa"/>
            <w:gridSpan w:val="3"/>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305698</w:t>
            </w:r>
          </w:p>
        </w:tc>
        <w:tc>
          <w:tcPr>
            <w:tcW w:w="134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4"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27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4066</w:t>
            </w:r>
          </w:p>
        </w:tc>
        <w:tc>
          <w:tcPr>
            <w:tcW w:w="113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4066</w:t>
            </w:r>
          </w:p>
        </w:tc>
        <w:tc>
          <w:tcPr>
            <w:tcW w:w="1135"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4066</w:t>
            </w:r>
          </w:p>
        </w:tc>
        <w:tc>
          <w:tcPr>
            <w:tcW w:w="99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293500</w:t>
            </w:r>
          </w:p>
        </w:tc>
        <w:tc>
          <w:tcPr>
            <w:tcW w:w="1569" w:type="dxa"/>
            <w:vMerge/>
            <w:tcBorders>
              <w:left w:val="single" w:sz="4" w:space="0" w:color="auto"/>
              <w:right w:val="single" w:sz="4" w:space="0" w:color="auto"/>
            </w:tcBorders>
            <w:shd w:val="clear" w:color="auto" w:fill="auto"/>
          </w:tcPr>
          <w:p w:rsidR="00D02056" w:rsidRPr="00C01C20" w:rsidRDefault="00D02056" w:rsidP="00D02056">
            <w:pPr>
              <w:jc w:val="center"/>
              <w:rPr>
                <w:b/>
                <w:sz w:val="20"/>
                <w:lang w:eastAsia="en-US"/>
              </w:rPr>
            </w:pPr>
          </w:p>
        </w:tc>
      </w:tr>
      <w:tr w:rsidR="00D02056" w:rsidRPr="00C01C20"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FA1576" w:rsidRDefault="00D02056" w:rsidP="00D02056">
            <w:pPr>
              <w:rPr>
                <w:color w:val="000000"/>
                <w:sz w:val="22"/>
                <w:szCs w:val="22"/>
              </w:rPr>
            </w:pPr>
            <w:r>
              <w:rPr>
                <w:color w:val="000000"/>
                <w:sz w:val="22"/>
                <w:szCs w:val="22"/>
              </w:rPr>
              <w:t xml:space="preserve">1.4 </w:t>
            </w:r>
            <w:r w:rsidRPr="00FA1576">
              <w:rPr>
                <w:color w:val="000000"/>
                <w:sz w:val="22"/>
                <w:szCs w:val="22"/>
              </w:rPr>
              <w:t>организация стоянки такси</w:t>
            </w:r>
          </w:p>
        </w:tc>
        <w:tc>
          <w:tcPr>
            <w:tcW w:w="1158" w:type="dxa"/>
            <w:gridSpan w:val="3"/>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460</w:t>
            </w:r>
          </w:p>
        </w:tc>
        <w:tc>
          <w:tcPr>
            <w:tcW w:w="134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4"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460</w:t>
            </w:r>
          </w:p>
        </w:tc>
        <w:tc>
          <w:tcPr>
            <w:tcW w:w="127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9"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5"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996" w:type="dxa"/>
            <w:tcBorders>
              <w:top w:val="nil"/>
              <w:left w:val="single" w:sz="4" w:space="0" w:color="auto"/>
              <w:bottom w:val="single" w:sz="4" w:space="0" w:color="auto"/>
              <w:right w:val="single" w:sz="4" w:space="0" w:color="auto"/>
            </w:tcBorders>
            <w:shd w:val="clear" w:color="auto" w:fill="auto"/>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569" w:type="dxa"/>
            <w:vMerge/>
            <w:tcBorders>
              <w:left w:val="single" w:sz="4" w:space="0" w:color="auto"/>
              <w:bottom w:val="single" w:sz="4" w:space="0" w:color="auto"/>
              <w:right w:val="single" w:sz="4" w:space="0" w:color="auto"/>
            </w:tcBorders>
            <w:shd w:val="clear" w:color="auto" w:fill="auto"/>
          </w:tcPr>
          <w:p w:rsidR="00D02056" w:rsidRPr="00C01C20" w:rsidRDefault="00D02056" w:rsidP="00D02056">
            <w:pPr>
              <w:jc w:val="center"/>
              <w:rPr>
                <w:b/>
                <w:sz w:val="20"/>
                <w:lang w:eastAsia="en-US"/>
              </w:rPr>
            </w:pPr>
          </w:p>
        </w:tc>
      </w:tr>
      <w:tr w:rsidR="00EC4F19" w:rsidRPr="00994369" w:rsidTr="004528E2">
        <w:trPr>
          <w:trHeight w:val="20"/>
          <w:jc w:val="center"/>
        </w:trPr>
        <w:tc>
          <w:tcPr>
            <w:tcW w:w="15975" w:type="dxa"/>
            <w:gridSpan w:val="11"/>
            <w:tcBorders>
              <w:top w:val="nil"/>
              <w:left w:val="single" w:sz="4" w:space="0" w:color="auto"/>
              <w:bottom w:val="single" w:sz="4" w:space="0" w:color="auto"/>
              <w:right w:val="single" w:sz="4" w:space="0" w:color="auto"/>
            </w:tcBorders>
            <w:shd w:val="clear" w:color="auto" w:fill="auto"/>
            <w:vAlign w:val="center"/>
          </w:tcPr>
          <w:p w:rsidR="00EC4F19" w:rsidRPr="00994369" w:rsidRDefault="00EC4F19" w:rsidP="00EC4F19">
            <w:pPr>
              <w:jc w:val="center"/>
              <w:rPr>
                <w:b/>
                <w:lang w:eastAsia="en-US"/>
              </w:rPr>
            </w:pPr>
            <w:r w:rsidRPr="000D7407">
              <w:rPr>
                <w:b/>
                <w:lang w:eastAsia="en-US"/>
              </w:rPr>
              <w:t xml:space="preserve">Мероприятия по развитию </w:t>
            </w:r>
            <w:r>
              <w:rPr>
                <w:b/>
                <w:lang w:eastAsia="en-US"/>
              </w:rPr>
              <w:t>инфраструктуры пешеходного и велосипедного движения</w:t>
            </w:r>
          </w:p>
        </w:tc>
      </w:tr>
      <w:tr w:rsidR="00D02056" w:rsidRPr="00994369" w:rsidTr="004528E2">
        <w:trPr>
          <w:trHeight w:val="153"/>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D02056" w:rsidRPr="00493E4A" w:rsidRDefault="00D02056" w:rsidP="00D02056">
            <w:pPr>
              <w:pStyle w:val="aa"/>
              <w:jc w:val="left"/>
              <w:rPr>
                <w:rFonts w:ascii="Times New Roman" w:hAnsi="Times New Roman"/>
                <w:b/>
                <w:sz w:val="22"/>
                <w:lang w:val="ru-RU" w:eastAsia="en-US"/>
              </w:rPr>
            </w:pPr>
            <w:r w:rsidRPr="00493E4A">
              <w:rPr>
                <w:rFonts w:ascii="Times New Roman" w:hAnsi="Times New Roman"/>
                <w:b/>
                <w:sz w:val="22"/>
                <w:lang w:val="ru-RU" w:eastAsia="en-US"/>
              </w:rPr>
              <w:t xml:space="preserve">1 </w:t>
            </w:r>
            <w:r>
              <w:rPr>
                <w:rFonts w:ascii="Times New Roman" w:hAnsi="Times New Roman"/>
                <w:b/>
                <w:sz w:val="22"/>
                <w:lang w:val="ru-RU" w:eastAsia="en-US"/>
              </w:rPr>
              <w:t>Мероприятие «Развитие пешеходной инфраструктуры»</w:t>
            </w:r>
          </w:p>
        </w:tc>
        <w:tc>
          <w:tcPr>
            <w:tcW w:w="1150" w:type="dxa"/>
            <w:gridSpan w:val="2"/>
            <w:tcBorders>
              <w:top w:val="single" w:sz="4" w:space="0" w:color="auto"/>
              <w:left w:val="nil"/>
              <w:bottom w:val="single" w:sz="4" w:space="0" w:color="auto"/>
              <w:right w:val="single" w:sz="4" w:space="0" w:color="auto"/>
            </w:tcBorders>
            <w:vAlign w:val="center"/>
          </w:tcPr>
          <w:p w:rsidR="00D02056" w:rsidRPr="00D02056" w:rsidRDefault="00D02056" w:rsidP="00D02056">
            <w:pPr>
              <w:jc w:val="center"/>
              <w:rPr>
                <w:b/>
                <w:color w:val="000000"/>
                <w:sz w:val="20"/>
                <w:szCs w:val="22"/>
              </w:rPr>
            </w:pPr>
            <w:r w:rsidRPr="00D02056">
              <w:rPr>
                <w:b/>
                <w:color w:val="000000"/>
                <w:sz w:val="20"/>
                <w:szCs w:val="22"/>
              </w:rPr>
              <w:t>115947,7</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b/>
                <w:color w:val="000000"/>
                <w:sz w:val="20"/>
                <w:szCs w:val="22"/>
              </w:rPr>
            </w:pPr>
            <w:r w:rsidRPr="00D02056">
              <w:rPr>
                <w:b/>
                <w:color w:val="000000"/>
                <w:sz w:val="20"/>
                <w:szCs w:val="22"/>
              </w:rPr>
              <w:t>43111,85</w:t>
            </w:r>
          </w:p>
        </w:tc>
        <w:tc>
          <w:tcPr>
            <w:tcW w:w="1276"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b/>
                <w:color w:val="000000"/>
                <w:sz w:val="20"/>
                <w:szCs w:val="22"/>
              </w:rPr>
            </w:pPr>
            <w:r w:rsidRPr="00D02056">
              <w:rPr>
                <w:b/>
                <w:color w:val="000000"/>
                <w:sz w:val="20"/>
                <w:szCs w:val="22"/>
              </w:rPr>
              <w:t>24278,63</w:t>
            </w:r>
          </w:p>
        </w:tc>
        <w:tc>
          <w:tcPr>
            <w:tcW w:w="1139"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b/>
                <w:color w:val="000000"/>
                <w:sz w:val="20"/>
                <w:szCs w:val="22"/>
              </w:rPr>
            </w:pPr>
            <w:r w:rsidRPr="00D02056">
              <w:rPr>
                <w:b/>
                <w:color w:val="000000"/>
                <w:sz w:val="20"/>
                <w:szCs w:val="22"/>
              </w:rPr>
              <w:t>24278,63</w:t>
            </w:r>
          </w:p>
        </w:tc>
        <w:tc>
          <w:tcPr>
            <w:tcW w:w="1135"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b/>
                <w:color w:val="000000"/>
                <w:sz w:val="20"/>
                <w:szCs w:val="22"/>
              </w:rPr>
            </w:pPr>
            <w:r w:rsidRPr="00D02056">
              <w:rPr>
                <w:b/>
                <w:color w:val="000000"/>
                <w:sz w:val="20"/>
                <w:szCs w:val="22"/>
              </w:rPr>
              <w:t>24278,63</w:t>
            </w:r>
          </w:p>
        </w:tc>
        <w:tc>
          <w:tcPr>
            <w:tcW w:w="996"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b/>
                <w:color w:val="000000"/>
                <w:sz w:val="20"/>
                <w:szCs w:val="22"/>
              </w:rPr>
            </w:pPr>
            <w:r>
              <w:rPr>
                <w:b/>
                <w:color w:val="000000"/>
                <w:sz w:val="20"/>
                <w:szCs w:val="22"/>
              </w:rPr>
              <w:t>-</w:t>
            </w:r>
          </w:p>
        </w:tc>
        <w:tc>
          <w:tcPr>
            <w:tcW w:w="1569" w:type="dxa"/>
            <w:tcBorders>
              <w:left w:val="single" w:sz="4" w:space="0" w:color="auto"/>
              <w:bottom w:val="single" w:sz="4" w:space="0" w:color="auto"/>
              <w:right w:val="single" w:sz="4" w:space="0" w:color="auto"/>
            </w:tcBorders>
            <w:vAlign w:val="center"/>
          </w:tcPr>
          <w:p w:rsidR="00D02056" w:rsidRPr="00D02056" w:rsidRDefault="00D02056" w:rsidP="00E105DC">
            <w:pPr>
              <w:pStyle w:val="aa"/>
              <w:rPr>
                <w:rFonts w:ascii="Times New Roman" w:hAnsi="Times New Roman"/>
                <w:b/>
                <w:strike/>
                <w:color w:val="FF0000"/>
                <w:sz w:val="22"/>
                <w:lang w:val="ru-RU"/>
              </w:rPr>
            </w:pPr>
            <w:r w:rsidRPr="00D02056">
              <w:rPr>
                <w:rFonts w:ascii="Times New Roman" w:hAnsi="Times New Roman"/>
                <w:b/>
                <w:sz w:val="18"/>
                <w:lang w:val="ru-RU"/>
              </w:rPr>
              <w:t>бюджет ЗАТО Железногорск</w:t>
            </w:r>
          </w:p>
        </w:tc>
      </w:tr>
      <w:tr w:rsidR="00D02056"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E6158E" w:rsidRDefault="00D02056" w:rsidP="00D02056">
            <w:pPr>
              <w:rPr>
                <w:color w:val="000000"/>
                <w:sz w:val="22"/>
                <w:szCs w:val="22"/>
              </w:rPr>
            </w:pPr>
            <w:r>
              <w:rPr>
                <w:color w:val="000000"/>
                <w:sz w:val="22"/>
                <w:szCs w:val="22"/>
              </w:rPr>
              <w:t xml:space="preserve">1.1 </w:t>
            </w:r>
            <w:r w:rsidRPr="00E6158E">
              <w:rPr>
                <w:color w:val="000000"/>
                <w:sz w:val="22"/>
                <w:szCs w:val="22"/>
              </w:rPr>
              <w:t>строительство пешеходных переходов (22)</w:t>
            </w:r>
          </w:p>
        </w:tc>
        <w:tc>
          <w:tcPr>
            <w:tcW w:w="1150" w:type="dxa"/>
            <w:gridSpan w:val="2"/>
            <w:tcBorders>
              <w:top w:val="single" w:sz="4" w:space="0" w:color="auto"/>
              <w:left w:val="nil"/>
              <w:bottom w:val="single" w:sz="4" w:space="0" w:color="auto"/>
              <w:right w:val="single" w:sz="4" w:space="0" w:color="auto"/>
            </w:tcBorders>
            <w:vAlign w:val="center"/>
          </w:tcPr>
          <w:p w:rsidR="00D02056" w:rsidRPr="00D02056" w:rsidRDefault="00D02056" w:rsidP="00D02056">
            <w:pPr>
              <w:jc w:val="center"/>
              <w:rPr>
                <w:color w:val="000000"/>
                <w:sz w:val="20"/>
                <w:szCs w:val="22"/>
              </w:rPr>
            </w:pPr>
            <w:r w:rsidRPr="00D02056">
              <w:rPr>
                <w:color w:val="000000"/>
                <w:sz w:val="20"/>
                <w:szCs w:val="22"/>
              </w:rPr>
              <w:t>8254,92</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0"/>
                <w:szCs w:val="22"/>
              </w:rPr>
            </w:pPr>
            <w:r w:rsidRPr="00D02056">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0"/>
                <w:szCs w:val="22"/>
              </w:rPr>
            </w:pPr>
            <w:r w:rsidRPr="00D02056">
              <w:rPr>
                <w:color w:val="000000"/>
                <w:sz w:val="20"/>
                <w:szCs w:val="22"/>
              </w:rPr>
              <w:t>442,92</w:t>
            </w:r>
          </w:p>
        </w:tc>
        <w:tc>
          <w:tcPr>
            <w:tcW w:w="1276"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0"/>
                <w:szCs w:val="22"/>
              </w:rPr>
            </w:pPr>
            <w:r w:rsidRPr="00D02056">
              <w:rPr>
                <w:color w:val="000000"/>
                <w:sz w:val="20"/>
                <w:szCs w:val="22"/>
              </w:rPr>
              <w:t>2604</w:t>
            </w:r>
          </w:p>
        </w:tc>
        <w:tc>
          <w:tcPr>
            <w:tcW w:w="1139"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0"/>
                <w:szCs w:val="22"/>
              </w:rPr>
            </w:pPr>
            <w:r w:rsidRPr="00D02056">
              <w:rPr>
                <w:color w:val="000000"/>
                <w:sz w:val="20"/>
                <w:szCs w:val="22"/>
              </w:rPr>
              <w:t>2604</w:t>
            </w:r>
          </w:p>
        </w:tc>
        <w:tc>
          <w:tcPr>
            <w:tcW w:w="1135"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0"/>
                <w:szCs w:val="22"/>
              </w:rPr>
            </w:pPr>
            <w:r w:rsidRPr="00D02056">
              <w:rPr>
                <w:color w:val="000000"/>
                <w:sz w:val="20"/>
                <w:szCs w:val="22"/>
              </w:rPr>
              <w:t>2604</w:t>
            </w:r>
          </w:p>
        </w:tc>
        <w:tc>
          <w:tcPr>
            <w:tcW w:w="996"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0"/>
                <w:szCs w:val="22"/>
              </w:rPr>
            </w:pPr>
            <w:r w:rsidRPr="00D02056">
              <w:rPr>
                <w:color w:val="000000"/>
                <w:sz w:val="20"/>
                <w:szCs w:val="22"/>
              </w:rPr>
              <w:t>-</w:t>
            </w:r>
          </w:p>
        </w:tc>
        <w:tc>
          <w:tcPr>
            <w:tcW w:w="1569" w:type="dxa"/>
            <w:vMerge w:val="restart"/>
            <w:tcBorders>
              <w:top w:val="single" w:sz="4" w:space="0" w:color="auto"/>
              <w:left w:val="single" w:sz="4" w:space="0" w:color="auto"/>
              <w:right w:val="single" w:sz="4" w:space="0" w:color="auto"/>
            </w:tcBorders>
            <w:vAlign w:val="center"/>
          </w:tcPr>
          <w:p w:rsidR="00D02056" w:rsidRPr="00D02056" w:rsidRDefault="00D02056" w:rsidP="00E105DC">
            <w:pPr>
              <w:pStyle w:val="aa"/>
              <w:rPr>
                <w:rFonts w:ascii="Times New Roman" w:hAnsi="Times New Roman"/>
                <w:sz w:val="22"/>
                <w:lang w:val="ru-RU"/>
              </w:rPr>
            </w:pPr>
            <w:r w:rsidRPr="00D02056">
              <w:rPr>
                <w:rFonts w:ascii="Times New Roman" w:hAnsi="Times New Roman"/>
                <w:sz w:val="22"/>
                <w:lang w:val="ru-RU"/>
              </w:rPr>
              <w:t>бюджет ЗАТО Железногорск</w:t>
            </w:r>
          </w:p>
        </w:tc>
      </w:tr>
      <w:tr w:rsidR="00D02056"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Default="00D02056" w:rsidP="00E105DC">
            <w:pPr>
              <w:rPr>
                <w:color w:val="000000"/>
                <w:sz w:val="22"/>
                <w:szCs w:val="22"/>
              </w:rPr>
            </w:pPr>
            <w:r>
              <w:rPr>
                <w:color w:val="000000"/>
                <w:sz w:val="22"/>
                <w:szCs w:val="22"/>
              </w:rPr>
              <w:t>1.2 о</w:t>
            </w:r>
            <w:r w:rsidRPr="00EF7BDA">
              <w:rPr>
                <w:color w:val="000000"/>
                <w:sz w:val="22"/>
                <w:szCs w:val="22"/>
              </w:rPr>
              <w:t>борудование пешеходных переходов в районе детских учреждений ЗАТО Железногорск (33)</w:t>
            </w:r>
          </w:p>
        </w:tc>
        <w:tc>
          <w:tcPr>
            <w:tcW w:w="1150" w:type="dxa"/>
            <w:gridSpan w:val="2"/>
            <w:tcBorders>
              <w:top w:val="single" w:sz="4" w:space="0" w:color="auto"/>
              <w:left w:val="nil"/>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13200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13200</w:t>
            </w:r>
          </w:p>
        </w:tc>
        <w:tc>
          <w:tcPr>
            <w:tcW w:w="127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139"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135"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99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569" w:type="dxa"/>
            <w:vMerge/>
            <w:tcBorders>
              <w:left w:val="single" w:sz="4" w:space="0" w:color="auto"/>
              <w:right w:val="single" w:sz="4" w:space="0" w:color="auto"/>
            </w:tcBorders>
            <w:vAlign w:val="center"/>
          </w:tcPr>
          <w:p w:rsidR="00D02056" w:rsidRPr="00994369" w:rsidRDefault="00D02056" w:rsidP="00D02056">
            <w:pPr>
              <w:pStyle w:val="aa"/>
              <w:rPr>
                <w:rFonts w:ascii="Times New Roman" w:hAnsi="Times New Roman"/>
                <w:sz w:val="22"/>
                <w:lang w:val="ru-RU"/>
              </w:rPr>
            </w:pPr>
          </w:p>
        </w:tc>
      </w:tr>
      <w:tr w:rsidR="00D02056"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E6158E" w:rsidRDefault="00D02056" w:rsidP="00D02056">
            <w:pPr>
              <w:rPr>
                <w:color w:val="000000"/>
                <w:sz w:val="22"/>
                <w:szCs w:val="22"/>
              </w:rPr>
            </w:pPr>
            <w:r>
              <w:rPr>
                <w:color w:val="000000"/>
                <w:sz w:val="22"/>
                <w:szCs w:val="22"/>
              </w:rPr>
              <w:t xml:space="preserve">1.3 </w:t>
            </w:r>
            <w:r w:rsidRPr="00E6158E">
              <w:rPr>
                <w:color w:val="000000"/>
                <w:sz w:val="22"/>
                <w:szCs w:val="22"/>
              </w:rPr>
              <w:t>реконструкция пешеходных переходов (8)</w:t>
            </w:r>
          </w:p>
        </w:tc>
        <w:tc>
          <w:tcPr>
            <w:tcW w:w="1150" w:type="dxa"/>
            <w:gridSpan w:val="2"/>
            <w:tcBorders>
              <w:top w:val="single" w:sz="4" w:space="0" w:color="auto"/>
              <w:left w:val="nil"/>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1900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1000</w:t>
            </w:r>
          </w:p>
        </w:tc>
        <w:tc>
          <w:tcPr>
            <w:tcW w:w="127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300</w:t>
            </w:r>
          </w:p>
        </w:tc>
        <w:tc>
          <w:tcPr>
            <w:tcW w:w="1139"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300</w:t>
            </w:r>
          </w:p>
        </w:tc>
        <w:tc>
          <w:tcPr>
            <w:tcW w:w="1135"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300</w:t>
            </w:r>
          </w:p>
        </w:tc>
        <w:tc>
          <w:tcPr>
            <w:tcW w:w="99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569" w:type="dxa"/>
            <w:vMerge/>
            <w:tcBorders>
              <w:left w:val="single" w:sz="4" w:space="0" w:color="auto"/>
              <w:right w:val="single" w:sz="4" w:space="0" w:color="auto"/>
            </w:tcBorders>
            <w:vAlign w:val="center"/>
          </w:tcPr>
          <w:p w:rsidR="00D02056" w:rsidRPr="00994369" w:rsidRDefault="00D02056" w:rsidP="00D02056">
            <w:pPr>
              <w:pStyle w:val="aa"/>
              <w:rPr>
                <w:rFonts w:ascii="Times New Roman" w:hAnsi="Times New Roman"/>
                <w:sz w:val="22"/>
                <w:lang w:val="ru-RU"/>
              </w:rPr>
            </w:pPr>
          </w:p>
        </w:tc>
      </w:tr>
      <w:tr w:rsidR="00D02056"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E6158E" w:rsidRDefault="00D02056" w:rsidP="00D02056">
            <w:pPr>
              <w:rPr>
                <w:color w:val="000000"/>
                <w:sz w:val="22"/>
                <w:szCs w:val="22"/>
              </w:rPr>
            </w:pPr>
            <w:r>
              <w:rPr>
                <w:color w:val="000000"/>
                <w:sz w:val="22"/>
                <w:szCs w:val="22"/>
              </w:rPr>
              <w:t xml:space="preserve">1.4 </w:t>
            </w:r>
            <w:r w:rsidRPr="00E6158E">
              <w:rPr>
                <w:color w:val="000000"/>
                <w:sz w:val="22"/>
                <w:szCs w:val="22"/>
              </w:rPr>
              <w:t>строительство тротуаров</w:t>
            </w:r>
          </w:p>
        </w:tc>
        <w:tc>
          <w:tcPr>
            <w:tcW w:w="1150" w:type="dxa"/>
            <w:gridSpan w:val="2"/>
            <w:tcBorders>
              <w:top w:val="single" w:sz="4" w:space="0" w:color="auto"/>
              <w:left w:val="nil"/>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86349,5</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22225,625</w:t>
            </w:r>
          </w:p>
        </w:tc>
        <w:tc>
          <w:tcPr>
            <w:tcW w:w="127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21374,625</w:t>
            </w:r>
          </w:p>
        </w:tc>
        <w:tc>
          <w:tcPr>
            <w:tcW w:w="1139"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21374,63</w:t>
            </w:r>
          </w:p>
        </w:tc>
        <w:tc>
          <w:tcPr>
            <w:tcW w:w="1135"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21374,63</w:t>
            </w:r>
          </w:p>
        </w:tc>
        <w:tc>
          <w:tcPr>
            <w:tcW w:w="99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569" w:type="dxa"/>
            <w:vMerge/>
            <w:tcBorders>
              <w:left w:val="single" w:sz="4" w:space="0" w:color="auto"/>
              <w:right w:val="single" w:sz="4" w:space="0" w:color="auto"/>
            </w:tcBorders>
            <w:vAlign w:val="center"/>
          </w:tcPr>
          <w:p w:rsidR="00D02056" w:rsidRPr="00994369" w:rsidRDefault="00D02056" w:rsidP="00D02056">
            <w:pPr>
              <w:pStyle w:val="aa"/>
              <w:rPr>
                <w:rFonts w:ascii="Times New Roman" w:hAnsi="Times New Roman"/>
                <w:sz w:val="22"/>
                <w:lang w:val="ru-RU"/>
              </w:rPr>
            </w:pPr>
          </w:p>
        </w:tc>
      </w:tr>
      <w:tr w:rsidR="00D02056"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E6158E" w:rsidRDefault="00D02056" w:rsidP="00D02056">
            <w:pPr>
              <w:rPr>
                <w:color w:val="000000"/>
                <w:sz w:val="22"/>
                <w:szCs w:val="22"/>
              </w:rPr>
            </w:pPr>
            <w:r>
              <w:rPr>
                <w:color w:val="000000"/>
                <w:sz w:val="22"/>
                <w:szCs w:val="22"/>
              </w:rPr>
              <w:t xml:space="preserve">1.5 </w:t>
            </w:r>
            <w:r w:rsidRPr="00E6158E">
              <w:rPr>
                <w:color w:val="000000"/>
                <w:sz w:val="22"/>
                <w:szCs w:val="22"/>
              </w:rPr>
              <w:t>устройство пешеходных ограждений</w:t>
            </w:r>
          </w:p>
        </w:tc>
        <w:tc>
          <w:tcPr>
            <w:tcW w:w="1150" w:type="dxa"/>
            <w:gridSpan w:val="2"/>
            <w:tcBorders>
              <w:top w:val="single" w:sz="4" w:space="0" w:color="auto"/>
              <w:left w:val="nil"/>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6243,3</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6243,3</w:t>
            </w:r>
          </w:p>
        </w:tc>
        <w:tc>
          <w:tcPr>
            <w:tcW w:w="127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139"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135"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99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569" w:type="dxa"/>
            <w:vMerge/>
            <w:tcBorders>
              <w:left w:val="single" w:sz="4" w:space="0" w:color="auto"/>
              <w:bottom w:val="single" w:sz="4" w:space="0" w:color="auto"/>
              <w:right w:val="single" w:sz="4" w:space="0" w:color="auto"/>
            </w:tcBorders>
            <w:vAlign w:val="center"/>
          </w:tcPr>
          <w:p w:rsidR="00D02056" w:rsidRPr="00994369" w:rsidRDefault="00D02056" w:rsidP="00D02056">
            <w:pPr>
              <w:pStyle w:val="aa"/>
              <w:rPr>
                <w:rFonts w:ascii="Times New Roman" w:hAnsi="Times New Roman"/>
                <w:sz w:val="22"/>
                <w:lang w:val="ru-RU"/>
              </w:rPr>
            </w:pPr>
          </w:p>
        </w:tc>
      </w:tr>
      <w:tr w:rsidR="00D02056"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D02056" w:rsidRPr="00FC554E" w:rsidRDefault="00D02056" w:rsidP="00D02056">
            <w:pPr>
              <w:pStyle w:val="aa"/>
              <w:jc w:val="left"/>
              <w:rPr>
                <w:rFonts w:ascii="Times New Roman" w:hAnsi="Times New Roman"/>
                <w:b/>
                <w:sz w:val="22"/>
                <w:lang w:val="ru-RU" w:eastAsia="en-US"/>
              </w:rPr>
            </w:pPr>
            <w:r>
              <w:rPr>
                <w:rFonts w:ascii="Times New Roman" w:hAnsi="Times New Roman"/>
                <w:b/>
                <w:sz w:val="22"/>
                <w:lang w:val="ru-RU" w:eastAsia="en-US"/>
              </w:rPr>
              <w:t>2 Мероприятие «</w:t>
            </w:r>
            <w:r w:rsidRPr="00FC554E">
              <w:rPr>
                <w:rFonts w:ascii="Times New Roman" w:hAnsi="Times New Roman"/>
                <w:b/>
                <w:sz w:val="22"/>
                <w:lang w:val="ru-RU" w:eastAsia="en-US"/>
              </w:rPr>
              <w:t>Содержание системы уличного освещения</w:t>
            </w:r>
            <w:r>
              <w:rPr>
                <w:rFonts w:ascii="Times New Roman" w:hAnsi="Times New Roman"/>
                <w:b/>
                <w:sz w:val="22"/>
                <w:lang w:val="ru-RU" w:eastAsia="en-US"/>
              </w:rPr>
              <w:t>»</w:t>
            </w:r>
          </w:p>
        </w:tc>
        <w:tc>
          <w:tcPr>
            <w:tcW w:w="1150" w:type="dxa"/>
            <w:gridSpan w:val="2"/>
            <w:tcBorders>
              <w:top w:val="single" w:sz="4" w:space="0" w:color="auto"/>
              <w:left w:val="nil"/>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b/>
                <w:sz w:val="20"/>
                <w:szCs w:val="20"/>
                <w:lang w:eastAsia="en-US"/>
              </w:rPr>
            </w:pPr>
            <w:r w:rsidRPr="00C2503A">
              <w:rPr>
                <w:b/>
                <w:sz w:val="20"/>
                <w:szCs w:val="20"/>
                <w:lang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b/>
                <w:sz w:val="20"/>
                <w:szCs w:val="20"/>
                <w:lang w:eastAsia="en-US"/>
              </w:rPr>
            </w:pPr>
            <w:r w:rsidRPr="00C2503A">
              <w:rPr>
                <w:b/>
                <w:sz w:val="20"/>
                <w:szCs w:val="20"/>
                <w:lang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b/>
                <w:sz w:val="20"/>
                <w:szCs w:val="20"/>
                <w:lang w:eastAsia="en-US"/>
              </w:rPr>
            </w:pPr>
            <w:r w:rsidRPr="00C2503A">
              <w:rPr>
                <w:b/>
                <w:sz w:val="20"/>
                <w:szCs w:val="20"/>
                <w:lang w:eastAsia="en-US"/>
              </w:rPr>
              <w:t>*</w:t>
            </w:r>
          </w:p>
        </w:tc>
        <w:tc>
          <w:tcPr>
            <w:tcW w:w="1139"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b/>
                <w:sz w:val="20"/>
                <w:szCs w:val="20"/>
                <w:lang w:eastAsia="en-US"/>
              </w:rPr>
            </w:pPr>
            <w:r w:rsidRPr="00C2503A">
              <w:rPr>
                <w:b/>
                <w:sz w:val="20"/>
                <w:szCs w:val="20"/>
                <w:lang w:eastAsia="en-US"/>
              </w:rPr>
              <w:t>*</w:t>
            </w:r>
          </w:p>
        </w:tc>
        <w:tc>
          <w:tcPr>
            <w:tcW w:w="1135"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color w:val="000000"/>
                <w:sz w:val="20"/>
                <w:szCs w:val="20"/>
              </w:rPr>
            </w:pPr>
            <w:r w:rsidRPr="00C2503A">
              <w:rPr>
                <w:color w:val="000000"/>
                <w:sz w:val="20"/>
                <w:szCs w:val="20"/>
              </w:rPr>
              <w:t>*</w:t>
            </w:r>
          </w:p>
        </w:tc>
        <w:tc>
          <w:tcPr>
            <w:tcW w:w="996" w:type="dxa"/>
            <w:tcBorders>
              <w:top w:val="single" w:sz="4" w:space="0" w:color="auto"/>
              <w:left w:val="single" w:sz="4" w:space="0" w:color="auto"/>
              <w:bottom w:val="single" w:sz="4" w:space="0" w:color="auto"/>
              <w:right w:val="single" w:sz="4" w:space="0" w:color="auto"/>
            </w:tcBorders>
            <w:vAlign w:val="center"/>
          </w:tcPr>
          <w:p w:rsidR="00D02056" w:rsidRPr="00C2503A" w:rsidRDefault="00D02056" w:rsidP="00D02056">
            <w:pPr>
              <w:jc w:val="center"/>
              <w:rPr>
                <w:b/>
                <w:sz w:val="20"/>
                <w:szCs w:val="20"/>
                <w:lang w:eastAsia="en-US"/>
              </w:rPr>
            </w:pPr>
            <w:r w:rsidRPr="00C2503A">
              <w:rPr>
                <w:b/>
                <w:sz w:val="20"/>
                <w:szCs w:val="20"/>
                <w:lang w:eastAsia="en-US"/>
              </w:rPr>
              <w:t>*</w:t>
            </w:r>
          </w:p>
        </w:tc>
        <w:tc>
          <w:tcPr>
            <w:tcW w:w="1569"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E105DC">
            <w:pPr>
              <w:pStyle w:val="aa"/>
              <w:rPr>
                <w:rFonts w:ascii="Times New Roman" w:hAnsi="Times New Roman"/>
                <w:b/>
                <w:sz w:val="22"/>
                <w:lang w:val="ru-RU"/>
              </w:rPr>
            </w:pPr>
            <w:r w:rsidRPr="00D02056">
              <w:rPr>
                <w:rFonts w:ascii="Times New Roman" w:hAnsi="Times New Roman"/>
                <w:b/>
                <w:sz w:val="18"/>
                <w:lang w:val="ru-RU"/>
              </w:rPr>
              <w:t>бюджет ЗАТО Железногорск</w:t>
            </w:r>
          </w:p>
        </w:tc>
      </w:tr>
      <w:tr w:rsidR="00D02056"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D02056" w:rsidRDefault="00D02056" w:rsidP="00D02056">
            <w:pPr>
              <w:pStyle w:val="aa"/>
              <w:jc w:val="left"/>
              <w:rPr>
                <w:rFonts w:ascii="Times New Roman" w:hAnsi="Times New Roman"/>
                <w:b/>
                <w:sz w:val="22"/>
                <w:lang w:val="ru-RU" w:eastAsia="en-US"/>
              </w:rPr>
            </w:pPr>
            <w:r>
              <w:rPr>
                <w:rFonts w:ascii="Times New Roman" w:hAnsi="Times New Roman"/>
                <w:b/>
                <w:sz w:val="22"/>
                <w:lang w:val="ru-RU" w:eastAsia="en-US"/>
              </w:rPr>
              <w:t>3 Мероприятие «Развитие велосипедной инфраструктуры»</w:t>
            </w:r>
          </w:p>
        </w:tc>
        <w:tc>
          <w:tcPr>
            <w:tcW w:w="1150" w:type="dxa"/>
            <w:gridSpan w:val="2"/>
            <w:tcBorders>
              <w:top w:val="single" w:sz="4" w:space="0" w:color="auto"/>
              <w:left w:val="nil"/>
              <w:bottom w:val="single" w:sz="4" w:space="0" w:color="auto"/>
              <w:right w:val="single" w:sz="4" w:space="0" w:color="auto"/>
            </w:tcBorders>
            <w:vAlign w:val="bottom"/>
          </w:tcPr>
          <w:p w:rsidR="00D02056" w:rsidRPr="00D02056" w:rsidRDefault="00D02056" w:rsidP="00D02056">
            <w:pPr>
              <w:jc w:val="center"/>
              <w:rPr>
                <w:b/>
                <w:color w:val="000000"/>
                <w:sz w:val="22"/>
                <w:szCs w:val="22"/>
              </w:rPr>
            </w:pPr>
            <w:r w:rsidRPr="00D02056">
              <w:rPr>
                <w:b/>
                <w:color w:val="000000"/>
                <w:sz w:val="22"/>
                <w:szCs w:val="22"/>
              </w:rPr>
              <w:t>23938</w:t>
            </w:r>
          </w:p>
        </w:tc>
        <w:tc>
          <w:tcPr>
            <w:tcW w:w="1357" w:type="dxa"/>
            <w:gridSpan w:val="2"/>
            <w:tcBorders>
              <w:top w:val="single" w:sz="4" w:space="0" w:color="auto"/>
              <w:left w:val="single" w:sz="4" w:space="0" w:color="auto"/>
              <w:bottom w:val="single" w:sz="4" w:space="0" w:color="auto"/>
              <w:right w:val="single" w:sz="4" w:space="0" w:color="auto"/>
            </w:tcBorders>
            <w:vAlign w:val="bottom"/>
          </w:tcPr>
          <w:p w:rsidR="00D02056" w:rsidRPr="00D02056" w:rsidRDefault="00D02056" w:rsidP="00D02056">
            <w:pPr>
              <w:jc w:val="center"/>
              <w:rPr>
                <w:b/>
                <w:color w:val="000000"/>
                <w:sz w:val="22"/>
                <w:szCs w:val="22"/>
              </w:rPr>
            </w:pPr>
            <w:r>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bottom"/>
          </w:tcPr>
          <w:p w:rsidR="00D02056" w:rsidRPr="00D02056" w:rsidRDefault="00D02056" w:rsidP="00D02056">
            <w:pPr>
              <w:jc w:val="center"/>
              <w:rPr>
                <w:b/>
                <w:color w:val="000000"/>
                <w:sz w:val="22"/>
                <w:szCs w:val="22"/>
              </w:rPr>
            </w:pPr>
            <w:r w:rsidRPr="00D02056">
              <w:rPr>
                <w:b/>
                <w:color w:val="000000"/>
                <w:sz w:val="22"/>
                <w:szCs w:val="22"/>
              </w:rPr>
              <w:t>3590,6</w:t>
            </w:r>
          </w:p>
        </w:tc>
        <w:tc>
          <w:tcPr>
            <w:tcW w:w="1276" w:type="dxa"/>
            <w:tcBorders>
              <w:top w:val="single" w:sz="4" w:space="0" w:color="auto"/>
              <w:left w:val="single" w:sz="4" w:space="0" w:color="auto"/>
              <w:bottom w:val="single" w:sz="4" w:space="0" w:color="auto"/>
              <w:right w:val="single" w:sz="4" w:space="0" w:color="auto"/>
            </w:tcBorders>
            <w:vAlign w:val="bottom"/>
          </w:tcPr>
          <w:p w:rsidR="00D02056" w:rsidRPr="00D02056" w:rsidRDefault="00D02056" w:rsidP="00D02056">
            <w:pPr>
              <w:jc w:val="center"/>
              <w:rPr>
                <w:b/>
                <w:color w:val="000000"/>
                <w:sz w:val="22"/>
                <w:szCs w:val="22"/>
              </w:rPr>
            </w:pPr>
            <w:r w:rsidRPr="00D02056">
              <w:rPr>
                <w:b/>
                <w:color w:val="000000"/>
                <w:sz w:val="22"/>
                <w:szCs w:val="22"/>
              </w:rPr>
              <w:t>3590,6</w:t>
            </w:r>
          </w:p>
        </w:tc>
        <w:tc>
          <w:tcPr>
            <w:tcW w:w="1139" w:type="dxa"/>
            <w:tcBorders>
              <w:top w:val="single" w:sz="4" w:space="0" w:color="auto"/>
              <w:left w:val="single" w:sz="4" w:space="0" w:color="auto"/>
              <w:bottom w:val="single" w:sz="4" w:space="0" w:color="auto"/>
              <w:right w:val="single" w:sz="4" w:space="0" w:color="auto"/>
            </w:tcBorders>
            <w:vAlign w:val="bottom"/>
          </w:tcPr>
          <w:p w:rsidR="00D02056" w:rsidRPr="00D02056" w:rsidRDefault="00D02056" w:rsidP="00D02056">
            <w:pPr>
              <w:jc w:val="center"/>
              <w:rPr>
                <w:b/>
                <w:color w:val="000000"/>
                <w:sz w:val="22"/>
                <w:szCs w:val="22"/>
              </w:rPr>
            </w:pPr>
            <w:r w:rsidRPr="00D02056">
              <w:rPr>
                <w:b/>
                <w:color w:val="000000"/>
                <w:sz w:val="22"/>
                <w:szCs w:val="22"/>
              </w:rPr>
              <w:t>3590,6</w:t>
            </w:r>
          </w:p>
        </w:tc>
        <w:tc>
          <w:tcPr>
            <w:tcW w:w="1135" w:type="dxa"/>
            <w:tcBorders>
              <w:top w:val="single" w:sz="4" w:space="0" w:color="auto"/>
              <w:left w:val="single" w:sz="4" w:space="0" w:color="auto"/>
              <w:bottom w:val="single" w:sz="4" w:space="0" w:color="auto"/>
              <w:right w:val="single" w:sz="4" w:space="0" w:color="auto"/>
            </w:tcBorders>
            <w:vAlign w:val="bottom"/>
          </w:tcPr>
          <w:p w:rsidR="00D02056" w:rsidRPr="00D02056" w:rsidRDefault="00D02056" w:rsidP="00D02056">
            <w:pPr>
              <w:jc w:val="center"/>
              <w:rPr>
                <w:b/>
                <w:color w:val="000000"/>
                <w:sz w:val="22"/>
                <w:szCs w:val="22"/>
              </w:rPr>
            </w:pPr>
            <w:r w:rsidRPr="00D02056">
              <w:rPr>
                <w:b/>
                <w:color w:val="000000"/>
                <w:sz w:val="22"/>
                <w:szCs w:val="22"/>
              </w:rPr>
              <w:t>3590,6</w:t>
            </w:r>
          </w:p>
        </w:tc>
        <w:tc>
          <w:tcPr>
            <w:tcW w:w="996" w:type="dxa"/>
            <w:tcBorders>
              <w:top w:val="single" w:sz="4" w:space="0" w:color="auto"/>
              <w:left w:val="single" w:sz="4" w:space="0" w:color="auto"/>
              <w:bottom w:val="single" w:sz="4" w:space="0" w:color="auto"/>
              <w:right w:val="single" w:sz="4" w:space="0" w:color="auto"/>
            </w:tcBorders>
            <w:vAlign w:val="bottom"/>
          </w:tcPr>
          <w:p w:rsidR="00D02056" w:rsidRPr="00D02056" w:rsidRDefault="00D02056" w:rsidP="00D02056">
            <w:pPr>
              <w:jc w:val="center"/>
              <w:rPr>
                <w:b/>
                <w:color w:val="000000"/>
                <w:sz w:val="22"/>
                <w:szCs w:val="22"/>
              </w:rPr>
            </w:pPr>
            <w:r w:rsidRPr="00D02056">
              <w:rPr>
                <w:b/>
                <w:color w:val="000000"/>
                <w:sz w:val="22"/>
                <w:szCs w:val="22"/>
              </w:rPr>
              <w:t>9575,6</w:t>
            </w:r>
          </w:p>
        </w:tc>
        <w:tc>
          <w:tcPr>
            <w:tcW w:w="1569" w:type="dxa"/>
            <w:tcBorders>
              <w:top w:val="single" w:sz="4" w:space="0" w:color="auto"/>
              <w:left w:val="single" w:sz="4" w:space="0" w:color="auto"/>
              <w:bottom w:val="single" w:sz="4" w:space="0" w:color="auto"/>
              <w:right w:val="single" w:sz="4" w:space="0" w:color="auto"/>
            </w:tcBorders>
            <w:vAlign w:val="center"/>
          </w:tcPr>
          <w:p w:rsidR="00D02056" w:rsidRPr="00994369" w:rsidRDefault="00D02056" w:rsidP="00D02056">
            <w:pPr>
              <w:pStyle w:val="aa"/>
              <w:rPr>
                <w:rFonts w:ascii="Times New Roman" w:hAnsi="Times New Roman"/>
                <w:sz w:val="22"/>
                <w:lang w:val="ru-RU"/>
              </w:rPr>
            </w:pPr>
          </w:p>
        </w:tc>
      </w:tr>
      <w:tr w:rsidR="00D02056"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E6158E" w:rsidRDefault="00D02056" w:rsidP="00D02056">
            <w:pPr>
              <w:rPr>
                <w:color w:val="000000"/>
                <w:sz w:val="22"/>
                <w:szCs w:val="22"/>
              </w:rPr>
            </w:pPr>
            <w:r>
              <w:rPr>
                <w:color w:val="000000"/>
                <w:sz w:val="22"/>
                <w:szCs w:val="22"/>
              </w:rPr>
              <w:t xml:space="preserve">3.1 </w:t>
            </w:r>
            <w:r w:rsidRPr="00E6158E">
              <w:rPr>
                <w:color w:val="000000"/>
                <w:sz w:val="22"/>
                <w:szCs w:val="22"/>
              </w:rPr>
              <w:t>организация велосипедных дорожек</w:t>
            </w:r>
          </w:p>
        </w:tc>
        <w:tc>
          <w:tcPr>
            <w:tcW w:w="1150" w:type="dxa"/>
            <w:gridSpan w:val="2"/>
            <w:tcBorders>
              <w:top w:val="single" w:sz="4" w:space="0" w:color="auto"/>
              <w:left w:val="nil"/>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23434</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3515</w:t>
            </w:r>
          </w:p>
        </w:tc>
        <w:tc>
          <w:tcPr>
            <w:tcW w:w="1276"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3515</w:t>
            </w:r>
          </w:p>
        </w:tc>
        <w:tc>
          <w:tcPr>
            <w:tcW w:w="1139"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3515</w:t>
            </w:r>
          </w:p>
        </w:tc>
        <w:tc>
          <w:tcPr>
            <w:tcW w:w="1135"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3515</w:t>
            </w:r>
          </w:p>
        </w:tc>
        <w:tc>
          <w:tcPr>
            <w:tcW w:w="996"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9374</w:t>
            </w:r>
          </w:p>
        </w:tc>
        <w:tc>
          <w:tcPr>
            <w:tcW w:w="1569" w:type="dxa"/>
            <w:vMerge w:val="restart"/>
            <w:tcBorders>
              <w:top w:val="single" w:sz="4" w:space="0" w:color="auto"/>
              <w:left w:val="single" w:sz="4" w:space="0" w:color="auto"/>
              <w:right w:val="single" w:sz="4" w:space="0" w:color="auto"/>
            </w:tcBorders>
            <w:vAlign w:val="center"/>
          </w:tcPr>
          <w:p w:rsidR="00D02056" w:rsidRPr="00994369" w:rsidRDefault="00E105DC" w:rsidP="00E105DC">
            <w:pPr>
              <w:pStyle w:val="aa"/>
              <w:rPr>
                <w:rFonts w:ascii="Times New Roman" w:hAnsi="Times New Roman"/>
                <w:sz w:val="22"/>
                <w:lang w:val="ru-RU"/>
              </w:rPr>
            </w:pPr>
            <w:r>
              <w:rPr>
                <w:rFonts w:ascii="Times New Roman" w:hAnsi="Times New Roman"/>
                <w:sz w:val="18"/>
                <w:lang w:val="ru-RU"/>
              </w:rPr>
              <w:t xml:space="preserve">краевой бюджет, бюджет ЗАТО </w:t>
            </w:r>
            <w:r w:rsidR="00D02056" w:rsidRPr="00D02056">
              <w:rPr>
                <w:rFonts w:ascii="Times New Roman" w:hAnsi="Times New Roman"/>
                <w:sz w:val="18"/>
                <w:lang w:val="ru-RU"/>
              </w:rPr>
              <w:t>Железногорск, внебюджетные источники</w:t>
            </w:r>
          </w:p>
        </w:tc>
      </w:tr>
      <w:tr w:rsidR="00D02056"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2056" w:rsidRPr="00E6158E" w:rsidRDefault="00D02056" w:rsidP="00D02056">
            <w:pPr>
              <w:rPr>
                <w:color w:val="000000"/>
                <w:sz w:val="22"/>
                <w:szCs w:val="22"/>
              </w:rPr>
            </w:pPr>
            <w:r>
              <w:rPr>
                <w:color w:val="000000"/>
                <w:sz w:val="22"/>
                <w:szCs w:val="22"/>
              </w:rPr>
              <w:t xml:space="preserve">3.2 </w:t>
            </w:r>
            <w:r w:rsidRPr="00E6158E">
              <w:rPr>
                <w:color w:val="000000"/>
                <w:sz w:val="22"/>
                <w:szCs w:val="22"/>
              </w:rPr>
              <w:t>организация велосипедных парковок</w:t>
            </w:r>
          </w:p>
        </w:tc>
        <w:tc>
          <w:tcPr>
            <w:tcW w:w="1150" w:type="dxa"/>
            <w:gridSpan w:val="2"/>
            <w:tcBorders>
              <w:top w:val="single" w:sz="4" w:space="0" w:color="auto"/>
              <w:left w:val="nil"/>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504</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75,6</w:t>
            </w:r>
          </w:p>
        </w:tc>
        <w:tc>
          <w:tcPr>
            <w:tcW w:w="1276"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75,6</w:t>
            </w:r>
          </w:p>
        </w:tc>
        <w:tc>
          <w:tcPr>
            <w:tcW w:w="1139"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75,6</w:t>
            </w:r>
          </w:p>
        </w:tc>
        <w:tc>
          <w:tcPr>
            <w:tcW w:w="1135"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75,6</w:t>
            </w:r>
          </w:p>
        </w:tc>
        <w:tc>
          <w:tcPr>
            <w:tcW w:w="996" w:type="dxa"/>
            <w:tcBorders>
              <w:top w:val="single" w:sz="4" w:space="0" w:color="auto"/>
              <w:left w:val="single" w:sz="4" w:space="0" w:color="auto"/>
              <w:bottom w:val="single" w:sz="4" w:space="0" w:color="auto"/>
              <w:right w:val="single" w:sz="4" w:space="0" w:color="auto"/>
            </w:tcBorders>
            <w:vAlign w:val="center"/>
          </w:tcPr>
          <w:p w:rsidR="00D02056" w:rsidRPr="00D02056" w:rsidRDefault="00D02056" w:rsidP="00D02056">
            <w:pPr>
              <w:jc w:val="center"/>
              <w:rPr>
                <w:color w:val="000000"/>
                <w:sz w:val="22"/>
                <w:szCs w:val="22"/>
              </w:rPr>
            </w:pPr>
            <w:r w:rsidRPr="00D02056">
              <w:rPr>
                <w:color w:val="000000"/>
                <w:sz w:val="22"/>
                <w:szCs w:val="22"/>
              </w:rPr>
              <w:t>201,6</w:t>
            </w:r>
          </w:p>
        </w:tc>
        <w:tc>
          <w:tcPr>
            <w:tcW w:w="1569" w:type="dxa"/>
            <w:vMerge/>
            <w:tcBorders>
              <w:left w:val="single" w:sz="4" w:space="0" w:color="auto"/>
              <w:bottom w:val="single" w:sz="4" w:space="0" w:color="auto"/>
              <w:right w:val="single" w:sz="4" w:space="0" w:color="auto"/>
            </w:tcBorders>
            <w:vAlign w:val="center"/>
          </w:tcPr>
          <w:p w:rsidR="00D02056" w:rsidRPr="00994369" w:rsidRDefault="00D02056" w:rsidP="00D02056">
            <w:pPr>
              <w:pStyle w:val="aa"/>
              <w:rPr>
                <w:rFonts w:ascii="Times New Roman" w:hAnsi="Times New Roman"/>
                <w:sz w:val="22"/>
                <w:lang w:val="ru-RU"/>
              </w:rPr>
            </w:pPr>
          </w:p>
        </w:tc>
      </w:tr>
      <w:tr w:rsidR="007A0DE9" w:rsidRPr="007A0DE9" w:rsidTr="004528E2">
        <w:trPr>
          <w:trHeight w:val="20"/>
          <w:jc w:val="center"/>
        </w:trPr>
        <w:tc>
          <w:tcPr>
            <w:tcW w:w="15975" w:type="dxa"/>
            <w:gridSpan w:val="11"/>
            <w:tcBorders>
              <w:top w:val="nil"/>
              <w:left w:val="single" w:sz="4" w:space="0" w:color="auto"/>
              <w:bottom w:val="single" w:sz="4" w:space="0" w:color="auto"/>
              <w:right w:val="single" w:sz="4" w:space="0" w:color="auto"/>
            </w:tcBorders>
            <w:shd w:val="clear" w:color="auto" w:fill="auto"/>
            <w:vAlign w:val="bottom"/>
          </w:tcPr>
          <w:p w:rsidR="007A0DE9" w:rsidRPr="007A0DE9" w:rsidRDefault="007A0DE9" w:rsidP="00D02056">
            <w:pPr>
              <w:pStyle w:val="aa"/>
              <w:rPr>
                <w:rFonts w:ascii="Times New Roman" w:hAnsi="Times New Roman"/>
                <w:b/>
                <w:sz w:val="24"/>
                <w:lang w:val="ru-RU"/>
              </w:rPr>
            </w:pPr>
            <w:r w:rsidRPr="007A0DE9">
              <w:rPr>
                <w:rFonts w:ascii="Times New Roman" w:hAnsi="Times New Roman"/>
                <w:b/>
                <w:sz w:val="24"/>
                <w:lang w:val="ru-RU"/>
              </w:rPr>
              <w:t>Мероприятия по развитию инфраструктуры для грузового транспорта</w:t>
            </w:r>
          </w:p>
        </w:tc>
      </w:tr>
      <w:tr w:rsidR="007A0DE9"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7A0DE9" w:rsidRPr="00493E4A" w:rsidRDefault="007A0DE9" w:rsidP="007A0DE9">
            <w:pPr>
              <w:pStyle w:val="aa"/>
              <w:jc w:val="left"/>
              <w:rPr>
                <w:rFonts w:ascii="Times New Roman" w:hAnsi="Times New Roman"/>
                <w:b/>
                <w:sz w:val="22"/>
                <w:lang w:val="ru-RU" w:eastAsia="en-US"/>
              </w:rPr>
            </w:pPr>
            <w:r w:rsidRPr="00493E4A">
              <w:rPr>
                <w:rFonts w:ascii="Times New Roman" w:hAnsi="Times New Roman"/>
                <w:b/>
                <w:sz w:val="22"/>
                <w:lang w:val="ru-RU" w:eastAsia="en-US"/>
              </w:rPr>
              <w:t xml:space="preserve">1 </w:t>
            </w:r>
            <w:r>
              <w:rPr>
                <w:rFonts w:ascii="Times New Roman" w:hAnsi="Times New Roman"/>
                <w:b/>
                <w:sz w:val="22"/>
                <w:lang w:val="ru-RU" w:eastAsia="en-US"/>
              </w:rPr>
              <w:t xml:space="preserve">Мероприятие «Развитие </w:t>
            </w:r>
            <w:r w:rsidR="00D8079A">
              <w:rPr>
                <w:rFonts w:ascii="Times New Roman" w:hAnsi="Times New Roman"/>
                <w:b/>
                <w:sz w:val="22"/>
                <w:lang w:val="ru-RU" w:eastAsia="en-US"/>
              </w:rPr>
              <w:t>и</w:t>
            </w:r>
            <w:r>
              <w:rPr>
                <w:rFonts w:ascii="Times New Roman" w:hAnsi="Times New Roman"/>
                <w:b/>
                <w:sz w:val="22"/>
                <w:lang w:val="ru-RU" w:eastAsia="en-US"/>
              </w:rPr>
              <w:t xml:space="preserve">нфраструктуры для грузового </w:t>
            </w:r>
            <w:r>
              <w:rPr>
                <w:rFonts w:ascii="Times New Roman" w:hAnsi="Times New Roman"/>
                <w:b/>
                <w:sz w:val="22"/>
                <w:lang w:val="ru-RU" w:eastAsia="en-US"/>
              </w:rPr>
              <w:lastRenderedPageBreak/>
              <w:t>транспорта»</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b/>
                <w:color w:val="000000"/>
                <w:sz w:val="22"/>
                <w:szCs w:val="22"/>
              </w:rPr>
            </w:pPr>
            <w:r w:rsidRPr="007A0DE9">
              <w:rPr>
                <w:b/>
                <w:color w:val="000000"/>
                <w:sz w:val="22"/>
                <w:szCs w:val="22"/>
              </w:rPr>
              <w:lastRenderedPageBreak/>
              <w:t>71140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Default="007A0DE9" w:rsidP="007A0DE9">
            <w:pPr>
              <w:jc w:val="center"/>
            </w:pPr>
            <w:r w:rsidRPr="00941472">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Default="007A0DE9" w:rsidP="007A0DE9">
            <w:pPr>
              <w:jc w:val="center"/>
            </w:pPr>
            <w:r w:rsidRPr="00941472">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Default="007A0DE9" w:rsidP="007A0DE9">
            <w:pPr>
              <w:jc w:val="center"/>
            </w:pPr>
            <w:r w:rsidRPr="00941472">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Default="007A0DE9" w:rsidP="007A0DE9">
            <w:pPr>
              <w:jc w:val="center"/>
            </w:pPr>
            <w:r w:rsidRPr="00941472">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Default="007A0DE9" w:rsidP="007A0DE9">
            <w:pPr>
              <w:jc w:val="center"/>
            </w:pPr>
            <w:r w:rsidRPr="00941472">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b/>
                <w:color w:val="000000"/>
                <w:sz w:val="22"/>
                <w:szCs w:val="22"/>
              </w:rPr>
            </w:pPr>
            <w:r w:rsidRPr="007A0DE9">
              <w:rPr>
                <w:b/>
                <w:color w:val="000000"/>
                <w:sz w:val="22"/>
                <w:szCs w:val="22"/>
              </w:rPr>
              <w:t>71140</w:t>
            </w:r>
          </w:p>
        </w:tc>
        <w:tc>
          <w:tcPr>
            <w:tcW w:w="1569" w:type="dxa"/>
            <w:tcBorders>
              <w:left w:val="single" w:sz="4" w:space="0" w:color="auto"/>
              <w:bottom w:val="single" w:sz="4" w:space="0" w:color="auto"/>
              <w:right w:val="single" w:sz="4" w:space="0" w:color="auto"/>
            </w:tcBorders>
            <w:vAlign w:val="center"/>
          </w:tcPr>
          <w:p w:rsidR="007A0DE9" w:rsidRPr="007A0DE9" w:rsidRDefault="007A0DE9" w:rsidP="00E105DC">
            <w:pPr>
              <w:pStyle w:val="aa"/>
              <w:rPr>
                <w:rFonts w:ascii="Times New Roman" w:hAnsi="Times New Roman"/>
                <w:b/>
                <w:sz w:val="22"/>
                <w:lang w:val="ru-RU"/>
              </w:rPr>
            </w:pPr>
            <w:r w:rsidRPr="007A0DE9">
              <w:rPr>
                <w:rFonts w:ascii="Times New Roman" w:hAnsi="Times New Roman"/>
                <w:b/>
                <w:sz w:val="18"/>
                <w:lang w:val="ru-RU"/>
              </w:rPr>
              <w:t xml:space="preserve">краевой </w:t>
            </w:r>
            <w:r w:rsidRPr="007A0DE9">
              <w:rPr>
                <w:rFonts w:ascii="Times New Roman" w:hAnsi="Times New Roman"/>
                <w:b/>
                <w:sz w:val="18"/>
                <w:lang w:val="ru-RU"/>
              </w:rPr>
              <w:lastRenderedPageBreak/>
              <w:t>бюджет, бюджет ЗАТО Железногорск, внебюджетные источники</w:t>
            </w:r>
          </w:p>
        </w:tc>
      </w:tr>
      <w:tr w:rsidR="007A0DE9"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E6158E" w:rsidRDefault="007A0DE9" w:rsidP="007A0DE9">
            <w:pPr>
              <w:rPr>
                <w:color w:val="000000"/>
                <w:sz w:val="22"/>
                <w:szCs w:val="22"/>
              </w:rPr>
            </w:pPr>
            <w:r>
              <w:rPr>
                <w:color w:val="000000"/>
                <w:sz w:val="22"/>
                <w:szCs w:val="22"/>
              </w:rPr>
              <w:lastRenderedPageBreak/>
              <w:t xml:space="preserve">1.1 </w:t>
            </w:r>
            <w:r w:rsidRPr="00E6158E">
              <w:rPr>
                <w:color w:val="000000"/>
                <w:sz w:val="22"/>
                <w:szCs w:val="22"/>
              </w:rPr>
              <w:t>организация стоянки для отстоя грузового транспорта</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21140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21140</w:t>
            </w:r>
          </w:p>
        </w:tc>
        <w:tc>
          <w:tcPr>
            <w:tcW w:w="1569" w:type="dxa"/>
            <w:tcBorders>
              <w:left w:val="single" w:sz="4" w:space="0" w:color="auto"/>
              <w:bottom w:val="single" w:sz="4" w:space="0" w:color="auto"/>
              <w:right w:val="single" w:sz="4" w:space="0" w:color="auto"/>
            </w:tcBorders>
            <w:vAlign w:val="bottom"/>
          </w:tcPr>
          <w:p w:rsidR="007A0DE9" w:rsidRPr="007A0DE9" w:rsidRDefault="007A0DE9" w:rsidP="007A0DE9">
            <w:pPr>
              <w:rPr>
                <w:color w:val="000000"/>
                <w:sz w:val="18"/>
                <w:szCs w:val="22"/>
              </w:rPr>
            </w:pPr>
            <w:r w:rsidRPr="007A0DE9">
              <w:rPr>
                <w:color w:val="000000"/>
                <w:sz w:val="18"/>
                <w:szCs w:val="22"/>
              </w:rPr>
              <w:t>внебюджетные источники</w:t>
            </w:r>
          </w:p>
        </w:tc>
      </w:tr>
      <w:tr w:rsidR="007A0DE9"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E6158E" w:rsidRDefault="007A0DE9" w:rsidP="007A0DE9">
            <w:pPr>
              <w:rPr>
                <w:color w:val="000000"/>
                <w:sz w:val="22"/>
                <w:szCs w:val="22"/>
              </w:rPr>
            </w:pPr>
            <w:r>
              <w:rPr>
                <w:color w:val="000000"/>
                <w:sz w:val="22"/>
                <w:szCs w:val="22"/>
              </w:rPr>
              <w:t xml:space="preserve">1.2 </w:t>
            </w:r>
            <w:r w:rsidRPr="00E6158E">
              <w:rPr>
                <w:color w:val="000000"/>
                <w:sz w:val="22"/>
                <w:szCs w:val="22"/>
              </w:rPr>
              <w:t>организация пункта АВГК</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25000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25000</w:t>
            </w:r>
          </w:p>
        </w:tc>
        <w:tc>
          <w:tcPr>
            <w:tcW w:w="1569" w:type="dxa"/>
            <w:tcBorders>
              <w:left w:val="single" w:sz="4" w:space="0" w:color="auto"/>
              <w:bottom w:val="single" w:sz="4" w:space="0" w:color="auto"/>
              <w:right w:val="single" w:sz="4" w:space="0" w:color="auto"/>
            </w:tcBorders>
            <w:vAlign w:val="bottom"/>
          </w:tcPr>
          <w:p w:rsidR="007A0DE9" w:rsidRPr="007A0DE9" w:rsidRDefault="007A0DE9" w:rsidP="00E105DC">
            <w:pPr>
              <w:rPr>
                <w:color w:val="000000"/>
                <w:sz w:val="18"/>
                <w:szCs w:val="22"/>
              </w:rPr>
            </w:pPr>
            <w:r w:rsidRPr="007A0DE9">
              <w:rPr>
                <w:color w:val="000000"/>
                <w:sz w:val="18"/>
                <w:szCs w:val="22"/>
              </w:rPr>
              <w:t>краевой бюджет, бюджет ЗАТО Железногорск</w:t>
            </w:r>
          </w:p>
        </w:tc>
      </w:tr>
      <w:tr w:rsidR="007A0DE9" w:rsidRPr="00994369"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E6158E" w:rsidRDefault="007A0DE9" w:rsidP="007A0DE9">
            <w:pPr>
              <w:rPr>
                <w:color w:val="000000"/>
                <w:sz w:val="22"/>
                <w:szCs w:val="22"/>
              </w:rPr>
            </w:pPr>
            <w:r>
              <w:rPr>
                <w:color w:val="000000"/>
                <w:sz w:val="22"/>
                <w:szCs w:val="22"/>
              </w:rPr>
              <w:t xml:space="preserve">1.3 </w:t>
            </w:r>
            <w:r w:rsidRPr="00E6158E">
              <w:rPr>
                <w:color w:val="000000"/>
                <w:sz w:val="22"/>
                <w:szCs w:val="22"/>
              </w:rPr>
              <w:t>организация пункта контроля опасных грузов</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25000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25000</w:t>
            </w:r>
          </w:p>
        </w:tc>
        <w:tc>
          <w:tcPr>
            <w:tcW w:w="1569" w:type="dxa"/>
            <w:tcBorders>
              <w:left w:val="single" w:sz="4" w:space="0" w:color="auto"/>
              <w:bottom w:val="single" w:sz="4" w:space="0" w:color="auto"/>
              <w:right w:val="single" w:sz="4" w:space="0" w:color="auto"/>
            </w:tcBorders>
            <w:vAlign w:val="bottom"/>
          </w:tcPr>
          <w:p w:rsidR="007A0DE9" w:rsidRPr="007A0DE9" w:rsidRDefault="007A0DE9" w:rsidP="00E105DC">
            <w:pPr>
              <w:rPr>
                <w:color w:val="000000"/>
                <w:sz w:val="18"/>
                <w:szCs w:val="22"/>
              </w:rPr>
            </w:pPr>
            <w:r w:rsidRPr="007A0DE9">
              <w:rPr>
                <w:color w:val="000000"/>
                <w:sz w:val="18"/>
                <w:szCs w:val="22"/>
              </w:rPr>
              <w:t>краевой бюджет, бюджет ЗАТО Железногорск</w:t>
            </w:r>
          </w:p>
        </w:tc>
      </w:tr>
      <w:tr w:rsidR="00EC4F19" w:rsidRPr="00994369" w:rsidTr="004528E2">
        <w:trPr>
          <w:trHeight w:val="20"/>
          <w:jc w:val="center"/>
        </w:trPr>
        <w:tc>
          <w:tcPr>
            <w:tcW w:w="15975" w:type="dxa"/>
            <w:gridSpan w:val="11"/>
            <w:tcBorders>
              <w:top w:val="nil"/>
              <w:left w:val="single" w:sz="4" w:space="0" w:color="auto"/>
              <w:bottom w:val="single" w:sz="4" w:space="0" w:color="auto"/>
              <w:right w:val="single" w:sz="4" w:space="0" w:color="auto"/>
            </w:tcBorders>
            <w:shd w:val="clear" w:color="auto" w:fill="auto"/>
            <w:vAlign w:val="center"/>
          </w:tcPr>
          <w:p w:rsidR="00EC4F19" w:rsidRPr="00994369" w:rsidRDefault="00EC4F19" w:rsidP="00EC4F19">
            <w:pPr>
              <w:jc w:val="center"/>
              <w:rPr>
                <w:b/>
                <w:lang w:eastAsia="en-US"/>
              </w:rPr>
            </w:pPr>
            <w:r w:rsidRPr="000D7407">
              <w:rPr>
                <w:b/>
                <w:lang w:eastAsia="en-US"/>
              </w:rPr>
              <w:t xml:space="preserve">Мероприятия по развитию </w:t>
            </w:r>
            <w:r>
              <w:rPr>
                <w:b/>
                <w:lang w:eastAsia="en-US"/>
              </w:rPr>
              <w:t xml:space="preserve">сети дорог </w:t>
            </w: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7A0DE9" w:rsidRPr="009B57B6" w:rsidRDefault="007A0DE9" w:rsidP="007A0DE9">
            <w:pPr>
              <w:pStyle w:val="aa"/>
              <w:jc w:val="left"/>
              <w:rPr>
                <w:rFonts w:ascii="Times New Roman" w:hAnsi="Times New Roman"/>
                <w:b/>
                <w:sz w:val="22"/>
                <w:lang w:val="ru-RU" w:eastAsia="en-US"/>
              </w:rPr>
            </w:pPr>
            <w:r>
              <w:rPr>
                <w:rFonts w:ascii="Times New Roman" w:hAnsi="Times New Roman"/>
                <w:b/>
                <w:sz w:val="22"/>
                <w:lang w:val="ru-RU" w:eastAsia="en-US"/>
              </w:rPr>
              <w:t>1 Мероприятие «</w:t>
            </w:r>
            <w:r w:rsidRPr="009B57B6">
              <w:rPr>
                <w:rFonts w:ascii="Times New Roman" w:hAnsi="Times New Roman"/>
                <w:b/>
                <w:sz w:val="22"/>
                <w:lang w:val="ru-RU" w:eastAsia="en-US"/>
              </w:rPr>
              <w:t>Строительство автомобильных дорог</w:t>
            </w:r>
            <w:r>
              <w:rPr>
                <w:rFonts w:ascii="Times New Roman" w:hAnsi="Times New Roman"/>
                <w:b/>
                <w:sz w:val="22"/>
                <w:lang w:val="ru-RU" w:eastAsia="en-US"/>
              </w:rPr>
              <w:t xml:space="preserve"> и искусственных сооружений на них»</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B93349" w:rsidP="007A0DE9">
            <w:pPr>
              <w:jc w:val="center"/>
              <w:rPr>
                <w:b/>
                <w:color w:val="000000"/>
                <w:sz w:val="20"/>
                <w:szCs w:val="22"/>
              </w:rPr>
            </w:pPr>
            <w:r>
              <w:rPr>
                <w:b/>
                <w:color w:val="000000"/>
                <w:sz w:val="20"/>
                <w:szCs w:val="22"/>
              </w:rPr>
              <w:t>938</w:t>
            </w:r>
            <w:r w:rsidRPr="00B93349">
              <w:rPr>
                <w:b/>
                <w:color w:val="000000"/>
                <w:sz w:val="20"/>
                <w:szCs w:val="22"/>
              </w:rPr>
              <w:t>789,08</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B93349" w:rsidP="007A0DE9">
            <w:pPr>
              <w:jc w:val="center"/>
              <w:rPr>
                <w:b/>
                <w:color w:val="000000"/>
                <w:sz w:val="20"/>
                <w:szCs w:val="22"/>
              </w:rPr>
            </w:pPr>
            <w:r w:rsidRPr="00B93349">
              <w:rPr>
                <w:b/>
                <w:color w:val="000000"/>
                <w:sz w:val="20"/>
                <w:szCs w:val="22"/>
              </w:rPr>
              <w:t>4487,45</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0B441A" w:rsidP="000B441A">
            <w:pPr>
              <w:jc w:val="center"/>
              <w:rPr>
                <w:b/>
                <w:color w:val="000000"/>
                <w:sz w:val="20"/>
                <w:szCs w:val="22"/>
              </w:rPr>
            </w:pPr>
            <w:r>
              <w:rPr>
                <w:b/>
                <w:color w:val="000000"/>
                <w:sz w:val="20"/>
                <w:szCs w:val="22"/>
              </w:rPr>
              <w:t>104</w:t>
            </w:r>
            <w:r w:rsidRPr="000B441A">
              <w:rPr>
                <w:b/>
                <w:color w:val="000000"/>
                <w:sz w:val="20"/>
                <w:szCs w:val="22"/>
              </w:rPr>
              <w:t>034,</w:t>
            </w:r>
            <w:r>
              <w:rPr>
                <w:b/>
                <w:color w:val="000000"/>
                <w:sz w:val="20"/>
                <w:szCs w:val="22"/>
              </w:rPr>
              <w:t>8</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b/>
                <w:color w:val="000000"/>
                <w:sz w:val="20"/>
                <w:szCs w:val="22"/>
              </w:rPr>
            </w:pPr>
            <w:r w:rsidRPr="007A0DE9">
              <w:rPr>
                <w:b/>
                <w:color w:val="000000"/>
                <w:sz w:val="20"/>
                <w:szCs w:val="22"/>
              </w:rPr>
              <w:t>106661,1</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b/>
                <w:color w:val="000000"/>
                <w:sz w:val="20"/>
                <w:szCs w:val="22"/>
              </w:rPr>
            </w:pPr>
            <w:r w:rsidRPr="007A0DE9">
              <w:rPr>
                <w:b/>
                <w:color w:val="000000"/>
                <w:sz w:val="20"/>
                <w:szCs w:val="22"/>
              </w:rPr>
              <w:t>94210,74</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b/>
                <w:color w:val="000000"/>
                <w:sz w:val="20"/>
                <w:szCs w:val="22"/>
              </w:rPr>
            </w:pPr>
            <w:r w:rsidRPr="007A0DE9">
              <w:rPr>
                <w:b/>
                <w:color w:val="000000"/>
                <w:sz w:val="20"/>
                <w:szCs w:val="22"/>
              </w:rPr>
              <w:t>94210,74</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B93349" w:rsidP="007A0DE9">
            <w:pPr>
              <w:jc w:val="center"/>
              <w:rPr>
                <w:b/>
                <w:color w:val="000000"/>
                <w:sz w:val="20"/>
                <w:szCs w:val="22"/>
              </w:rPr>
            </w:pPr>
            <w:r>
              <w:rPr>
                <w:b/>
                <w:color w:val="000000"/>
                <w:sz w:val="20"/>
                <w:szCs w:val="22"/>
              </w:rPr>
              <w:t>535</w:t>
            </w:r>
            <w:r w:rsidRPr="00B93349">
              <w:rPr>
                <w:b/>
                <w:color w:val="000000"/>
                <w:sz w:val="20"/>
                <w:szCs w:val="22"/>
              </w:rPr>
              <w:t>184,25</w:t>
            </w:r>
          </w:p>
        </w:tc>
        <w:tc>
          <w:tcPr>
            <w:tcW w:w="156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E105DC">
            <w:pPr>
              <w:pStyle w:val="aa"/>
              <w:rPr>
                <w:rFonts w:ascii="Times New Roman" w:hAnsi="Times New Roman"/>
                <w:b/>
                <w:sz w:val="16"/>
                <w:lang w:val="ru-RU" w:eastAsia="en-US"/>
              </w:rPr>
            </w:pPr>
            <w:r w:rsidRPr="007A0DE9">
              <w:rPr>
                <w:rFonts w:ascii="Times New Roman" w:hAnsi="Times New Roman"/>
                <w:b/>
                <w:color w:val="000000"/>
                <w:sz w:val="16"/>
                <w:szCs w:val="22"/>
                <w:lang w:val="ru-RU"/>
              </w:rPr>
              <w:t>краевой бюджет, бюджет ЗАТО Железногорск</w:t>
            </w: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DF03F9" w:rsidRDefault="007A0DE9" w:rsidP="007A0DE9">
            <w:pPr>
              <w:rPr>
                <w:color w:val="000000"/>
                <w:sz w:val="22"/>
                <w:szCs w:val="22"/>
              </w:rPr>
            </w:pPr>
            <w:r>
              <w:rPr>
                <w:color w:val="000000"/>
                <w:sz w:val="22"/>
                <w:szCs w:val="22"/>
              </w:rPr>
              <w:t xml:space="preserve">1.1 </w:t>
            </w:r>
            <w:proofErr w:type="gramStart"/>
            <w:r w:rsidRPr="00DF03F9">
              <w:rPr>
                <w:color w:val="000000"/>
                <w:sz w:val="22"/>
                <w:szCs w:val="22"/>
              </w:rPr>
              <w:t>строительство</w:t>
            </w:r>
            <w:proofErr w:type="gramEnd"/>
            <w:r w:rsidRPr="00DF03F9">
              <w:rPr>
                <w:color w:val="000000"/>
                <w:sz w:val="22"/>
                <w:szCs w:val="22"/>
              </w:rPr>
              <w:t xml:space="preserve"> а/д Зыково – Железногорск</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0B441A" w:rsidP="007A0DE9">
            <w:pPr>
              <w:jc w:val="center"/>
              <w:rPr>
                <w:color w:val="000000"/>
                <w:sz w:val="20"/>
                <w:szCs w:val="22"/>
              </w:rPr>
            </w:pPr>
            <w:r>
              <w:rPr>
                <w:color w:val="000000"/>
                <w:sz w:val="20"/>
                <w:szCs w:val="22"/>
              </w:rPr>
              <w:t>766</w:t>
            </w:r>
            <w:r w:rsidRPr="000B441A">
              <w:rPr>
                <w:color w:val="000000"/>
                <w:sz w:val="20"/>
                <w:szCs w:val="22"/>
              </w:rPr>
              <w:t>087,86</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85120,889</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85120,8</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85120,89</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85120,89</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425604,4</w:t>
            </w:r>
          </w:p>
        </w:tc>
        <w:tc>
          <w:tcPr>
            <w:tcW w:w="1569" w:type="dxa"/>
            <w:tcBorders>
              <w:top w:val="single" w:sz="4" w:space="0" w:color="auto"/>
              <w:left w:val="single" w:sz="4" w:space="0" w:color="auto"/>
              <w:bottom w:val="single" w:sz="4" w:space="0" w:color="auto"/>
              <w:right w:val="single" w:sz="4" w:space="0" w:color="auto"/>
            </w:tcBorders>
            <w:vAlign w:val="center"/>
          </w:tcPr>
          <w:p w:rsidR="007A0DE9" w:rsidRPr="003B55D3" w:rsidRDefault="007A0DE9" w:rsidP="007A0DE9">
            <w:pPr>
              <w:pStyle w:val="aa"/>
              <w:rPr>
                <w:rFonts w:ascii="Times New Roman" w:hAnsi="Times New Roman"/>
                <w:szCs w:val="20"/>
                <w:lang w:val="ru-RU"/>
              </w:rPr>
            </w:pPr>
            <w:r w:rsidRPr="007A0DE9">
              <w:rPr>
                <w:rFonts w:ascii="Times New Roman" w:hAnsi="Times New Roman"/>
                <w:szCs w:val="20"/>
                <w:lang w:val="ru-RU"/>
              </w:rPr>
              <w:t>краевой бюджет</w:t>
            </w: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DF03F9" w:rsidRDefault="007A0DE9" w:rsidP="007A0DE9">
            <w:pPr>
              <w:rPr>
                <w:color w:val="000000"/>
                <w:sz w:val="22"/>
                <w:szCs w:val="22"/>
              </w:rPr>
            </w:pPr>
            <w:r>
              <w:rPr>
                <w:color w:val="000000"/>
                <w:sz w:val="22"/>
                <w:szCs w:val="22"/>
              </w:rPr>
              <w:t xml:space="preserve">1.2 </w:t>
            </w:r>
            <w:r w:rsidRPr="00DF03F9">
              <w:rPr>
                <w:color w:val="000000"/>
                <w:sz w:val="22"/>
                <w:szCs w:val="22"/>
              </w:rPr>
              <w:t>строительство проезда от ул</w:t>
            </w:r>
            <w:proofErr w:type="gramStart"/>
            <w:r w:rsidRPr="00DF03F9">
              <w:rPr>
                <w:color w:val="000000"/>
                <w:sz w:val="22"/>
                <w:szCs w:val="22"/>
              </w:rPr>
              <w:t>.К</w:t>
            </w:r>
            <w:proofErr w:type="gramEnd"/>
            <w:r w:rsidRPr="00DF03F9">
              <w:rPr>
                <w:color w:val="000000"/>
                <w:sz w:val="22"/>
                <w:szCs w:val="22"/>
              </w:rPr>
              <w:t>расноярская до оздоровительного лагеря «Взлет»</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36359,4</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9089,85</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9089,85</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9089,85</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9089,85</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569" w:type="dxa"/>
            <w:vMerge w:val="restart"/>
            <w:tcBorders>
              <w:top w:val="single" w:sz="4" w:space="0" w:color="auto"/>
              <w:left w:val="single" w:sz="4" w:space="0" w:color="auto"/>
              <w:right w:val="single" w:sz="4" w:space="0" w:color="auto"/>
            </w:tcBorders>
            <w:vAlign w:val="center"/>
          </w:tcPr>
          <w:p w:rsidR="007A0DE9" w:rsidRPr="003B55D3" w:rsidRDefault="007A0DE9" w:rsidP="00E105DC">
            <w:pPr>
              <w:pStyle w:val="aa"/>
              <w:rPr>
                <w:rFonts w:ascii="Times New Roman" w:hAnsi="Times New Roman"/>
                <w:szCs w:val="20"/>
                <w:lang w:val="ru-RU"/>
              </w:rPr>
            </w:pPr>
            <w:r w:rsidRPr="007A0DE9">
              <w:rPr>
                <w:rFonts w:ascii="Times New Roman" w:hAnsi="Times New Roman"/>
                <w:szCs w:val="20"/>
                <w:lang w:val="ru-RU"/>
              </w:rPr>
              <w:t>бюджет ЗАТО Железногорск</w:t>
            </w:r>
          </w:p>
        </w:tc>
      </w:tr>
      <w:tr w:rsidR="00B9334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B93349" w:rsidRDefault="00B93349" w:rsidP="007A0DE9">
            <w:pPr>
              <w:rPr>
                <w:color w:val="000000"/>
                <w:sz w:val="22"/>
                <w:szCs w:val="22"/>
              </w:rPr>
            </w:pPr>
            <w:r>
              <w:rPr>
                <w:color w:val="000000"/>
                <w:sz w:val="22"/>
                <w:szCs w:val="22"/>
              </w:rPr>
              <w:t xml:space="preserve">1.3 строительство проезда от ул. Заводской до здания по ул. </w:t>
            </w:r>
            <w:proofErr w:type="gramStart"/>
            <w:r>
              <w:rPr>
                <w:color w:val="000000"/>
                <w:sz w:val="22"/>
                <w:szCs w:val="22"/>
              </w:rPr>
              <w:t>Черемуховая</w:t>
            </w:r>
            <w:proofErr w:type="gramEnd"/>
            <w:r>
              <w:rPr>
                <w:color w:val="000000"/>
                <w:sz w:val="22"/>
                <w:szCs w:val="22"/>
              </w:rPr>
              <w:t>, 16 в поселке Подгорный</w:t>
            </w:r>
          </w:p>
        </w:tc>
        <w:tc>
          <w:tcPr>
            <w:tcW w:w="1150" w:type="dxa"/>
            <w:gridSpan w:val="2"/>
            <w:tcBorders>
              <w:top w:val="single" w:sz="4" w:space="0" w:color="auto"/>
              <w:left w:val="nil"/>
              <w:bottom w:val="single" w:sz="4" w:space="0" w:color="auto"/>
              <w:right w:val="single" w:sz="4" w:space="0" w:color="auto"/>
            </w:tcBorders>
            <w:vAlign w:val="center"/>
          </w:tcPr>
          <w:p w:rsidR="00B93349" w:rsidRPr="007A0DE9" w:rsidRDefault="00B93349" w:rsidP="007A0DE9">
            <w:pPr>
              <w:jc w:val="center"/>
              <w:rPr>
                <w:color w:val="000000"/>
                <w:sz w:val="20"/>
                <w:szCs w:val="22"/>
              </w:rPr>
            </w:pPr>
            <w:r>
              <w:rPr>
                <w:color w:val="000000"/>
                <w:sz w:val="20"/>
                <w:szCs w:val="22"/>
              </w:rPr>
              <w:t>60393,9</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B93349" w:rsidRPr="007A0DE9" w:rsidRDefault="00B93349" w:rsidP="007A0DE9">
            <w:pPr>
              <w:jc w:val="center"/>
              <w:rPr>
                <w:color w:val="000000"/>
                <w:sz w:val="20"/>
                <w:szCs w:val="22"/>
              </w:rPr>
            </w:pPr>
            <w:r>
              <w:rPr>
                <w:color w:val="000000"/>
                <w:sz w:val="20"/>
                <w:szCs w:val="22"/>
              </w:rPr>
              <w:t>4487,45</w:t>
            </w:r>
          </w:p>
        </w:tc>
        <w:tc>
          <w:tcPr>
            <w:tcW w:w="1134" w:type="dxa"/>
            <w:tcBorders>
              <w:top w:val="single" w:sz="4" w:space="0" w:color="auto"/>
              <w:left w:val="single" w:sz="4" w:space="0" w:color="auto"/>
              <w:bottom w:val="single" w:sz="4" w:space="0" w:color="auto"/>
              <w:right w:val="single" w:sz="4" w:space="0" w:color="auto"/>
            </w:tcBorders>
            <w:vAlign w:val="center"/>
          </w:tcPr>
          <w:p w:rsidR="00B93349" w:rsidRPr="007A0DE9" w:rsidRDefault="00B93349" w:rsidP="007A0DE9">
            <w:pPr>
              <w:jc w:val="center"/>
              <w:rPr>
                <w:color w:val="000000"/>
                <w:sz w:val="20"/>
                <w:szCs w:val="22"/>
              </w:rPr>
            </w:pPr>
          </w:p>
        </w:tc>
        <w:tc>
          <w:tcPr>
            <w:tcW w:w="1276" w:type="dxa"/>
            <w:tcBorders>
              <w:top w:val="single" w:sz="4" w:space="0" w:color="auto"/>
              <w:left w:val="single" w:sz="4" w:space="0" w:color="auto"/>
              <w:bottom w:val="single" w:sz="4" w:space="0" w:color="auto"/>
              <w:right w:val="single" w:sz="4" w:space="0" w:color="auto"/>
            </w:tcBorders>
            <w:vAlign w:val="center"/>
          </w:tcPr>
          <w:p w:rsidR="00B93349" w:rsidRPr="007A0DE9" w:rsidRDefault="00B93349" w:rsidP="007A0DE9">
            <w:pPr>
              <w:jc w:val="center"/>
              <w:rPr>
                <w:color w:val="000000"/>
                <w:sz w:val="20"/>
                <w:szCs w:val="22"/>
              </w:rPr>
            </w:pPr>
          </w:p>
        </w:tc>
        <w:tc>
          <w:tcPr>
            <w:tcW w:w="1139" w:type="dxa"/>
            <w:tcBorders>
              <w:top w:val="single" w:sz="4" w:space="0" w:color="auto"/>
              <w:left w:val="single" w:sz="4" w:space="0" w:color="auto"/>
              <w:bottom w:val="single" w:sz="4" w:space="0" w:color="auto"/>
              <w:right w:val="single" w:sz="4" w:space="0" w:color="auto"/>
            </w:tcBorders>
            <w:vAlign w:val="center"/>
          </w:tcPr>
          <w:p w:rsidR="00B93349" w:rsidRPr="007A0DE9" w:rsidRDefault="00B93349" w:rsidP="007A0DE9">
            <w:pPr>
              <w:jc w:val="center"/>
              <w:rPr>
                <w:color w:val="000000"/>
                <w:sz w:val="20"/>
                <w:szCs w:val="22"/>
              </w:rPr>
            </w:pPr>
          </w:p>
        </w:tc>
        <w:tc>
          <w:tcPr>
            <w:tcW w:w="1135" w:type="dxa"/>
            <w:tcBorders>
              <w:top w:val="single" w:sz="4" w:space="0" w:color="auto"/>
              <w:left w:val="single" w:sz="4" w:space="0" w:color="auto"/>
              <w:bottom w:val="single" w:sz="4" w:space="0" w:color="auto"/>
              <w:right w:val="single" w:sz="4" w:space="0" w:color="auto"/>
            </w:tcBorders>
            <w:vAlign w:val="center"/>
          </w:tcPr>
          <w:p w:rsidR="00B93349" w:rsidRPr="007A0DE9" w:rsidRDefault="00B93349" w:rsidP="007A0DE9">
            <w:pPr>
              <w:jc w:val="center"/>
              <w:rPr>
                <w:color w:val="000000"/>
                <w:sz w:val="20"/>
                <w:szCs w:val="22"/>
              </w:rPr>
            </w:pPr>
          </w:p>
        </w:tc>
        <w:tc>
          <w:tcPr>
            <w:tcW w:w="996" w:type="dxa"/>
            <w:tcBorders>
              <w:top w:val="single" w:sz="4" w:space="0" w:color="auto"/>
              <w:left w:val="single" w:sz="4" w:space="0" w:color="auto"/>
              <w:bottom w:val="single" w:sz="4" w:space="0" w:color="auto"/>
              <w:right w:val="single" w:sz="4" w:space="0" w:color="auto"/>
            </w:tcBorders>
            <w:vAlign w:val="center"/>
          </w:tcPr>
          <w:p w:rsidR="00B93349" w:rsidRPr="007A0DE9" w:rsidRDefault="00B93349" w:rsidP="00B93349">
            <w:pPr>
              <w:jc w:val="center"/>
              <w:rPr>
                <w:color w:val="000000"/>
                <w:sz w:val="20"/>
                <w:szCs w:val="22"/>
              </w:rPr>
            </w:pPr>
            <w:r>
              <w:rPr>
                <w:color w:val="000000"/>
                <w:sz w:val="20"/>
                <w:szCs w:val="22"/>
              </w:rPr>
              <w:t>55</w:t>
            </w:r>
            <w:r w:rsidRPr="00B93349">
              <w:rPr>
                <w:color w:val="000000"/>
                <w:sz w:val="20"/>
                <w:szCs w:val="22"/>
              </w:rPr>
              <w:t>906</w:t>
            </w:r>
            <w:r>
              <w:rPr>
                <w:color w:val="000000"/>
                <w:sz w:val="20"/>
                <w:szCs w:val="22"/>
              </w:rPr>
              <w:t>,</w:t>
            </w:r>
            <w:r w:rsidRPr="00B93349">
              <w:rPr>
                <w:color w:val="000000"/>
                <w:sz w:val="20"/>
                <w:szCs w:val="22"/>
              </w:rPr>
              <w:t>45</w:t>
            </w:r>
          </w:p>
        </w:tc>
        <w:tc>
          <w:tcPr>
            <w:tcW w:w="1569" w:type="dxa"/>
            <w:vMerge/>
            <w:tcBorders>
              <w:top w:val="single" w:sz="4" w:space="0" w:color="auto"/>
              <w:left w:val="single" w:sz="4" w:space="0" w:color="auto"/>
              <w:right w:val="single" w:sz="4" w:space="0" w:color="auto"/>
            </w:tcBorders>
            <w:vAlign w:val="center"/>
          </w:tcPr>
          <w:p w:rsidR="00B93349" w:rsidRPr="007A0DE9" w:rsidRDefault="00B93349" w:rsidP="00E105DC">
            <w:pPr>
              <w:pStyle w:val="aa"/>
              <w:rPr>
                <w:rFonts w:ascii="Times New Roman" w:hAnsi="Times New Roman"/>
                <w:szCs w:val="20"/>
                <w:lang w:val="ru-RU"/>
              </w:rPr>
            </w:pP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DF03F9" w:rsidRDefault="007A0DE9" w:rsidP="00B93349">
            <w:pPr>
              <w:rPr>
                <w:color w:val="000000"/>
                <w:sz w:val="22"/>
                <w:szCs w:val="22"/>
              </w:rPr>
            </w:pPr>
            <w:r>
              <w:rPr>
                <w:color w:val="000000"/>
                <w:sz w:val="22"/>
                <w:szCs w:val="22"/>
              </w:rPr>
              <w:t>1.</w:t>
            </w:r>
            <w:r w:rsidR="00B93349">
              <w:rPr>
                <w:color w:val="000000"/>
                <w:sz w:val="22"/>
                <w:szCs w:val="22"/>
              </w:rPr>
              <w:t>4</w:t>
            </w:r>
            <w:r>
              <w:rPr>
                <w:color w:val="000000"/>
                <w:sz w:val="22"/>
                <w:szCs w:val="22"/>
              </w:rPr>
              <w:t xml:space="preserve"> </w:t>
            </w:r>
            <w:r w:rsidRPr="00DF03F9">
              <w:rPr>
                <w:color w:val="000000"/>
                <w:sz w:val="22"/>
                <w:szCs w:val="22"/>
              </w:rPr>
              <w:t>строительство продолжения ул. Решетнева</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7126,4</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7126,4</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569" w:type="dxa"/>
            <w:vMerge/>
            <w:tcBorders>
              <w:left w:val="single" w:sz="4" w:space="0" w:color="auto"/>
              <w:right w:val="single" w:sz="4" w:space="0" w:color="auto"/>
            </w:tcBorders>
            <w:vAlign w:val="center"/>
          </w:tcPr>
          <w:p w:rsidR="007A0DE9" w:rsidRPr="003B55D3" w:rsidRDefault="007A0DE9" w:rsidP="007A0DE9">
            <w:pPr>
              <w:pStyle w:val="aa"/>
              <w:rPr>
                <w:rFonts w:ascii="Times New Roman" w:hAnsi="Times New Roman"/>
                <w:szCs w:val="20"/>
                <w:lang w:val="ru-RU"/>
              </w:rPr>
            </w:pP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DF03F9" w:rsidRDefault="007A0DE9" w:rsidP="003F63B8">
            <w:pPr>
              <w:rPr>
                <w:color w:val="000000"/>
                <w:sz w:val="22"/>
                <w:szCs w:val="22"/>
              </w:rPr>
            </w:pPr>
            <w:r>
              <w:rPr>
                <w:color w:val="000000"/>
                <w:sz w:val="22"/>
                <w:szCs w:val="22"/>
              </w:rPr>
              <w:t>1.</w:t>
            </w:r>
            <w:r w:rsidR="00B93349">
              <w:rPr>
                <w:color w:val="000000"/>
                <w:sz w:val="22"/>
                <w:szCs w:val="22"/>
              </w:rPr>
              <w:t>5</w:t>
            </w:r>
            <w:r>
              <w:rPr>
                <w:color w:val="000000"/>
                <w:sz w:val="22"/>
                <w:szCs w:val="22"/>
              </w:rPr>
              <w:t xml:space="preserve"> </w:t>
            </w:r>
            <w:r w:rsidRPr="00DF03F9">
              <w:rPr>
                <w:color w:val="000000"/>
                <w:sz w:val="22"/>
                <w:szCs w:val="22"/>
              </w:rPr>
              <w:t xml:space="preserve">Строительство </w:t>
            </w:r>
            <w:proofErr w:type="gramStart"/>
            <w:r w:rsidRPr="00DF03F9">
              <w:rPr>
                <w:color w:val="000000"/>
                <w:sz w:val="22"/>
                <w:szCs w:val="22"/>
              </w:rPr>
              <w:t>двухполосной</w:t>
            </w:r>
            <w:proofErr w:type="gramEnd"/>
            <w:r w:rsidRPr="00DF03F9">
              <w:rPr>
                <w:color w:val="000000"/>
                <w:sz w:val="22"/>
                <w:szCs w:val="22"/>
              </w:rPr>
              <w:t xml:space="preserve"> а/д ул. Щетинкина, протяженность 1230 м</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10648,1</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5324,055</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5324,055</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569" w:type="dxa"/>
            <w:vMerge/>
            <w:tcBorders>
              <w:left w:val="single" w:sz="4" w:space="0" w:color="auto"/>
              <w:right w:val="single" w:sz="4" w:space="0" w:color="auto"/>
            </w:tcBorders>
            <w:vAlign w:val="center"/>
          </w:tcPr>
          <w:p w:rsidR="007A0DE9" w:rsidRPr="003B55D3" w:rsidRDefault="007A0DE9" w:rsidP="007A0DE9">
            <w:pPr>
              <w:pStyle w:val="aa"/>
              <w:rPr>
                <w:rFonts w:ascii="Times New Roman" w:hAnsi="Times New Roman"/>
                <w:szCs w:val="20"/>
                <w:lang w:val="ru-RU"/>
              </w:rPr>
            </w:pP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DF03F9" w:rsidRDefault="00B93349" w:rsidP="007A0DE9">
            <w:pPr>
              <w:rPr>
                <w:color w:val="000000"/>
                <w:sz w:val="22"/>
                <w:szCs w:val="22"/>
              </w:rPr>
            </w:pPr>
            <w:r>
              <w:rPr>
                <w:color w:val="000000"/>
                <w:sz w:val="22"/>
                <w:szCs w:val="22"/>
              </w:rPr>
              <w:t>1.6</w:t>
            </w:r>
            <w:r w:rsidR="007A0DE9">
              <w:rPr>
                <w:color w:val="000000"/>
                <w:sz w:val="22"/>
                <w:szCs w:val="22"/>
              </w:rPr>
              <w:t xml:space="preserve"> </w:t>
            </w:r>
            <w:r w:rsidR="007A0DE9" w:rsidRPr="00DF03F9">
              <w:rPr>
                <w:color w:val="000000"/>
                <w:sz w:val="22"/>
                <w:szCs w:val="22"/>
              </w:rPr>
              <w:t xml:space="preserve">Строительство обхода п. Додоново (ул. </w:t>
            </w:r>
            <w:proofErr w:type="gramStart"/>
            <w:r w:rsidR="007A0DE9" w:rsidRPr="00DF03F9">
              <w:rPr>
                <w:color w:val="000000"/>
                <w:sz w:val="22"/>
                <w:szCs w:val="22"/>
              </w:rPr>
              <w:t>Невская</w:t>
            </w:r>
            <w:proofErr w:type="gramEnd"/>
            <w:r w:rsidR="007A0DE9" w:rsidRPr="00DF03F9">
              <w:rPr>
                <w:color w:val="000000"/>
                <w:sz w:val="22"/>
                <w:szCs w:val="22"/>
              </w:rPr>
              <w:t>)</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12033,2</w:t>
            </w:r>
            <w:r w:rsidR="000B441A">
              <w:rPr>
                <w:color w:val="000000"/>
                <w:sz w:val="20"/>
                <w:szCs w:val="22"/>
              </w:rPr>
              <w:t>3</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12033,23</w:t>
            </w:r>
          </w:p>
        </w:tc>
        <w:tc>
          <w:tcPr>
            <w:tcW w:w="1569" w:type="dxa"/>
            <w:vMerge/>
            <w:tcBorders>
              <w:left w:val="single" w:sz="4" w:space="0" w:color="auto"/>
              <w:right w:val="single" w:sz="4" w:space="0" w:color="auto"/>
            </w:tcBorders>
            <w:vAlign w:val="center"/>
          </w:tcPr>
          <w:p w:rsidR="007A0DE9" w:rsidRPr="003B55D3" w:rsidRDefault="007A0DE9" w:rsidP="007A0DE9">
            <w:pPr>
              <w:pStyle w:val="aa"/>
              <w:rPr>
                <w:rFonts w:ascii="Times New Roman" w:hAnsi="Times New Roman"/>
                <w:szCs w:val="20"/>
                <w:lang w:val="ru-RU"/>
              </w:rPr>
            </w:pP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DF03F9" w:rsidRDefault="00B93349" w:rsidP="007A0DE9">
            <w:pPr>
              <w:rPr>
                <w:color w:val="000000"/>
                <w:sz w:val="22"/>
                <w:szCs w:val="22"/>
              </w:rPr>
            </w:pPr>
            <w:r>
              <w:rPr>
                <w:color w:val="000000"/>
                <w:sz w:val="22"/>
                <w:szCs w:val="22"/>
              </w:rPr>
              <w:t>1.7</w:t>
            </w:r>
            <w:r w:rsidR="007A0DE9">
              <w:rPr>
                <w:color w:val="000000"/>
                <w:sz w:val="22"/>
                <w:szCs w:val="22"/>
              </w:rPr>
              <w:t xml:space="preserve"> </w:t>
            </w:r>
            <w:r w:rsidR="007A0DE9" w:rsidRPr="00DF03F9">
              <w:rPr>
                <w:color w:val="000000"/>
                <w:sz w:val="22"/>
                <w:szCs w:val="22"/>
              </w:rPr>
              <w:t xml:space="preserve">Строительство ул. </w:t>
            </w:r>
            <w:proofErr w:type="gramStart"/>
            <w:r w:rsidR="007A0DE9" w:rsidRPr="00DF03F9">
              <w:rPr>
                <w:color w:val="000000"/>
                <w:sz w:val="22"/>
                <w:szCs w:val="22"/>
              </w:rPr>
              <w:t>Центральной</w:t>
            </w:r>
            <w:proofErr w:type="gramEnd"/>
            <w:r w:rsidR="007A0DE9" w:rsidRPr="00DF03F9">
              <w:rPr>
                <w:color w:val="000000"/>
                <w:sz w:val="22"/>
                <w:szCs w:val="22"/>
              </w:rPr>
              <w:t xml:space="preserve"> в д. Шивера до ул. Заречной.</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2250,82</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2250,82</w:t>
            </w:r>
          </w:p>
        </w:tc>
        <w:tc>
          <w:tcPr>
            <w:tcW w:w="1569" w:type="dxa"/>
            <w:vMerge/>
            <w:tcBorders>
              <w:left w:val="single" w:sz="4" w:space="0" w:color="auto"/>
              <w:right w:val="single" w:sz="4" w:space="0" w:color="auto"/>
            </w:tcBorders>
            <w:vAlign w:val="center"/>
          </w:tcPr>
          <w:p w:rsidR="007A0DE9" w:rsidRPr="003B55D3" w:rsidRDefault="007A0DE9" w:rsidP="007A0DE9">
            <w:pPr>
              <w:pStyle w:val="aa"/>
              <w:rPr>
                <w:rFonts w:ascii="Times New Roman" w:hAnsi="Times New Roman"/>
                <w:szCs w:val="20"/>
                <w:lang w:val="ru-RU"/>
              </w:rPr>
            </w:pP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DF03F9" w:rsidRDefault="00B93349" w:rsidP="007A0DE9">
            <w:pPr>
              <w:rPr>
                <w:color w:val="000000"/>
                <w:sz w:val="22"/>
                <w:szCs w:val="22"/>
              </w:rPr>
            </w:pPr>
            <w:r>
              <w:rPr>
                <w:color w:val="000000"/>
                <w:sz w:val="22"/>
                <w:szCs w:val="22"/>
              </w:rPr>
              <w:t>1.8</w:t>
            </w:r>
            <w:r w:rsidR="007A0DE9">
              <w:rPr>
                <w:color w:val="000000"/>
                <w:sz w:val="22"/>
                <w:szCs w:val="22"/>
              </w:rPr>
              <w:t xml:space="preserve"> </w:t>
            </w:r>
            <w:r w:rsidR="007A0DE9" w:rsidRPr="00DF03F9">
              <w:rPr>
                <w:color w:val="000000"/>
                <w:sz w:val="22"/>
                <w:szCs w:val="22"/>
              </w:rPr>
              <w:t>строительство связи ул. Гагарина в южной части города, проходящей параллельно Ленинградскому проспекту (включая строительство моста через р. Кантат)</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0B441A" w:rsidP="007A0DE9">
            <w:pPr>
              <w:jc w:val="center"/>
              <w:rPr>
                <w:color w:val="000000"/>
                <w:sz w:val="20"/>
                <w:szCs w:val="22"/>
              </w:rPr>
            </w:pPr>
            <w:r>
              <w:rPr>
                <w:color w:val="000000"/>
                <w:sz w:val="20"/>
                <w:szCs w:val="22"/>
              </w:rPr>
              <w:t>27269,55</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27269,55</w:t>
            </w:r>
          </w:p>
        </w:tc>
        <w:tc>
          <w:tcPr>
            <w:tcW w:w="1569" w:type="dxa"/>
            <w:vMerge/>
            <w:tcBorders>
              <w:left w:val="single" w:sz="4" w:space="0" w:color="auto"/>
              <w:right w:val="single" w:sz="4" w:space="0" w:color="auto"/>
            </w:tcBorders>
            <w:vAlign w:val="center"/>
          </w:tcPr>
          <w:p w:rsidR="007A0DE9" w:rsidRPr="003B55D3" w:rsidRDefault="007A0DE9" w:rsidP="007A0DE9">
            <w:pPr>
              <w:pStyle w:val="aa"/>
              <w:rPr>
                <w:rFonts w:ascii="Times New Roman" w:hAnsi="Times New Roman"/>
                <w:szCs w:val="20"/>
                <w:lang w:val="ru-RU"/>
              </w:rPr>
            </w:pP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Pr="00DF03F9" w:rsidRDefault="00B93349" w:rsidP="003F63B8">
            <w:pPr>
              <w:rPr>
                <w:color w:val="000000"/>
                <w:sz w:val="22"/>
                <w:szCs w:val="22"/>
              </w:rPr>
            </w:pPr>
            <w:r>
              <w:rPr>
                <w:color w:val="000000"/>
                <w:sz w:val="22"/>
                <w:szCs w:val="22"/>
              </w:rPr>
              <w:t>1.9</w:t>
            </w:r>
            <w:r w:rsidR="007A0DE9">
              <w:rPr>
                <w:color w:val="000000"/>
                <w:sz w:val="22"/>
                <w:szCs w:val="22"/>
              </w:rPr>
              <w:t xml:space="preserve"> </w:t>
            </w:r>
            <w:r w:rsidR="007A0DE9" w:rsidRPr="00DF03F9">
              <w:rPr>
                <w:color w:val="000000"/>
                <w:sz w:val="22"/>
                <w:szCs w:val="22"/>
              </w:rPr>
              <w:t>Строительство внутреннего проезда в мкрн.5 -7</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12119,8</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0"/>
                <w:szCs w:val="22"/>
              </w:rPr>
            </w:pPr>
            <w:r w:rsidRPr="007A0DE9">
              <w:rPr>
                <w:color w:val="000000"/>
                <w:sz w:val="20"/>
                <w:szCs w:val="22"/>
              </w:rPr>
              <w:t>12119,8</w:t>
            </w:r>
          </w:p>
        </w:tc>
        <w:tc>
          <w:tcPr>
            <w:tcW w:w="1569" w:type="dxa"/>
            <w:vMerge/>
            <w:tcBorders>
              <w:left w:val="single" w:sz="4" w:space="0" w:color="auto"/>
              <w:bottom w:val="single" w:sz="4" w:space="0" w:color="auto"/>
              <w:right w:val="single" w:sz="4" w:space="0" w:color="auto"/>
            </w:tcBorders>
            <w:vAlign w:val="center"/>
          </w:tcPr>
          <w:p w:rsidR="007A0DE9" w:rsidRPr="003B55D3" w:rsidRDefault="007A0DE9" w:rsidP="007A0DE9">
            <w:pPr>
              <w:pStyle w:val="aa"/>
              <w:rPr>
                <w:rFonts w:ascii="Times New Roman" w:hAnsi="Times New Roman"/>
                <w:szCs w:val="20"/>
                <w:lang w:val="ru-RU"/>
              </w:rPr>
            </w:pPr>
          </w:p>
        </w:tc>
      </w:tr>
      <w:tr w:rsidR="007A0DE9"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7A0DE9" w:rsidRDefault="007A0DE9" w:rsidP="003F63B8">
            <w:pPr>
              <w:rPr>
                <w:color w:val="000000"/>
                <w:sz w:val="22"/>
                <w:szCs w:val="22"/>
              </w:rPr>
            </w:pPr>
            <w:r>
              <w:rPr>
                <w:color w:val="000000"/>
                <w:sz w:val="22"/>
                <w:szCs w:val="22"/>
              </w:rPr>
              <w:t>1.</w:t>
            </w:r>
            <w:r w:rsidR="00B93349">
              <w:rPr>
                <w:color w:val="000000"/>
                <w:sz w:val="22"/>
                <w:szCs w:val="22"/>
              </w:rPr>
              <w:t>10</w:t>
            </w:r>
            <w:r>
              <w:rPr>
                <w:color w:val="000000"/>
                <w:sz w:val="22"/>
                <w:szCs w:val="22"/>
              </w:rPr>
              <w:t xml:space="preserve"> </w:t>
            </w:r>
            <w:r w:rsidRPr="008011D4">
              <w:rPr>
                <w:color w:val="000000"/>
                <w:sz w:val="22"/>
                <w:szCs w:val="22"/>
              </w:rPr>
              <w:t xml:space="preserve">организация ж/д переезда на </w:t>
            </w:r>
            <w:proofErr w:type="gramStart"/>
            <w:r w:rsidRPr="008011D4">
              <w:rPr>
                <w:color w:val="000000"/>
                <w:sz w:val="22"/>
                <w:szCs w:val="22"/>
              </w:rPr>
              <w:t>проектируемой</w:t>
            </w:r>
            <w:proofErr w:type="gramEnd"/>
            <w:r w:rsidRPr="008011D4">
              <w:rPr>
                <w:color w:val="000000"/>
                <w:sz w:val="22"/>
                <w:szCs w:val="22"/>
              </w:rPr>
              <w:t xml:space="preserve"> ул. </w:t>
            </w:r>
            <w:r w:rsidRPr="008011D4">
              <w:rPr>
                <w:color w:val="000000"/>
                <w:sz w:val="22"/>
                <w:szCs w:val="22"/>
              </w:rPr>
              <w:lastRenderedPageBreak/>
              <w:t>Решетнева</w:t>
            </w:r>
          </w:p>
        </w:tc>
        <w:tc>
          <w:tcPr>
            <w:tcW w:w="1150" w:type="dxa"/>
            <w:gridSpan w:val="2"/>
            <w:tcBorders>
              <w:top w:val="single" w:sz="4" w:space="0" w:color="auto"/>
              <w:left w:val="nil"/>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lastRenderedPageBreak/>
              <w:t>4500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4500</w:t>
            </w:r>
          </w:p>
        </w:tc>
        <w:tc>
          <w:tcPr>
            <w:tcW w:w="127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7A0DE9" w:rsidRPr="007A0DE9" w:rsidRDefault="007A0DE9" w:rsidP="007A0DE9">
            <w:pPr>
              <w:jc w:val="center"/>
              <w:rPr>
                <w:color w:val="000000"/>
                <w:sz w:val="22"/>
                <w:szCs w:val="22"/>
              </w:rPr>
            </w:pPr>
            <w:r w:rsidRPr="007A0DE9">
              <w:rPr>
                <w:color w:val="000000"/>
                <w:sz w:val="22"/>
                <w:szCs w:val="22"/>
              </w:rPr>
              <w:t>-</w:t>
            </w:r>
          </w:p>
        </w:tc>
        <w:tc>
          <w:tcPr>
            <w:tcW w:w="1569" w:type="dxa"/>
            <w:tcBorders>
              <w:top w:val="single" w:sz="4" w:space="0" w:color="auto"/>
              <w:left w:val="single" w:sz="4" w:space="0" w:color="auto"/>
              <w:bottom w:val="single" w:sz="4" w:space="0" w:color="auto"/>
              <w:right w:val="single" w:sz="4" w:space="0" w:color="auto"/>
            </w:tcBorders>
            <w:vAlign w:val="center"/>
          </w:tcPr>
          <w:p w:rsidR="007A0DE9" w:rsidRPr="003B55D3" w:rsidRDefault="007A0DE9" w:rsidP="007A0DE9">
            <w:pPr>
              <w:pStyle w:val="aa"/>
              <w:rPr>
                <w:rFonts w:ascii="Times New Roman" w:hAnsi="Times New Roman"/>
                <w:szCs w:val="20"/>
                <w:lang w:val="ru-RU"/>
              </w:rPr>
            </w:pPr>
            <w:r>
              <w:rPr>
                <w:rFonts w:ascii="Times New Roman" w:hAnsi="Times New Roman"/>
                <w:szCs w:val="20"/>
                <w:lang w:val="ru-RU"/>
              </w:rPr>
              <w:t xml:space="preserve">Внебюджетные </w:t>
            </w:r>
            <w:r>
              <w:rPr>
                <w:rFonts w:ascii="Times New Roman" w:hAnsi="Times New Roman"/>
                <w:szCs w:val="20"/>
                <w:lang w:val="ru-RU"/>
              </w:rPr>
              <w:lastRenderedPageBreak/>
              <w:t>источники</w:t>
            </w:r>
          </w:p>
        </w:tc>
      </w:tr>
      <w:tr w:rsidR="007A0DE9" w:rsidRPr="007A0DE9" w:rsidTr="004528E2">
        <w:trPr>
          <w:trHeight w:val="20"/>
          <w:jc w:val="center"/>
        </w:trPr>
        <w:tc>
          <w:tcPr>
            <w:tcW w:w="15975" w:type="dxa"/>
            <w:gridSpan w:val="11"/>
            <w:tcBorders>
              <w:top w:val="nil"/>
              <w:left w:val="single" w:sz="4" w:space="0" w:color="auto"/>
              <w:bottom w:val="single" w:sz="4" w:space="0" w:color="auto"/>
              <w:right w:val="single" w:sz="4" w:space="0" w:color="auto"/>
            </w:tcBorders>
            <w:shd w:val="clear" w:color="auto" w:fill="auto"/>
            <w:vAlign w:val="bottom"/>
          </w:tcPr>
          <w:p w:rsidR="007A0DE9" w:rsidRPr="007A0DE9" w:rsidRDefault="007A0DE9" w:rsidP="007A0DE9">
            <w:pPr>
              <w:jc w:val="center"/>
              <w:rPr>
                <w:b/>
                <w:lang w:eastAsia="en-US"/>
              </w:rPr>
            </w:pPr>
            <w:r w:rsidRPr="007A0DE9">
              <w:rPr>
                <w:b/>
                <w:lang w:eastAsia="en-US"/>
              </w:rPr>
              <w:lastRenderedPageBreak/>
              <w:t>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C2503A" w:rsidRPr="009B57B6" w:rsidRDefault="00C2503A" w:rsidP="00C2503A">
            <w:pPr>
              <w:pStyle w:val="aa"/>
              <w:jc w:val="left"/>
              <w:rPr>
                <w:rFonts w:ascii="Times New Roman" w:hAnsi="Times New Roman"/>
                <w:b/>
                <w:sz w:val="22"/>
                <w:lang w:val="ru-RU" w:eastAsia="en-US"/>
              </w:rPr>
            </w:pPr>
            <w:r>
              <w:rPr>
                <w:rFonts w:ascii="Times New Roman" w:hAnsi="Times New Roman"/>
                <w:b/>
                <w:sz w:val="22"/>
                <w:lang w:val="ru-RU" w:eastAsia="en-US"/>
              </w:rPr>
              <w:t>1 Мероприятие «</w:t>
            </w:r>
            <w:r w:rsidRPr="00EF7BDA">
              <w:rPr>
                <w:rFonts w:ascii="Times New Roman" w:hAnsi="Times New Roman"/>
                <w:b/>
                <w:sz w:val="22"/>
                <w:lang w:val="ru-RU" w:eastAsia="en-US"/>
              </w:rPr>
              <w:t>Устройство камер виде</w:t>
            </w:r>
            <w:proofErr w:type="gramStart"/>
            <w:r w:rsidRPr="00EF7BDA">
              <w:rPr>
                <w:rFonts w:ascii="Times New Roman" w:hAnsi="Times New Roman"/>
                <w:b/>
                <w:sz w:val="22"/>
                <w:lang w:val="ru-RU" w:eastAsia="en-US"/>
              </w:rPr>
              <w:t>о-</w:t>
            </w:r>
            <w:proofErr w:type="gramEnd"/>
            <w:r w:rsidRPr="00EF7BDA">
              <w:rPr>
                <w:rFonts w:ascii="Times New Roman" w:hAnsi="Times New Roman"/>
                <w:b/>
                <w:sz w:val="22"/>
                <w:lang w:val="ru-RU" w:eastAsia="en-US"/>
              </w:rPr>
              <w:t xml:space="preserve"> и фотофиксации нарушений</w:t>
            </w:r>
            <w:r>
              <w:rPr>
                <w:rFonts w:ascii="Times New Roman" w:hAnsi="Times New Roman"/>
                <w:b/>
                <w:sz w:val="22"/>
                <w:lang w:val="ru-RU" w:eastAsia="en-US"/>
              </w:rPr>
              <w:t>»</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29000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29000</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w:t>
            </w:r>
          </w:p>
        </w:tc>
        <w:tc>
          <w:tcPr>
            <w:tcW w:w="1569" w:type="dxa"/>
            <w:tcBorders>
              <w:left w:val="single" w:sz="4" w:space="0" w:color="auto"/>
              <w:bottom w:val="single" w:sz="4" w:space="0" w:color="auto"/>
              <w:right w:val="single" w:sz="4" w:space="0" w:color="auto"/>
            </w:tcBorders>
            <w:vAlign w:val="center"/>
          </w:tcPr>
          <w:p w:rsidR="00C2503A" w:rsidRPr="00C2503A" w:rsidRDefault="00C2503A" w:rsidP="00E105DC">
            <w:pPr>
              <w:pStyle w:val="aa"/>
              <w:rPr>
                <w:rFonts w:ascii="Times New Roman" w:hAnsi="Times New Roman"/>
                <w:b/>
                <w:szCs w:val="20"/>
                <w:lang w:val="ru-RU"/>
              </w:rPr>
            </w:pPr>
            <w:r w:rsidRPr="00C2503A">
              <w:rPr>
                <w:rFonts w:ascii="Times New Roman" w:hAnsi="Times New Roman"/>
                <w:b/>
                <w:sz w:val="18"/>
                <w:szCs w:val="20"/>
                <w:lang w:val="ru-RU"/>
              </w:rPr>
              <w:t>бюджет ЗАТО Железногорск</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center"/>
          </w:tcPr>
          <w:p w:rsidR="00C2503A" w:rsidRDefault="00C2503A" w:rsidP="00C2503A">
            <w:pPr>
              <w:pStyle w:val="aa"/>
              <w:jc w:val="left"/>
              <w:rPr>
                <w:rFonts w:ascii="Times New Roman" w:hAnsi="Times New Roman"/>
                <w:b/>
                <w:sz w:val="22"/>
                <w:lang w:val="ru-RU" w:eastAsia="en-US"/>
              </w:rPr>
            </w:pPr>
            <w:r>
              <w:rPr>
                <w:rFonts w:ascii="Times New Roman" w:hAnsi="Times New Roman"/>
                <w:b/>
                <w:sz w:val="22"/>
                <w:lang w:val="ru-RU" w:eastAsia="en-US"/>
              </w:rPr>
              <w:t>2 Мероприятие «Изменение схем ОДД на перекрестках»</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403274" w:rsidP="00C2503A">
            <w:pPr>
              <w:jc w:val="center"/>
              <w:rPr>
                <w:b/>
                <w:color w:val="000000"/>
                <w:sz w:val="22"/>
                <w:szCs w:val="22"/>
              </w:rPr>
            </w:pPr>
            <w:r>
              <w:rPr>
                <w:b/>
                <w:color w:val="000000"/>
                <w:sz w:val="22"/>
                <w:szCs w:val="22"/>
              </w:rPr>
              <w:t>2800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403274" w:rsidP="00C2503A">
            <w:pPr>
              <w:jc w:val="center"/>
              <w:rPr>
                <w:b/>
                <w:color w:val="000000"/>
                <w:sz w:val="22"/>
                <w:szCs w:val="22"/>
              </w:rPr>
            </w:pPr>
            <w:r>
              <w:rPr>
                <w:b/>
                <w:color w:val="000000"/>
                <w:sz w:val="22"/>
                <w:szCs w:val="22"/>
              </w:rPr>
              <w:t>2800</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pPr>
            <w:r w:rsidRPr="006A3845">
              <w:rPr>
                <w:b/>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pPr>
            <w:r w:rsidRPr="006A3845">
              <w:rPr>
                <w:b/>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pPr>
            <w:r w:rsidRPr="006A3845">
              <w:rPr>
                <w:b/>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pPr>
            <w:r w:rsidRPr="006A3845">
              <w:rPr>
                <w:b/>
                <w:color w:val="000000"/>
                <w:sz w:val="22"/>
                <w:szCs w:val="22"/>
              </w:rPr>
              <w:t>-</w:t>
            </w:r>
          </w:p>
        </w:tc>
        <w:tc>
          <w:tcPr>
            <w:tcW w:w="1569" w:type="dxa"/>
            <w:tcBorders>
              <w:left w:val="single" w:sz="4" w:space="0" w:color="auto"/>
              <w:bottom w:val="single" w:sz="4" w:space="0" w:color="auto"/>
              <w:right w:val="single" w:sz="4" w:space="0" w:color="auto"/>
            </w:tcBorders>
            <w:vAlign w:val="center"/>
          </w:tcPr>
          <w:p w:rsidR="00C2503A" w:rsidRPr="003B55D3" w:rsidRDefault="00C2503A" w:rsidP="00E105DC">
            <w:pPr>
              <w:pStyle w:val="aa"/>
              <w:rPr>
                <w:rFonts w:ascii="Times New Roman" w:hAnsi="Times New Roman"/>
                <w:szCs w:val="20"/>
                <w:lang w:val="ru-RU"/>
              </w:rPr>
            </w:pPr>
            <w:r w:rsidRPr="00C2503A">
              <w:rPr>
                <w:rFonts w:ascii="Times New Roman" w:hAnsi="Times New Roman"/>
                <w:b/>
                <w:sz w:val="18"/>
                <w:szCs w:val="20"/>
                <w:lang w:val="ru-RU"/>
              </w:rPr>
              <w:t>бюджет ЗАТО Железногорск</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EF7BDA" w:rsidRDefault="00C2503A" w:rsidP="00C2503A">
            <w:pPr>
              <w:rPr>
                <w:color w:val="000000"/>
                <w:sz w:val="22"/>
                <w:szCs w:val="22"/>
              </w:rPr>
            </w:pPr>
            <w:r>
              <w:rPr>
                <w:color w:val="000000"/>
                <w:sz w:val="22"/>
                <w:szCs w:val="22"/>
              </w:rPr>
              <w:t xml:space="preserve">2.1 </w:t>
            </w:r>
            <w:r w:rsidRPr="00EF7BDA">
              <w:rPr>
                <w:color w:val="000000"/>
                <w:sz w:val="22"/>
                <w:szCs w:val="22"/>
              </w:rPr>
              <w:t xml:space="preserve">Изменение схемы ОДД </w:t>
            </w:r>
            <w:proofErr w:type="gramStart"/>
            <w:r w:rsidRPr="00EF7BDA">
              <w:rPr>
                <w:color w:val="000000"/>
                <w:sz w:val="22"/>
                <w:szCs w:val="22"/>
              </w:rPr>
              <w:t>Ленинградский</w:t>
            </w:r>
            <w:proofErr w:type="gramEnd"/>
            <w:r w:rsidRPr="00EF7BDA">
              <w:rPr>
                <w:color w:val="000000"/>
                <w:sz w:val="22"/>
                <w:szCs w:val="22"/>
              </w:rPr>
              <w:t xml:space="preserve"> пр-т – ул. Восточная</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150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150</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569" w:type="dxa"/>
            <w:vMerge w:val="restart"/>
            <w:tcBorders>
              <w:left w:val="single" w:sz="4" w:space="0" w:color="auto"/>
              <w:right w:val="single" w:sz="4" w:space="0" w:color="auto"/>
            </w:tcBorders>
            <w:vAlign w:val="center"/>
          </w:tcPr>
          <w:p w:rsidR="00C2503A" w:rsidRPr="003B55D3" w:rsidRDefault="00C2503A" w:rsidP="00E105DC">
            <w:pPr>
              <w:pStyle w:val="aa"/>
              <w:rPr>
                <w:rFonts w:ascii="Times New Roman" w:hAnsi="Times New Roman"/>
                <w:szCs w:val="20"/>
                <w:lang w:val="ru-RU"/>
              </w:rPr>
            </w:pPr>
            <w:r w:rsidRPr="007A0DE9">
              <w:rPr>
                <w:rFonts w:ascii="Times New Roman" w:hAnsi="Times New Roman"/>
                <w:szCs w:val="20"/>
                <w:lang w:val="ru-RU"/>
              </w:rPr>
              <w:t>бюджет ЗАТО Железногорск</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EF7BDA" w:rsidRDefault="00C2503A" w:rsidP="00C2503A">
            <w:pPr>
              <w:rPr>
                <w:color w:val="000000"/>
                <w:sz w:val="22"/>
                <w:szCs w:val="22"/>
              </w:rPr>
            </w:pPr>
            <w:r>
              <w:rPr>
                <w:color w:val="000000"/>
                <w:sz w:val="22"/>
                <w:szCs w:val="22"/>
              </w:rPr>
              <w:t>2.</w:t>
            </w:r>
            <w:r w:rsidR="00400A8F">
              <w:rPr>
                <w:color w:val="000000"/>
                <w:sz w:val="22"/>
                <w:szCs w:val="22"/>
              </w:rPr>
              <w:t xml:space="preserve">2 </w:t>
            </w:r>
            <w:r w:rsidRPr="00EF7BDA">
              <w:rPr>
                <w:color w:val="000000"/>
                <w:sz w:val="22"/>
                <w:szCs w:val="22"/>
              </w:rPr>
              <w:t>Изменение схемы ОДД ул. Ленина – ул. Андреева</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2500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2500</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569" w:type="dxa"/>
            <w:vMerge/>
            <w:tcBorders>
              <w:left w:val="single" w:sz="4" w:space="0" w:color="auto"/>
              <w:right w:val="single" w:sz="4" w:space="0" w:color="auto"/>
            </w:tcBorders>
            <w:vAlign w:val="center"/>
          </w:tcPr>
          <w:p w:rsidR="00C2503A" w:rsidRPr="003B55D3" w:rsidRDefault="00C2503A" w:rsidP="00C2503A">
            <w:pPr>
              <w:pStyle w:val="aa"/>
              <w:rPr>
                <w:rFonts w:ascii="Times New Roman" w:hAnsi="Times New Roman"/>
                <w:szCs w:val="20"/>
                <w:lang w:val="ru-RU"/>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EF7BDA" w:rsidRDefault="00C2503A" w:rsidP="00C2503A">
            <w:pPr>
              <w:rPr>
                <w:color w:val="000000"/>
                <w:sz w:val="22"/>
                <w:szCs w:val="22"/>
              </w:rPr>
            </w:pPr>
            <w:r>
              <w:rPr>
                <w:color w:val="000000"/>
                <w:sz w:val="22"/>
                <w:szCs w:val="22"/>
              </w:rPr>
              <w:t>2.</w:t>
            </w:r>
            <w:r w:rsidR="00400A8F">
              <w:rPr>
                <w:color w:val="000000"/>
                <w:sz w:val="22"/>
                <w:szCs w:val="22"/>
              </w:rPr>
              <w:t xml:space="preserve">3 </w:t>
            </w:r>
            <w:r w:rsidRPr="00EF7BDA">
              <w:rPr>
                <w:color w:val="000000"/>
                <w:sz w:val="22"/>
                <w:szCs w:val="22"/>
              </w:rPr>
              <w:t>Изменение схемы ОДД ул. Ленина – ул. Парковая</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150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150</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0"/>
                <w:szCs w:val="22"/>
              </w:rPr>
            </w:pPr>
            <w:r w:rsidRPr="00C2503A">
              <w:rPr>
                <w:color w:val="000000"/>
                <w:sz w:val="20"/>
                <w:szCs w:val="22"/>
              </w:rPr>
              <w:t>-</w:t>
            </w:r>
          </w:p>
        </w:tc>
        <w:tc>
          <w:tcPr>
            <w:tcW w:w="1569" w:type="dxa"/>
            <w:vMerge/>
            <w:tcBorders>
              <w:left w:val="single" w:sz="4" w:space="0" w:color="auto"/>
              <w:bottom w:val="single" w:sz="4" w:space="0" w:color="auto"/>
              <w:right w:val="single" w:sz="4" w:space="0" w:color="auto"/>
            </w:tcBorders>
            <w:vAlign w:val="center"/>
          </w:tcPr>
          <w:p w:rsidR="00C2503A" w:rsidRPr="003B55D3" w:rsidRDefault="00C2503A" w:rsidP="00C2503A">
            <w:pPr>
              <w:pStyle w:val="aa"/>
              <w:rPr>
                <w:rFonts w:ascii="Times New Roman" w:hAnsi="Times New Roman"/>
                <w:szCs w:val="20"/>
                <w:lang w:val="ru-RU"/>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pStyle w:val="aa"/>
              <w:jc w:val="left"/>
              <w:rPr>
                <w:color w:val="000000"/>
                <w:sz w:val="22"/>
                <w:szCs w:val="22"/>
                <w:lang w:val="ru-RU"/>
              </w:rPr>
            </w:pPr>
            <w:r>
              <w:rPr>
                <w:rFonts w:ascii="Times New Roman" w:hAnsi="Times New Roman"/>
                <w:b/>
                <w:sz w:val="22"/>
                <w:lang w:val="ru-RU" w:eastAsia="en-US"/>
              </w:rPr>
              <w:t xml:space="preserve">3 </w:t>
            </w:r>
            <w:r w:rsidRPr="009F547D">
              <w:rPr>
                <w:rFonts w:ascii="Times New Roman" w:hAnsi="Times New Roman"/>
                <w:b/>
                <w:sz w:val="22"/>
                <w:lang w:val="ru-RU" w:eastAsia="en-US"/>
              </w:rPr>
              <w:t xml:space="preserve">Мероприятие </w:t>
            </w:r>
            <w:r>
              <w:rPr>
                <w:rFonts w:ascii="Times New Roman" w:hAnsi="Times New Roman"/>
                <w:b/>
                <w:sz w:val="22"/>
                <w:lang w:val="ru-RU" w:eastAsia="en-US"/>
              </w:rPr>
              <w:t>«</w:t>
            </w:r>
            <w:r w:rsidRPr="009F547D">
              <w:rPr>
                <w:rFonts w:ascii="Times New Roman" w:hAnsi="Times New Roman"/>
                <w:b/>
                <w:sz w:val="22"/>
                <w:lang w:val="ru-RU" w:eastAsia="en-US"/>
              </w:rPr>
              <w:t>Локально-реконструктивные мероприятия на перекрестках</w:t>
            </w:r>
            <w:r>
              <w:rPr>
                <w:rFonts w:ascii="Times New Roman" w:hAnsi="Times New Roman"/>
                <w:b/>
                <w:sz w:val="22"/>
                <w:lang w:val="ru-RU" w:eastAsia="en-US"/>
              </w:rPr>
              <w:t>»</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3F63B8" w:rsidP="00C2503A">
            <w:pPr>
              <w:jc w:val="center"/>
              <w:rPr>
                <w:b/>
                <w:color w:val="000000"/>
                <w:sz w:val="20"/>
                <w:szCs w:val="22"/>
              </w:rPr>
            </w:pPr>
            <w:r>
              <w:rPr>
                <w:b/>
                <w:color w:val="000000"/>
                <w:sz w:val="20"/>
                <w:szCs w:val="22"/>
              </w:rPr>
              <w:t>41900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rPr>
            </w:pP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rPr>
            </w:pPr>
            <w:r w:rsidRPr="00C2503A">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rPr>
            </w:pPr>
            <w:r w:rsidRPr="00C2503A">
              <w:rPr>
                <w:b/>
                <w:color w:val="000000"/>
                <w:sz w:val="20"/>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rPr>
            </w:pPr>
            <w:r w:rsidRPr="00C2503A">
              <w:rPr>
                <w:b/>
                <w:color w:val="000000"/>
                <w:sz w:val="20"/>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rPr>
            </w:pPr>
            <w:r w:rsidRPr="00C2503A">
              <w:rPr>
                <w:b/>
                <w:color w:val="000000"/>
                <w:sz w:val="20"/>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403274" w:rsidP="00C2503A">
            <w:pPr>
              <w:jc w:val="center"/>
              <w:rPr>
                <w:b/>
                <w:color w:val="000000"/>
                <w:sz w:val="20"/>
                <w:szCs w:val="22"/>
              </w:rPr>
            </w:pPr>
            <w:r>
              <w:rPr>
                <w:b/>
                <w:color w:val="000000"/>
                <w:sz w:val="20"/>
                <w:szCs w:val="22"/>
              </w:rPr>
              <w:t>41900</w:t>
            </w:r>
          </w:p>
        </w:tc>
        <w:tc>
          <w:tcPr>
            <w:tcW w:w="1569" w:type="dxa"/>
            <w:tcBorders>
              <w:left w:val="single" w:sz="4" w:space="0" w:color="auto"/>
              <w:bottom w:val="single" w:sz="4" w:space="0" w:color="auto"/>
              <w:right w:val="single" w:sz="4" w:space="0" w:color="auto"/>
            </w:tcBorders>
            <w:vAlign w:val="center"/>
          </w:tcPr>
          <w:p w:rsidR="00C2503A" w:rsidRPr="003B55D3" w:rsidRDefault="00C2503A" w:rsidP="00E105DC">
            <w:pPr>
              <w:pStyle w:val="aa"/>
              <w:rPr>
                <w:rFonts w:ascii="Times New Roman" w:hAnsi="Times New Roman"/>
                <w:szCs w:val="20"/>
                <w:lang w:val="ru-RU"/>
              </w:rPr>
            </w:pPr>
            <w:r w:rsidRPr="00C2503A">
              <w:rPr>
                <w:rFonts w:ascii="Times New Roman" w:hAnsi="Times New Roman"/>
                <w:b/>
                <w:sz w:val="18"/>
                <w:szCs w:val="20"/>
                <w:lang w:val="ru-RU"/>
              </w:rPr>
              <w:t>бюджет ЗАТО Железногорск</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t xml:space="preserve">3.1 </w:t>
            </w:r>
            <w:r w:rsidRPr="009F547D">
              <w:rPr>
                <w:color w:val="000000"/>
                <w:sz w:val="22"/>
                <w:szCs w:val="22"/>
              </w:rPr>
              <w:t>Локальные мероприятия на ул. Восточная</w:t>
            </w:r>
            <w:proofErr w:type="gramStart"/>
            <w:r w:rsidRPr="009F547D">
              <w:rPr>
                <w:color w:val="000000"/>
                <w:sz w:val="22"/>
                <w:szCs w:val="22"/>
              </w:rPr>
              <w:t xml:space="preserve"> ,</w:t>
            </w:r>
            <w:proofErr w:type="gramEnd"/>
            <w:r w:rsidRPr="009F547D">
              <w:rPr>
                <w:color w:val="000000"/>
                <w:sz w:val="22"/>
                <w:szCs w:val="22"/>
              </w:rPr>
              <w:t xml:space="preserve"> ул. Южная</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13500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13500</w:t>
            </w:r>
          </w:p>
        </w:tc>
        <w:tc>
          <w:tcPr>
            <w:tcW w:w="1569" w:type="dxa"/>
            <w:vMerge w:val="restart"/>
            <w:tcBorders>
              <w:left w:val="single" w:sz="4" w:space="0" w:color="auto"/>
              <w:right w:val="single" w:sz="4" w:space="0" w:color="auto"/>
            </w:tcBorders>
            <w:vAlign w:val="center"/>
          </w:tcPr>
          <w:p w:rsidR="00C2503A" w:rsidRPr="00C2503A" w:rsidRDefault="00C2503A" w:rsidP="00E105DC">
            <w:pPr>
              <w:pStyle w:val="aa"/>
              <w:rPr>
                <w:rFonts w:ascii="Times New Roman" w:hAnsi="Times New Roman"/>
                <w:color w:val="000000"/>
                <w:sz w:val="22"/>
                <w:szCs w:val="22"/>
              </w:rPr>
            </w:pPr>
            <w:r w:rsidRPr="007A0DE9">
              <w:rPr>
                <w:rFonts w:ascii="Times New Roman" w:hAnsi="Times New Roman"/>
                <w:szCs w:val="20"/>
                <w:lang w:val="ru-RU"/>
              </w:rPr>
              <w:t>бюджет ЗАТО Железногорск</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proofErr w:type="gramStart"/>
            <w:r>
              <w:rPr>
                <w:color w:val="000000"/>
                <w:sz w:val="22"/>
                <w:szCs w:val="22"/>
              </w:rPr>
              <w:t xml:space="preserve">3.2 </w:t>
            </w:r>
            <w:r w:rsidRPr="009F547D">
              <w:rPr>
                <w:color w:val="000000"/>
                <w:sz w:val="22"/>
                <w:szCs w:val="22"/>
              </w:rPr>
              <w:t>Локально-реконструктивные мероприятия на ул. Горького – ул. Андреева – ул. Восточная - ул. Кирова</w:t>
            </w:r>
            <w:proofErr w:type="gramEnd"/>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11500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11500</w:t>
            </w:r>
          </w:p>
        </w:tc>
        <w:tc>
          <w:tcPr>
            <w:tcW w:w="1569" w:type="dxa"/>
            <w:vMerge/>
            <w:tcBorders>
              <w:left w:val="single" w:sz="4" w:space="0" w:color="auto"/>
              <w:right w:val="single" w:sz="4" w:space="0" w:color="auto"/>
            </w:tcBorders>
            <w:vAlign w:val="center"/>
          </w:tcPr>
          <w:p w:rsidR="00C2503A" w:rsidRPr="00C2503A" w:rsidRDefault="00C2503A" w:rsidP="00C2503A">
            <w:pPr>
              <w:jc w:val="center"/>
              <w:rPr>
                <w:color w:val="000000"/>
                <w:sz w:val="22"/>
                <w:szCs w:val="22"/>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t xml:space="preserve">3.3 </w:t>
            </w:r>
            <w:r w:rsidRPr="009F547D">
              <w:rPr>
                <w:color w:val="000000"/>
                <w:sz w:val="22"/>
                <w:szCs w:val="22"/>
              </w:rPr>
              <w:t>Локально-реконструктивные мероприятия на  ул. Ленина – ул. Андреева</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500</w:t>
            </w:r>
          </w:p>
        </w:tc>
        <w:tc>
          <w:tcPr>
            <w:tcW w:w="1569" w:type="dxa"/>
            <w:vMerge/>
            <w:tcBorders>
              <w:left w:val="single" w:sz="4" w:space="0" w:color="auto"/>
              <w:right w:val="single" w:sz="4" w:space="0" w:color="auto"/>
            </w:tcBorders>
            <w:vAlign w:val="center"/>
          </w:tcPr>
          <w:p w:rsidR="00C2503A" w:rsidRPr="00C2503A" w:rsidRDefault="00C2503A" w:rsidP="00C2503A">
            <w:pPr>
              <w:jc w:val="center"/>
              <w:rPr>
                <w:color w:val="000000"/>
                <w:sz w:val="22"/>
                <w:szCs w:val="22"/>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proofErr w:type="gramStart"/>
            <w:r>
              <w:rPr>
                <w:color w:val="000000"/>
                <w:sz w:val="22"/>
                <w:szCs w:val="22"/>
              </w:rPr>
              <w:t xml:space="preserve">3.4 </w:t>
            </w:r>
            <w:r w:rsidRPr="009F547D">
              <w:rPr>
                <w:color w:val="000000"/>
                <w:sz w:val="22"/>
                <w:szCs w:val="22"/>
              </w:rPr>
              <w:t>Локально-реконструктивные мероприятия на  Советская – Курчатова</w:t>
            </w:r>
            <w:proofErr w:type="gramEnd"/>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3150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3150</w:t>
            </w:r>
          </w:p>
        </w:tc>
        <w:tc>
          <w:tcPr>
            <w:tcW w:w="1569" w:type="dxa"/>
            <w:vMerge/>
            <w:tcBorders>
              <w:left w:val="single" w:sz="4" w:space="0" w:color="auto"/>
              <w:right w:val="single" w:sz="4" w:space="0" w:color="auto"/>
            </w:tcBorders>
            <w:vAlign w:val="center"/>
          </w:tcPr>
          <w:p w:rsidR="00C2503A" w:rsidRPr="00C2503A" w:rsidRDefault="00C2503A" w:rsidP="00C2503A">
            <w:pPr>
              <w:jc w:val="center"/>
              <w:rPr>
                <w:color w:val="000000"/>
                <w:sz w:val="22"/>
                <w:szCs w:val="22"/>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t xml:space="preserve">3.5 </w:t>
            </w:r>
            <w:r w:rsidRPr="009F547D">
              <w:rPr>
                <w:color w:val="000000"/>
                <w:sz w:val="22"/>
                <w:szCs w:val="22"/>
              </w:rPr>
              <w:t>Локально-реконструктивные мероприятия на  Свердлова – Андреева</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750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750</w:t>
            </w:r>
          </w:p>
        </w:tc>
        <w:tc>
          <w:tcPr>
            <w:tcW w:w="1569" w:type="dxa"/>
            <w:vMerge/>
            <w:tcBorders>
              <w:left w:val="single" w:sz="4" w:space="0" w:color="auto"/>
              <w:right w:val="single" w:sz="4" w:space="0" w:color="auto"/>
            </w:tcBorders>
            <w:vAlign w:val="center"/>
          </w:tcPr>
          <w:p w:rsidR="00C2503A" w:rsidRPr="00C2503A" w:rsidRDefault="00C2503A" w:rsidP="00C2503A">
            <w:pPr>
              <w:jc w:val="center"/>
              <w:rPr>
                <w:color w:val="000000"/>
                <w:sz w:val="22"/>
                <w:szCs w:val="22"/>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3F63B8">
            <w:pPr>
              <w:rPr>
                <w:color w:val="000000"/>
                <w:sz w:val="22"/>
                <w:szCs w:val="22"/>
              </w:rPr>
            </w:pPr>
            <w:r>
              <w:rPr>
                <w:color w:val="000000"/>
                <w:sz w:val="22"/>
                <w:szCs w:val="22"/>
              </w:rPr>
              <w:t>3.</w:t>
            </w:r>
            <w:r w:rsidR="003F63B8">
              <w:rPr>
                <w:color w:val="000000"/>
                <w:sz w:val="22"/>
                <w:szCs w:val="22"/>
              </w:rPr>
              <w:t>6</w:t>
            </w:r>
            <w:r>
              <w:rPr>
                <w:color w:val="000000"/>
                <w:sz w:val="22"/>
                <w:szCs w:val="22"/>
              </w:rPr>
              <w:t xml:space="preserve"> </w:t>
            </w:r>
            <w:r w:rsidRPr="009F547D">
              <w:rPr>
                <w:color w:val="000000"/>
                <w:sz w:val="22"/>
                <w:szCs w:val="22"/>
              </w:rPr>
              <w:t>Локально-реконструктивные мероприятия на  Ленинградский пр-т – ул. 60 лет ВЛКСМ (д. 1)</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11500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11500</w:t>
            </w:r>
          </w:p>
        </w:tc>
        <w:tc>
          <w:tcPr>
            <w:tcW w:w="1569" w:type="dxa"/>
            <w:vMerge/>
            <w:tcBorders>
              <w:left w:val="single" w:sz="4" w:space="0" w:color="auto"/>
              <w:right w:val="single" w:sz="4" w:space="0" w:color="auto"/>
            </w:tcBorders>
            <w:vAlign w:val="center"/>
          </w:tcPr>
          <w:p w:rsidR="00C2503A" w:rsidRPr="00C2503A" w:rsidRDefault="00C2503A" w:rsidP="00C2503A">
            <w:pPr>
              <w:jc w:val="center"/>
              <w:rPr>
                <w:color w:val="000000"/>
                <w:sz w:val="22"/>
                <w:szCs w:val="22"/>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proofErr w:type="gramStart"/>
            <w:r>
              <w:rPr>
                <w:color w:val="000000"/>
                <w:sz w:val="22"/>
                <w:szCs w:val="22"/>
              </w:rPr>
              <w:t>3.</w:t>
            </w:r>
            <w:r w:rsidR="003F63B8">
              <w:rPr>
                <w:color w:val="000000"/>
                <w:sz w:val="22"/>
                <w:szCs w:val="22"/>
              </w:rPr>
              <w:t>7</w:t>
            </w:r>
            <w:r>
              <w:rPr>
                <w:color w:val="000000"/>
                <w:sz w:val="22"/>
                <w:szCs w:val="22"/>
              </w:rPr>
              <w:t xml:space="preserve"> </w:t>
            </w:r>
            <w:r w:rsidRPr="009F547D">
              <w:rPr>
                <w:color w:val="000000"/>
                <w:sz w:val="22"/>
                <w:szCs w:val="22"/>
              </w:rPr>
              <w:t>Локально-реконструктивные мероприятия на  Ленина - Парковая</w:t>
            </w:r>
            <w:proofErr w:type="gramEnd"/>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1000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1000</w:t>
            </w:r>
          </w:p>
        </w:tc>
        <w:tc>
          <w:tcPr>
            <w:tcW w:w="1569" w:type="dxa"/>
            <w:vMerge/>
            <w:tcBorders>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b/>
                <w:color w:val="000000"/>
                <w:sz w:val="22"/>
                <w:szCs w:val="22"/>
              </w:rPr>
            </w:pPr>
            <w:r w:rsidRPr="009F547D">
              <w:rPr>
                <w:b/>
                <w:color w:val="000000"/>
                <w:sz w:val="22"/>
                <w:szCs w:val="22"/>
              </w:rPr>
              <w:t>4 Мероприятие «Устройство светофорных объектов»</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24000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5750</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2250</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4500</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b/>
                <w:color w:val="000000"/>
                <w:sz w:val="22"/>
                <w:szCs w:val="22"/>
              </w:rPr>
            </w:pPr>
            <w:r w:rsidRPr="00C2503A">
              <w:rPr>
                <w:b/>
                <w:color w:val="000000"/>
                <w:sz w:val="22"/>
                <w:szCs w:val="22"/>
              </w:rPr>
              <w:t>11500</w:t>
            </w:r>
          </w:p>
        </w:tc>
        <w:tc>
          <w:tcPr>
            <w:tcW w:w="1569" w:type="dxa"/>
            <w:tcBorders>
              <w:left w:val="single" w:sz="4" w:space="0" w:color="auto"/>
              <w:bottom w:val="single" w:sz="4" w:space="0" w:color="auto"/>
              <w:right w:val="single" w:sz="4" w:space="0" w:color="auto"/>
            </w:tcBorders>
            <w:vAlign w:val="center"/>
          </w:tcPr>
          <w:p w:rsidR="00C2503A" w:rsidRPr="003B55D3" w:rsidRDefault="00C2503A" w:rsidP="00E105DC">
            <w:pPr>
              <w:pStyle w:val="aa"/>
              <w:rPr>
                <w:rFonts w:ascii="Times New Roman" w:hAnsi="Times New Roman"/>
                <w:szCs w:val="20"/>
                <w:lang w:val="ru-RU"/>
              </w:rPr>
            </w:pPr>
            <w:r w:rsidRPr="00C2503A">
              <w:rPr>
                <w:rFonts w:ascii="Times New Roman" w:hAnsi="Times New Roman"/>
                <w:b/>
                <w:sz w:val="18"/>
                <w:szCs w:val="20"/>
                <w:lang w:val="ru-RU"/>
              </w:rPr>
              <w:t>бюджет ЗАТО Железногорск</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t xml:space="preserve">4.1 </w:t>
            </w:r>
            <w:r w:rsidRPr="009F547D">
              <w:rPr>
                <w:color w:val="000000"/>
                <w:sz w:val="22"/>
                <w:szCs w:val="22"/>
              </w:rPr>
              <w:t>Устройство светофорного объекта пр-т Курчатова – Молодежная</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2500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2500</w:t>
            </w:r>
          </w:p>
        </w:tc>
        <w:tc>
          <w:tcPr>
            <w:tcW w:w="1569" w:type="dxa"/>
            <w:vMerge w:val="restart"/>
            <w:tcBorders>
              <w:left w:val="single" w:sz="4" w:space="0" w:color="auto"/>
              <w:right w:val="single" w:sz="4" w:space="0" w:color="auto"/>
            </w:tcBorders>
            <w:vAlign w:val="center"/>
          </w:tcPr>
          <w:p w:rsidR="00C2503A" w:rsidRPr="003B55D3" w:rsidRDefault="00C2503A" w:rsidP="00E105DC">
            <w:pPr>
              <w:pStyle w:val="aa"/>
              <w:rPr>
                <w:rFonts w:ascii="Times New Roman" w:hAnsi="Times New Roman"/>
                <w:szCs w:val="20"/>
                <w:lang w:val="ru-RU"/>
              </w:rPr>
            </w:pPr>
            <w:r w:rsidRPr="007A0DE9">
              <w:rPr>
                <w:rFonts w:ascii="Times New Roman" w:hAnsi="Times New Roman"/>
                <w:szCs w:val="20"/>
                <w:lang w:val="ru-RU"/>
              </w:rPr>
              <w:t>бюджет ЗАТО Железногорск</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t xml:space="preserve">4.2 </w:t>
            </w:r>
            <w:r w:rsidRPr="009F547D">
              <w:rPr>
                <w:color w:val="000000"/>
                <w:sz w:val="22"/>
                <w:szCs w:val="22"/>
              </w:rPr>
              <w:t xml:space="preserve">Устройство светофорного объекта  </w:t>
            </w:r>
            <w:proofErr w:type="gramStart"/>
            <w:r w:rsidRPr="009F547D">
              <w:rPr>
                <w:color w:val="000000"/>
                <w:sz w:val="22"/>
                <w:szCs w:val="22"/>
              </w:rPr>
              <w:t>Ленинградский</w:t>
            </w:r>
            <w:proofErr w:type="gramEnd"/>
            <w:r w:rsidRPr="009F547D">
              <w:rPr>
                <w:color w:val="000000"/>
                <w:sz w:val="22"/>
                <w:szCs w:val="22"/>
              </w:rPr>
              <w:t xml:space="preserve"> пр-т – </w:t>
            </w:r>
            <w:r w:rsidRPr="009F547D">
              <w:rPr>
                <w:color w:val="000000"/>
                <w:sz w:val="22"/>
                <w:szCs w:val="22"/>
              </w:rPr>
              <w:lastRenderedPageBreak/>
              <w:t>пр-д Мира</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lastRenderedPageBreak/>
              <w:t>4500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4500</w:t>
            </w:r>
          </w:p>
        </w:tc>
        <w:tc>
          <w:tcPr>
            <w:tcW w:w="1569" w:type="dxa"/>
            <w:vMerge/>
            <w:tcBorders>
              <w:left w:val="single" w:sz="4" w:space="0" w:color="auto"/>
              <w:right w:val="single" w:sz="4" w:space="0" w:color="auto"/>
            </w:tcBorders>
            <w:vAlign w:val="center"/>
          </w:tcPr>
          <w:p w:rsidR="00C2503A" w:rsidRPr="003B55D3" w:rsidRDefault="00C2503A" w:rsidP="00C2503A">
            <w:pPr>
              <w:pStyle w:val="aa"/>
              <w:rPr>
                <w:rFonts w:ascii="Times New Roman" w:hAnsi="Times New Roman"/>
                <w:szCs w:val="20"/>
                <w:lang w:val="ru-RU"/>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lastRenderedPageBreak/>
              <w:t xml:space="preserve">4.3 </w:t>
            </w:r>
            <w:r w:rsidRPr="009F547D">
              <w:rPr>
                <w:color w:val="000000"/>
                <w:sz w:val="22"/>
                <w:szCs w:val="22"/>
              </w:rPr>
              <w:t xml:space="preserve">Устройство светофорного объекта  </w:t>
            </w:r>
            <w:proofErr w:type="gramStart"/>
            <w:r w:rsidRPr="009F547D">
              <w:rPr>
                <w:color w:val="000000"/>
                <w:sz w:val="22"/>
                <w:szCs w:val="22"/>
              </w:rPr>
              <w:t>Ленинградский</w:t>
            </w:r>
            <w:proofErr w:type="gramEnd"/>
            <w:r w:rsidRPr="009F547D">
              <w:rPr>
                <w:color w:val="000000"/>
                <w:sz w:val="22"/>
                <w:szCs w:val="22"/>
              </w:rPr>
              <w:t xml:space="preserve"> пр-т – пр-д Юбиленый</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4500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4500</w:t>
            </w:r>
          </w:p>
        </w:tc>
        <w:tc>
          <w:tcPr>
            <w:tcW w:w="1569" w:type="dxa"/>
            <w:vMerge/>
            <w:tcBorders>
              <w:left w:val="single" w:sz="4" w:space="0" w:color="auto"/>
              <w:right w:val="single" w:sz="4" w:space="0" w:color="auto"/>
            </w:tcBorders>
            <w:vAlign w:val="center"/>
          </w:tcPr>
          <w:p w:rsidR="00C2503A" w:rsidRPr="003B55D3" w:rsidRDefault="00C2503A" w:rsidP="00C2503A">
            <w:pPr>
              <w:pStyle w:val="aa"/>
              <w:rPr>
                <w:rFonts w:ascii="Times New Roman" w:hAnsi="Times New Roman"/>
                <w:szCs w:val="20"/>
                <w:lang w:val="ru-RU"/>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t xml:space="preserve">4.4 </w:t>
            </w:r>
            <w:r w:rsidRPr="009F547D">
              <w:rPr>
                <w:color w:val="000000"/>
                <w:sz w:val="22"/>
                <w:szCs w:val="22"/>
              </w:rPr>
              <w:t xml:space="preserve">Устройство светофорного объекта  </w:t>
            </w:r>
            <w:proofErr w:type="gramStart"/>
            <w:r w:rsidRPr="009F547D">
              <w:rPr>
                <w:color w:val="000000"/>
                <w:sz w:val="22"/>
                <w:szCs w:val="22"/>
              </w:rPr>
              <w:t>Транзитная</w:t>
            </w:r>
            <w:proofErr w:type="gramEnd"/>
            <w:r w:rsidRPr="009F547D">
              <w:rPr>
                <w:color w:val="000000"/>
                <w:sz w:val="22"/>
                <w:szCs w:val="22"/>
              </w:rPr>
              <w:t xml:space="preserve"> – Южная – Красноярская</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3500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3500</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569" w:type="dxa"/>
            <w:vMerge/>
            <w:tcBorders>
              <w:left w:val="single" w:sz="4" w:space="0" w:color="auto"/>
              <w:right w:val="single" w:sz="4" w:space="0" w:color="auto"/>
            </w:tcBorders>
            <w:vAlign w:val="center"/>
          </w:tcPr>
          <w:p w:rsidR="00C2503A" w:rsidRPr="003B55D3" w:rsidRDefault="00C2503A" w:rsidP="00C2503A">
            <w:pPr>
              <w:pStyle w:val="aa"/>
              <w:rPr>
                <w:rFonts w:ascii="Times New Roman" w:hAnsi="Times New Roman"/>
                <w:szCs w:val="20"/>
                <w:lang w:val="ru-RU"/>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t xml:space="preserve">4.5 </w:t>
            </w:r>
            <w:r w:rsidRPr="009F547D">
              <w:rPr>
                <w:color w:val="000000"/>
                <w:sz w:val="22"/>
                <w:szCs w:val="22"/>
              </w:rPr>
              <w:t xml:space="preserve">Устройство светофорного объекта  </w:t>
            </w:r>
            <w:proofErr w:type="gramStart"/>
            <w:r w:rsidRPr="009F547D">
              <w:rPr>
                <w:color w:val="000000"/>
                <w:sz w:val="22"/>
                <w:szCs w:val="22"/>
              </w:rPr>
              <w:t>Транзитная</w:t>
            </w:r>
            <w:proofErr w:type="gramEnd"/>
            <w:r w:rsidRPr="009F547D">
              <w:rPr>
                <w:color w:val="000000"/>
                <w:sz w:val="22"/>
                <w:szCs w:val="22"/>
              </w:rPr>
              <w:t xml:space="preserve"> – Южная</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2250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2250</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569" w:type="dxa"/>
            <w:vMerge/>
            <w:tcBorders>
              <w:left w:val="single" w:sz="4" w:space="0" w:color="auto"/>
              <w:right w:val="single" w:sz="4" w:space="0" w:color="auto"/>
            </w:tcBorders>
            <w:vAlign w:val="center"/>
          </w:tcPr>
          <w:p w:rsidR="00C2503A" w:rsidRPr="003B55D3" w:rsidRDefault="00C2503A" w:rsidP="00C2503A">
            <w:pPr>
              <w:pStyle w:val="aa"/>
              <w:rPr>
                <w:rFonts w:ascii="Times New Roman" w:hAnsi="Times New Roman"/>
                <w:szCs w:val="20"/>
                <w:lang w:val="ru-RU"/>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t xml:space="preserve">4.6 </w:t>
            </w:r>
            <w:r w:rsidRPr="009F547D">
              <w:rPr>
                <w:color w:val="000000"/>
                <w:sz w:val="22"/>
                <w:szCs w:val="22"/>
              </w:rPr>
              <w:t>Устройство светофорного объекта Транзитная - Красноярска</w:t>
            </w:r>
            <w:proofErr w:type="gramStart"/>
            <w:r w:rsidRPr="009F547D">
              <w:rPr>
                <w:color w:val="000000"/>
                <w:sz w:val="22"/>
                <w:szCs w:val="22"/>
              </w:rPr>
              <w:t>я-</w:t>
            </w:r>
            <w:proofErr w:type="gramEnd"/>
            <w:r w:rsidRPr="009F547D">
              <w:rPr>
                <w:color w:val="000000"/>
                <w:sz w:val="22"/>
                <w:szCs w:val="22"/>
              </w:rPr>
              <w:t xml:space="preserve"> Матросов – Советская</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4500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4500</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569" w:type="dxa"/>
            <w:vMerge/>
            <w:tcBorders>
              <w:left w:val="single" w:sz="4" w:space="0" w:color="auto"/>
              <w:right w:val="single" w:sz="4" w:space="0" w:color="auto"/>
            </w:tcBorders>
            <w:vAlign w:val="center"/>
          </w:tcPr>
          <w:p w:rsidR="00C2503A" w:rsidRPr="003B55D3" w:rsidRDefault="00C2503A" w:rsidP="00C2503A">
            <w:pPr>
              <w:pStyle w:val="aa"/>
              <w:rPr>
                <w:rFonts w:ascii="Times New Roman" w:hAnsi="Times New Roman"/>
                <w:szCs w:val="20"/>
                <w:lang w:val="ru-RU"/>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Pr>
                <w:color w:val="000000"/>
                <w:sz w:val="22"/>
                <w:szCs w:val="22"/>
              </w:rPr>
              <w:t xml:space="preserve">4.7 </w:t>
            </w:r>
            <w:r w:rsidRPr="009F547D">
              <w:rPr>
                <w:color w:val="000000"/>
                <w:sz w:val="22"/>
                <w:szCs w:val="22"/>
              </w:rPr>
              <w:t xml:space="preserve">Устройство светофорного объекта </w:t>
            </w:r>
            <w:proofErr w:type="gramStart"/>
            <w:r w:rsidRPr="009F547D">
              <w:rPr>
                <w:color w:val="000000"/>
                <w:sz w:val="22"/>
                <w:szCs w:val="22"/>
              </w:rPr>
              <w:t>Красноярская</w:t>
            </w:r>
            <w:proofErr w:type="gramEnd"/>
            <w:r w:rsidRPr="009F547D">
              <w:rPr>
                <w:color w:val="000000"/>
                <w:sz w:val="22"/>
                <w:szCs w:val="22"/>
              </w:rPr>
              <w:t xml:space="preserve"> – пр-д Поселковый</w:t>
            </w:r>
          </w:p>
        </w:tc>
        <w:tc>
          <w:tcPr>
            <w:tcW w:w="1150" w:type="dxa"/>
            <w:gridSpan w:val="2"/>
            <w:tcBorders>
              <w:top w:val="single" w:sz="4" w:space="0" w:color="auto"/>
              <w:left w:val="nil"/>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2250</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2250</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Pr="00C2503A" w:rsidRDefault="00C2503A" w:rsidP="00C2503A">
            <w:pPr>
              <w:jc w:val="center"/>
              <w:rPr>
                <w:color w:val="000000"/>
                <w:sz w:val="22"/>
                <w:szCs w:val="22"/>
              </w:rPr>
            </w:pPr>
            <w:r w:rsidRPr="00C2503A">
              <w:rPr>
                <w:color w:val="000000"/>
                <w:sz w:val="22"/>
                <w:szCs w:val="22"/>
              </w:rPr>
              <w:t>-</w:t>
            </w:r>
          </w:p>
        </w:tc>
        <w:tc>
          <w:tcPr>
            <w:tcW w:w="1569" w:type="dxa"/>
            <w:vMerge/>
            <w:tcBorders>
              <w:left w:val="single" w:sz="4" w:space="0" w:color="auto"/>
              <w:bottom w:val="single" w:sz="4" w:space="0" w:color="auto"/>
              <w:right w:val="single" w:sz="4" w:space="0" w:color="auto"/>
            </w:tcBorders>
            <w:vAlign w:val="center"/>
          </w:tcPr>
          <w:p w:rsidR="00C2503A" w:rsidRPr="003B55D3" w:rsidRDefault="00C2503A" w:rsidP="00C2503A">
            <w:pPr>
              <w:pStyle w:val="aa"/>
              <w:rPr>
                <w:rFonts w:ascii="Times New Roman" w:hAnsi="Times New Roman"/>
                <w:szCs w:val="20"/>
                <w:lang w:val="ru-RU"/>
              </w:rPr>
            </w:pP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b/>
                <w:color w:val="000000"/>
                <w:sz w:val="22"/>
                <w:szCs w:val="22"/>
              </w:rPr>
            </w:pPr>
            <w:r w:rsidRPr="009F547D">
              <w:rPr>
                <w:b/>
                <w:color w:val="000000"/>
                <w:sz w:val="22"/>
                <w:szCs w:val="22"/>
              </w:rPr>
              <w:t>5 Мероприятие «Монт</w:t>
            </w:r>
            <w:r>
              <w:rPr>
                <w:b/>
                <w:color w:val="000000"/>
                <w:sz w:val="22"/>
                <w:szCs w:val="22"/>
              </w:rPr>
              <w:t>а</w:t>
            </w:r>
            <w:r w:rsidRPr="009F547D">
              <w:rPr>
                <w:b/>
                <w:color w:val="000000"/>
                <w:sz w:val="22"/>
                <w:szCs w:val="22"/>
              </w:rPr>
              <w:t>ж/демонтаж дорожных знаков»</w:t>
            </w:r>
          </w:p>
        </w:tc>
        <w:tc>
          <w:tcPr>
            <w:tcW w:w="1150" w:type="dxa"/>
            <w:gridSpan w:val="2"/>
            <w:tcBorders>
              <w:top w:val="single" w:sz="4" w:space="0" w:color="auto"/>
              <w:left w:val="nil"/>
              <w:bottom w:val="single" w:sz="4" w:space="0" w:color="auto"/>
              <w:right w:val="single" w:sz="4" w:space="0" w:color="auto"/>
            </w:tcBorders>
          </w:tcPr>
          <w:p w:rsidR="00C2503A" w:rsidRPr="00C2503A" w:rsidRDefault="00C2503A" w:rsidP="00C2503A">
            <w:pPr>
              <w:jc w:val="center"/>
              <w:rPr>
                <w:b/>
              </w:rPr>
            </w:pPr>
            <w:r w:rsidRPr="00C2503A">
              <w:rPr>
                <w:rFonts w:ascii="Calibri" w:hAnsi="Calibri" w:cs="Calibri"/>
                <w:b/>
                <w:color w:val="000000"/>
                <w:sz w:val="22"/>
                <w:szCs w:val="22"/>
              </w:rPr>
              <w:t>*</w:t>
            </w:r>
          </w:p>
        </w:tc>
        <w:tc>
          <w:tcPr>
            <w:tcW w:w="1357" w:type="dxa"/>
            <w:gridSpan w:val="2"/>
            <w:tcBorders>
              <w:top w:val="single" w:sz="4" w:space="0" w:color="auto"/>
              <w:left w:val="single" w:sz="4" w:space="0" w:color="auto"/>
              <w:bottom w:val="single" w:sz="4" w:space="0" w:color="auto"/>
              <w:right w:val="single" w:sz="4" w:space="0" w:color="auto"/>
            </w:tcBorders>
          </w:tcPr>
          <w:p w:rsidR="00C2503A" w:rsidRPr="00C2503A" w:rsidRDefault="00C2503A" w:rsidP="00C2503A">
            <w:pPr>
              <w:jc w:val="center"/>
              <w:rPr>
                <w:b/>
              </w:rPr>
            </w:pPr>
            <w:r w:rsidRPr="00C2503A">
              <w:rPr>
                <w:rFonts w:ascii="Calibri" w:hAnsi="Calibri" w:cs="Calibri"/>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tcPr>
          <w:p w:rsidR="00C2503A" w:rsidRPr="00C2503A" w:rsidRDefault="00C2503A" w:rsidP="00C2503A">
            <w:pPr>
              <w:jc w:val="center"/>
              <w:rPr>
                <w:b/>
              </w:rPr>
            </w:pPr>
            <w:r w:rsidRPr="00C2503A">
              <w:rPr>
                <w:rFonts w:ascii="Calibri" w:hAnsi="Calibri" w:cs="Calibri"/>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tcPr>
          <w:p w:rsidR="00C2503A" w:rsidRPr="00C2503A" w:rsidRDefault="00C2503A" w:rsidP="00C2503A">
            <w:pPr>
              <w:jc w:val="center"/>
              <w:rPr>
                <w:b/>
              </w:rPr>
            </w:pPr>
            <w:r w:rsidRPr="00C2503A">
              <w:rPr>
                <w:rFonts w:ascii="Calibri" w:hAnsi="Calibri" w:cs="Calibri"/>
                <w:b/>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tcPr>
          <w:p w:rsidR="00C2503A" w:rsidRPr="00C2503A" w:rsidRDefault="00C2503A" w:rsidP="00C2503A">
            <w:pPr>
              <w:jc w:val="center"/>
              <w:rPr>
                <w:b/>
              </w:rPr>
            </w:pPr>
            <w:r w:rsidRPr="00C2503A">
              <w:rPr>
                <w:rFonts w:ascii="Calibri" w:hAnsi="Calibri" w:cs="Calibri"/>
                <w:b/>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tcPr>
          <w:p w:rsidR="00C2503A" w:rsidRPr="00C2503A" w:rsidRDefault="00C2503A" w:rsidP="00C2503A">
            <w:pPr>
              <w:jc w:val="center"/>
              <w:rPr>
                <w:b/>
              </w:rPr>
            </w:pPr>
            <w:r w:rsidRPr="00C2503A">
              <w:rPr>
                <w:rFonts w:ascii="Calibri" w:hAnsi="Calibri" w:cs="Calibri"/>
                <w:b/>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tcPr>
          <w:p w:rsidR="00C2503A" w:rsidRPr="00C2503A" w:rsidRDefault="00C2503A" w:rsidP="00C2503A">
            <w:pPr>
              <w:jc w:val="center"/>
              <w:rPr>
                <w:b/>
              </w:rPr>
            </w:pPr>
            <w:r w:rsidRPr="00C2503A">
              <w:rPr>
                <w:rFonts w:ascii="Calibri" w:hAnsi="Calibri" w:cs="Calibri"/>
                <w:b/>
                <w:color w:val="000000"/>
                <w:sz w:val="22"/>
                <w:szCs w:val="22"/>
              </w:rPr>
              <w:t>*</w:t>
            </w:r>
          </w:p>
        </w:tc>
        <w:tc>
          <w:tcPr>
            <w:tcW w:w="1569" w:type="dxa"/>
            <w:tcBorders>
              <w:left w:val="single" w:sz="4" w:space="0" w:color="auto"/>
              <w:bottom w:val="single" w:sz="4" w:space="0" w:color="auto"/>
              <w:right w:val="single" w:sz="4" w:space="0" w:color="auto"/>
            </w:tcBorders>
            <w:vAlign w:val="center"/>
          </w:tcPr>
          <w:p w:rsidR="00C2503A" w:rsidRPr="003B55D3" w:rsidRDefault="00C2503A" w:rsidP="00E105DC">
            <w:pPr>
              <w:pStyle w:val="aa"/>
              <w:rPr>
                <w:rFonts w:ascii="Times New Roman" w:hAnsi="Times New Roman"/>
                <w:szCs w:val="20"/>
                <w:lang w:val="ru-RU"/>
              </w:rPr>
            </w:pPr>
            <w:r w:rsidRPr="00C2503A">
              <w:rPr>
                <w:rFonts w:ascii="Times New Roman" w:hAnsi="Times New Roman"/>
                <w:b/>
                <w:sz w:val="18"/>
                <w:szCs w:val="20"/>
                <w:lang w:val="ru-RU"/>
              </w:rPr>
              <w:t>бюджет ЗАТО Железногорск</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sidRPr="009F547D">
              <w:rPr>
                <w:color w:val="000000"/>
                <w:sz w:val="22"/>
                <w:szCs w:val="22"/>
              </w:rPr>
              <w:t xml:space="preserve">5.1 Монтаж дорожных знаков (5296 </w:t>
            </w:r>
            <w:proofErr w:type="gramStart"/>
            <w:r w:rsidRPr="009F547D">
              <w:rPr>
                <w:color w:val="000000"/>
                <w:sz w:val="22"/>
                <w:szCs w:val="22"/>
              </w:rPr>
              <w:t>шт</w:t>
            </w:r>
            <w:proofErr w:type="gramEnd"/>
            <w:r w:rsidRPr="009F547D">
              <w:rPr>
                <w:color w:val="000000"/>
                <w:sz w:val="22"/>
                <w:szCs w:val="22"/>
              </w:rPr>
              <w:t>)</w:t>
            </w:r>
          </w:p>
        </w:tc>
        <w:tc>
          <w:tcPr>
            <w:tcW w:w="1150" w:type="dxa"/>
            <w:gridSpan w:val="2"/>
            <w:tcBorders>
              <w:top w:val="single" w:sz="4" w:space="0" w:color="auto"/>
              <w:left w:val="nil"/>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569" w:type="dxa"/>
            <w:vMerge w:val="restart"/>
            <w:tcBorders>
              <w:left w:val="single" w:sz="4" w:space="0" w:color="auto"/>
              <w:right w:val="single" w:sz="4" w:space="0" w:color="auto"/>
            </w:tcBorders>
            <w:vAlign w:val="center"/>
          </w:tcPr>
          <w:p w:rsidR="00C2503A" w:rsidRPr="003B55D3" w:rsidRDefault="00C2503A" w:rsidP="00E105DC">
            <w:pPr>
              <w:pStyle w:val="aa"/>
              <w:rPr>
                <w:rFonts w:ascii="Times New Roman" w:hAnsi="Times New Roman"/>
                <w:szCs w:val="20"/>
                <w:lang w:val="ru-RU"/>
              </w:rPr>
            </w:pPr>
            <w:r w:rsidRPr="007A0DE9">
              <w:rPr>
                <w:rFonts w:ascii="Times New Roman" w:hAnsi="Times New Roman"/>
                <w:szCs w:val="20"/>
                <w:lang w:val="ru-RU"/>
              </w:rPr>
              <w:t>бюджет ЗАТО Железногорск</w:t>
            </w:r>
          </w:p>
        </w:tc>
      </w:tr>
      <w:tr w:rsidR="00C2503A" w:rsidRPr="00CD0F8E"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C2503A" w:rsidRPr="009F547D" w:rsidRDefault="00C2503A" w:rsidP="00C2503A">
            <w:pPr>
              <w:rPr>
                <w:color w:val="000000"/>
                <w:sz w:val="22"/>
                <w:szCs w:val="22"/>
              </w:rPr>
            </w:pPr>
            <w:r w:rsidRPr="009F547D">
              <w:rPr>
                <w:color w:val="000000"/>
                <w:sz w:val="22"/>
                <w:szCs w:val="22"/>
              </w:rPr>
              <w:t xml:space="preserve">5.2 Демонтаж дорожных знаков (909 </w:t>
            </w:r>
            <w:proofErr w:type="gramStart"/>
            <w:r w:rsidRPr="009F547D">
              <w:rPr>
                <w:color w:val="000000"/>
                <w:sz w:val="22"/>
                <w:szCs w:val="22"/>
              </w:rPr>
              <w:t>шт</w:t>
            </w:r>
            <w:proofErr w:type="gramEnd"/>
            <w:r w:rsidRPr="009F547D">
              <w:rPr>
                <w:color w:val="000000"/>
                <w:sz w:val="22"/>
                <w:szCs w:val="22"/>
              </w:rPr>
              <w:t>)</w:t>
            </w:r>
          </w:p>
        </w:tc>
        <w:tc>
          <w:tcPr>
            <w:tcW w:w="1150" w:type="dxa"/>
            <w:gridSpan w:val="2"/>
            <w:tcBorders>
              <w:top w:val="single" w:sz="4" w:space="0" w:color="auto"/>
              <w:left w:val="nil"/>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C2503A" w:rsidRDefault="00C2503A" w:rsidP="00C2503A">
            <w:pPr>
              <w:jc w:val="center"/>
              <w:rPr>
                <w:rFonts w:ascii="Calibri" w:hAnsi="Calibri" w:cs="Calibri"/>
                <w:color w:val="000000"/>
                <w:sz w:val="22"/>
                <w:szCs w:val="22"/>
              </w:rPr>
            </w:pPr>
            <w:r>
              <w:rPr>
                <w:rFonts w:ascii="Calibri" w:hAnsi="Calibri" w:cs="Calibri"/>
                <w:color w:val="000000"/>
                <w:sz w:val="22"/>
                <w:szCs w:val="22"/>
              </w:rPr>
              <w:t>*</w:t>
            </w:r>
          </w:p>
        </w:tc>
        <w:tc>
          <w:tcPr>
            <w:tcW w:w="1569" w:type="dxa"/>
            <w:vMerge/>
            <w:tcBorders>
              <w:left w:val="single" w:sz="4" w:space="0" w:color="auto"/>
              <w:bottom w:val="single" w:sz="4" w:space="0" w:color="auto"/>
              <w:right w:val="single" w:sz="4" w:space="0" w:color="auto"/>
            </w:tcBorders>
            <w:vAlign w:val="center"/>
          </w:tcPr>
          <w:p w:rsidR="00C2503A" w:rsidRPr="003B55D3" w:rsidRDefault="00C2503A" w:rsidP="00C2503A">
            <w:pPr>
              <w:pStyle w:val="aa"/>
              <w:rPr>
                <w:rFonts w:ascii="Times New Roman" w:hAnsi="Times New Roman"/>
                <w:szCs w:val="20"/>
                <w:lang w:val="ru-RU"/>
              </w:rPr>
            </w:pPr>
          </w:p>
        </w:tc>
      </w:tr>
      <w:tr w:rsidR="00D00A6A" w:rsidRPr="00D00A6A" w:rsidTr="004528E2">
        <w:trPr>
          <w:trHeight w:val="20"/>
          <w:jc w:val="center"/>
        </w:trPr>
        <w:tc>
          <w:tcPr>
            <w:tcW w:w="15975" w:type="dxa"/>
            <w:gridSpan w:val="11"/>
            <w:tcBorders>
              <w:top w:val="nil"/>
              <w:left w:val="single" w:sz="4" w:space="0" w:color="auto"/>
              <w:bottom w:val="single" w:sz="4" w:space="0" w:color="auto"/>
              <w:right w:val="single" w:sz="4" w:space="0" w:color="auto"/>
            </w:tcBorders>
            <w:shd w:val="clear" w:color="auto" w:fill="auto"/>
            <w:vAlign w:val="bottom"/>
          </w:tcPr>
          <w:p w:rsidR="00D00A6A" w:rsidRPr="00D00A6A" w:rsidRDefault="00D00A6A" w:rsidP="00D00A6A">
            <w:pPr>
              <w:jc w:val="center"/>
              <w:rPr>
                <w:b/>
                <w:lang w:eastAsia="en-US"/>
              </w:rPr>
            </w:pPr>
            <w:r w:rsidRPr="00D00A6A">
              <w:rPr>
                <w:b/>
                <w:lang w:eastAsia="en-US"/>
              </w:rPr>
              <w:t>Мероприятия по внедрению интеллектуальных транспортных систем</w:t>
            </w:r>
          </w:p>
        </w:tc>
      </w:tr>
      <w:tr w:rsidR="00D00A6A" w:rsidRPr="00D00A6A" w:rsidTr="004528E2">
        <w:trPr>
          <w:trHeight w:val="20"/>
          <w:jc w:val="center"/>
        </w:trPr>
        <w:tc>
          <w:tcPr>
            <w:tcW w:w="6219" w:type="dxa"/>
            <w:tcBorders>
              <w:top w:val="nil"/>
              <w:left w:val="single" w:sz="4" w:space="0" w:color="auto"/>
              <w:bottom w:val="single" w:sz="4" w:space="0" w:color="auto"/>
              <w:right w:val="single" w:sz="4" w:space="0" w:color="auto"/>
            </w:tcBorders>
            <w:shd w:val="clear" w:color="auto" w:fill="auto"/>
            <w:vAlign w:val="bottom"/>
          </w:tcPr>
          <w:p w:rsidR="00D00A6A" w:rsidRPr="00D00A6A" w:rsidRDefault="00D00A6A" w:rsidP="00C2503A">
            <w:pPr>
              <w:rPr>
                <w:b/>
                <w:color w:val="000000"/>
                <w:sz w:val="22"/>
                <w:szCs w:val="22"/>
              </w:rPr>
            </w:pPr>
            <w:r>
              <w:rPr>
                <w:b/>
                <w:color w:val="000000"/>
                <w:sz w:val="22"/>
                <w:szCs w:val="22"/>
              </w:rPr>
              <w:t xml:space="preserve">1 </w:t>
            </w:r>
            <w:r w:rsidRPr="00D00A6A">
              <w:rPr>
                <w:b/>
                <w:color w:val="000000"/>
                <w:sz w:val="22"/>
                <w:szCs w:val="22"/>
              </w:rPr>
              <w:t xml:space="preserve">Мероприятие «Разработка планов координации </w:t>
            </w:r>
            <w:proofErr w:type="gramStart"/>
            <w:r w:rsidRPr="00D00A6A">
              <w:rPr>
                <w:b/>
                <w:color w:val="000000"/>
                <w:sz w:val="22"/>
                <w:szCs w:val="22"/>
              </w:rPr>
              <w:t>СО</w:t>
            </w:r>
            <w:proofErr w:type="gramEnd"/>
            <w:r w:rsidRPr="00D00A6A">
              <w:rPr>
                <w:b/>
                <w:color w:val="000000"/>
                <w:sz w:val="22"/>
                <w:szCs w:val="22"/>
              </w:rPr>
              <w:t xml:space="preserve"> (проектирование элементов АСУДД), в т.ч. Модернизация светофорных объектов»</w:t>
            </w:r>
          </w:p>
        </w:tc>
        <w:tc>
          <w:tcPr>
            <w:tcW w:w="1150" w:type="dxa"/>
            <w:gridSpan w:val="2"/>
            <w:tcBorders>
              <w:top w:val="single" w:sz="4" w:space="0" w:color="auto"/>
              <w:left w:val="nil"/>
              <w:bottom w:val="single" w:sz="4" w:space="0" w:color="auto"/>
              <w:right w:val="single" w:sz="4" w:space="0" w:color="auto"/>
            </w:tcBorders>
            <w:vAlign w:val="center"/>
          </w:tcPr>
          <w:p w:rsidR="00D00A6A" w:rsidRPr="00D00A6A" w:rsidRDefault="00D00A6A" w:rsidP="00C2503A">
            <w:pPr>
              <w:jc w:val="center"/>
              <w:rPr>
                <w:rFonts w:ascii="Calibri" w:hAnsi="Calibri" w:cs="Calibri"/>
                <w:b/>
                <w:color w:val="000000"/>
                <w:sz w:val="22"/>
                <w:szCs w:val="22"/>
              </w:rPr>
            </w:pPr>
            <w:r>
              <w:rPr>
                <w:rFonts w:ascii="Calibri" w:hAnsi="Calibri" w:cs="Calibri"/>
                <w:b/>
                <w:color w:val="000000"/>
                <w:sz w:val="22"/>
                <w:szCs w:val="22"/>
              </w:rPr>
              <w:t>*</w:t>
            </w:r>
          </w:p>
        </w:tc>
        <w:tc>
          <w:tcPr>
            <w:tcW w:w="1357" w:type="dxa"/>
            <w:gridSpan w:val="2"/>
            <w:tcBorders>
              <w:top w:val="single" w:sz="4" w:space="0" w:color="auto"/>
              <w:left w:val="single" w:sz="4" w:space="0" w:color="auto"/>
              <w:bottom w:val="single" w:sz="4" w:space="0" w:color="auto"/>
              <w:right w:val="single" w:sz="4" w:space="0" w:color="auto"/>
            </w:tcBorders>
            <w:vAlign w:val="center"/>
          </w:tcPr>
          <w:p w:rsidR="00D00A6A" w:rsidRPr="00D00A6A" w:rsidRDefault="00D00A6A" w:rsidP="00C2503A">
            <w:pPr>
              <w:jc w:val="center"/>
              <w:rPr>
                <w:rFonts w:ascii="Calibri" w:hAnsi="Calibri" w:cs="Calibri"/>
                <w:b/>
                <w:color w:val="000000"/>
                <w:sz w:val="22"/>
                <w:szCs w:val="22"/>
              </w:rPr>
            </w:pPr>
            <w:r>
              <w:rPr>
                <w:rFonts w:ascii="Calibri" w:hAnsi="Calibri" w:cs="Calibri"/>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D00A6A" w:rsidRPr="00D00A6A" w:rsidRDefault="00D00A6A" w:rsidP="00C2503A">
            <w:pPr>
              <w:jc w:val="center"/>
              <w:rPr>
                <w:rFonts w:ascii="Calibri" w:hAnsi="Calibri" w:cs="Calibri"/>
                <w:b/>
                <w:color w:val="000000"/>
                <w:sz w:val="22"/>
                <w:szCs w:val="22"/>
              </w:rPr>
            </w:pPr>
            <w:r>
              <w:rPr>
                <w:rFonts w:ascii="Calibri" w:hAnsi="Calibri" w:cs="Calibri"/>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D00A6A" w:rsidRPr="00D00A6A" w:rsidRDefault="00D00A6A" w:rsidP="00C2503A">
            <w:pPr>
              <w:jc w:val="center"/>
              <w:rPr>
                <w:rFonts w:ascii="Calibri" w:hAnsi="Calibri" w:cs="Calibri"/>
                <w:b/>
                <w:color w:val="000000"/>
                <w:sz w:val="22"/>
                <w:szCs w:val="22"/>
              </w:rPr>
            </w:pPr>
            <w:r>
              <w:rPr>
                <w:rFonts w:ascii="Calibri" w:hAnsi="Calibri" w:cs="Calibri"/>
                <w:b/>
                <w:color w:val="000000"/>
                <w:sz w:val="22"/>
                <w:szCs w:val="22"/>
              </w:rPr>
              <w:t>-</w:t>
            </w:r>
          </w:p>
        </w:tc>
        <w:tc>
          <w:tcPr>
            <w:tcW w:w="1139" w:type="dxa"/>
            <w:tcBorders>
              <w:top w:val="single" w:sz="4" w:space="0" w:color="auto"/>
              <w:left w:val="single" w:sz="4" w:space="0" w:color="auto"/>
              <w:bottom w:val="single" w:sz="4" w:space="0" w:color="auto"/>
              <w:right w:val="single" w:sz="4" w:space="0" w:color="auto"/>
            </w:tcBorders>
            <w:vAlign w:val="center"/>
          </w:tcPr>
          <w:p w:rsidR="00D00A6A" w:rsidRPr="00D00A6A" w:rsidRDefault="00D00A6A" w:rsidP="00C2503A">
            <w:pPr>
              <w:jc w:val="center"/>
              <w:rPr>
                <w:rFonts w:ascii="Calibri" w:hAnsi="Calibri" w:cs="Calibri"/>
                <w:b/>
                <w:color w:val="000000"/>
                <w:sz w:val="22"/>
                <w:szCs w:val="22"/>
              </w:rPr>
            </w:pPr>
            <w:r>
              <w:rPr>
                <w:rFonts w:ascii="Calibri" w:hAnsi="Calibri" w:cs="Calibri"/>
                <w:b/>
                <w:color w:val="000000"/>
                <w:sz w:val="22"/>
                <w:szCs w:val="22"/>
              </w:rPr>
              <w:t>-</w:t>
            </w:r>
          </w:p>
        </w:tc>
        <w:tc>
          <w:tcPr>
            <w:tcW w:w="1135" w:type="dxa"/>
            <w:tcBorders>
              <w:top w:val="single" w:sz="4" w:space="0" w:color="auto"/>
              <w:left w:val="single" w:sz="4" w:space="0" w:color="auto"/>
              <w:bottom w:val="single" w:sz="4" w:space="0" w:color="auto"/>
              <w:right w:val="single" w:sz="4" w:space="0" w:color="auto"/>
            </w:tcBorders>
            <w:vAlign w:val="center"/>
          </w:tcPr>
          <w:p w:rsidR="00D00A6A" w:rsidRPr="00D00A6A" w:rsidRDefault="00D00A6A" w:rsidP="00C2503A">
            <w:pPr>
              <w:jc w:val="center"/>
              <w:rPr>
                <w:rFonts w:ascii="Calibri" w:hAnsi="Calibri" w:cs="Calibri"/>
                <w:b/>
                <w:color w:val="000000"/>
                <w:sz w:val="22"/>
                <w:szCs w:val="22"/>
              </w:rPr>
            </w:pPr>
            <w:r>
              <w:rPr>
                <w:rFonts w:ascii="Calibri" w:hAnsi="Calibri" w:cs="Calibri"/>
                <w:b/>
                <w:color w:val="000000"/>
                <w:sz w:val="22"/>
                <w:szCs w:val="22"/>
              </w:rPr>
              <w:t>-</w:t>
            </w:r>
          </w:p>
        </w:tc>
        <w:tc>
          <w:tcPr>
            <w:tcW w:w="996" w:type="dxa"/>
            <w:tcBorders>
              <w:top w:val="single" w:sz="4" w:space="0" w:color="auto"/>
              <w:left w:val="single" w:sz="4" w:space="0" w:color="auto"/>
              <w:bottom w:val="single" w:sz="4" w:space="0" w:color="auto"/>
              <w:right w:val="single" w:sz="4" w:space="0" w:color="auto"/>
            </w:tcBorders>
            <w:vAlign w:val="center"/>
          </w:tcPr>
          <w:p w:rsidR="00D00A6A" w:rsidRPr="00D00A6A" w:rsidRDefault="00D00A6A" w:rsidP="00C2503A">
            <w:pPr>
              <w:jc w:val="center"/>
              <w:rPr>
                <w:rFonts w:ascii="Calibri" w:hAnsi="Calibri" w:cs="Calibri"/>
                <w:b/>
                <w:color w:val="000000"/>
                <w:sz w:val="22"/>
                <w:szCs w:val="22"/>
              </w:rPr>
            </w:pPr>
            <w:r>
              <w:rPr>
                <w:rFonts w:ascii="Calibri" w:hAnsi="Calibri" w:cs="Calibri"/>
                <w:b/>
                <w:color w:val="000000"/>
                <w:sz w:val="22"/>
                <w:szCs w:val="22"/>
              </w:rPr>
              <w:t>*</w:t>
            </w:r>
          </w:p>
        </w:tc>
        <w:tc>
          <w:tcPr>
            <w:tcW w:w="1569" w:type="dxa"/>
            <w:tcBorders>
              <w:left w:val="single" w:sz="4" w:space="0" w:color="auto"/>
              <w:bottom w:val="single" w:sz="4" w:space="0" w:color="auto"/>
              <w:right w:val="single" w:sz="4" w:space="0" w:color="auto"/>
            </w:tcBorders>
            <w:vAlign w:val="center"/>
          </w:tcPr>
          <w:p w:rsidR="00D00A6A" w:rsidRPr="00D00A6A" w:rsidRDefault="00D00A6A" w:rsidP="00E105DC">
            <w:pPr>
              <w:pStyle w:val="aa"/>
              <w:rPr>
                <w:rFonts w:ascii="Times New Roman" w:hAnsi="Times New Roman"/>
                <w:b/>
                <w:szCs w:val="20"/>
                <w:lang w:val="ru-RU"/>
              </w:rPr>
            </w:pPr>
            <w:r w:rsidRPr="00D00A6A">
              <w:rPr>
                <w:rFonts w:ascii="Times New Roman" w:hAnsi="Times New Roman"/>
                <w:b/>
                <w:szCs w:val="20"/>
                <w:lang w:val="ru-RU"/>
              </w:rPr>
              <w:t>бюджет ЗАТО Железногорск</w:t>
            </w:r>
          </w:p>
        </w:tc>
      </w:tr>
      <w:tr w:rsidR="004528E2" w:rsidRPr="004528E2" w:rsidTr="004528E2">
        <w:trPr>
          <w:trHeight w:val="20"/>
          <w:jc w:val="center"/>
        </w:trPr>
        <w:tc>
          <w:tcPr>
            <w:tcW w:w="6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28E2" w:rsidRPr="00CD0F8E" w:rsidRDefault="004528E2" w:rsidP="004528E2">
            <w:pPr>
              <w:pStyle w:val="aa"/>
              <w:jc w:val="left"/>
              <w:rPr>
                <w:rFonts w:ascii="Times New Roman" w:hAnsi="Times New Roman"/>
                <w:b/>
                <w:bCs/>
                <w:sz w:val="24"/>
                <w:lang w:val="ru-RU" w:eastAsia="en-US"/>
              </w:rPr>
            </w:pPr>
            <w:r w:rsidRPr="00CD0F8E">
              <w:rPr>
                <w:rFonts w:ascii="Times New Roman" w:hAnsi="Times New Roman"/>
                <w:b/>
                <w:bCs/>
                <w:sz w:val="24"/>
                <w:lang w:val="ru-RU" w:eastAsia="en-US"/>
              </w:rPr>
              <w:t>Всего</w:t>
            </w:r>
            <w:r>
              <w:rPr>
                <w:rFonts w:ascii="Times New Roman" w:hAnsi="Times New Roman"/>
                <w:b/>
                <w:bCs/>
                <w:sz w:val="24"/>
                <w:lang w:val="ru-RU" w:eastAsia="en-US"/>
              </w:rPr>
              <w:t xml:space="preserve"> по программе</w:t>
            </w:r>
          </w:p>
        </w:tc>
        <w:tc>
          <w:tcPr>
            <w:tcW w:w="1150" w:type="dxa"/>
            <w:gridSpan w:val="2"/>
            <w:tcBorders>
              <w:top w:val="single" w:sz="4" w:space="0" w:color="auto"/>
              <w:left w:val="nil"/>
              <w:bottom w:val="single" w:sz="4" w:space="0" w:color="auto"/>
              <w:right w:val="single" w:sz="4" w:space="0" w:color="auto"/>
            </w:tcBorders>
          </w:tcPr>
          <w:p w:rsidR="004528E2" w:rsidRPr="004528E2" w:rsidRDefault="00585530" w:rsidP="00585530">
            <w:pPr>
              <w:jc w:val="center"/>
              <w:rPr>
                <w:b/>
                <w:color w:val="000000"/>
                <w:sz w:val="18"/>
                <w:szCs w:val="22"/>
              </w:rPr>
            </w:pPr>
            <w:r>
              <w:rPr>
                <w:b/>
                <w:sz w:val="18"/>
              </w:rPr>
              <w:t>5</w:t>
            </w:r>
            <w:r w:rsidRPr="00585530">
              <w:rPr>
                <w:b/>
                <w:sz w:val="18"/>
              </w:rPr>
              <w:t>370437,13</w:t>
            </w:r>
          </w:p>
        </w:tc>
        <w:tc>
          <w:tcPr>
            <w:tcW w:w="1357" w:type="dxa"/>
            <w:gridSpan w:val="2"/>
            <w:tcBorders>
              <w:top w:val="single" w:sz="4" w:space="0" w:color="auto"/>
              <w:left w:val="single" w:sz="4" w:space="0" w:color="auto"/>
              <w:bottom w:val="single" w:sz="4" w:space="0" w:color="auto"/>
              <w:right w:val="single" w:sz="4" w:space="0" w:color="auto"/>
            </w:tcBorders>
          </w:tcPr>
          <w:p w:rsidR="004528E2" w:rsidRPr="004528E2" w:rsidRDefault="00B93349" w:rsidP="004528E2">
            <w:pPr>
              <w:jc w:val="center"/>
              <w:rPr>
                <w:b/>
                <w:color w:val="000000"/>
                <w:sz w:val="18"/>
                <w:szCs w:val="22"/>
              </w:rPr>
            </w:pPr>
            <w:r>
              <w:rPr>
                <w:b/>
                <w:sz w:val="18"/>
              </w:rPr>
              <w:t>370</w:t>
            </w:r>
            <w:r w:rsidRPr="00B93349">
              <w:rPr>
                <w:b/>
                <w:sz w:val="18"/>
              </w:rPr>
              <w:t>298,55</w:t>
            </w:r>
          </w:p>
        </w:tc>
        <w:tc>
          <w:tcPr>
            <w:tcW w:w="1134" w:type="dxa"/>
            <w:tcBorders>
              <w:top w:val="single" w:sz="4" w:space="0" w:color="auto"/>
              <w:left w:val="single" w:sz="4" w:space="0" w:color="auto"/>
              <w:bottom w:val="single" w:sz="4" w:space="0" w:color="auto"/>
              <w:right w:val="single" w:sz="4" w:space="0" w:color="auto"/>
            </w:tcBorders>
          </w:tcPr>
          <w:p w:rsidR="004528E2" w:rsidRPr="004528E2" w:rsidRDefault="00585530" w:rsidP="0079492B">
            <w:pPr>
              <w:jc w:val="center"/>
              <w:rPr>
                <w:b/>
                <w:color w:val="000000"/>
                <w:sz w:val="18"/>
                <w:szCs w:val="22"/>
              </w:rPr>
            </w:pPr>
            <w:r w:rsidRPr="00585530">
              <w:rPr>
                <w:b/>
                <w:sz w:val="18"/>
              </w:rPr>
              <w:t>921 964,08</w:t>
            </w:r>
          </w:p>
        </w:tc>
        <w:tc>
          <w:tcPr>
            <w:tcW w:w="1276" w:type="dxa"/>
            <w:tcBorders>
              <w:top w:val="single" w:sz="4" w:space="0" w:color="auto"/>
              <w:left w:val="single" w:sz="4" w:space="0" w:color="auto"/>
              <w:bottom w:val="single" w:sz="4" w:space="0" w:color="auto"/>
              <w:right w:val="single" w:sz="4" w:space="0" w:color="auto"/>
            </w:tcBorders>
          </w:tcPr>
          <w:p w:rsidR="004528E2" w:rsidRPr="004528E2" w:rsidRDefault="00585530" w:rsidP="004528E2">
            <w:pPr>
              <w:jc w:val="center"/>
              <w:rPr>
                <w:b/>
                <w:color w:val="000000"/>
                <w:sz w:val="18"/>
                <w:szCs w:val="22"/>
              </w:rPr>
            </w:pPr>
            <w:r w:rsidRPr="00585530">
              <w:rPr>
                <w:b/>
                <w:sz w:val="18"/>
              </w:rPr>
              <w:t>678 141,005</w:t>
            </w:r>
          </w:p>
        </w:tc>
        <w:tc>
          <w:tcPr>
            <w:tcW w:w="1139" w:type="dxa"/>
            <w:tcBorders>
              <w:top w:val="single" w:sz="4" w:space="0" w:color="auto"/>
              <w:left w:val="single" w:sz="4" w:space="0" w:color="auto"/>
              <w:bottom w:val="single" w:sz="4" w:space="0" w:color="auto"/>
              <w:right w:val="single" w:sz="4" w:space="0" w:color="auto"/>
            </w:tcBorders>
          </w:tcPr>
          <w:p w:rsidR="004528E2" w:rsidRPr="004528E2" w:rsidRDefault="004528E2" w:rsidP="000B441A">
            <w:pPr>
              <w:jc w:val="center"/>
              <w:rPr>
                <w:b/>
                <w:color w:val="000000"/>
                <w:sz w:val="18"/>
                <w:szCs w:val="22"/>
              </w:rPr>
            </w:pPr>
            <w:r w:rsidRPr="004528E2">
              <w:rPr>
                <w:b/>
                <w:sz w:val="18"/>
              </w:rPr>
              <w:t>627066,47</w:t>
            </w:r>
          </w:p>
        </w:tc>
        <w:tc>
          <w:tcPr>
            <w:tcW w:w="1135" w:type="dxa"/>
            <w:tcBorders>
              <w:top w:val="single" w:sz="4" w:space="0" w:color="auto"/>
              <w:left w:val="single" w:sz="4" w:space="0" w:color="auto"/>
              <w:bottom w:val="single" w:sz="4" w:space="0" w:color="auto"/>
              <w:right w:val="single" w:sz="4" w:space="0" w:color="auto"/>
            </w:tcBorders>
          </w:tcPr>
          <w:p w:rsidR="004528E2" w:rsidRPr="004528E2" w:rsidRDefault="004528E2" w:rsidP="0079492B">
            <w:pPr>
              <w:jc w:val="center"/>
              <w:rPr>
                <w:b/>
                <w:color w:val="000000"/>
                <w:sz w:val="18"/>
                <w:szCs w:val="22"/>
              </w:rPr>
            </w:pPr>
            <w:r w:rsidRPr="004528E2">
              <w:rPr>
                <w:b/>
                <w:sz w:val="18"/>
              </w:rPr>
              <w:t>583311,47</w:t>
            </w:r>
          </w:p>
        </w:tc>
        <w:tc>
          <w:tcPr>
            <w:tcW w:w="996" w:type="dxa"/>
            <w:tcBorders>
              <w:top w:val="single" w:sz="4" w:space="0" w:color="auto"/>
              <w:left w:val="single" w:sz="4" w:space="0" w:color="auto"/>
              <w:bottom w:val="single" w:sz="4" w:space="0" w:color="auto"/>
              <w:right w:val="single" w:sz="4" w:space="0" w:color="auto"/>
            </w:tcBorders>
          </w:tcPr>
          <w:p w:rsidR="004528E2" w:rsidRPr="004528E2" w:rsidRDefault="00B93349" w:rsidP="00B93349">
            <w:pPr>
              <w:jc w:val="center"/>
              <w:rPr>
                <w:b/>
                <w:color w:val="000000"/>
                <w:sz w:val="18"/>
                <w:szCs w:val="22"/>
              </w:rPr>
            </w:pPr>
            <w:r w:rsidRPr="00B93349">
              <w:rPr>
                <w:b/>
                <w:sz w:val="18"/>
              </w:rPr>
              <w:t>2189928,7</w:t>
            </w:r>
          </w:p>
        </w:tc>
        <w:tc>
          <w:tcPr>
            <w:tcW w:w="1569" w:type="dxa"/>
            <w:tcBorders>
              <w:top w:val="single" w:sz="4" w:space="0" w:color="auto"/>
              <w:left w:val="single" w:sz="4" w:space="0" w:color="auto"/>
              <w:bottom w:val="single" w:sz="4" w:space="0" w:color="auto"/>
              <w:right w:val="single" w:sz="4" w:space="0" w:color="auto"/>
            </w:tcBorders>
          </w:tcPr>
          <w:p w:rsidR="004528E2" w:rsidRPr="004528E2" w:rsidRDefault="004528E2" w:rsidP="004528E2">
            <w:pPr>
              <w:pStyle w:val="aa"/>
              <w:rPr>
                <w:rFonts w:ascii="Times New Roman" w:hAnsi="Times New Roman"/>
                <w:b/>
                <w:sz w:val="18"/>
                <w:szCs w:val="20"/>
              </w:rPr>
            </w:pPr>
          </w:p>
        </w:tc>
      </w:tr>
      <w:tr w:rsidR="00C2503A" w:rsidRPr="00214828" w:rsidTr="004528E2">
        <w:trPr>
          <w:trHeight w:val="20"/>
          <w:jc w:val="center"/>
        </w:trPr>
        <w:tc>
          <w:tcPr>
            <w:tcW w:w="15975"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rsidR="00C2503A" w:rsidRPr="00214828" w:rsidRDefault="00C2503A" w:rsidP="00C2503A">
            <w:pPr>
              <w:pStyle w:val="aa"/>
              <w:jc w:val="left"/>
              <w:rPr>
                <w:rFonts w:ascii="Times New Roman" w:hAnsi="Times New Roman"/>
                <w:lang w:val="ru-RU"/>
              </w:rPr>
            </w:pPr>
            <w:r w:rsidRPr="00214828">
              <w:rPr>
                <w:rFonts w:ascii="Times New Roman" w:hAnsi="Times New Roman"/>
                <w:lang w:val="ru-RU"/>
              </w:rPr>
              <w:t>*Объем вложений определяется проектно-сметной документацией</w:t>
            </w:r>
          </w:p>
        </w:tc>
      </w:tr>
    </w:tbl>
    <w:p w:rsidR="00866709" w:rsidRPr="00206680" w:rsidRDefault="00937769" w:rsidP="00CB7047">
      <w:r w:rsidRPr="00206680">
        <w:t xml:space="preserve">Примечание: Точный объем капитальных вложений в реализацию мероприятий на период </w:t>
      </w:r>
      <w:r w:rsidR="00AE2B09" w:rsidRPr="000D7407">
        <w:rPr>
          <w:lang w:eastAsia="en-US"/>
        </w:rPr>
        <w:t>20</w:t>
      </w:r>
      <w:r w:rsidR="00AE2B09">
        <w:rPr>
          <w:lang w:eastAsia="en-US"/>
        </w:rPr>
        <w:t>2</w:t>
      </w:r>
      <w:r w:rsidR="003F63B8">
        <w:rPr>
          <w:lang w:eastAsia="en-US"/>
        </w:rPr>
        <w:t>3</w:t>
      </w:r>
      <w:r w:rsidR="00AE2B09" w:rsidRPr="000D7407">
        <w:rPr>
          <w:lang w:eastAsia="en-US"/>
        </w:rPr>
        <w:t>-20</w:t>
      </w:r>
      <w:r w:rsidR="003F63B8">
        <w:rPr>
          <w:lang w:eastAsia="en-US"/>
        </w:rPr>
        <w:t>40</w:t>
      </w:r>
      <w:r w:rsidR="00AE2B09">
        <w:rPr>
          <w:lang w:eastAsia="en-US"/>
        </w:rPr>
        <w:t xml:space="preserve"> </w:t>
      </w:r>
      <w:r w:rsidRPr="00206680">
        <w:t>гг. будет определен посредством принятия и утверждения финансирования в бюджетах соответствующего уровня на основании разработанной проектно-сметной документации по объектам</w:t>
      </w:r>
      <w:r w:rsidR="00AC6F9C" w:rsidRPr="00206680">
        <w:t>.</w:t>
      </w:r>
    </w:p>
    <w:p w:rsidR="00AC6F9C" w:rsidRPr="00E97BDC" w:rsidRDefault="00AC6F9C" w:rsidP="00CB7047">
      <w:pPr>
        <w:rPr>
          <w:highlight w:val="yellow"/>
        </w:rPr>
        <w:sectPr w:rsidR="00AC6F9C" w:rsidRPr="00E97BDC" w:rsidSect="00866709">
          <w:pgSz w:w="16838" w:h="11906" w:orient="landscape"/>
          <w:pgMar w:top="1701" w:right="1134" w:bottom="851" w:left="992" w:header="709" w:footer="709" w:gutter="0"/>
          <w:cols w:space="708"/>
          <w:titlePg/>
          <w:docGrid w:linePitch="360"/>
        </w:sectPr>
      </w:pPr>
    </w:p>
    <w:p w:rsidR="00450B11" w:rsidRPr="003E6AB1" w:rsidRDefault="00C7417C" w:rsidP="00CB7047">
      <w:pPr>
        <w:pStyle w:val="1"/>
        <w:spacing w:line="240" w:lineRule="auto"/>
        <w:rPr>
          <w:rFonts w:ascii="Times New Roman" w:hAnsi="Times New Roman"/>
          <w:szCs w:val="24"/>
        </w:rPr>
      </w:pPr>
      <w:bookmarkStart w:id="107" w:name="_Toc109367151"/>
      <w:r>
        <w:rPr>
          <w:rFonts w:ascii="Times New Roman" w:hAnsi="Times New Roman"/>
          <w:szCs w:val="24"/>
        </w:rPr>
        <w:lastRenderedPageBreak/>
        <w:t>8</w:t>
      </w:r>
      <w:r w:rsidR="00450B11" w:rsidRPr="003E6AB1">
        <w:rPr>
          <w:rFonts w:ascii="Times New Roman" w:hAnsi="Times New Roman"/>
          <w:szCs w:val="24"/>
        </w:rPr>
        <w:t xml:space="preserve"> </w:t>
      </w:r>
      <w:r w:rsidR="00381EC1" w:rsidRPr="003E6AB1">
        <w:rPr>
          <w:rFonts w:ascii="Times New Roman" w:hAnsi="Times New Roman"/>
          <w:szCs w:val="24"/>
        </w:rPr>
        <w:t>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107"/>
    </w:p>
    <w:p w:rsidR="00F82C3D" w:rsidRPr="00430FD1" w:rsidRDefault="00F82C3D" w:rsidP="00D03CDF">
      <w:pPr>
        <w:ind w:firstLine="709"/>
        <w:jc w:val="both"/>
      </w:pPr>
      <w:r w:rsidRPr="00430FD1">
        <w:t xml:space="preserve">Эффективность реализации муниципальной программы оценивается ежегодно на основе целевых показателей и индикаторов, исходя из соответствия фактических значений показателей (индикаторов) с их целевыми значениями, а также уровнем использования средств бюджета </w:t>
      </w:r>
      <w:r w:rsidR="00C776F0">
        <w:t>ЗАТО Железногорск</w:t>
      </w:r>
      <w:r w:rsidRPr="00430FD1">
        <w:t>, предусмотренных в целях финансирования мероприятий муниципальной программы.</w:t>
      </w:r>
    </w:p>
    <w:p w:rsidR="00F82C3D" w:rsidRPr="00430FD1" w:rsidRDefault="00F82C3D" w:rsidP="00D03CDF">
      <w:pPr>
        <w:ind w:firstLine="709"/>
        <w:jc w:val="both"/>
      </w:pPr>
      <w:r w:rsidRPr="00430FD1">
        <w:t>Оценка эффективности реализации программы, цели (задачи) определяются по формуле:</w:t>
      </w:r>
    </w:p>
    <w:p w:rsidR="00F82C3D" w:rsidRPr="00430FD1" w:rsidRDefault="00C7144C" w:rsidP="003E6AB1">
      <w:pPr>
        <w:ind w:firstLine="709"/>
        <w:jc w:val="center"/>
      </w:pPr>
      <w:r w:rsidRPr="00574CB5">
        <w:rPr>
          <w:noProof/>
        </w:rPr>
        <w:drawing>
          <wp:inline distT="0" distB="0" distL="0" distR="0">
            <wp:extent cx="1685925" cy="933450"/>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85925" cy="933450"/>
                    </a:xfrm>
                    <a:prstGeom prst="rect">
                      <a:avLst/>
                    </a:prstGeom>
                    <a:noFill/>
                    <a:ln>
                      <a:noFill/>
                    </a:ln>
                  </pic:spPr>
                </pic:pic>
              </a:graphicData>
            </a:graphic>
          </wp:inline>
        </w:drawing>
      </w:r>
    </w:p>
    <w:p w:rsidR="00F82C3D" w:rsidRPr="00430FD1" w:rsidRDefault="00F82C3D" w:rsidP="00D03CDF">
      <w:pPr>
        <w:ind w:firstLine="709"/>
        <w:jc w:val="both"/>
      </w:pPr>
      <w:r w:rsidRPr="00430FD1">
        <w:t>E - эффективность реализации программы, цели (задачи), процентов;</w:t>
      </w:r>
    </w:p>
    <w:p w:rsidR="00F82C3D" w:rsidRPr="00430FD1" w:rsidRDefault="00F82C3D" w:rsidP="00D03CDF">
      <w:pPr>
        <w:ind w:firstLine="709"/>
        <w:jc w:val="both"/>
      </w:pPr>
      <w:r w:rsidRPr="00430FD1">
        <w:t>Fi - фактическое значение i-го целевого показателя (индикатора), характеризующего выполнение цели (задачи), достигнутое в ходе реализации муниципальной программы (подпрограммы);</w:t>
      </w:r>
    </w:p>
    <w:p w:rsidR="00F82C3D" w:rsidRPr="00430FD1" w:rsidRDefault="00F82C3D" w:rsidP="00D03CDF">
      <w:pPr>
        <w:ind w:firstLine="709"/>
        <w:jc w:val="both"/>
      </w:pPr>
      <w:r w:rsidRPr="00430FD1">
        <w:t>Ni - плановое значение i-го целевого показателя (индикатора), характеризующего выполнение цели (задачи), предусмотренное муниципальной программой;</w:t>
      </w:r>
    </w:p>
    <w:p w:rsidR="00F82C3D" w:rsidRPr="00430FD1" w:rsidRDefault="00F82C3D" w:rsidP="00D03CDF">
      <w:pPr>
        <w:ind w:firstLine="709"/>
        <w:jc w:val="both"/>
      </w:pPr>
      <w:r w:rsidRPr="00430FD1">
        <w:t>n - количество показателей (индикаторов), характеризующих выполнение цели (задачи) муниципальной программы.</w:t>
      </w:r>
    </w:p>
    <w:p w:rsidR="00F82C3D" w:rsidRPr="00430FD1" w:rsidRDefault="00F82C3D" w:rsidP="00D03CDF">
      <w:pPr>
        <w:ind w:firstLine="709"/>
        <w:jc w:val="both"/>
      </w:pPr>
      <w:r w:rsidRPr="00430FD1">
        <w:t>В зависимости от полученных в результате реализации мероприятий программы значений целевых показателей (индикаторов) программы эффективность реализации программы (подпрограммы) по целям (задачам), а также в целом можно охарактеризовать по следующим уровням:</w:t>
      </w:r>
    </w:p>
    <w:p w:rsidR="00F82C3D" w:rsidRPr="00430FD1" w:rsidRDefault="00F82C3D" w:rsidP="00D03CDF">
      <w:pPr>
        <w:pStyle w:val="a5"/>
        <w:spacing w:line="240" w:lineRule="auto"/>
        <w:ind w:firstLine="709"/>
      </w:pPr>
      <w:r w:rsidRPr="00430FD1">
        <w:rPr>
          <w:rFonts w:eastAsia="TimesNewRomanPSMT"/>
        </w:rPr>
        <w:t>высокий (E 95%);</w:t>
      </w:r>
    </w:p>
    <w:p w:rsidR="00F82C3D" w:rsidRPr="00430FD1" w:rsidRDefault="00F82C3D" w:rsidP="00D03CDF">
      <w:pPr>
        <w:pStyle w:val="a5"/>
        <w:spacing w:line="240" w:lineRule="auto"/>
        <w:ind w:firstLine="709"/>
      </w:pPr>
      <w:r w:rsidRPr="00430FD1">
        <w:rPr>
          <w:rFonts w:eastAsia="TimesNewRomanPSMT"/>
        </w:rPr>
        <w:t>удовлетворительный (E 75%);</w:t>
      </w:r>
    </w:p>
    <w:p w:rsidR="00270F6C" w:rsidRPr="00430FD1" w:rsidRDefault="00F82C3D" w:rsidP="00D03CDF">
      <w:pPr>
        <w:pStyle w:val="a5"/>
        <w:spacing w:line="240" w:lineRule="auto"/>
        <w:ind w:firstLine="709"/>
      </w:pPr>
      <w:proofErr w:type="gramStart"/>
      <w:r w:rsidRPr="00430FD1">
        <w:rPr>
          <w:rFonts w:eastAsia="TimesNewRomanPSMT"/>
        </w:rPr>
        <w:t>неудовлетворительный</w:t>
      </w:r>
      <w:proofErr w:type="gramEnd"/>
      <w:r w:rsidRPr="00430FD1">
        <w:rPr>
          <w:rFonts w:eastAsia="TimesNewRomanPSMT"/>
        </w:rPr>
        <w:t xml:space="preserve"> (если значение эффективности реализации программы не</w:t>
      </w:r>
      <w:r w:rsidRPr="00430FD1">
        <w:t xml:space="preserve"> </w:t>
      </w:r>
      <w:r w:rsidRPr="00430FD1">
        <w:rPr>
          <w:rFonts w:eastAsia="TimesNewRomanPSMT"/>
        </w:rPr>
        <w:t>отвечает приведенным выше уровням, эффективность ее реализации признается</w:t>
      </w:r>
      <w:r w:rsidRPr="00430FD1">
        <w:t xml:space="preserve"> </w:t>
      </w:r>
      <w:r w:rsidRPr="00430FD1">
        <w:rPr>
          <w:rFonts w:eastAsia="TimesNewRomanPSMT"/>
        </w:rPr>
        <w:t>неудовлетворительной).</w:t>
      </w:r>
    </w:p>
    <w:p w:rsidR="00270F6C" w:rsidRDefault="000A2AB9" w:rsidP="00FE55D2">
      <w:pPr>
        <w:ind w:firstLine="709"/>
        <w:jc w:val="both"/>
      </w:pPr>
      <w:r>
        <w:t xml:space="preserve">Оценка эффективности мероприятий </w:t>
      </w:r>
      <w:r w:rsidR="00F802C9">
        <w:t xml:space="preserve">в соответствии с целевыми показателями (таблица 3.1), </w:t>
      </w:r>
      <w:r>
        <w:t>приведена в таблице 8.1.</w:t>
      </w:r>
      <w:r w:rsidR="00FE55D2">
        <w:t xml:space="preserve"> </w:t>
      </w:r>
    </w:p>
    <w:p w:rsidR="00FE55D2" w:rsidRDefault="00FE55D2" w:rsidP="00FE55D2">
      <w:pPr>
        <w:ind w:firstLine="709"/>
        <w:jc w:val="both"/>
      </w:pPr>
      <w:r>
        <w:t>Стоит отметить, что существуют показатели, неизменяемые в ходе программы:</w:t>
      </w:r>
    </w:p>
    <w:p w:rsidR="00FE55D2" w:rsidRPr="00FE55D2" w:rsidRDefault="00FE55D2" w:rsidP="00FE55D2">
      <w:pPr>
        <w:pStyle w:val="af2"/>
        <w:numPr>
          <w:ilvl w:val="0"/>
          <w:numId w:val="62"/>
        </w:numPr>
        <w:jc w:val="both"/>
        <w:rPr>
          <w:rFonts w:ascii="Times New Roman" w:hAnsi="Times New Roman"/>
          <w:sz w:val="24"/>
        </w:rPr>
      </w:pPr>
      <w:r w:rsidRPr="00FE55D2">
        <w:rPr>
          <w:rFonts w:ascii="Times New Roman" w:hAnsi="Times New Roman"/>
          <w:sz w:val="24"/>
        </w:rPr>
        <w:t>Количество маршрутов наземного транспорта</w:t>
      </w:r>
    </w:p>
    <w:p w:rsidR="00FE55D2" w:rsidRPr="00FE55D2" w:rsidRDefault="00FE55D2" w:rsidP="00FE55D2">
      <w:pPr>
        <w:pStyle w:val="af2"/>
        <w:numPr>
          <w:ilvl w:val="0"/>
          <w:numId w:val="62"/>
        </w:numPr>
        <w:jc w:val="both"/>
        <w:rPr>
          <w:rFonts w:ascii="Times New Roman" w:hAnsi="Times New Roman"/>
          <w:sz w:val="24"/>
        </w:rPr>
      </w:pPr>
      <w:r w:rsidRPr="00FE55D2">
        <w:rPr>
          <w:rFonts w:ascii="Times New Roman" w:hAnsi="Times New Roman"/>
          <w:sz w:val="24"/>
        </w:rPr>
        <w:t xml:space="preserve">Протяженность наземных маршрутов </w:t>
      </w:r>
    </w:p>
    <w:p w:rsidR="00FE55D2" w:rsidRPr="00FE55D2" w:rsidRDefault="00FE55D2" w:rsidP="00FE55D2">
      <w:pPr>
        <w:pStyle w:val="af2"/>
        <w:numPr>
          <w:ilvl w:val="0"/>
          <w:numId w:val="62"/>
        </w:numPr>
        <w:jc w:val="both"/>
        <w:rPr>
          <w:rFonts w:ascii="Times New Roman" w:hAnsi="Times New Roman"/>
          <w:sz w:val="24"/>
        </w:rPr>
      </w:pPr>
      <w:r w:rsidRPr="00FE55D2">
        <w:rPr>
          <w:rFonts w:ascii="Times New Roman" w:hAnsi="Times New Roman"/>
          <w:sz w:val="24"/>
        </w:rPr>
        <w:t>Охват населенных пунктов регулярным автобусным сообщением</w:t>
      </w:r>
    </w:p>
    <w:p w:rsidR="00FE55D2" w:rsidRPr="00FE55D2" w:rsidRDefault="00FE55D2" w:rsidP="00FE55D2">
      <w:pPr>
        <w:pStyle w:val="af2"/>
        <w:numPr>
          <w:ilvl w:val="0"/>
          <w:numId w:val="62"/>
        </w:numPr>
        <w:jc w:val="both"/>
        <w:rPr>
          <w:rFonts w:ascii="Times New Roman" w:hAnsi="Times New Roman"/>
          <w:sz w:val="24"/>
        </w:rPr>
      </w:pPr>
      <w:r w:rsidRPr="00FE55D2">
        <w:rPr>
          <w:rFonts w:ascii="Times New Roman" w:hAnsi="Times New Roman"/>
          <w:sz w:val="24"/>
        </w:rPr>
        <w:t>Пассажиропоток</w:t>
      </w:r>
    </w:p>
    <w:p w:rsidR="00FE55D2" w:rsidRPr="00FE55D2" w:rsidRDefault="00FE55D2" w:rsidP="00FE55D2">
      <w:pPr>
        <w:pStyle w:val="af2"/>
        <w:numPr>
          <w:ilvl w:val="0"/>
          <w:numId w:val="62"/>
        </w:numPr>
        <w:jc w:val="both"/>
        <w:rPr>
          <w:rFonts w:ascii="Times New Roman" w:hAnsi="Times New Roman"/>
          <w:sz w:val="24"/>
        </w:rPr>
      </w:pPr>
      <w:r w:rsidRPr="00FE55D2">
        <w:rPr>
          <w:rFonts w:ascii="Times New Roman" w:hAnsi="Times New Roman"/>
          <w:sz w:val="24"/>
        </w:rPr>
        <w:t>Число аэропортов, вертолетных площадок</w:t>
      </w:r>
    </w:p>
    <w:p w:rsidR="00FE55D2" w:rsidRPr="00FE55D2" w:rsidRDefault="00FE55D2" w:rsidP="00FE55D2">
      <w:pPr>
        <w:pStyle w:val="af2"/>
        <w:numPr>
          <w:ilvl w:val="0"/>
          <w:numId w:val="62"/>
        </w:numPr>
        <w:jc w:val="both"/>
        <w:rPr>
          <w:rFonts w:ascii="Times New Roman" w:hAnsi="Times New Roman"/>
          <w:sz w:val="24"/>
        </w:rPr>
      </w:pPr>
      <w:r w:rsidRPr="00FE55D2">
        <w:rPr>
          <w:rFonts w:ascii="Times New Roman" w:hAnsi="Times New Roman"/>
          <w:sz w:val="24"/>
        </w:rPr>
        <w:t>Число ж/д станций (</w:t>
      </w:r>
      <w:proofErr w:type="gramStart"/>
      <w:r w:rsidRPr="00FE55D2">
        <w:rPr>
          <w:rFonts w:ascii="Times New Roman" w:hAnsi="Times New Roman"/>
          <w:sz w:val="24"/>
        </w:rPr>
        <w:t>промышленные</w:t>
      </w:r>
      <w:proofErr w:type="gramEnd"/>
      <w:r w:rsidRPr="00FE55D2">
        <w:rPr>
          <w:rFonts w:ascii="Times New Roman" w:hAnsi="Times New Roman"/>
          <w:sz w:val="24"/>
        </w:rPr>
        <w:t>/пассажирские)</w:t>
      </w:r>
    </w:p>
    <w:p w:rsidR="00FE55D2" w:rsidRPr="00FE55D2" w:rsidRDefault="00FE55D2" w:rsidP="00FE55D2">
      <w:pPr>
        <w:pStyle w:val="af2"/>
        <w:numPr>
          <w:ilvl w:val="0"/>
          <w:numId w:val="62"/>
        </w:numPr>
        <w:jc w:val="both"/>
        <w:rPr>
          <w:rFonts w:ascii="Times New Roman" w:hAnsi="Times New Roman"/>
          <w:sz w:val="24"/>
        </w:rPr>
      </w:pPr>
      <w:r w:rsidRPr="00FE55D2">
        <w:rPr>
          <w:rFonts w:ascii="Times New Roman" w:hAnsi="Times New Roman"/>
          <w:sz w:val="24"/>
        </w:rPr>
        <w:t xml:space="preserve">Число остановочных площадок </w:t>
      </w:r>
    </w:p>
    <w:p w:rsidR="00FE55D2" w:rsidRDefault="00FE55D2" w:rsidP="00FE55D2">
      <w:pPr>
        <w:pStyle w:val="af2"/>
        <w:numPr>
          <w:ilvl w:val="0"/>
          <w:numId w:val="62"/>
        </w:numPr>
        <w:spacing w:after="0"/>
        <w:ind w:hanging="357"/>
        <w:jc w:val="both"/>
        <w:rPr>
          <w:rFonts w:ascii="Times New Roman" w:hAnsi="Times New Roman"/>
          <w:sz w:val="24"/>
        </w:rPr>
      </w:pPr>
      <w:r w:rsidRPr="00FE55D2">
        <w:rPr>
          <w:rFonts w:ascii="Times New Roman" w:hAnsi="Times New Roman"/>
          <w:sz w:val="24"/>
        </w:rPr>
        <w:t>Обеспеченность объектами обслуживания автомобильного транспорта</w:t>
      </w:r>
    </w:p>
    <w:p w:rsidR="00FE55D2" w:rsidRPr="00FE55D2" w:rsidRDefault="00FE55D2" w:rsidP="00FE55D2">
      <w:pPr>
        <w:ind w:left="1069"/>
        <w:jc w:val="both"/>
      </w:pPr>
      <w:r>
        <w:t>Для данных целевых показателей мероприятий не предусмотрено.</w:t>
      </w:r>
    </w:p>
    <w:p w:rsidR="000A2AB9" w:rsidRDefault="00FE55D2" w:rsidP="00F802C9">
      <w:pPr>
        <w:spacing w:after="160"/>
        <w:ind w:firstLine="709"/>
        <w:jc w:val="both"/>
      </w:pPr>
      <w:r>
        <w:t xml:space="preserve"> </w:t>
      </w:r>
    </w:p>
    <w:p w:rsidR="000A2AB9" w:rsidRDefault="000A2AB9" w:rsidP="00F802C9">
      <w:pPr>
        <w:spacing w:after="160"/>
        <w:ind w:firstLine="709"/>
        <w:jc w:val="both"/>
        <w:sectPr w:rsidR="000A2AB9" w:rsidSect="00270F6C">
          <w:pgSz w:w="11906" w:h="16838"/>
          <w:pgMar w:top="1134" w:right="851" w:bottom="1134" w:left="1559" w:header="709" w:footer="709" w:gutter="0"/>
          <w:cols w:space="708"/>
          <w:docGrid w:linePitch="360"/>
        </w:sectPr>
      </w:pPr>
    </w:p>
    <w:p w:rsidR="000A2AB9" w:rsidRDefault="000A2AB9" w:rsidP="00F802C9">
      <w:pPr>
        <w:spacing w:after="160"/>
        <w:ind w:firstLine="709"/>
        <w:jc w:val="both"/>
      </w:pPr>
    </w:p>
    <w:p w:rsidR="00F802C9" w:rsidRDefault="00F802C9" w:rsidP="00F802C9">
      <w:pPr>
        <w:spacing w:after="160"/>
        <w:jc w:val="right"/>
      </w:pPr>
      <w:r>
        <w:t>Таблица 8.1</w:t>
      </w:r>
    </w:p>
    <w:p w:rsidR="00F802C9" w:rsidRPr="00F802C9" w:rsidRDefault="00F802C9" w:rsidP="00F802C9">
      <w:pPr>
        <w:spacing w:after="160"/>
        <w:jc w:val="center"/>
        <w:rPr>
          <w:u w:val="single"/>
        </w:rPr>
      </w:pPr>
      <w:r w:rsidRPr="00F802C9">
        <w:rPr>
          <w:u w:val="single"/>
        </w:rPr>
        <w:t>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p>
    <w:tbl>
      <w:tblPr>
        <w:tblW w:w="15671" w:type="dxa"/>
        <w:tblInd w:w="-885" w:type="dxa"/>
        <w:tblLook w:val="04A0"/>
      </w:tblPr>
      <w:tblGrid>
        <w:gridCol w:w="2723"/>
        <w:gridCol w:w="1238"/>
        <w:gridCol w:w="6559"/>
        <w:gridCol w:w="1479"/>
        <w:gridCol w:w="2014"/>
        <w:gridCol w:w="1658"/>
      </w:tblGrid>
      <w:tr w:rsidR="000A2AB9" w:rsidRPr="000A2AB9" w:rsidTr="009A2A83">
        <w:trPr>
          <w:trHeight w:val="300"/>
          <w:tblHeader/>
        </w:trPr>
        <w:tc>
          <w:tcPr>
            <w:tcW w:w="27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val="en-US" w:eastAsia="en-US"/>
              </w:rPr>
              <w:t>Показатель</w:t>
            </w:r>
          </w:p>
        </w:tc>
        <w:tc>
          <w:tcPr>
            <w:tcW w:w="1238" w:type="dxa"/>
            <w:tcBorders>
              <w:top w:val="single" w:sz="4" w:space="0" w:color="auto"/>
              <w:left w:val="nil"/>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val="en-US" w:eastAsia="en-US"/>
              </w:rPr>
              <w:t>Значение целевого показателя</w:t>
            </w:r>
          </w:p>
        </w:tc>
        <w:tc>
          <w:tcPr>
            <w:tcW w:w="6559" w:type="dxa"/>
            <w:tcBorders>
              <w:top w:val="single" w:sz="4" w:space="0" w:color="auto"/>
              <w:left w:val="nil"/>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rPr>
              <w:t>Мероприятие</w:t>
            </w:r>
          </w:p>
        </w:tc>
        <w:tc>
          <w:tcPr>
            <w:tcW w:w="1479" w:type="dxa"/>
            <w:tcBorders>
              <w:top w:val="single" w:sz="4" w:space="0" w:color="auto"/>
              <w:left w:val="nil"/>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val="en-US" w:eastAsia="en-US"/>
              </w:rPr>
              <w:t>Ед. изм</w:t>
            </w:r>
          </w:p>
        </w:tc>
        <w:tc>
          <w:tcPr>
            <w:tcW w:w="2014" w:type="dxa"/>
            <w:tcBorders>
              <w:top w:val="single" w:sz="4" w:space="0" w:color="auto"/>
              <w:left w:val="nil"/>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rPr>
              <w:t>Непосредственный результат выполнения мероприятия</w:t>
            </w:r>
          </w:p>
        </w:tc>
        <w:tc>
          <w:tcPr>
            <w:tcW w:w="1658" w:type="dxa"/>
            <w:tcBorders>
              <w:top w:val="single" w:sz="4" w:space="0" w:color="auto"/>
              <w:left w:val="nil"/>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rPr>
              <w:t>Оценка эффективности мероприятия, %</w:t>
            </w:r>
          </w:p>
        </w:tc>
      </w:tr>
      <w:tr w:rsidR="000A2AB9" w:rsidRPr="000A2AB9" w:rsidTr="009A2A83">
        <w:trPr>
          <w:trHeight w:val="300"/>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Содержание автомобильных дорог, %</w:t>
            </w:r>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FE55D2">
            <w:pPr>
              <w:jc w:val="center"/>
              <w:rPr>
                <w:color w:val="000000"/>
                <w:sz w:val="22"/>
                <w:szCs w:val="22"/>
              </w:rPr>
            </w:pPr>
            <w:r w:rsidRPr="000A2AB9">
              <w:rPr>
                <w:color w:val="000000"/>
                <w:sz w:val="22"/>
                <w:szCs w:val="22"/>
                <w:lang w:eastAsia="en-US"/>
              </w:rPr>
              <w:t>100</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Содержание </w:t>
            </w:r>
            <w:proofErr w:type="gramStart"/>
            <w:r w:rsidRPr="000A2AB9">
              <w:rPr>
                <w:color w:val="000000"/>
                <w:sz w:val="22"/>
                <w:szCs w:val="22"/>
              </w:rPr>
              <w:t>местных</w:t>
            </w:r>
            <w:proofErr w:type="gramEnd"/>
            <w:r w:rsidRPr="000A2AB9">
              <w:rPr>
                <w:color w:val="000000"/>
                <w:sz w:val="22"/>
                <w:szCs w:val="22"/>
              </w:rPr>
              <w:t xml:space="preserve"> а/д </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190,1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74,359%</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Содержание межмуниципальных или </w:t>
            </w:r>
            <w:proofErr w:type="gramStart"/>
            <w:r w:rsidRPr="000A2AB9">
              <w:rPr>
                <w:color w:val="000000"/>
                <w:sz w:val="22"/>
                <w:szCs w:val="22"/>
              </w:rPr>
              <w:t>региональных</w:t>
            </w:r>
            <w:proofErr w:type="gramEnd"/>
            <w:r w:rsidRPr="000A2AB9">
              <w:rPr>
                <w:color w:val="000000"/>
                <w:sz w:val="22"/>
                <w:szCs w:val="22"/>
              </w:rPr>
              <w:t xml:space="preserve"> а/д</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65,55</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25,641%</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b/>
                <w:bCs/>
                <w:color w:val="000000"/>
                <w:sz w:val="22"/>
                <w:szCs w:val="22"/>
              </w:rPr>
            </w:pPr>
            <w:r w:rsidRPr="000A2AB9">
              <w:rPr>
                <w:b/>
                <w:bCs/>
                <w:color w:val="000000"/>
                <w:sz w:val="22"/>
                <w:szCs w:val="22"/>
              </w:rPr>
              <w:t> </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255,65</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100,000%</w:t>
            </w:r>
          </w:p>
        </w:tc>
      </w:tr>
      <w:tr w:rsidR="000A2AB9" w:rsidRPr="000A2AB9" w:rsidTr="009A2A83">
        <w:trPr>
          <w:trHeight w:val="300"/>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 xml:space="preserve">Протяженность реконструированных дорог, </w:t>
            </w:r>
            <w:proofErr w:type="gramStart"/>
            <w:r w:rsidRPr="000A2AB9">
              <w:rPr>
                <w:color w:val="000000"/>
                <w:sz w:val="22"/>
                <w:szCs w:val="22"/>
                <w:lang w:eastAsia="en-US"/>
              </w:rPr>
              <w:t>км</w:t>
            </w:r>
            <w:proofErr w:type="gramEnd"/>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4528E2" w:rsidP="00FE55D2">
            <w:pPr>
              <w:jc w:val="center"/>
              <w:rPr>
                <w:color w:val="000000"/>
                <w:sz w:val="22"/>
                <w:szCs w:val="22"/>
              </w:rPr>
            </w:pPr>
            <w:r>
              <w:rPr>
                <w:color w:val="000000"/>
                <w:sz w:val="22"/>
                <w:szCs w:val="22"/>
                <w:lang w:eastAsia="en-US"/>
              </w:rPr>
              <w:t>89,5</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реконструкция</w:t>
            </w:r>
            <w:proofErr w:type="gramEnd"/>
            <w:r w:rsidRPr="000A2AB9">
              <w:rPr>
                <w:color w:val="000000"/>
                <w:sz w:val="22"/>
                <w:szCs w:val="22"/>
              </w:rPr>
              <w:t xml:space="preserve"> а/д Красноярск – Железногорск </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6,6</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7,500%</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реконструкция Барабаново – Шивера – Большие Пруды</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12,35</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14,034%</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E105DC">
            <w:pPr>
              <w:rPr>
                <w:color w:val="000000"/>
                <w:sz w:val="22"/>
                <w:szCs w:val="22"/>
              </w:rPr>
            </w:pPr>
            <w:r w:rsidRPr="000A2AB9">
              <w:rPr>
                <w:color w:val="000000"/>
                <w:sz w:val="22"/>
                <w:szCs w:val="22"/>
              </w:rPr>
              <w:t>реконструкция Обход ЗАТО Железногорск</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24,57</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27,920%</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реконструкция Железногорск-Додоново</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4,9</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5,568%</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реконструкция ул. Решетнева от ул. Ленина</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0,6</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0,682%</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реконструкция имеющегося участка ул. Щетинкина</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0,16</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0,182%</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Реконструкция ул. Енисейская, ул. Красноярская, ул. Транзитная (от КПП-1 – ул. Загородная)</w:t>
            </w:r>
            <w:proofErr w:type="gramEnd"/>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15,1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17,159%</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Реконструкция ул. Южная </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6</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6,818%</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Реконстру</w:t>
            </w:r>
            <w:r w:rsidR="000119CC">
              <w:rPr>
                <w:color w:val="000000"/>
                <w:sz w:val="22"/>
                <w:szCs w:val="22"/>
              </w:rPr>
              <w:t>к</w:t>
            </w:r>
            <w:r w:rsidRPr="000A2AB9">
              <w:rPr>
                <w:color w:val="000000"/>
                <w:sz w:val="22"/>
                <w:szCs w:val="22"/>
              </w:rPr>
              <w:t xml:space="preserve">ция ул. Тихая (от ул. </w:t>
            </w:r>
            <w:proofErr w:type="gramStart"/>
            <w:r w:rsidRPr="000A2AB9">
              <w:rPr>
                <w:color w:val="000000"/>
                <w:sz w:val="22"/>
                <w:szCs w:val="22"/>
              </w:rPr>
              <w:t>Северной</w:t>
            </w:r>
            <w:proofErr w:type="gramEnd"/>
            <w:r w:rsidRPr="000A2AB9">
              <w:rPr>
                <w:color w:val="000000"/>
                <w:sz w:val="22"/>
                <w:szCs w:val="22"/>
              </w:rPr>
              <w:t xml:space="preserve"> до основного въезда на городское кладбище)</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2,33</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2,648%</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Реконструкция ул. Поселковой от ул. Белорусской до СНТ №30, ул. Узкоколейной от ул. Мичурина до ул. Шевченко, ул</w:t>
            </w:r>
            <w:proofErr w:type="gramStart"/>
            <w:r w:rsidRPr="000A2AB9">
              <w:rPr>
                <w:color w:val="000000"/>
                <w:sz w:val="22"/>
                <w:szCs w:val="22"/>
              </w:rPr>
              <w:t>.М</w:t>
            </w:r>
            <w:proofErr w:type="gramEnd"/>
            <w:r w:rsidRPr="000A2AB9">
              <w:rPr>
                <w:color w:val="000000"/>
                <w:sz w:val="22"/>
                <w:szCs w:val="22"/>
              </w:rPr>
              <w:t>ичурина</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0,23</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0,261%</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Реконструкция ул. Решетнева от ул. Ленина до ул. Свердлова</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2,37</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2,693%</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Реконструкция ул. </w:t>
            </w:r>
            <w:proofErr w:type="gramStart"/>
            <w:r w:rsidRPr="000A2AB9">
              <w:rPr>
                <w:color w:val="000000"/>
                <w:sz w:val="22"/>
                <w:szCs w:val="22"/>
              </w:rPr>
              <w:t>Привокзальной</w:t>
            </w:r>
            <w:proofErr w:type="gramEnd"/>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1,44</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1,636%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Реконструкция ул. Горького от ул. Андреева до ул. </w:t>
            </w:r>
            <w:proofErr w:type="gramStart"/>
            <w:r w:rsidRPr="000A2AB9">
              <w:rPr>
                <w:color w:val="000000"/>
                <w:sz w:val="22"/>
                <w:szCs w:val="22"/>
              </w:rPr>
              <w:t>Северной</w:t>
            </w:r>
            <w:proofErr w:type="gramEnd"/>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2,09</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2,375%</w:t>
            </w:r>
          </w:p>
        </w:tc>
      </w:tr>
      <w:tr w:rsidR="001D45F1"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tcPr>
          <w:p w:rsidR="001D45F1" w:rsidRPr="000A2AB9" w:rsidRDefault="001D45F1"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tcPr>
          <w:p w:rsidR="001D45F1" w:rsidRPr="000A2AB9" w:rsidRDefault="001D45F1"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tcPr>
          <w:p w:rsidR="001D45F1" w:rsidRPr="000A2AB9" w:rsidRDefault="001D45F1" w:rsidP="001D45F1">
            <w:pPr>
              <w:rPr>
                <w:color w:val="000000"/>
                <w:sz w:val="22"/>
                <w:szCs w:val="22"/>
              </w:rPr>
            </w:pPr>
            <w:r w:rsidRPr="001D45F1">
              <w:rPr>
                <w:color w:val="000000"/>
                <w:sz w:val="22"/>
                <w:szCs w:val="22"/>
              </w:rPr>
              <w:t xml:space="preserve">Реконструкция ул. Генерала Царевского (обустройство пешеходных тротуаров, автобусных остановок, обустройство стационарного электрического освещения, обеспечение </w:t>
            </w:r>
            <w:r w:rsidRPr="001D45F1">
              <w:rPr>
                <w:color w:val="000000"/>
                <w:sz w:val="22"/>
                <w:szCs w:val="22"/>
              </w:rPr>
              <w:lastRenderedPageBreak/>
              <w:t>водоотвода)</w:t>
            </w:r>
          </w:p>
        </w:tc>
        <w:tc>
          <w:tcPr>
            <w:tcW w:w="1479" w:type="dxa"/>
            <w:tcBorders>
              <w:top w:val="nil"/>
              <w:left w:val="nil"/>
              <w:bottom w:val="single" w:sz="4" w:space="0" w:color="auto"/>
              <w:right w:val="single" w:sz="4" w:space="0" w:color="auto"/>
            </w:tcBorders>
            <w:shd w:val="clear" w:color="auto" w:fill="auto"/>
            <w:noWrap/>
            <w:vAlign w:val="bottom"/>
          </w:tcPr>
          <w:p w:rsidR="001D45F1" w:rsidRPr="000A2AB9" w:rsidRDefault="001D45F1" w:rsidP="001D45F1">
            <w:pPr>
              <w:rPr>
                <w:color w:val="000000"/>
                <w:sz w:val="22"/>
                <w:szCs w:val="22"/>
              </w:rPr>
            </w:pPr>
            <w:r>
              <w:rPr>
                <w:color w:val="000000"/>
                <w:sz w:val="22"/>
                <w:szCs w:val="22"/>
              </w:rPr>
              <w:lastRenderedPageBreak/>
              <w:t>км</w:t>
            </w:r>
          </w:p>
        </w:tc>
        <w:tc>
          <w:tcPr>
            <w:tcW w:w="2014" w:type="dxa"/>
            <w:tcBorders>
              <w:top w:val="nil"/>
              <w:left w:val="nil"/>
              <w:bottom w:val="single" w:sz="4" w:space="0" w:color="auto"/>
              <w:right w:val="single" w:sz="4" w:space="0" w:color="auto"/>
            </w:tcBorders>
            <w:shd w:val="clear" w:color="auto" w:fill="auto"/>
            <w:noWrap/>
            <w:vAlign w:val="bottom"/>
          </w:tcPr>
          <w:p w:rsidR="001D45F1" w:rsidRPr="000A2AB9" w:rsidRDefault="001D45F1" w:rsidP="001D45F1">
            <w:pPr>
              <w:jc w:val="right"/>
              <w:rPr>
                <w:color w:val="000000"/>
                <w:sz w:val="22"/>
                <w:szCs w:val="22"/>
              </w:rPr>
            </w:pPr>
            <w:r>
              <w:rPr>
                <w:color w:val="000000"/>
                <w:sz w:val="22"/>
                <w:szCs w:val="22"/>
              </w:rPr>
              <w:t>1,5</w:t>
            </w:r>
          </w:p>
        </w:tc>
        <w:tc>
          <w:tcPr>
            <w:tcW w:w="1658" w:type="dxa"/>
            <w:tcBorders>
              <w:top w:val="nil"/>
              <w:left w:val="nil"/>
              <w:bottom w:val="single" w:sz="4" w:space="0" w:color="auto"/>
              <w:right w:val="single" w:sz="4" w:space="0" w:color="auto"/>
            </w:tcBorders>
            <w:shd w:val="clear" w:color="auto" w:fill="auto"/>
            <w:noWrap/>
            <w:vAlign w:val="bottom"/>
          </w:tcPr>
          <w:p w:rsidR="001D45F1" w:rsidRPr="000A2AB9" w:rsidRDefault="001D45F1" w:rsidP="001D45F1">
            <w:pPr>
              <w:jc w:val="right"/>
              <w:rPr>
                <w:color w:val="000000"/>
                <w:sz w:val="22"/>
                <w:szCs w:val="22"/>
              </w:rPr>
            </w:pPr>
            <w:r>
              <w:rPr>
                <w:color w:val="000000"/>
                <w:sz w:val="22"/>
                <w:szCs w:val="22"/>
              </w:rPr>
              <w:t>1,676%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Реконструкция улиц п. Додоново: </w:t>
            </w:r>
            <w:proofErr w:type="gramStart"/>
            <w:r w:rsidRPr="000A2AB9">
              <w:rPr>
                <w:color w:val="000000"/>
                <w:sz w:val="22"/>
                <w:szCs w:val="22"/>
              </w:rPr>
              <w:t>Полевая</w:t>
            </w:r>
            <w:proofErr w:type="gramEnd"/>
            <w:r w:rsidRPr="000A2AB9">
              <w:rPr>
                <w:color w:val="000000"/>
                <w:sz w:val="22"/>
                <w:szCs w:val="22"/>
              </w:rPr>
              <w:t>, Леговая, Новоселов</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3,5</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3,977%</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Реконструкция улиц п. Тартат: Куйбышева, </w:t>
            </w:r>
            <w:proofErr w:type="gramStart"/>
            <w:r w:rsidRPr="000A2AB9">
              <w:rPr>
                <w:color w:val="000000"/>
                <w:sz w:val="22"/>
                <w:szCs w:val="22"/>
              </w:rPr>
              <w:t>Вокзальная</w:t>
            </w:r>
            <w:proofErr w:type="gramEnd"/>
            <w:r w:rsidRPr="000A2AB9">
              <w:rPr>
                <w:color w:val="000000"/>
                <w:sz w:val="22"/>
                <w:szCs w:val="22"/>
              </w:rPr>
              <w:t>, 40 лет Октября, Станционная, Больничная, Тартатская</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2,61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2,966%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Реконструкция улиц д. Шивера: Новая, Зеленая, Центральная, Заречная</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1,45</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1,648%</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Реконструкция улиц в п. Новый Путь: Гагарина, Дружбы, Спортивная</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1,7</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1,932%</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 </w:t>
            </w:r>
          </w:p>
        </w:tc>
        <w:tc>
          <w:tcPr>
            <w:tcW w:w="2014"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1D45F1" w:rsidP="001D45F1">
            <w:pPr>
              <w:jc w:val="right"/>
              <w:rPr>
                <w:b/>
                <w:bCs/>
                <w:color w:val="000000"/>
                <w:sz w:val="22"/>
                <w:szCs w:val="22"/>
              </w:rPr>
            </w:pPr>
            <w:r>
              <w:rPr>
                <w:b/>
                <w:bCs/>
                <w:color w:val="000000"/>
                <w:sz w:val="22"/>
                <w:szCs w:val="22"/>
              </w:rPr>
              <w:t>89,5</w:t>
            </w:r>
          </w:p>
        </w:tc>
        <w:tc>
          <w:tcPr>
            <w:tcW w:w="1658"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100,00%</w:t>
            </w:r>
          </w:p>
        </w:tc>
      </w:tr>
      <w:tr w:rsidR="000A2AB9" w:rsidRPr="000A2AB9" w:rsidTr="009A2A83">
        <w:trPr>
          <w:trHeight w:val="300"/>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 xml:space="preserve">Протяженность улично-дорожной сети, </w:t>
            </w:r>
            <w:proofErr w:type="gramStart"/>
            <w:r w:rsidRPr="000A2AB9">
              <w:rPr>
                <w:color w:val="000000"/>
                <w:sz w:val="22"/>
                <w:szCs w:val="22"/>
                <w:lang w:eastAsia="en-US"/>
              </w:rPr>
              <w:t>км</w:t>
            </w:r>
            <w:proofErr w:type="gramEnd"/>
            <w:r w:rsidRPr="000A2AB9">
              <w:rPr>
                <w:color w:val="000000"/>
                <w:sz w:val="22"/>
                <w:szCs w:val="22"/>
                <w:lang w:eastAsia="en-US"/>
              </w:rPr>
              <w:t xml:space="preserve"> (построено)</w:t>
            </w:r>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FE55D2">
            <w:pPr>
              <w:jc w:val="center"/>
              <w:rPr>
                <w:color w:val="000000"/>
                <w:sz w:val="22"/>
                <w:szCs w:val="22"/>
              </w:rPr>
            </w:pPr>
            <w:r w:rsidRPr="000A2AB9">
              <w:rPr>
                <w:color w:val="000000"/>
                <w:sz w:val="22"/>
                <w:szCs w:val="22"/>
              </w:rPr>
              <w:t>56,75</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строительство</w:t>
            </w:r>
            <w:proofErr w:type="gramEnd"/>
            <w:r w:rsidRPr="000A2AB9">
              <w:rPr>
                <w:color w:val="000000"/>
                <w:sz w:val="22"/>
                <w:szCs w:val="22"/>
              </w:rPr>
              <w:t xml:space="preserve"> а/д Зыково – Железногорск</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43</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75,771%</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строительство проезда от ул</w:t>
            </w:r>
            <w:proofErr w:type="gramStart"/>
            <w:r w:rsidRPr="000A2AB9">
              <w:rPr>
                <w:color w:val="000000"/>
                <w:sz w:val="22"/>
                <w:szCs w:val="22"/>
              </w:rPr>
              <w:t>.К</w:t>
            </w:r>
            <w:proofErr w:type="gramEnd"/>
            <w:r w:rsidRPr="000A2AB9">
              <w:rPr>
                <w:color w:val="000000"/>
                <w:sz w:val="22"/>
                <w:szCs w:val="22"/>
              </w:rPr>
              <w:t>расноярская до оздоровительного лагеря «Взлет»</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4,2</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7,401%</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Строительство внутриквартального проезда МКР №5 северная часть ЗАТО г.Железногорск</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1,762%</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строительство продолжения ул. Решетнева</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0,4</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0,705%</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Строительство внутриквартального проезда пр-т Ленинградский – ул. Генерала Царевского (мкрн 5), протяженность 720 м</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0,72</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1,269%</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Строительство </w:t>
            </w:r>
            <w:proofErr w:type="gramStart"/>
            <w:r w:rsidRPr="000A2AB9">
              <w:rPr>
                <w:color w:val="000000"/>
                <w:sz w:val="22"/>
                <w:szCs w:val="22"/>
              </w:rPr>
              <w:t>двухполосной</w:t>
            </w:r>
            <w:proofErr w:type="gramEnd"/>
            <w:r w:rsidRPr="000A2AB9">
              <w:rPr>
                <w:color w:val="000000"/>
                <w:sz w:val="22"/>
                <w:szCs w:val="22"/>
              </w:rPr>
              <w:t xml:space="preserve"> а/д ул. Щетинкина</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1,23</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2,167%</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Строительство обхода п. Додоново (ул. </w:t>
            </w:r>
            <w:proofErr w:type="gramStart"/>
            <w:r w:rsidRPr="000A2AB9">
              <w:rPr>
                <w:color w:val="000000"/>
                <w:sz w:val="22"/>
                <w:szCs w:val="22"/>
              </w:rPr>
              <w:t>Невская</w:t>
            </w:r>
            <w:proofErr w:type="gramEnd"/>
            <w:r w:rsidRPr="000A2AB9">
              <w:rPr>
                <w:color w:val="000000"/>
                <w:sz w:val="22"/>
                <w:szCs w:val="22"/>
              </w:rPr>
              <w:t>)</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1,39</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2,449%</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Строительство ул. </w:t>
            </w:r>
            <w:proofErr w:type="gramStart"/>
            <w:r w:rsidRPr="000A2AB9">
              <w:rPr>
                <w:color w:val="000000"/>
                <w:sz w:val="22"/>
                <w:szCs w:val="22"/>
              </w:rPr>
              <w:t>Центральной</w:t>
            </w:r>
            <w:proofErr w:type="gramEnd"/>
            <w:r w:rsidRPr="000A2AB9">
              <w:rPr>
                <w:color w:val="000000"/>
                <w:sz w:val="22"/>
                <w:szCs w:val="22"/>
              </w:rPr>
              <w:t xml:space="preserve"> в д. Шивера до ул. Заречной</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0,26</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0,458%</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Создание новой широтной связи ул. Гагарина в южной части города, проходящей параллельно Ленинградскому проспекту (включая строительство моста через р. Кантат)</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3,15</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5,551%</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Строительство внутреннего проезда в мкрн.5 -7</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2,467%</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 </w:t>
            </w:r>
          </w:p>
        </w:tc>
        <w:tc>
          <w:tcPr>
            <w:tcW w:w="2014"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56,75</w:t>
            </w:r>
          </w:p>
        </w:tc>
        <w:tc>
          <w:tcPr>
            <w:tcW w:w="1658"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100,00%</w:t>
            </w:r>
          </w:p>
        </w:tc>
      </w:tr>
      <w:tr w:rsidR="000A2AB9" w:rsidRPr="000A2AB9" w:rsidTr="009A2A83">
        <w:trPr>
          <w:trHeight w:val="315"/>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 xml:space="preserve">Вновь обустроенных светофоров, </w:t>
            </w:r>
            <w:proofErr w:type="gramStart"/>
            <w:r w:rsidRPr="000A2AB9">
              <w:rPr>
                <w:color w:val="000000"/>
                <w:sz w:val="22"/>
                <w:szCs w:val="22"/>
                <w:lang w:eastAsia="en-US"/>
              </w:rPr>
              <w:t>шт</w:t>
            </w:r>
            <w:proofErr w:type="gramEnd"/>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FE55D2">
            <w:pPr>
              <w:jc w:val="center"/>
              <w:rPr>
                <w:color w:val="000000"/>
                <w:sz w:val="22"/>
                <w:szCs w:val="22"/>
              </w:rPr>
            </w:pPr>
            <w:r w:rsidRPr="000A2AB9">
              <w:rPr>
                <w:color w:val="000000"/>
                <w:sz w:val="22"/>
                <w:szCs w:val="22"/>
              </w:rPr>
              <w:t>7</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Устройство светофорного объекта пр-т Курчатова – Молодежная</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шт</w:t>
            </w:r>
            <w:proofErr w:type="gramEnd"/>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14,286%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Устройство светофорного объекта  </w:t>
            </w:r>
            <w:proofErr w:type="gramStart"/>
            <w:r w:rsidRPr="000A2AB9">
              <w:rPr>
                <w:color w:val="000000"/>
                <w:sz w:val="22"/>
                <w:szCs w:val="22"/>
              </w:rPr>
              <w:t>Ленинградский</w:t>
            </w:r>
            <w:proofErr w:type="gramEnd"/>
            <w:r w:rsidRPr="000A2AB9">
              <w:rPr>
                <w:color w:val="000000"/>
                <w:sz w:val="22"/>
                <w:szCs w:val="22"/>
              </w:rPr>
              <w:t xml:space="preserve"> пр-т – пр-д Мира</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шт</w:t>
            </w:r>
            <w:proofErr w:type="gramEnd"/>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14,286%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Устройство светофорного объекта  </w:t>
            </w:r>
            <w:proofErr w:type="gramStart"/>
            <w:r w:rsidRPr="000A2AB9">
              <w:rPr>
                <w:color w:val="000000"/>
                <w:sz w:val="22"/>
                <w:szCs w:val="22"/>
              </w:rPr>
              <w:t>Ленинградский</w:t>
            </w:r>
            <w:proofErr w:type="gramEnd"/>
            <w:r w:rsidRPr="000A2AB9">
              <w:rPr>
                <w:color w:val="000000"/>
                <w:sz w:val="22"/>
                <w:szCs w:val="22"/>
              </w:rPr>
              <w:t xml:space="preserve"> пр-т – пр-д </w:t>
            </w:r>
            <w:r w:rsidRPr="000A2AB9">
              <w:rPr>
                <w:color w:val="000000"/>
                <w:sz w:val="22"/>
                <w:szCs w:val="22"/>
              </w:rPr>
              <w:lastRenderedPageBreak/>
              <w:t>Юбиленый</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lastRenderedPageBreak/>
              <w:t>шт</w:t>
            </w:r>
            <w:proofErr w:type="gramEnd"/>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14,286%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Устройство светофорного объекта  </w:t>
            </w:r>
            <w:proofErr w:type="gramStart"/>
            <w:r w:rsidRPr="000A2AB9">
              <w:rPr>
                <w:color w:val="000000"/>
                <w:sz w:val="22"/>
                <w:szCs w:val="22"/>
              </w:rPr>
              <w:t>Транзитная</w:t>
            </w:r>
            <w:proofErr w:type="gramEnd"/>
            <w:r w:rsidRPr="000A2AB9">
              <w:rPr>
                <w:color w:val="000000"/>
                <w:sz w:val="22"/>
                <w:szCs w:val="22"/>
              </w:rPr>
              <w:t xml:space="preserve"> – Южная – Красноярская</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шт</w:t>
            </w:r>
            <w:proofErr w:type="gramEnd"/>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14,286%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Устройство светофорного объекта  </w:t>
            </w:r>
            <w:proofErr w:type="gramStart"/>
            <w:r w:rsidRPr="000A2AB9">
              <w:rPr>
                <w:color w:val="000000"/>
                <w:sz w:val="22"/>
                <w:szCs w:val="22"/>
              </w:rPr>
              <w:t>Транзитная</w:t>
            </w:r>
            <w:proofErr w:type="gramEnd"/>
            <w:r w:rsidRPr="000A2AB9">
              <w:rPr>
                <w:color w:val="000000"/>
                <w:sz w:val="22"/>
                <w:szCs w:val="22"/>
              </w:rPr>
              <w:t xml:space="preserve"> – Южная</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шт</w:t>
            </w:r>
            <w:proofErr w:type="gramEnd"/>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14,286%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Устройство светофорного объекта Транзитная - Красноярска</w:t>
            </w:r>
            <w:proofErr w:type="gramStart"/>
            <w:r w:rsidRPr="000A2AB9">
              <w:rPr>
                <w:color w:val="000000"/>
                <w:sz w:val="22"/>
                <w:szCs w:val="22"/>
              </w:rPr>
              <w:t>я-</w:t>
            </w:r>
            <w:proofErr w:type="gramEnd"/>
            <w:r w:rsidRPr="000A2AB9">
              <w:rPr>
                <w:color w:val="000000"/>
                <w:sz w:val="22"/>
                <w:szCs w:val="22"/>
              </w:rPr>
              <w:t xml:space="preserve"> Матросов – Советская</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шт</w:t>
            </w:r>
            <w:proofErr w:type="gramEnd"/>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14,286%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Устройство светофорного объекта </w:t>
            </w:r>
            <w:proofErr w:type="gramStart"/>
            <w:r w:rsidRPr="000A2AB9">
              <w:rPr>
                <w:color w:val="000000"/>
                <w:sz w:val="22"/>
                <w:szCs w:val="22"/>
              </w:rPr>
              <w:t>Красноярская</w:t>
            </w:r>
            <w:proofErr w:type="gramEnd"/>
            <w:r w:rsidRPr="000A2AB9">
              <w:rPr>
                <w:color w:val="000000"/>
                <w:sz w:val="22"/>
                <w:szCs w:val="22"/>
              </w:rPr>
              <w:t xml:space="preserve"> – пр-д Поселковый</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шт</w:t>
            </w:r>
            <w:proofErr w:type="gramEnd"/>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14,286%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color w:val="000000"/>
                <w:sz w:val="22"/>
                <w:szCs w:val="22"/>
              </w:rPr>
            </w:pPr>
            <w:r w:rsidRPr="000A2AB9">
              <w:rPr>
                <w:color w:val="000000"/>
                <w:sz w:val="22"/>
                <w:szCs w:val="22"/>
              </w:rPr>
              <w:t> </w:t>
            </w:r>
          </w:p>
        </w:tc>
        <w:tc>
          <w:tcPr>
            <w:tcW w:w="2014"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color w:val="000000"/>
                <w:sz w:val="22"/>
                <w:szCs w:val="22"/>
              </w:rPr>
            </w:pPr>
            <w:r w:rsidRPr="000A2AB9">
              <w:rPr>
                <w:color w:val="000000"/>
                <w:sz w:val="22"/>
                <w:szCs w:val="22"/>
              </w:rPr>
              <w:t>7</w:t>
            </w:r>
          </w:p>
        </w:tc>
        <w:tc>
          <w:tcPr>
            <w:tcW w:w="1658"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color w:val="000000"/>
                <w:sz w:val="22"/>
                <w:szCs w:val="22"/>
              </w:rPr>
            </w:pPr>
            <w:r w:rsidRPr="000A2AB9">
              <w:rPr>
                <w:color w:val="000000"/>
                <w:sz w:val="22"/>
                <w:szCs w:val="22"/>
              </w:rPr>
              <w:t>100,00%</w:t>
            </w:r>
          </w:p>
        </w:tc>
      </w:tr>
      <w:tr w:rsidR="000A2AB9" w:rsidRPr="000A2AB9" w:rsidTr="009A2A83">
        <w:trPr>
          <w:trHeight w:val="300"/>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 xml:space="preserve">Вновь обустроенных велодорожек, </w:t>
            </w:r>
            <w:proofErr w:type="gramStart"/>
            <w:r w:rsidRPr="000A2AB9">
              <w:rPr>
                <w:color w:val="000000"/>
                <w:sz w:val="22"/>
                <w:szCs w:val="22"/>
                <w:lang w:eastAsia="en-US"/>
              </w:rPr>
              <w:t>км</w:t>
            </w:r>
            <w:proofErr w:type="gramEnd"/>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FE55D2">
            <w:pPr>
              <w:jc w:val="center"/>
              <w:rPr>
                <w:color w:val="000000"/>
                <w:sz w:val="22"/>
                <w:szCs w:val="22"/>
              </w:rPr>
            </w:pPr>
            <w:r w:rsidRPr="000A2AB9">
              <w:rPr>
                <w:color w:val="000000"/>
                <w:sz w:val="22"/>
                <w:szCs w:val="22"/>
              </w:rPr>
              <w:t>58,4</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организация велосипедных дорожек</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58,4</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100,00%</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color w:val="000000"/>
                <w:sz w:val="22"/>
                <w:szCs w:val="22"/>
              </w:rPr>
            </w:pPr>
            <w:r w:rsidRPr="000A2AB9">
              <w:rPr>
                <w:color w:val="000000"/>
                <w:sz w:val="22"/>
                <w:szCs w:val="22"/>
              </w:rPr>
              <w:t> </w:t>
            </w:r>
          </w:p>
        </w:tc>
        <w:tc>
          <w:tcPr>
            <w:tcW w:w="2014"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color w:val="000000"/>
                <w:sz w:val="22"/>
                <w:szCs w:val="22"/>
              </w:rPr>
            </w:pPr>
            <w:r w:rsidRPr="000A2AB9">
              <w:rPr>
                <w:color w:val="000000"/>
                <w:sz w:val="22"/>
                <w:szCs w:val="22"/>
              </w:rPr>
              <w:t>58,4</w:t>
            </w:r>
          </w:p>
        </w:tc>
        <w:tc>
          <w:tcPr>
            <w:tcW w:w="1658"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color w:val="000000"/>
                <w:sz w:val="22"/>
                <w:szCs w:val="22"/>
              </w:rPr>
            </w:pPr>
            <w:r w:rsidRPr="000A2AB9">
              <w:rPr>
                <w:color w:val="000000"/>
                <w:sz w:val="22"/>
                <w:szCs w:val="22"/>
              </w:rPr>
              <w:t>100,00%</w:t>
            </w:r>
          </w:p>
        </w:tc>
      </w:tr>
      <w:tr w:rsidR="000A2AB9" w:rsidRPr="000A2AB9" w:rsidTr="009A2A83">
        <w:trPr>
          <w:trHeight w:val="300"/>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 xml:space="preserve">Вновь обустроенных тротуаров, </w:t>
            </w:r>
            <w:proofErr w:type="gramStart"/>
            <w:r w:rsidRPr="000A2AB9">
              <w:rPr>
                <w:color w:val="000000"/>
                <w:sz w:val="22"/>
                <w:szCs w:val="22"/>
                <w:lang w:eastAsia="en-US"/>
              </w:rPr>
              <w:t>км</w:t>
            </w:r>
            <w:proofErr w:type="gramEnd"/>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FE55D2">
            <w:pPr>
              <w:jc w:val="center"/>
              <w:rPr>
                <w:color w:val="000000"/>
                <w:sz w:val="22"/>
                <w:szCs w:val="22"/>
              </w:rPr>
            </w:pPr>
            <w:r w:rsidRPr="000A2AB9">
              <w:rPr>
                <w:color w:val="000000"/>
                <w:sz w:val="22"/>
                <w:szCs w:val="22"/>
              </w:rPr>
              <w:t>11</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строительство тротуаров</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2,5</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22,727%</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Строительство (ремонт) тротуаров</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км</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8,5</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77,273%</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color w:val="000000"/>
                <w:sz w:val="22"/>
                <w:szCs w:val="22"/>
              </w:rPr>
            </w:pPr>
            <w:r w:rsidRPr="000A2AB9">
              <w:rPr>
                <w:b/>
                <w:color w:val="000000"/>
                <w:sz w:val="22"/>
                <w:szCs w:val="22"/>
              </w:rPr>
              <w:t> </w:t>
            </w:r>
          </w:p>
        </w:tc>
        <w:tc>
          <w:tcPr>
            <w:tcW w:w="2014"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color w:val="000000"/>
                <w:sz w:val="22"/>
                <w:szCs w:val="22"/>
              </w:rPr>
            </w:pPr>
            <w:r w:rsidRPr="000A2AB9">
              <w:rPr>
                <w:b/>
                <w:color w:val="000000"/>
                <w:sz w:val="22"/>
                <w:szCs w:val="22"/>
              </w:rPr>
              <w:t>11</w:t>
            </w:r>
          </w:p>
        </w:tc>
        <w:tc>
          <w:tcPr>
            <w:tcW w:w="1658"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color w:val="000000"/>
                <w:sz w:val="22"/>
                <w:szCs w:val="22"/>
              </w:rPr>
            </w:pPr>
            <w:r w:rsidRPr="000A2AB9">
              <w:rPr>
                <w:b/>
                <w:color w:val="000000"/>
                <w:sz w:val="22"/>
                <w:szCs w:val="22"/>
              </w:rPr>
              <w:t>100,00%</w:t>
            </w:r>
          </w:p>
        </w:tc>
      </w:tr>
      <w:tr w:rsidR="000A2AB9" w:rsidRPr="000A2AB9" w:rsidTr="009A2A83">
        <w:trPr>
          <w:trHeight w:val="300"/>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Вновь обустроенных парковок</w:t>
            </w:r>
            <w:proofErr w:type="gramStart"/>
            <w:r w:rsidRPr="000A2AB9">
              <w:rPr>
                <w:color w:val="000000"/>
                <w:sz w:val="22"/>
                <w:szCs w:val="22"/>
                <w:lang w:eastAsia="en-US"/>
              </w:rPr>
              <w:t xml:space="preserve"> ,</w:t>
            </w:r>
            <w:proofErr w:type="gramEnd"/>
            <w:r w:rsidRPr="000A2AB9">
              <w:rPr>
                <w:color w:val="000000"/>
                <w:sz w:val="22"/>
                <w:szCs w:val="22"/>
                <w:lang w:eastAsia="en-US"/>
              </w:rPr>
              <w:t xml:space="preserve"> машиномест</w:t>
            </w:r>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FE55D2">
            <w:pPr>
              <w:jc w:val="center"/>
              <w:rPr>
                <w:color w:val="000000"/>
                <w:sz w:val="22"/>
                <w:szCs w:val="22"/>
              </w:rPr>
            </w:pPr>
            <w:r w:rsidRPr="000A2AB9">
              <w:rPr>
                <w:color w:val="000000"/>
                <w:sz w:val="22"/>
                <w:szCs w:val="22"/>
              </w:rPr>
              <w:t>13100</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организация парковочных карманов</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машиномест</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2428</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18,513%</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организация плоскостных парковок</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машиномест</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3172</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24,186%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организация многоуровневых парковок</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машиномест</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7500</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57,186%</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организация стоянки такси</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машиномест</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15</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0,114%</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машиномест</w:t>
            </w:r>
          </w:p>
        </w:tc>
        <w:tc>
          <w:tcPr>
            <w:tcW w:w="2014"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13115</w:t>
            </w:r>
          </w:p>
        </w:tc>
        <w:tc>
          <w:tcPr>
            <w:tcW w:w="1658"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100,000%</w:t>
            </w:r>
          </w:p>
        </w:tc>
      </w:tr>
      <w:tr w:rsidR="000A2AB9" w:rsidRPr="000A2AB9" w:rsidTr="009A2A83">
        <w:trPr>
          <w:trHeight w:val="300"/>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Содержание системы уличного освещения, %</w:t>
            </w:r>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FE55D2">
            <w:pPr>
              <w:jc w:val="center"/>
              <w:rPr>
                <w:color w:val="000000"/>
                <w:sz w:val="22"/>
                <w:szCs w:val="22"/>
              </w:rPr>
            </w:pPr>
            <w:r w:rsidRPr="000A2AB9">
              <w:rPr>
                <w:color w:val="000000"/>
                <w:sz w:val="22"/>
                <w:szCs w:val="22"/>
                <w:lang w:eastAsia="en-US"/>
              </w:rPr>
              <w:t>100</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lang w:eastAsia="en-US"/>
              </w:rPr>
              <w:t>Содержание системы уличного освещения</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100</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100,000%</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w:t>
            </w:r>
          </w:p>
        </w:tc>
        <w:tc>
          <w:tcPr>
            <w:tcW w:w="2014"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100</w:t>
            </w:r>
          </w:p>
        </w:tc>
        <w:tc>
          <w:tcPr>
            <w:tcW w:w="1658"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100,000%</w:t>
            </w:r>
          </w:p>
        </w:tc>
      </w:tr>
      <w:tr w:rsidR="000A2AB9" w:rsidRPr="000A2AB9" w:rsidTr="009A2A83">
        <w:trPr>
          <w:trHeight w:val="300"/>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 xml:space="preserve">Организация нового пункта АВГК и пункта контроля опасных грузов, </w:t>
            </w:r>
            <w:proofErr w:type="gramStart"/>
            <w:r w:rsidRPr="000A2AB9">
              <w:rPr>
                <w:color w:val="000000"/>
                <w:sz w:val="22"/>
                <w:szCs w:val="22"/>
                <w:lang w:eastAsia="en-US"/>
              </w:rPr>
              <w:t>шт</w:t>
            </w:r>
            <w:proofErr w:type="gramEnd"/>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FE55D2">
            <w:pPr>
              <w:jc w:val="center"/>
              <w:rPr>
                <w:color w:val="000000"/>
                <w:sz w:val="22"/>
                <w:szCs w:val="22"/>
              </w:rPr>
            </w:pPr>
            <w:r w:rsidRPr="000A2AB9">
              <w:rPr>
                <w:color w:val="000000"/>
                <w:sz w:val="22"/>
                <w:szCs w:val="22"/>
              </w:rPr>
              <w:t>1</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организация пункта АВГК</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шт</w:t>
            </w:r>
            <w:proofErr w:type="gramEnd"/>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50,000%</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организация пункта контроля опасных грузов</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proofErr w:type="gramStart"/>
            <w:r w:rsidRPr="000A2AB9">
              <w:rPr>
                <w:color w:val="000000"/>
                <w:sz w:val="22"/>
                <w:szCs w:val="22"/>
              </w:rPr>
              <w:t>шт</w:t>
            </w:r>
            <w:proofErr w:type="gramEnd"/>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50,000%</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0A2AB9">
            <w:pPr>
              <w:jc w:val="cente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FE55D2">
            <w:pPr>
              <w:jc w:val="center"/>
              <w:rPr>
                <w:color w:val="000000"/>
                <w:sz w:val="22"/>
                <w:szCs w:val="22"/>
              </w:rPr>
            </w:pPr>
          </w:p>
        </w:tc>
        <w:tc>
          <w:tcPr>
            <w:tcW w:w="655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color w:val="000000"/>
                <w:sz w:val="22"/>
                <w:szCs w:val="22"/>
              </w:rPr>
            </w:pPr>
            <w:proofErr w:type="gramStart"/>
            <w:r w:rsidRPr="000A2AB9">
              <w:rPr>
                <w:b/>
                <w:color w:val="000000"/>
                <w:sz w:val="22"/>
                <w:szCs w:val="22"/>
              </w:rPr>
              <w:t>шт</w:t>
            </w:r>
            <w:proofErr w:type="gramEnd"/>
          </w:p>
        </w:tc>
        <w:tc>
          <w:tcPr>
            <w:tcW w:w="2014"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color w:val="000000"/>
                <w:sz w:val="22"/>
                <w:szCs w:val="22"/>
              </w:rPr>
            </w:pPr>
            <w:r w:rsidRPr="000A2AB9">
              <w:rPr>
                <w:b/>
                <w:color w:val="000000"/>
                <w:sz w:val="22"/>
                <w:szCs w:val="22"/>
              </w:rPr>
              <w:t>2</w:t>
            </w:r>
          </w:p>
        </w:tc>
        <w:tc>
          <w:tcPr>
            <w:tcW w:w="1658"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color w:val="000000"/>
                <w:sz w:val="22"/>
                <w:szCs w:val="22"/>
              </w:rPr>
            </w:pPr>
            <w:r w:rsidRPr="000A2AB9">
              <w:rPr>
                <w:b/>
                <w:color w:val="000000"/>
                <w:sz w:val="22"/>
                <w:szCs w:val="22"/>
              </w:rPr>
              <w:t>100,000%</w:t>
            </w:r>
          </w:p>
        </w:tc>
      </w:tr>
      <w:tr w:rsidR="000A2AB9" w:rsidRPr="000A2AB9" w:rsidTr="009A2A83">
        <w:trPr>
          <w:trHeight w:val="300"/>
        </w:trPr>
        <w:tc>
          <w:tcPr>
            <w:tcW w:w="272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0A2AB9">
            <w:pPr>
              <w:jc w:val="center"/>
              <w:rPr>
                <w:color w:val="000000"/>
                <w:sz w:val="22"/>
                <w:szCs w:val="22"/>
              </w:rPr>
            </w:pPr>
            <w:r w:rsidRPr="000A2AB9">
              <w:rPr>
                <w:color w:val="000000"/>
                <w:sz w:val="22"/>
                <w:szCs w:val="22"/>
                <w:lang w:eastAsia="en-US"/>
              </w:rPr>
              <w:t xml:space="preserve">Разработка планов координации </w:t>
            </w:r>
            <w:proofErr w:type="gramStart"/>
            <w:r w:rsidRPr="000A2AB9">
              <w:rPr>
                <w:color w:val="000000"/>
                <w:sz w:val="22"/>
                <w:szCs w:val="22"/>
                <w:lang w:eastAsia="en-US"/>
              </w:rPr>
              <w:t>СО</w:t>
            </w:r>
            <w:proofErr w:type="gramEnd"/>
            <w:r w:rsidRPr="000A2AB9">
              <w:rPr>
                <w:color w:val="000000"/>
                <w:sz w:val="22"/>
                <w:szCs w:val="22"/>
                <w:lang w:eastAsia="en-US"/>
              </w:rPr>
              <w:t xml:space="preserve"> (проектирование </w:t>
            </w:r>
            <w:r w:rsidRPr="000A2AB9">
              <w:rPr>
                <w:color w:val="000000"/>
                <w:sz w:val="22"/>
                <w:szCs w:val="22"/>
                <w:lang w:eastAsia="en-US"/>
              </w:rPr>
              <w:lastRenderedPageBreak/>
              <w:t>элементов АСУДД), включая модернизацию светофорных объектов</w:t>
            </w:r>
          </w:p>
        </w:tc>
        <w:tc>
          <w:tcPr>
            <w:tcW w:w="12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A2AB9" w:rsidRPr="000A2AB9" w:rsidRDefault="000A2AB9" w:rsidP="00FE55D2">
            <w:pPr>
              <w:jc w:val="center"/>
              <w:rPr>
                <w:color w:val="000000"/>
                <w:sz w:val="22"/>
                <w:szCs w:val="22"/>
              </w:rPr>
            </w:pPr>
            <w:r w:rsidRPr="000A2AB9">
              <w:rPr>
                <w:color w:val="000000"/>
                <w:sz w:val="22"/>
                <w:szCs w:val="22"/>
              </w:rPr>
              <w:lastRenderedPageBreak/>
              <w:t>100%</w:t>
            </w:r>
          </w:p>
        </w:tc>
        <w:tc>
          <w:tcPr>
            <w:tcW w:w="655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 xml:space="preserve">Разработка планов координации </w:t>
            </w:r>
            <w:proofErr w:type="gramStart"/>
            <w:r w:rsidRPr="000A2AB9">
              <w:rPr>
                <w:color w:val="000000"/>
                <w:sz w:val="22"/>
                <w:szCs w:val="22"/>
              </w:rPr>
              <w:t>СО</w:t>
            </w:r>
            <w:proofErr w:type="gramEnd"/>
            <w:r w:rsidRPr="000A2AB9">
              <w:rPr>
                <w:color w:val="000000"/>
                <w:sz w:val="22"/>
                <w:szCs w:val="22"/>
              </w:rPr>
              <w:t xml:space="preserve"> (проектирование элементов АСУДД), в т.ч. Модернизация светофорных объектов</w:t>
            </w:r>
          </w:p>
        </w:tc>
        <w:tc>
          <w:tcPr>
            <w:tcW w:w="1479"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rPr>
                <w:color w:val="000000"/>
                <w:sz w:val="22"/>
                <w:szCs w:val="22"/>
              </w:rPr>
            </w:pPr>
            <w:r w:rsidRPr="000A2AB9">
              <w:rPr>
                <w:color w:val="000000"/>
                <w:sz w:val="22"/>
                <w:szCs w:val="22"/>
              </w:rPr>
              <w:t>%</w:t>
            </w:r>
          </w:p>
        </w:tc>
        <w:tc>
          <w:tcPr>
            <w:tcW w:w="2014"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100</w:t>
            </w:r>
          </w:p>
        </w:tc>
        <w:tc>
          <w:tcPr>
            <w:tcW w:w="1658" w:type="dxa"/>
            <w:tcBorders>
              <w:top w:val="nil"/>
              <w:left w:val="nil"/>
              <w:bottom w:val="single" w:sz="4" w:space="0" w:color="auto"/>
              <w:right w:val="single" w:sz="4" w:space="0" w:color="auto"/>
            </w:tcBorders>
            <w:shd w:val="clear" w:color="auto" w:fill="auto"/>
            <w:noWrap/>
            <w:vAlign w:val="bottom"/>
            <w:hideMark/>
          </w:tcPr>
          <w:p w:rsidR="000A2AB9" w:rsidRPr="000A2AB9" w:rsidRDefault="000A2AB9" w:rsidP="001D45F1">
            <w:pPr>
              <w:jc w:val="right"/>
              <w:rPr>
                <w:color w:val="000000"/>
                <w:sz w:val="22"/>
                <w:szCs w:val="22"/>
              </w:rPr>
            </w:pPr>
            <w:r w:rsidRPr="000A2AB9">
              <w:rPr>
                <w:color w:val="000000"/>
                <w:sz w:val="22"/>
                <w:szCs w:val="22"/>
              </w:rPr>
              <w:t>100,000%</w:t>
            </w:r>
          </w:p>
        </w:tc>
      </w:tr>
      <w:tr w:rsidR="000A2AB9" w:rsidRPr="000A2AB9" w:rsidTr="009A2A83">
        <w:trPr>
          <w:trHeight w:val="300"/>
        </w:trPr>
        <w:tc>
          <w:tcPr>
            <w:tcW w:w="2723" w:type="dxa"/>
            <w:vMerge/>
            <w:tcBorders>
              <w:top w:val="nil"/>
              <w:left w:val="single" w:sz="4" w:space="0" w:color="auto"/>
              <w:bottom w:val="single" w:sz="4" w:space="0" w:color="auto"/>
              <w:right w:val="single" w:sz="4" w:space="0" w:color="auto"/>
            </w:tcBorders>
            <w:vAlign w:val="center"/>
            <w:hideMark/>
          </w:tcPr>
          <w:p w:rsidR="000A2AB9" w:rsidRPr="000A2AB9" w:rsidRDefault="000A2AB9" w:rsidP="001D45F1">
            <w:pPr>
              <w:rPr>
                <w:color w:val="000000"/>
                <w:sz w:val="22"/>
                <w:szCs w:val="22"/>
              </w:rPr>
            </w:pPr>
          </w:p>
        </w:tc>
        <w:tc>
          <w:tcPr>
            <w:tcW w:w="1238" w:type="dxa"/>
            <w:vMerge/>
            <w:tcBorders>
              <w:top w:val="nil"/>
              <w:left w:val="single" w:sz="4" w:space="0" w:color="auto"/>
              <w:bottom w:val="single" w:sz="4" w:space="0" w:color="auto"/>
              <w:right w:val="single" w:sz="4" w:space="0" w:color="auto"/>
            </w:tcBorders>
            <w:vAlign w:val="center"/>
            <w:hideMark/>
          </w:tcPr>
          <w:p w:rsidR="000A2AB9" w:rsidRPr="000A2AB9" w:rsidRDefault="000A2AB9" w:rsidP="001D45F1">
            <w:pPr>
              <w:rPr>
                <w:color w:val="000000"/>
                <w:sz w:val="22"/>
                <w:szCs w:val="22"/>
              </w:rPr>
            </w:pPr>
          </w:p>
        </w:tc>
        <w:tc>
          <w:tcPr>
            <w:tcW w:w="655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Итого, исполнение целевого показателя:</w:t>
            </w:r>
          </w:p>
        </w:tc>
        <w:tc>
          <w:tcPr>
            <w:tcW w:w="1479"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rPr>
                <w:b/>
                <w:bCs/>
                <w:color w:val="000000"/>
                <w:sz w:val="22"/>
                <w:szCs w:val="22"/>
              </w:rPr>
            </w:pPr>
            <w:r w:rsidRPr="000A2AB9">
              <w:rPr>
                <w:b/>
                <w:bCs/>
                <w:color w:val="000000"/>
                <w:sz w:val="22"/>
                <w:szCs w:val="22"/>
              </w:rPr>
              <w:t>%</w:t>
            </w:r>
          </w:p>
        </w:tc>
        <w:tc>
          <w:tcPr>
            <w:tcW w:w="2014"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100</w:t>
            </w:r>
          </w:p>
        </w:tc>
        <w:tc>
          <w:tcPr>
            <w:tcW w:w="1658" w:type="dxa"/>
            <w:tcBorders>
              <w:top w:val="nil"/>
              <w:left w:val="nil"/>
              <w:bottom w:val="single" w:sz="4" w:space="0" w:color="auto"/>
              <w:right w:val="single" w:sz="4" w:space="0" w:color="auto"/>
            </w:tcBorders>
            <w:shd w:val="clear" w:color="auto" w:fill="D9D9D9" w:themeFill="background1" w:themeFillShade="D9"/>
            <w:noWrap/>
            <w:vAlign w:val="bottom"/>
            <w:hideMark/>
          </w:tcPr>
          <w:p w:rsidR="000A2AB9" w:rsidRPr="000A2AB9" w:rsidRDefault="000A2AB9" w:rsidP="001D45F1">
            <w:pPr>
              <w:jc w:val="right"/>
              <w:rPr>
                <w:b/>
                <w:bCs/>
                <w:color w:val="000000"/>
                <w:sz w:val="22"/>
                <w:szCs w:val="22"/>
              </w:rPr>
            </w:pPr>
            <w:r w:rsidRPr="000A2AB9">
              <w:rPr>
                <w:b/>
                <w:bCs/>
                <w:color w:val="000000"/>
                <w:sz w:val="22"/>
                <w:szCs w:val="22"/>
              </w:rPr>
              <w:t>100,000%</w:t>
            </w:r>
          </w:p>
        </w:tc>
      </w:tr>
    </w:tbl>
    <w:p w:rsidR="00F802C9" w:rsidRDefault="00F802C9" w:rsidP="00CB7047">
      <w:pPr>
        <w:spacing w:after="160"/>
      </w:pPr>
    </w:p>
    <w:p w:rsidR="00FE55D2" w:rsidRDefault="00FE55D2" w:rsidP="00CB7047">
      <w:pPr>
        <w:spacing w:after="160"/>
        <w:sectPr w:rsidR="00FE55D2" w:rsidSect="009A2A83">
          <w:pgSz w:w="16838" w:h="11906" w:orient="landscape"/>
          <w:pgMar w:top="1559" w:right="1134" w:bottom="1134" w:left="1134" w:header="709" w:footer="709" w:gutter="0"/>
          <w:cols w:space="708"/>
          <w:docGrid w:linePitch="360"/>
        </w:sectPr>
      </w:pPr>
    </w:p>
    <w:p w:rsidR="00FE55D2" w:rsidRDefault="00FE55D2" w:rsidP="00FE55D2">
      <w:pPr>
        <w:spacing w:after="160"/>
        <w:ind w:firstLine="709"/>
      </w:pPr>
      <w:r>
        <w:lastRenderedPageBreak/>
        <w:t>Косвенное влияние на показатели: количество зарегистрированных ТС, кол-во ДТП имеют мероприятия:</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Устройство камер виде</w:t>
      </w:r>
      <w:proofErr w:type="gramStart"/>
      <w:r w:rsidRPr="000119CC">
        <w:rPr>
          <w:rFonts w:ascii="Times New Roman" w:hAnsi="Times New Roman"/>
          <w:sz w:val="24"/>
        </w:rPr>
        <w:t>о-</w:t>
      </w:r>
      <w:proofErr w:type="gramEnd"/>
      <w:r w:rsidRPr="000119CC">
        <w:rPr>
          <w:rFonts w:ascii="Times New Roman" w:hAnsi="Times New Roman"/>
          <w:sz w:val="24"/>
        </w:rPr>
        <w:t xml:space="preserve"> и фотофиксации нарушений</w:t>
      </w:r>
      <w:r>
        <w:rPr>
          <w:rFonts w:ascii="Times New Roman" w:hAnsi="Times New Roman"/>
          <w:sz w:val="24"/>
        </w:rPr>
        <w:t xml:space="preserve"> - </w:t>
      </w:r>
      <w:r w:rsidRPr="000119CC">
        <w:rPr>
          <w:rFonts w:ascii="Times New Roman" w:hAnsi="Times New Roman"/>
          <w:sz w:val="24"/>
        </w:rPr>
        <w:t>14,29</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Оборудование пешеходных переходов в районе детских учреждений ЗАТО Железногорск</w:t>
      </w:r>
      <w:r>
        <w:rPr>
          <w:rFonts w:ascii="Times New Roman" w:hAnsi="Times New Roman"/>
          <w:sz w:val="24"/>
        </w:rPr>
        <w:t xml:space="preserve"> - </w:t>
      </w:r>
      <w:r w:rsidRPr="000119CC">
        <w:rPr>
          <w:rFonts w:ascii="Times New Roman" w:hAnsi="Times New Roman"/>
          <w:sz w:val="24"/>
        </w:rPr>
        <w:t>14,29</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 xml:space="preserve">Изменение схемы ОДД </w:t>
      </w:r>
      <w:proofErr w:type="gramStart"/>
      <w:r w:rsidRPr="000119CC">
        <w:rPr>
          <w:rFonts w:ascii="Times New Roman" w:hAnsi="Times New Roman"/>
          <w:sz w:val="24"/>
        </w:rPr>
        <w:t>Ленинградский</w:t>
      </w:r>
      <w:proofErr w:type="gramEnd"/>
      <w:r w:rsidRPr="000119CC">
        <w:rPr>
          <w:rFonts w:ascii="Times New Roman" w:hAnsi="Times New Roman"/>
          <w:sz w:val="24"/>
        </w:rPr>
        <w:t xml:space="preserve"> пр-т – ул. Восточная</w:t>
      </w:r>
      <w:r>
        <w:rPr>
          <w:rFonts w:ascii="Times New Roman" w:hAnsi="Times New Roman"/>
          <w:sz w:val="24"/>
        </w:rPr>
        <w:t xml:space="preserve"> - - </w:t>
      </w:r>
      <w:r w:rsidRPr="000119CC">
        <w:rPr>
          <w:rFonts w:ascii="Times New Roman" w:hAnsi="Times New Roman"/>
          <w:sz w:val="24"/>
        </w:rPr>
        <w:t>4,76</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Изменение схемы ОДД ул. Ленина – ул. Андреева</w:t>
      </w:r>
      <w:r>
        <w:rPr>
          <w:rFonts w:ascii="Times New Roman" w:hAnsi="Times New Roman"/>
          <w:sz w:val="24"/>
        </w:rPr>
        <w:t xml:space="preserve">- </w:t>
      </w:r>
      <w:r w:rsidRPr="000119CC">
        <w:rPr>
          <w:rFonts w:ascii="Times New Roman" w:hAnsi="Times New Roman"/>
          <w:sz w:val="24"/>
        </w:rPr>
        <w:t>4,76</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Изменение схемы ОДД ул. Ленина – ул. Парковая</w:t>
      </w:r>
      <w:r>
        <w:rPr>
          <w:rFonts w:ascii="Times New Roman" w:hAnsi="Times New Roman"/>
          <w:sz w:val="24"/>
        </w:rPr>
        <w:t xml:space="preserve"> - </w:t>
      </w:r>
      <w:r w:rsidRPr="000119CC">
        <w:rPr>
          <w:rFonts w:ascii="Times New Roman" w:hAnsi="Times New Roman"/>
          <w:sz w:val="24"/>
        </w:rPr>
        <w:t>4,76</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Локальн</w:t>
      </w:r>
      <w:r w:rsidR="0069457C">
        <w:rPr>
          <w:rFonts w:ascii="Times New Roman" w:hAnsi="Times New Roman"/>
          <w:sz w:val="24"/>
        </w:rPr>
        <w:t xml:space="preserve">ые мероприятия на ул. </w:t>
      </w:r>
      <w:proofErr w:type="gramStart"/>
      <w:r w:rsidR="0069457C">
        <w:rPr>
          <w:rFonts w:ascii="Times New Roman" w:hAnsi="Times New Roman"/>
          <w:sz w:val="24"/>
        </w:rPr>
        <w:t>Восточная</w:t>
      </w:r>
      <w:proofErr w:type="gramEnd"/>
      <w:r w:rsidRPr="000119CC">
        <w:rPr>
          <w:rFonts w:ascii="Times New Roman" w:hAnsi="Times New Roman"/>
          <w:sz w:val="24"/>
        </w:rPr>
        <w:t>, ул. Южная</w:t>
      </w:r>
      <w:r>
        <w:rPr>
          <w:rFonts w:ascii="Times New Roman" w:hAnsi="Times New Roman"/>
          <w:sz w:val="24"/>
        </w:rPr>
        <w:t xml:space="preserve"> - </w:t>
      </w:r>
      <w:r w:rsidRPr="000119CC">
        <w:rPr>
          <w:rFonts w:ascii="Times New Roman" w:hAnsi="Times New Roman"/>
          <w:sz w:val="24"/>
        </w:rPr>
        <w:t>1,79</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proofErr w:type="gramStart"/>
      <w:r w:rsidRPr="000119CC">
        <w:rPr>
          <w:rFonts w:ascii="Times New Roman" w:hAnsi="Times New Roman"/>
          <w:sz w:val="24"/>
        </w:rPr>
        <w:t>Локально-реконструктивные мероприятия на ул. Горького – ул. Андреева – ул. Восточная - ул. Кирова</w:t>
      </w:r>
      <w:r>
        <w:rPr>
          <w:rFonts w:ascii="Times New Roman" w:hAnsi="Times New Roman"/>
          <w:sz w:val="24"/>
        </w:rPr>
        <w:t xml:space="preserve"> - </w:t>
      </w:r>
      <w:r w:rsidRPr="000119CC">
        <w:rPr>
          <w:rFonts w:ascii="Times New Roman" w:hAnsi="Times New Roman"/>
          <w:sz w:val="24"/>
        </w:rPr>
        <w:t>1,79</w:t>
      </w:r>
      <w:r w:rsidR="0069457C">
        <w:rPr>
          <w:rFonts w:ascii="Times New Roman" w:hAnsi="Times New Roman"/>
          <w:sz w:val="24"/>
        </w:rPr>
        <w:t xml:space="preserve"> </w:t>
      </w:r>
      <w:r w:rsidRPr="000119CC">
        <w:rPr>
          <w:rFonts w:ascii="Times New Roman" w:hAnsi="Times New Roman"/>
          <w:sz w:val="24"/>
        </w:rPr>
        <w:t>%</w:t>
      </w:r>
      <w:proofErr w:type="gramEnd"/>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Локально-реконструктивные мероприятия на  ул. Ленина – ул. Андреева</w:t>
      </w:r>
      <w:r>
        <w:rPr>
          <w:rFonts w:ascii="Times New Roman" w:hAnsi="Times New Roman"/>
          <w:sz w:val="24"/>
        </w:rPr>
        <w:t xml:space="preserve"> - </w:t>
      </w:r>
      <w:r w:rsidRPr="000119CC">
        <w:rPr>
          <w:rFonts w:ascii="Times New Roman" w:hAnsi="Times New Roman"/>
          <w:sz w:val="24"/>
        </w:rPr>
        <w:t>1,79</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proofErr w:type="gramStart"/>
      <w:r w:rsidRPr="000119CC">
        <w:rPr>
          <w:rFonts w:ascii="Times New Roman" w:hAnsi="Times New Roman"/>
          <w:sz w:val="24"/>
        </w:rPr>
        <w:t>Локально-реконструктивные мероприятия на  Советская – Курчатова</w:t>
      </w:r>
      <w:r>
        <w:rPr>
          <w:rFonts w:ascii="Times New Roman" w:hAnsi="Times New Roman"/>
          <w:sz w:val="24"/>
        </w:rPr>
        <w:t xml:space="preserve"> - </w:t>
      </w:r>
      <w:r w:rsidRPr="000119CC">
        <w:rPr>
          <w:rFonts w:ascii="Times New Roman" w:hAnsi="Times New Roman"/>
          <w:sz w:val="24"/>
        </w:rPr>
        <w:t>1,79</w:t>
      </w:r>
      <w:r w:rsidR="0069457C">
        <w:rPr>
          <w:rFonts w:ascii="Times New Roman" w:hAnsi="Times New Roman"/>
          <w:sz w:val="24"/>
        </w:rPr>
        <w:t xml:space="preserve"> </w:t>
      </w:r>
      <w:r w:rsidRPr="000119CC">
        <w:rPr>
          <w:rFonts w:ascii="Times New Roman" w:hAnsi="Times New Roman"/>
          <w:sz w:val="24"/>
        </w:rPr>
        <w:t>%</w:t>
      </w:r>
      <w:proofErr w:type="gramEnd"/>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Локально-реконструктивные мероприятия на  Свердлова – Андреева</w:t>
      </w:r>
      <w:r>
        <w:rPr>
          <w:rFonts w:ascii="Times New Roman" w:hAnsi="Times New Roman"/>
          <w:sz w:val="24"/>
        </w:rPr>
        <w:t xml:space="preserve"> - </w:t>
      </w:r>
      <w:r w:rsidRPr="000119CC">
        <w:rPr>
          <w:rFonts w:ascii="Times New Roman" w:hAnsi="Times New Roman"/>
          <w:sz w:val="24"/>
        </w:rPr>
        <w:t>1,79</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Локально-реконструктивные мероприятия на  Ленинградский пр-т – ул. 60 лет ВЛКСМ (д. 111)</w:t>
      </w:r>
      <w:r>
        <w:rPr>
          <w:rFonts w:ascii="Times New Roman" w:hAnsi="Times New Roman"/>
          <w:sz w:val="24"/>
        </w:rPr>
        <w:t xml:space="preserve"> - </w:t>
      </w:r>
      <w:r w:rsidRPr="000119CC">
        <w:rPr>
          <w:rFonts w:ascii="Times New Roman" w:hAnsi="Times New Roman"/>
          <w:sz w:val="24"/>
        </w:rPr>
        <w:t>1,79</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Локально-реконструктивные мероприятия на  Ленинградский пр-т – ул. 60 лет ВЛКСМ (д. 1)</w:t>
      </w:r>
      <w:r>
        <w:rPr>
          <w:rFonts w:ascii="Times New Roman" w:hAnsi="Times New Roman"/>
          <w:sz w:val="24"/>
        </w:rPr>
        <w:t xml:space="preserve"> - </w:t>
      </w:r>
      <w:r w:rsidRPr="000119CC">
        <w:rPr>
          <w:rFonts w:ascii="Times New Roman" w:hAnsi="Times New Roman"/>
          <w:sz w:val="24"/>
        </w:rPr>
        <w:t>1,79</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proofErr w:type="gramStart"/>
      <w:r w:rsidRPr="000119CC">
        <w:rPr>
          <w:rFonts w:ascii="Times New Roman" w:hAnsi="Times New Roman"/>
          <w:sz w:val="24"/>
        </w:rPr>
        <w:t>Локально-реконструктивные мероприятия на  Ленина - Парковая</w:t>
      </w:r>
      <w:r>
        <w:rPr>
          <w:rFonts w:ascii="Times New Roman" w:hAnsi="Times New Roman"/>
          <w:sz w:val="24"/>
        </w:rPr>
        <w:t xml:space="preserve"> - </w:t>
      </w:r>
      <w:r w:rsidRPr="000119CC">
        <w:rPr>
          <w:rFonts w:ascii="Times New Roman" w:hAnsi="Times New Roman"/>
          <w:sz w:val="24"/>
        </w:rPr>
        <w:t>1,79</w:t>
      </w:r>
      <w:r w:rsidR="0069457C">
        <w:rPr>
          <w:rFonts w:ascii="Times New Roman" w:hAnsi="Times New Roman"/>
          <w:sz w:val="24"/>
        </w:rPr>
        <w:t xml:space="preserve"> </w:t>
      </w:r>
      <w:r w:rsidRPr="000119CC">
        <w:rPr>
          <w:rFonts w:ascii="Times New Roman" w:hAnsi="Times New Roman"/>
          <w:sz w:val="24"/>
        </w:rPr>
        <w:t>%</w:t>
      </w:r>
      <w:proofErr w:type="gramEnd"/>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Устройство светофорного объекта пр-т Курчатова – Молодежная</w:t>
      </w:r>
      <w:r>
        <w:rPr>
          <w:rFonts w:ascii="Times New Roman" w:hAnsi="Times New Roman"/>
          <w:sz w:val="24"/>
        </w:rPr>
        <w:t xml:space="preserve"> - </w:t>
      </w:r>
      <w:r w:rsidRPr="000119CC">
        <w:rPr>
          <w:rFonts w:ascii="Times New Roman" w:hAnsi="Times New Roman"/>
          <w:sz w:val="24"/>
        </w:rPr>
        <w:t>2,04</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 xml:space="preserve">Устройство светофорного объекта  </w:t>
      </w:r>
      <w:proofErr w:type="gramStart"/>
      <w:r w:rsidRPr="000119CC">
        <w:rPr>
          <w:rFonts w:ascii="Times New Roman" w:hAnsi="Times New Roman"/>
          <w:sz w:val="24"/>
        </w:rPr>
        <w:t>Ленинградский</w:t>
      </w:r>
      <w:proofErr w:type="gramEnd"/>
      <w:r w:rsidRPr="000119CC">
        <w:rPr>
          <w:rFonts w:ascii="Times New Roman" w:hAnsi="Times New Roman"/>
          <w:sz w:val="24"/>
        </w:rPr>
        <w:t xml:space="preserve"> пр-т – пр-д Мира</w:t>
      </w:r>
      <w:r>
        <w:rPr>
          <w:rFonts w:ascii="Times New Roman" w:hAnsi="Times New Roman"/>
          <w:sz w:val="24"/>
        </w:rPr>
        <w:t xml:space="preserve"> - </w:t>
      </w:r>
      <w:r w:rsidRPr="000119CC">
        <w:rPr>
          <w:rFonts w:ascii="Times New Roman" w:hAnsi="Times New Roman"/>
          <w:sz w:val="24"/>
        </w:rPr>
        <w:t>2,04</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 xml:space="preserve">Устройство светофорного объекта  </w:t>
      </w:r>
      <w:proofErr w:type="gramStart"/>
      <w:r w:rsidRPr="000119CC">
        <w:rPr>
          <w:rFonts w:ascii="Times New Roman" w:hAnsi="Times New Roman"/>
          <w:sz w:val="24"/>
        </w:rPr>
        <w:t>Ленинградский</w:t>
      </w:r>
      <w:proofErr w:type="gramEnd"/>
      <w:r w:rsidRPr="000119CC">
        <w:rPr>
          <w:rFonts w:ascii="Times New Roman" w:hAnsi="Times New Roman"/>
          <w:sz w:val="24"/>
        </w:rPr>
        <w:t xml:space="preserve"> пр-т – пр-д Юбиленый</w:t>
      </w:r>
      <w:r>
        <w:rPr>
          <w:rFonts w:ascii="Times New Roman" w:hAnsi="Times New Roman"/>
          <w:sz w:val="24"/>
        </w:rPr>
        <w:t xml:space="preserve"> - </w:t>
      </w:r>
      <w:r w:rsidRPr="000119CC">
        <w:rPr>
          <w:rFonts w:ascii="Times New Roman" w:hAnsi="Times New Roman"/>
          <w:sz w:val="24"/>
        </w:rPr>
        <w:t>2,04</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 xml:space="preserve">Устройство светофорного объекта  </w:t>
      </w:r>
      <w:proofErr w:type="gramStart"/>
      <w:r w:rsidRPr="000119CC">
        <w:rPr>
          <w:rFonts w:ascii="Times New Roman" w:hAnsi="Times New Roman"/>
          <w:sz w:val="24"/>
        </w:rPr>
        <w:t>Транзитная</w:t>
      </w:r>
      <w:proofErr w:type="gramEnd"/>
      <w:r w:rsidRPr="000119CC">
        <w:rPr>
          <w:rFonts w:ascii="Times New Roman" w:hAnsi="Times New Roman"/>
          <w:sz w:val="24"/>
        </w:rPr>
        <w:t xml:space="preserve"> – Южная – Красноярская</w:t>
      </w:r>
      <w:r>
        <w:rPr>
          <w:rFonts w:ascii="Times New Roman" w:hAnsi="Times New Roman"/>
          <w:sz w:val="24"/>
        </w:rPr>
        <w:t xml:space="preserve"> - </w:t>
      </w:r>
      <w:r w:rsidRPr="000119CC">
        <w:rPr>
          <w:rFonts w:ascii="Times New Roman" w:hAnsi="Times New Roman"/>
          <w:sz w:val="24"/>
        </w:rPr>
        <w:t>2,04</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 xml:space="preserve">Устройство светофорного объекта  </w:t>
      </w:r>
      <w:proofErr w:type="gramStart"/>
      <w:r w:rsidRPr="000119CC">
        <w:rPr>
          <w:rFonts w:ascii="Times New Roman" w:hAnsi="Times New Roman"/>
          <w:sz w:val="24"/>
        </w:rPr>
        <w:t>Транзитная</w:t>
      </w:r>
      <w:proofErr w:type="gramEnd"/>
      <w:r w:rsidRPr="000119CC">
        <w:rPr>
          <w:rFonts w:ascii="Times New Roman" w:hAnsi="Times New Roman"/>
          <w:sz w:val="24"/>
        </w:rPr>
        <w:t xml:space="preserve"> – Южная</w:t>
      </w:r>
      <w:r>
        <w:rPr>
          <w:rFonts w:ascii="Times New Roman" w:hAnsi="Times New Roman"/>
          <w:sz w:val="24"/>
        </w:rPr>
        <w:t xml:space="preserve"> - </w:t>
      </w:r>
      <w:r w:rsidRPr="000119CC">
        <w:rPr>
          <w:rFonts w:ascii="Times New Roman" w:hAnsi="Times New Roman"/>
          <w:sz w:val="24"/>
        </w:rPr>
        <w:t>2,04</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Устройство светофорного объекта Транзитная - Красноярска</w:t>
      </w:r>
      <w:proofErr w:type="gramStart"/>
      <w:r w:rsidRPr="000119CC">
        <w:rPr>
          <w:rFonts w:ascii="Times New Roman" w:hAnsi="Times New Roman"/>
          <w:sz w:val="24"/>
        </w:rPr>
        <w:t>я-</w:t>
      </w:r>
      <w:proofErr w:type="gramEnd"/>
      <w:r w:rsidRPr="000119CC">
        <w:rPr>
          <w:rFonts w:ascii="Times New Roman" w:hAnsi="Times New Roman"/>
          <w:sz w:val="24"/>
        </w:rPr>
        <w:t xml:space="preserve"> Матросов – Советская</w:t>
      </w:r>
      <w:r>
        <w:rPr>
          <w:rFonts w:ascii="Times New Roman" w:hAnsi="Times New Roman"/>
          <w:sz w:val="24"/>
        </w:rPr>
        <w:t xml:space="preserve"> - </w:t>
      </w:r>
      <w:r w:rsidRPr="000119CC">
        <w:rPr>
          <w:rFonts w:ascii="Times New Roman" w:hAnsi="Times New Roman"/>
          <w:sz w:val="24"/>
        </w:rPr>
        <w:t>2,04</w:t>
      </w:r>
      <w:r w:rsidR="0069457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 xml:space="preserve">Устройство светофорного объекта </w:t>
      </w:r>
      <w:proofErr w:type="gramStart"/>
      <w:r w:rsidRPr="000119CC">
        <w:rPr>
          <w:rFonts w:ascii="Times New Roman" w:hAnsi="Times New Roman"/>
          <w:sz w:val="24"/>
        </w:rPr>
        <w:t>Красноярская</w:t>
      </w:r>
      <w:proofErr w:type="gramEnd"/>
      <w:r w:rsidRPr="000119CC">
        <w:rPr>
          <w:rFonts w:ascii="Times New Roman" w:hAnsi="Times New Roman"/>
          <w:sz w:val="24"/>
        </w:rPr>
        <w:t xml:space="preserve"> – пр-д Поселковый</w:t>
      </w:r>
      <w:r>
        <w:rPr>
          <w:rFonts w:ascii="Times New Roman" w:hAnsi="Times New Roman"/>
          <w:sz w:val="24"/>
        </w:rPr>
        <w:t xml:space="preserve"> - </w:t>
      </w:r>
      <w:r w:rsidRPr="000119CC">
        <w:rPr>
          <w:rFonts w:ascii="Times New Roman" w:hAnsi="Times New Roman"/>
          <w:sz w:val="24"/>
        </w:rPr>
        <w:t>2,04</w:t>
      </w:r>
      <w:r w:rsidR="00057D3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 xml:space="preserve">Монтаж дорожных знаков (5296 </w:t>
      </w:r>
      <w:proofErr w:type="gramStart"/>
      <w:r w:rsidRPr="000119CC">
        <w:rPr>
          <w:rFonts w:ascii="Times New Roman" w:hAnsi="Times New Roman"/>
          <w:sz w:val="24"/>
        </w:rPr>
        <w:t>шт</w:t>
      </w:r>
      <w:proofErr w:type="gramEnd"/>
      <w:r w:rsidRPr="000119CC">
        <w:rPr>
          <w:rFonts w:ascii="Times New Roman" w:hAnsi="Times New Roman"/>
          <w:sz w:val="24"/>
        </w:rPr>
        <w:t>)</w:t>
      </w:r>
      <w:r>
        <w:rPr>
          <w:rFonts w:ascii="Times New Roman" w:hAnsi="Times New Roman"/>
          <w:sz w:val="24"/>
        </w:rPr>
        <w:t xml:space="preserve"> - </w:t>
      </w:r>
      <w:r w:rsidRPr="000119CC">
        <w:rPr>
          <w:rFonts w:ascii="Times New Roman" w:hAnsi="Times New Roman"/>
          <w:sz w:val="24"/>
        </w:rPr>
        <w:t>7,14</w:t>
      </w:r>
      <w:r w:rsidR="00057D3C">
        <w:rPr>
          <w:rFonts w:ascii="Times New Roman" w:hAnsi="Times New Roman"/>
          <w:sz w:val="24"/>
        </w:rPr>
        <w:t xml:space="preserve"> </w:t>
      </w:r>
      <w:r w:rsidRPr="000119CC">
        <w:rPr>
          <w:rFonts w:ascii="Times New Roman" w:hAnsi="Times New Roman"/>
          <w:sz w:val="24"/>
        </w:rPr>
        <w:t>%</w:t>
      </w:r>
    </w:p>
    <w:p w:rsidR="000119CC"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 xml:space="preserve">Демонтаж дорожных знаков (909 </w:t>
      </w:r>
      <w:proofErr w:type="gramStart"/>
      <w:r w:rsidRPr="000119CC">
        <w:rPr>
          <w:rFonts w:ascii="Times New Roman" w:hAnsi="Times New Roman"/>
          <w:sz w:val="24"/>
        </w:rPr>
        <w:t>шт</w:t>
      </w:r>
      <w:proofErr w:type="gramEnd"/>
      <w:r w:rsidRPr="000119CC">
        <w:rPr>
          <w:rFonts w:ascii="Times New Roman" w:hAnsi="Times New Roman"/>
          <w:sz w:val="24"/>
        </w:rPr>
        <w:t>)</w:t>
      </w:r>
      <w:r>
        <w:rPr>
          <w:rFonts w:ascii="Times New Roman" w:hAnsi="Times New Roman"/>
          <w:sz w:val="24"/>
        </w:rPr>
        <w:t xml:space="preserve"> - </w:t>
      </w:r>
      <w:r w:rsidRPr="000119CC">
        <w:rPr>
          <w:rFonts w:ascii="Times New Roman" w:hAnsi="Times New Roman"/>
          <w:sz w:val="24"/>
        </w:rPr>
        <w:t>7,14</w:t>
      </w:r>
      <w:r w:rsidR="00057D3C">
        <w:rPr>
          <w:rFonts w:ascii="Times New Roman" w:hAnsi="Times New Roman"/>
          <w:sz w:val="24"/>
        </w:rPr>
        <w:t xml:space="preserve"> </w:t>
      </w:r>
      <w:r w:rsidRPr="000119CC">
        <w:rPr>
          <w:rFonts w:ascii="Times New Roman" w:hAnsi="Times New Roman"/>
          <w:sz w:val="24"/>
        </w:rPr>
        <w:t>%</w:t>
      </w:r>
    </w:p>
    <w:p w:rsidR="00FE55D2" w:rsidRPr="000119CC" w:rsidRDefault="000119CC" w:rsidP="000119CC">
      <w:pPr>
        <w:pStyle w:val="af2"/>
        <w:numPr>
          <w:ilvl w:val="0"/>
          <w:numId w:val="63"/>
        </w:numPr>
        <w:spacing w:after="0"/>
        <w:ind w:hanging="357"/>
        <w:rPr>
          <w:rFonts w:ascii="Times New Roman" w:hAnsi="Times New Roman"/>
          <w:sz w:val="24"/>
        </w:rPr>
      </w:pPr>
      <w:r w:rsidRPr="000119CC">
        <w:rPr>
          <w:rFonts w:ascii="Times New Roman" w:hAnsi="Times New Roman"/>
          <w:sz w:val="24"/>
        </w:rPr>
        <w:t>содержание системы уличного освещения</w:t>
      </w:r>
      <w:r>
        <w:rPr>
          <w:rFonts w:ascii="Times New Roman" w:hAnsi="Times New Roman"/>
          <w:sz w:val="24"/>
        </w:rPr>
        <w:t xml:space="preserve"> - </w:t>
      </w:r>
      <w:r w:rsidRPr="000119CC">
        <w:rPr>
          <w:rFonts w:ascii="Times New Roman" w:hAnsi="Times New Roman"/>
          <w:sz w:val="24"/>
        </w:rPr>
        <w:t>14,29</w:t>
      </w:r>
      <w:r w:rsidR="00057D3C">
        <w:rPr>
          <w:rFonts w:ascii="Times New Roman" w:hAnsi="Times New Roman"/>
          <w:sz w:val="24"/>
        </w:rPr>
        <w:t xml:space="preserve"> </w:t>
      </w:r>
      <w:r w:rsidRPr="000119CC">
        <w:rPr>
          <w:rFonts w:ascii="Times New Roman" w:hAnsi="Times New Roman"/>
          <w:sz w:val="24"/>
        </w:rPr>
        <w:t>%</w:t>
      </w:r>
    </w:p>
    <w:p w:rsidR="000A2AB9" w:rsidRDefault="00FE55D2" w:rsidP="00FE55D2">
      <w:pPr>
        <w:spacing w:after="160"/>
        <w:ind w:firstLine="709"/>
        <w:sectPr w:rsidR="000A2AB9" w:rsidSect="00FE55D2">
          <w:pgSz w:w="11906" w:h="16838"/>
          <w:pgMar w:top="1134" w:right="851" w:bottom="1134" w:left="1559" w:header="709" w:footer="709" w:gutter="0"/>
          <w:cols w:space="708"/>
          <w:docGrid w:linePitch="360"/>
        </w:sectPr>
      </w:pPr>
      <w:r>
        <w:t xml:space="preserve">Таким образом, уровень </w:t>
      </w:r>
      <w:r w:rsidRPr="00430FD1">
        <w:t>эффективност</w:t>
      </w:r>
      <w:r>
        <w:t>и</w:t>
      </w:r>
      <w:r w:rsidRPr="00430FD1">
        <w:t xml:space="preserve"> реализации программы</w:t>
      </w:r>
      <w:r>
        <w:t xml:space="preserve"> при реализации обозначенных мероприятий составит 100</w:t>
      </w:r>
      <w:r w:rsidR="00057D3C">
        <w:t xml:space="preserve"> </w:t>
      </w:r>
      <w:r>
        <w:t>%.</w:t>
      </w:r>
    </w:p>
    <w:p w:rsidR="00450B11" w:rsidRPr="004D108E" w:rsidRDefault="00C7417C" w:rsidP="00CB7047">
      <w:pPr>
        <w:pStyle w:val="21"/>
        <w:spacing w:line="240" w:lineRule="auto"/>
        <w:ind w:firstLine="0"/>
        <w:jc w:val="center"/>
      </w:pPr>
      <w:bookmarkStart w:id="108" w:name="_Toc109367152"/>
      <w:r>
        <w:rPr>
          <w:rStyle w:val="40"/>
          <w:rFonts w:ascii="Times New Roman" w:hAnsi="Times New Roman"/>
          <w:i w:val="0"/>
          <w:iCs w:val="0"/>
          <w:color w:val="auto"/>
        </w:rPr>
        <w:lastRenderedPageBreak/>
        <w:t>9</w:t>
      </w:r>
      <w:r w:rsidR="00450B11" w:rsidRPr="00430FD1">
        <w:rPr>
          <w:rStyle w:val="40"/>
          <w:rFonts w:ascii="Times New Roman" w:hAnsi="Times New Roman"/>
          <w:i w:val="0"/>
          <w:iCs w:val="0"/>
          <w:color w:val="auto"/>
        </w:rPr>
        <w:t xml:space="preserve"> </w:t>
      </w:r>
      <w:r w:rsidR="00381EC1" w:rsidRPr="00430FD1">
        <w:rPr>
          <w:rStyle w:val="40"/>
          <w:rFonts w:ascii="Times New Roman" w:hAnsi="Times New Roman"/>
          <w:i w:val="0"/>
          <w:iCs w:val="0"/>
          <w:color w:val="auto"/>
        </w:rPr>
        <w:t>ПРЕДЛОЖЕНИЯ ПО ИНСТИТУЦИОНАЛЬНЫМ ПРЕОБРАЗОВАНИЯМ, СОВЕРШЕНСТВОВАНИЮ ПРАВОВОГО И ИНФ</w:t>
      </w:r>
      <w:r w:rsidR="00CD756E" w:rsidRPr="00430FD1">
        <w:rPr>
          <w:rStyle w:val="40"/>
          <w:rFonts w:ascii="Times New Roman" w:hAnsi="Times New Roman"/>
          <w:i w:val="0"/>
          <w:iCs w:val="0"/>
          <w:color w:val="auto"/>
        </w:rPr>
        <w:t>О</w:t>
      </w:r>
      <w:r w:rsidR="00381EC1" w:rsidRPr="00430FD1">
        <w:rPr>
          <w:rStyle w:val="40"/>
          <w:rFonts w:ascii="Times New Roman" w:hAnsi="Times New Roman"/>
          <w:i w:val="0"/>
          <w:iCs w:val="0"/>
          <w:color w:val="auto"/>
        </w:rPr>
        <w:t xml:space="preserve">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4B2B68">
        <w:rPr>
          <w:rStyle w:val="40"/>
          <w:rFonts w:ascii="Times New Roman" w:hAnsi="Times New Roman"/>
          <w:i w:val="0"/>
          <w:iCs w:val="0"/>
          <w:color w:val="auto"/>
        </w:rPr>
        <w:t>ЗАТО ЖЕЛЕЗНОГОРСК</w:t>
      </w:r>
      <w:bookmarkEnd w:id="108"/>
    </w:p>
    <w:p w:rsidR="001F5689" w:rsidRPr="00430FD1" w:rsidRDefault="001F5689" w:rsidP="00727677">
      <w:pPr>
        <w:ind w:firstLine="709"/>
        <w:jc w:val="both"/>
      </w:pPr>
      <w:r w:rsidRPr="00430FD1">
        <w:t>В современных условиях для эффективного управления развитием территории муниципального образования недостаточно утвердить документ территориального планирования, отвечающий актуальным требованиям законодательства и имеющий обоснование основных решений с точки зрения удовлетворения потребностей населения в услугах объектов различных видов инфраструктуры.</w:t>
      </w:r>
    </w:p>
    <w:p w:rsidR="001F5689" w:rsidRPr="00430FD1" w:rsidRDefault="001F5689" w:rsidP="00727677">
      <w:pPr>
        <w:ind w:firstLine="709"/>
        <w:jc w:val="both"/>
      </w:pPr>
      <w:r w:rsidRPr="00430FD1">
        <w:t xml:space="preserve">Важнейшим элементом </w:t>
      </w:r>
      <w:proofErr w:type="gramStart"/>
      <w:r w:rsidRPr="00430FD1">
        <w:t>экономического механизма</w:t>
      </w:r>
      <w:proofErr w:type="gramEnd"/>
      <w:r w:rsidRPr="00430FD1">
        <w:t xml:space="preserve"> стимулирования инвестиций является создание условий роста инвестиционной активности.</w:t>
      </w:r>
    </w:p>
    <w:p w:rsidR="001F5689" w:rsidRPr="00430FD1" w:rsidRDefault="001F5689" w:rsidP="00727677">
      <w:pPr>
        <w:ind w:firstLine="709"/>
        <w:jc w:val="both"/>
      </w:pPr>
      <w:proofErr w:type="gramStart"/>
      <w:r w:rsidRPr="00430FD1">
        <w:t>В ноябре 2014 года в план мероприятий («дорожную карту»)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(утвержденный распоряжением Правительства РФ от 29 июля 2013 г. № 1336-р) было включено мероприятие по установлению обязанности органов местного самоуправления утверждать программы развития транспортной и социальной инфраструктуры (далее также – Программы) в 6- месячный срок с даты утверждения генеральных планов</w:t>
      </w:r>
      <w:r w:rsidR="00AA6A84">
        <w:t>.</w:t>
      </w:r>
      <w:proofErr w:type="gramEnd"/>
    </w:p>
    <w:p w:rsidR="00C14A99" w:rsidRPr="00430FD1" w:rsidRDefault="00C14A99" w:rsidP="00727677">
      <w:pPr>
        <w:ind w:firstLine="709"/>
        <w:jc w:val="both"/>
      </w:pPr>
      <w:r w:rsidRPr="00430FD1">
        <w:t>Ограниченность ресурсов местных бюджетов для создания объектов местного значения обуславливает необходимость тщательного планирования реализации документов территориального планирования. Ведь только в случае успешной реализации обоснованных решений градостроительная политика может быть признана эффективной.</w:t>
      </w:r>
    </w:p>
    <w:p w:rsidR="00C14A99" w:rsidRPr="00430FD1" w:rsidRDefault="00C14A99" w:rsidP="00727677">
      <w:pPr>
        <w:ind w:firstLine="709"/>
        <w:jc w:val="both"/>
      </w:pPr>
      <w:r w:rsidRPr="00430FD1">
        <w:t xml:space="preserve">Сегодня, в соответствии со статьей 8 Градостроительного кодекса РФ, к полномочиям органов местного самоуправления городских </w:t>
      </w:r>
      <w:r w:rsidR="004B2B68">
        <w:t>округов</w:t>
      </w:r>
      <w:r w:rsidR="004B2B68" w:rsidRPr="00430FD1">
        <w:t xml:space="preserve"> </w:t>
      </w:r>
      <w:r w:rsidRPr="00430FD1">
        <w:t xml:space="preserve">в области градостроительной деятельности относятся разработка и утверждение программ комплексного развития транспортной инфраструктуры городских </w:t>
      </w:r>
      <w:r w:rsidR="004B2B68">
        <w:t>округов</w:t>
      </w:r>
      <w:r w:rsidRPr="00430FD1">
        <w:t>.</w:t>
      </w:r>
    </w:p>
    <w:p w:rsidR="001F5689" w:rsidRPr="00430FD1" w:rsidRDefault="00014EA3" w:rsidP="00727677">
      <w:pPr>
        <w:ind w:firstLine="709"/>
        <w:jc w:val="both"/>
      </w:pPr>
      <w:r>
        <w:t>Р</w:t>
      </w:r>
      <w:r w:rsidR="001F5689" w:rsidRPr="00430FD1">
        <w:t xml:space="preserve">еализация генерального плана </w:t>
      </w:r>
      <w:r w:rsidR="004B2B68">
        <w:t>округа</w:t>
      </w:r>
      <w:r w:rsidR="004B2B68" w:rsidRPr="00430FD1">
        <w:t xml:space="preserve"> </w:t>
      </w:r>
      <w:r w:rsidR="001F5689" w:rsidRPr="00430FD1">
        <w:t xml:space="preserve">осуществляется путем выполнения мероприятий, которые </w:t>
      </w:r>
      <w:proofErr w:type="gramStart"/>
      <w:r w:rsidR="001F5689" w:rsidRPr="00430FD1">
        <w:t>предусмотрены</w:t>
      </w:r>
      <w:proofErr w:type="gramEnd"/>
      <w:r w:rsidR="001F5689" w:rsidRPr="00430FD1">
        <w:t xml:space="preserve"> в том числе программами комплексного развития транспортной инфраструктуры муниципальных образований.</w:t>
      </w:r>
    </w:p>
    <w:p w:rsidR="00C14A99" w:rsidRPr="00430FD1" w:rsidRDefault="00C14A99" w:rsidP="00727677">
      <w:pPr>
        <w:ind w:firstLine="709"/>
        <w:jc w:val="both"/>
      </w:pPr>
      <w:proofErr w:type="gramStart"/>
      <w:r w:rsidRPr="00430FD1">
        <w:t xml:space="preserve">Следует отметить, что разработка и утверждение программ комплексного развития </w:t>
      </w:r>
      <w:r w:rsidR="000F31C1">
        <w:t xml:space="preserve">транспортной </w:t>
      </w:r>
      <w:r w:rsidRPr="00430FD1">
        <w:t xml:space="preserve">инфраструктуры, по общему правилу, относится к полномочиям органов местного самоуправления </w:t>
      </w:r>
      <w:r w:rsidR="004B2B68">
        <w:t>городского округа</w:t>
      </w:r>
      <w:r w:rsidRPr="00430FD1">
        <w:t xml:space="preserve"> в области градостроительной деятельности (в соответствии с </w:t>
      </w:r>
      <w:r w:rsidR="000F31C1">
        <w:t xml:space="preserve">п.п. 6.1 </w:t>
      </w:r>
      <w:r w:rsidRPr="00430FD1">
        <w:t>част</w:t>
      </w:r>
      <w:r w:rsidR="000F31C1">
        <w:t>и 1</w:t>
      </w:r>
      <w:r w:rsidRPr="00430FD1">
        <w:t xml:space="preserve"> статьи 1</w:t>
      </w:r>
      <w:r w:rsidR="000F31C1">
        <w:t>7</w:t>
      </w:r>
      <w:r w:rsidRPr="00430FD1">
        <w:t xml:space="preserve"> Федерального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w:t>
      </w:r>
      <w:proofErr w:type="gramEnd"/>
      <w:r w:rsidRPr="00430FD1">
        <w:t xml:space="preserve"> </w:t>
      </w:r>
      <w:r w:rsidR="000F31C1">
        <w:t xml:space="preserve">транспортной </w:t>
      </w:r>
      <w:r w:rsidRPr="00430FD1">
        <w:t xml:space="preserve">инфраструктуры </w:t>
      </w:r>
      <w:r w:rsidR="000F31C1" w:rsidRPr="000F31C1">
        <w:t>поселений, городских округов</w:t>
      </w:r>
      <w:r w:rsidRPr="00430FD1">
        <w:t xml:space="preserve">, утвержденных постановлением Правительства Российской Федерации от </w:t>
      </w:r>
      <w:r w:rsidR="000F31C1">
        <w:t>25 декабря 2015 г. №</w:t>
      </w:r>
      <w:r w:rsidR="000F31C1" w:rsidRPr="000F31C1">
        <w:t>1440</w:t>
      </w:r>
      <w:r w:rsidRPr="00430FD1">
        <w:t xml:space="preserve">). В то же время, разработка и утверждение таких программ в отношении городских </w:t>
      </w:r>
      <w:r w:rsidR="00FD10CD">
        <w:t>округов</w:t>
      </w:r>
      <w:r w:rsidRPr="00430FD1">
        <w:t xml:space="preserve">, </w:t>
      </w:r>
      <w:r w:rsidRPr="00FD10CD">
        <w:t>по общ</w:t>
      </w:r>
      <w:r w:rsidR="00FD10CD" w:rsidRPr="00FD10CD">
        <w:t>им</w:t>
      </w:r>
      <w:r w:rsidRPr="00430FD1">
        <w:t xml:space="preserve"> правилам, должна обеспечиваться органами местного самоуправления соответствующих муниципальных образований.</w:t>
      </w:r>
    </w:p>
    <w:p w:rsidR="00C14A99" w:rsidRPr="00430FD1" w:rsidRDefault="00C14A99" w:rsidP="00727677">
      <w:pPr>
        <w:ind w:firstLine="709"/>
        <w:jc w:val="both"/>
      </w:pPr>
      <w:proofErr w:type="gramStart"/>
      <w:r w:rsidRPr="00430FD1">
        <w:t xml:space="preserve">Программа комплексного развития транспортной инфраструктуры – документ, устанавливающий перечень мероприятий по проектированию, строительству, реконструкции объектов транспортной инфраструктуры городского </w:t>
      </w:r>
      <w:r w:rsidR="004B2B68">
        <w:t>округ</w:t>
      </w:r>
      <w:r w:rsidRPr="00430FD1">
        <w:t xml:space="preserve">а,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городского </w:t>
      </w:r>
      <w:r w:rsidR="004B2B68">
        <w:t>округ</w:t>
      </w:r>
      <w:r w:rsidRPr="00430FD1">
        <w:t>а, инвестиционными программами субъектов естественных монополий, договорами о развитии застроенных территорий, договорами о комплексном</w:t>
      </w:r>
      <w:proofErr w:type="gramEnd"/>
      <w:r w:rsidRPr="00430FD1">
        <w:t xml:space="preserve"> </w:t>
      </w:r>
      <w:proofErr w:type="gramStart"/>
      <w:r w:rsidRPr="00430FD1">
        <w:t>освоении</w:t>
      </w:r>
      <w:proofErr w:type="gramEnd"/>
      <w:r w:rsidRPr="00430FD1">
        <w:t xml:space="preserve"> территорий, иными инвестиционными программами и договорами, предусматривающими обязательства застройщиков по завершению в установленные сроки мероприятий по проектированию, строительству, реконструкции объектов транспортной инфраструктуры.</w:t>
      </w:r>
    </w:p>
    <w:p w:rsidR="00C14A99" w:rsidRPr="00430FD1" w:rsidRDefault="00C14A99" w:rsidP="00727677">
      <w:pPr>
        <w:ind w:firstLine="709"/>
        <w:jc w:val="both"/>
      </w:pPr>
      <w:r w:rsidRPr="00430FD1">
        <w:lastRenderedPageBreak/>
        <w:t>Положения Градостроительного кодекса РФ и существование отдельных Требований указывает на то, что программа комплексного развития транспортной инфраструктуры по своему статусу не идентична муниципальной программе, предусматривающей мероприятия по созданию объектов местного значения в сфере транспортной инфраструктуры.</w:t>
      </w:r>
    </w:p>
    <w:p w:rsidR="00C14A99" w:rsidRPr="00430FD1" w:rsidRDefault="00C14A99" w:rsidP="00727677">
      <w:pPr>
        <w:ind w:firstLine="709"/>
        <w:jc w:val="both"/>
      </w:pPr>
      <w:r w:rsidRPr="00430FD1">
        <w:t>Программа комплексного развития транспортной инфраструктуры – это важный документ планирования, обеспечивающий систематизацию всех мероприятий по проектированию, строительству, реконструкции объектов транспортной инфраструктуры различных видов.</w:t>
      </w:r>
    </w:p>
    <w:p w:rsidR="00C14A99" w:rsidRPr="00430FD1" w:rsidRDefault="00C14A99" w:rsidP="00727677">
      <w:pPr>
        <w:ind w:firstLine="709"/>
        <w:jc w:val="both"/>
      </w:pPr>
      <w:r w:rsidRPr="00430FD1">
        <w:t xml:space="preserve">Программы имеют высокое значение для планирования реализации документов территориального планирования. Следует отметить, что сроки разработки и утверждения Программ связаны со сроками утверждения генерального плана. Программы комплексного развития транспортной инфраструктуры городских </w:t>
      </w:r>
      <w:r w:rsidR="004B2B68">
        <w:t>округов</w:t>
      </w:r>
      <w:r w:rsidR="004B2B68" w:rsidRPr="00430FD1">
        <w:t xml:space="preserve"> </w:t>
      </w:r>
      <w:r w:rsidRPr="00430FD1">
        <w:t xml:space="preserve">подлежат утверждению в шестимесячный срок </w:t>
      </w:r>
      <w:proofErr w:type="gramStart"/>
      <w:r w:rsidRPr="00430FD1">
        <w:t>с даты утверждения</w:t>
      </w:r>
      <w:proofErr w:type="gramEnd"/>
      <w:r w:rsidRPr="00430FD1">
        <w:t xml:space="preserve"> генеральных планов соответствующих муниципальных образований. В связи с этим, представляется целесообразным организовывать разработку проекта Программы в составе единого комплексного проекта управления развитием территории городского </w:t>
      </w:r>
      <w:r w:rsidR="004B2B68">
        <w:t>округа</w:t>
      </w:r>
      <w:r w:rsidRPr="00430FD1">
        <w:t>, в который также входит и разработка генерального плана.</w:t>
      </w:r>
    </w:p>
    <w:p w:rsidR="00C14A99" w:rsidRPr="00430FD1" w:rsidRDefault="00C14A99" w:rsidP="00727677">
      <w:pPr>
        <w:ind w:firstLine="709"/>
        <w:jc w:val="both"/>
      </w:pPr>
      <w:r w:rsidRPr="00430FD1">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4B2B68">
        <w:t xml:space="preserve">округа </w:t>
      </w:r>
      <w:r w:rsidRPr="00430FD1">
        <w:t>являются:</w:t>
      </w:r>
    </w:p>
    <w:p w:rsidR="00C14A99" w:rsidRPr="00430FD1" w:rsidRDefault="00C14A99" w:rsidP="00727677">
      <w:pPr>
        <w:pStyle w:val="a5"/>
        <w:spacing w:line="240" w:lineRule="auto"/>
        <w:ind w:firstLine="709"/>
      </w:pPr>
      <w:r w:rsidRPr="00430FD1">
        <w:rPr>
          <w:rFonts w:eastAsia="TimesNewRomanPSMT"/>
        </w:rPr>
        <w:t>применение экономических мер, стимулирующих инвестиции в объекты</w:t>
      </w:r>
      <w:r w:rsidRPr="00430FD1">
        <w:t xml:space="preserve"> </w:t>
      </w:r>
      <w:r w:rsidRPr="00430FD1">
        <w:rPr>
          <w:rFonts w:eastAsia="TimesNewRomanPSMT"/>
        </w:rPr>
        <w:t>транспортной инфраструктуры;</w:t>
      </w:r>
    </w:p>
    <w:p w:rsidR="00C14A99" w:rsidRPr="00430FD1" w:rsidRDefault="00C14A99" w:rsidP="00727677">
      <w:pPr>
        <w:pStyle w:val="a5"/>
        <w:spacing w:line="240" w:lineRule="auto"/>
        <w:ind w:firstLine="709"/>
      </w:pPr>
      <w:r w:rsidRPr="00430FD1">
        <w:rPr>
          <w:rFonts w:eastAsia="TimesNewRomanPSMT"/>
        </w:rPr>
        <w:t>координация мероприятий и проектов строительства и реконструкции объектов</w:t>
      </w:r>
      <w:r w:rsidRPr="00430FD1">
        <w:t xml:space="preserve"> </w:t>
      </w:r>
      <w:r w:rsidRPr="00430FD1">
        <w:rPr>
          <w:rFonts w:eastAsia="TimesNewRomanPSMT"/>
        </w:rPr>
        <w:t>транспортной инфраструктуры между органами государственной власти (по уровню</w:t>
      </w:r>
      <w:r w:rsidRPr="00430FD1">
        <w:t xml:space="preserve"> </w:t>
      </w:r>
      <w:r w:rsidRPr="00430FD1">
        <w:rPr>
          <w:rFonts w:eastAsia="TimesNewRomanPSMT"/>
        </w:rPr>
        <w:t>вертикальной интеграции) и бизнеса;</w:t>
      </w:r>
    </w:p>
    <w:p w:rsidR="00C14A99" w:rsidRPr="00430FD1" w:rsidRDefault="00C14A99" w:rsidP="00727677">
      <w:pPr>
        <w:pStyle w:val="a5"/>
        <w:spacing w:line="240" w:lineRule="auto"/>
        <w:ind w:firstLine="709"/>
      </w:pPr>
      <w:r w:rsidRPr="00430FD1">
        <w:rPr>
          <w:rFonts w:eastAsia="TimesNewRomanPSMT"/>
        </w:rPr>
        <w:t>координация усилий федеральных органов исполнительной власти, органов</w:t>
      </w:r>
      <w:r w:rsidRPr="00430FD1">
        <w:t xml:space="preserve"> </w:t>
      </w:r>
      <w:r w:rsidRPr="00FD10CD">
        <w:rPr>
          <w:rFonts w:eastAsia="TimesNewRomanPSMT"/>
        </w:rPr>
        <w:t xml:space="preserve">исполнительной власти </w:t>
      </w:r>
      <w:r w:rsidR="00FD10CD" w:rsidRPr="00FD10CD">
        <w:rPr>
          <w:rFonts w:eastAsia="TimesNewRomanPSMT"/>
        </w:rPr>
        <w:t>Красноярского края</w:t>
      </w:r>
      <w:r w:rsidRPr="00FD10CD">
        <w:rPr>
          <w:rFonts w:eastAsia="TimesNewRomanPSMT"/>
        </w:rPr>
        <w:t>, органов</w:t>
      </w:r>
      <w:r w:rsidRPr="00430FD1">
        <w:rPr>
          <w:rFonts w:eastAsia="TimesNewRomanPSMT"/>
        </w:rPr>
        <w:t xml:space="preserve"> местного самоуправления,</w:t>
      </w:r>
      <w:r w:rsidRPr="00430FD1">
        <w:t xml:space="preserve"> </w:t>
      </w:r>
      <w:r w:rsidRPr="00430FD1">
        <w:rPr>
          <w:rFonts w:eastAsia="TimesNewRomanPSMT"/>
        </w:rPr>
        <w:t>представителей бизнеса и общественных организаций в решении задач реализации</w:t>
      </w:r>
      <w:r w:rsidRPr="00430FD1">
        <w:t xml:space="preserve"> </w:t>
      </w:r>
      <w:r w:rsidRPr="00430FD1">
        <w:rPr>
          <w:rFonts w:eastAsia="TimesNewRomanPSMT"/>
        </w:rPr>
        <w:t>мероприятий (инвестиционных проектов);</w:t>
      </w:r>
    </w:p>
    <w:p w:rsidR="00C14A99" w:rsidRPr="00430FD1" w:rsidRDefault="00C14A99" w:rsidP="00727677">
      <w:pPr>
        <w:pStyle w:val="a5"/>
        <w:spacing w:line="240" w:lineRule="auto"/>
        <w:ind w:firstLine="709"/>
      </w:pPr>
      <w:r w:rsidRPr="00430FD1">
        <w:rPr>
          <w:rFonts w:eastAsia="TimesNewRomanPSMT"/>
        </w:rPr>
        <w:t>запуск системы статистического наблюдения и мониторинга необходимой</w:t>
      </w:r>
      <w:r w:rsidRPr="00430FD1">
        <w:t xml:space="preserve"> </w:t>
      </w:r>
      <w:r w:rsidRPr="00430FD1">
        <w:rPr>
          <w:rFonts w:eastAsia="TimesNewRomanPSMT"/>
        </w:rPr>
        <w:t xml:space="preserve">обеспеченности учреждениями транспортной инфраструктуры </w:t>
      </w:r>
      <w:r w:rsidR="004B2B68">
        <w:rPr>
          <w:rFonts w:eastAsia="TimesNewRomanPSMT"/>
        </w:rPr>
        <w:t>округа</w:t>
      </w:r>
      <w:r w:rsidRPr="00430FD1">
        <w:rPr>
          <w:rFonts w:eastAsia="TimesNewRomanPSMT"/>
        </w:rPr>
        <w:t xml:space="preserve"> в соответствии с</w:t>
      </w:r>
      <w:r w:rsidRPr="00430FD1">
        <w:t xml:space="preserve"> </w:t>
      </w:r>
      <w:r w:rsidRPr="00430FD1">
        <w:rPr>
          <w:rFonts w:eastAsia="TimesNewRomanPSMT"/>
        </w:rPr>
        <w:t>утвержденными и обновляющимися нормативами;</w:t>
      </w:r>
    </w:p>
    <w:p w:rsidR="00C14A99" w:rsidRPr="00430FD1" w:rsidRDefault="00C14A99" w:rsidP="00727677">
      <w:pPr>
        <w:pStyle w:val="a5"/>
        <w:spacing w:line="240" w:lineRule="auto"/>
        <w:ind w:firstLine="709"/>
      </w:pPr>
      <w:r w:rsidRPr="00430FD1">
        <w:rPr>
          <w:rFonts w:eastAsia="TimesNewRomanPSMT"/>
        </w:rPr>
        <w:t>разработка стандартов и регламентов эксплуатации и (или) использования</w:t>
      </w:r>
      <w:r w:rsidRPr="00430FD1">
        <w:t xml:space="preserve"> </w:t>
      </w:r>
      <w:r w:rsidRPr="00430FD1">
        <w:rPr>
          <w:rFonts w:eastAsia="TimesNewRomanPSMT"/>
        </w:rPr>
        <w:t>объектов транспортной инфраструктуры на всех этапах жизненного цикла объектов;</w:t>
      </w:r>
    </w:p>
    <w:p w:rsidR="00C14A99" w:rsidRPr="00430FD1" w:rsidRDefault="00C14A99" w:rsidP="00727677">
      <w:pPr>
        <w:pStyle w:val="a5"/>
        <w:spacing w:line="240" w:lineRule="auto"/>
        <w:ind w:firstLine="709"/>
      </w:pPr>
      <w:r w:rsidRPr="00430FD1">
        <w:rPr>
          <w:rFonts w:eastAsia="TimesNewRomanPSMT"/>
        </w:rPr>
        <w:t>разработка предложений для региональных исполнительных органов власти,</w:t>
      </w:r>
      <w:r w:rsidRPr="00430FD1">
        <w:t xml:space="preserve"> </w:t>
      </w:r>
      <w:r w:rsidRPr="00430FD1">
        <w:rPr>
          <w:rFonts w:eastAsia="TimesNewRomanPSMT"/>
        </w:rPr>
        <w:t xml:space="preserve">органов власти муниципального </w:t>
      </w:r>
      <w:r w:rsidR="004B2B68">
        <w:rPr>
          <w:rFonts w:eastAsia="TimesNewRomanPSMT"/>
        </w:rPr>
        <w:t>округа</w:t>
      </w:r>
      <w:r w:rsidRPr="00430FD1">
        <w:rPr>
          <w:rFonts w:eastAsia="TimesNewRomanPSMT"/>
        </w:rPr>
        <w:t xml:space="preserve"> по включению мероприятий, связанных с</w:t>
      </w:r>
      <w:r w:rsidRPr="00430FD1">
        <w:t xml:space="preserve"> </w:t>
      </w:r>
      <w:r w:rsidRPr="00430FD1">
        <w:rPr>
          <w:rFonts w:eastAsia="TimesNewRomanPSMT"/>
        </w:rPr>
        <w:t xml:space="preserve">развитием объектов транспортной инфраструктуры </w:t>
      </w:r>
      <w:r w:rsidR="00AA6A84">
        <w:rPr>
          <w:rFonts w:eastAsia="TimesNewRomanPSMT"/>
        </w:rPr>
        <w:t>городского округа</w:t>
      </w:r>
      <w:r w:rsidRPr="00430FD1">
        <w:rPr>
          <w:rFonts w:eastAsia="TimesNewRomanPSMT"/>
        </w:rPr>
        <w:t>, в состав плана</w:t>
      </w:r>
      <w:r w:rsidRPr="00430FD1">
        <w:t xml:space="preserve"> </w:t>
      </w:r>
      <w:r w:rsidRPr="00430FD1">
        <w:rPr>
          <w:rFonts w:eastAsia="TimesNewRomanPSMT"/>
        </w:rPr>
        <w:t xml:space="preserve">экономики </w:t>
      </w:r>
      <w:r w:rsidR="00AA6A84">
        <w:rPr>
          <w:rFonts w:eastAsia="TimesNewRomanPSMT"/>
        </w:rPr>
        <w:t>региона</w:t>
      </w:r>
      <w:r w:rsidRPr="00430FD1">
        <w:rPr>
          <w:rFonts w:eastAsia="TimesNewRomanPSMT"/>
        </w:rPr>
        <w:t>.</w:t>
      </w:r>
    </w:p>
    <w:p w:rsidR="001F5689" w:rsidRPr="00430FD1" w:rsidRDefault="001F5689" w:rsidP="00727677">
      <w:pPr>
        <w:ind w:firstLine="709"/>
        <w:jc w:val="both"/>
      </w:pPr>
      <w:r w:rsidRPr="00430FD1">
        <w:t>Для создания эффективной конкурентоспособной транспортной системы необходимы 3 основные составляющие:</w:t>
      </w:r>
    </w:p>
    <w:p w:rsidR="001F5689" w:rsidRPr="00430FD1" w:rsidRDefault="001F5689" w:rsidP="00727677">
      <w:pPr>
        <w:pStyle w:val="a5"/>
        <w:tabs>
          <w:tab w:val="left" w:pos="851"/>
        </w:tabs>
        <w:spacing w:line="240" w:lineRule="auto"/>
        <w:ind w:left="0" w:firstLine="709"/>
      </w:pPr>
      <w:r w:rsidRPr="00430FD1">
        <w:t>конкурентоспособные высококачественные транспортные услуги;</w:t>
      </w:r>
    </w:p>
    <w:p w:rsidR="001F5689" w:rsidRPr="00430FD1" w:rsidRDefault="001F5689" w:rsidP="00727677">
      <w:pPr>
        <w:pStyle w:val="a5"/>
        <w:tabs>
          <w:tab w:val="left" w:pos="851"/>
        </w:tabs>
        <w:spacing w:line="240" w:lineRule="auto"/>
        <w:ind w:left="0" w:firstLine="709"/>
      </w:pPr>
      <w:r w:rsidRPr="00430FD1">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транспортные услуги;</w:t>
      </w:r>
    </w:p>
    <w:p w:rsidR="001F5689" w:rsidRPr="00430FD1" w:rsidRDefault="001F5689" w:rsidP="00727677">
      <w:pPr>
        <w:pStyle w:val="a5"/>
        <w:tabs>
          <w:tab w:val="left" w:pos="851"/>
        </w:tabs>
        <w:spacing w:line="240" w:lineRule="auto"/>
        <w:ind w:left="0" w:firstLine="709"/>
      </w:pPr>
      <w:r w:rsidRPr="00430FD1">
        <w:t>создание условий для превышения уровня предложения транспортных услуг над спросом.</w:t>
      </w:r>
    </w:p>
    <w:p w:rsidR="001F5689" w:rsidRPr="00430FD1" w:rsidRDefault="00C14A99" w:rsidP="00727677">
      <w:pPr>
        <w:ind w:firstLine="709"/>
        <w:jc w:val="both"/>
      </w:pPr>
      <w:r w:rsidRPr="00430FD1">
        <w:t xml:space="preserve">Развитие транспорта на территории </w:t>
      </w:r>
      <w:r w:rsidR="00FD10CD" w:rsidRPr="00FD10CD">
        <w:t>ЗАТО</w:t>
      </w:r>
      <w:r w:rsidRPr="00430FD1">
        <w:t xml:space="preserve"> должно осуществляться на</w:t>
      </w:r>
      <w:r w:rsidR="001F5689" w:rsidRPr="00430FD1">
        <w:t xml:space="preserve"> </w:t>
      </w:r>
      <w:r w:rsidRPr="00430FD1">
        <w:t>основе комплексного подхода, ориентированного на совместные усилия различных</w:t>
      </w:r>
      <w:r w:rsidR="001F5689" w:rsidRPr="00430FD1">
        <w:t xml:space="preserve"> </w:t>
      </w:r>
      <w:r w:rsidRPr="00430FD1">
        <w:t>уровней власти.</w:t>
      </w:r>
    </w:p>
    <w:p w:rsidR="001F5689" w:rsidRPr="00430FD1" w:rsidRDefault="00C14A99" w:rsidP="00727677">
      <w:pPr>
        <w:ind w:firstLine="709"/>
        <w:jc w:val="both"/>
      </w:pPr>
      <w:r w:rsidRPr="00430FD1">
        <w:t xml:space="preserve">Транспортная система </w:t>
      </w:r>
      <w:r w:rsidR="004B2B68">
        <w:t>ЗАТО Железногорск</w:t>
      </w:r>
      <w:r w:rsidR="000117B1">
        <w:t xml:space="preserve"> </w:t>
      </w:r>
      <w:r w:rsidRPr="00430FD1">
        <w:t>является элементом</w:t>
      </w:r>
      <w:r w:rsidR="001F5689" w:rsidRPr="00430FD1">
        <w:t xml:space="preserve"> </w:t>
      </w:r>
      <w:r w:rsidRPr="00430FD1">
        <w:t xml:space="preserve">транспортной системы </w:t>
      </w:r>
      <w:r w:rsidR="004B2B68">
        <w:t>Красноярского края</w:t>
      </w:r>
      <w:r w:rsidRPr="00430FD1">
        <w:t>, поэтому решение всех задач, связанных с оптимизацией</w:t>
      </w:r>
      <w:r w:rsidR="001F5689" w:rsidRPr="00430FD1">
        <w:t xml:space="preserve"> </w:t>
      </w:r>
      <w:r w:rsidRPr="00430FD1">
        <w:t>транспортной инфраструктуры на территории, не может быть решено только в рамках</w:t>
      </w:r>
      <w:r w:rsidR="001F5689" w:rsidRPr="00430FD1">
        <w:t xml:space="preserve"> </w:t>
      </w:r>
      <w:r w:rsidRPr="00430FD1">
        <w:lastRenderedPageBreak/>
        <w:t>полномочий органов местного самоуправления муниципального образования. Данные в</w:t>
      </w:r>
      <w:r w:rsidR="001F5689" w:rsidRPr="00430FD1">
        <w:t xml:space="preserve"> </w:t>
      </w:r>
      <w:r w:rsidRPr="00430FD1">
        <w:t>Программе предложения по развитию транспортной инфраструктуры предполагается</w:t>
      </w:r>
      <w:r w:rsidR="001F5689" w:rsidRPr="00430FD1">
        <w:t xml:space="preserve"> </w:t>
      </w:r>
      <w:r w:rsidRPr="00430FD1">
        <w:t>реализовывать с участием бюджет</w:t>
      </w:r>
      <w:r w:rsidR="00014EA3">
        <w:t>а</w:t>
      </w:r>
      <w:r w:rsidRPr="00430FD1">
        <w:t xml:space="preserve"> </w:t>
      </w:r>
      <w:r w:rsidR="004B2B68">
        <w:t>края</w:t>
      </w:r>
      <w:r w:rsidRPr="00430FD1">
        <w:t>. Задачами органов местного</w:t>
      </w:r>
      <w:r w:rsidR="001F5689" w:rsidRPr="00430FD1">
        <w:t xml:space="preserve"> </w:t>
      </w:r>
      <w:r w:rsidRPr="00430FD1">
        <w:t>самоуправления станут организационные мероприятия по обеспечению взаимодействия</w:t>
      </w:r>
      <w:r w:rsidR="001F5689" w:rsidRPr="00430FD1">
        <w:t xml:space="preserve"> </w:t>
      </w:r>
      <w:r w:rsidRPr="00430FD1">
        <w:t>органов местного самоуправления, подготовка инициативных</w:t>
      </w:r>
      <w:r w:rsidR="001F5689" w:rsidRPr="00430FD1">
        <w:t xml:space="preserve"> </w:t>
      </w:r>
      <w:r w:rsidRPr="00430FD1">
        <w:t>предложений по развитию транспортной инфраструктуры.</w:t>
      </w:r>
    </w:p>
    <w:p w:rsidR="001F5689" w:rsidRPr="00FD10CD" w:rsidRDefault="00C14A99" w:rsidP="00727677">
      <w:pPr>
        <w:ind w:firstLine="709"/>
        <w:jc w:val="both"/>
      </w:pPr>
      <w:r w:rsidRPr="00FD10CD">
        <w:t xml:space="preserve">Высокая потребность в развитии </w:t>
      </w:r>
      <w:r w:rsidR="00EC6CC7" w:rsidRPr="00FD10CD">
        <w:t xml:space="preserve">транспортной инфраструктуры </w:t>
      </w:r>
      <w:r w:rsidRPr="00FD10CD">
        <w:t>и бюджетные ограничения</w:t>
      </w:r>
      <w:r w:rsidR="001F5689" w:rsidRPr="00FD10CD">
        <w:t xml:space="preserve"> </w:t>
      </w:r>
      <w:r w:rsidRPr="00FD10CD">
        <w:t>в части финансирования требуют расширения использования</w:t>
      </w:r>
      <w:r w:rsidR="001F5689" w:rsidRPr="00FD10CD">
        <w:t xml:space="preserve"> </w:t>
      </w:r>
      <w:r w:rsidRPr="00FD10CD">
        <w:t xml:space="preserve">внебюджетных источников для финансирования развития </w:t>
      </w:r>
      <w:r w:rsidR="00EC6CC7" w:rsidRPr="00FD10CD">
        <w:t>транспортной инфраструктуры</w:t>
      </w:r>
      <w:r w:rsidRPr="00FD10CD">
        <w:t>, в том числе</w:t>
      </w:r>
      <w:r w:rsidR="001F5689" w:rsidRPr="00FD10CD">
        <w:t xml:space="preserve"> </w:t>
      </w:r>
      <w:r w:rsidRPr="00FD10CD">
        <w:t>заемных средст</w:t>
      </w:r>
      <w:r w:rsidR="00014EA3" w:rsidRPr="00FD10CD">
        <w:t>в</w:t>
      </w:r>
      <w:r w:rsidRPr="00FD10CD">
        <w:t>.</w:t>
      </w:r>
    </w:p>
    <w:p w:rsidR="00450B11" w:rsidRDefault="00C14A99" w:rsidP="00727677">
      <w:pPr>
        <w:ind w:firstLine="709"/>
        <w:jc w:val="both"/>
      </w:pPr>
      <w:proofErr w:type="gramStart"/>
      <w:r w:rsidRPr="00FD10CD">
        <w:t>Для обеспечения возможности реализации предлагаемых в составе программы</w:t>
      </w:r>
      <w:r w:rsidR="001F5689" w:rsidRPr="00FD10CD">
        <w:t xml:space="preserve"> </w:t>
      </w:r>
      <w:r w:rsidRPr="00FD10CD">
        <w:t>мероприятий (инвестиционных проектов) необходимо решение приоритетной задачи</w:t>
      </w:r>
      <w:r w:rsidR="001F5689" w:rsidRPr="00FD10CD">
        <w:t xml:space="preserve"> </w:t>
      </w:r>
      <w:r w:rsidRPr="00FD10CD">
        <w:t>институциональных преобразований: разработка нормативной правовой базы,</w:t>
      </w:r>
      <w:r w:rsidR="001F5689" w:rsidRPr="00FD10CD">
        <w:t xml:space="preserve"> </w:t>
      </w:r>
      <w:r w:rsidRPr="00FD10CD">
        <w:t>обеспечивающей четкое законодательное распределение прав, ответственности и рисков</w:t>
      </w:r>
      <w:r w:rsidR="001F5689" w:rsidRPr="00FD10CD">
        <w:t xml:space="preserve"> </w:t>
      </w:r>
      <w:r w:rsidRPr="00FD10CD">
        <w:t>между государством и инвестором, а также определение приоритетных сфер применения</w:t>
      </w:r>
      <w:r w:rsidR="001F5689" w:rsidRPr="00FD10CD">
        <w:t xml:space="preserve"> </w:t>
      </w:r>
      <w:r w:rsidRPr="00FD10CD">
        <w:t>государственно-частного партнерства в сфере дорожного хозяйства, в том числе</w:t>
      </w:r>
      <w:r w:rsidR="001F5689" w:rsidRPr="00FD10CD">
        <w:t xml:space="preserve"> </w:t>
      </w:r>
      <w:r w:rsidRPr="00FD10CD">
        <w:t>совершенствование законодательства, регулирующего вопросы инвестиционной</w:t>
      </w:r>
      <w:r w:rsidR="001F5689" w:rsidRPr="00FD10CD">
        <w:t xml:space="preserve"> </w:t>
      </w:r>
      <w:r w:rsidRPr="00FD10CD">
        <w:t>деятельности в сфере дорожного хозяйства, осуществляемой в</w:t>
      </w:r>
      <w:proofErr w:type="gramEnd"/>
      <w:r w:rsidRPr="00FD10CD">
        <w:t xml:space="preserve"> форме капитальных</w:t>
      </w:r>
      <w:r w:rsidR="001F5689" w:rsidRPr="00FD10CD">
        <w:t xml:space="preserve"> </w:t>
      </w:r>
      <w:r w:rsidRPr="00FD10CD">
        <w:t>вложений.</w:t>
      </w:r>
    </w:p>
    <w:p w:rsidR="003B7392" w:rsidRDefault="003B7392" w:rsidP="003B55D3">
      <w:pPr>
        <w:sectPr w:rsidR="003B7392" w:rsidSect="005A3C05">
          <w:pgSz w:w="11906" w:h="16838"/>
          <w:pgMar w:top="851" w:right="851" w:bottom="851" w:left="1701" w:header="709" w:footer="709" w:gutter="0"/>
          <w:cols w:space="708"/>
          <w:docGrid w:linePitch="360"/>
        </w:sectPr>
      </w:pPr>
    </w:p>
    <w:p w:rsidR="003B7392" w:rsidRPr="003B7392" w:rsidRDefault="003B7392" w:rsidP="003B7392">
      <w:pPr>
        <w:pStyle w:val="1"/>
        <w:spacing w:line="240" w:lineRule="auto"/>
        <w:jc w:val="right"/>
        <w:rPr>
          <w:rFonts w:ascii="Times New Roman" w:hAnsi="Times New Roman"/>
          <w:szCs w:val="24"/>
        </w:rPr>
      </w:pPr>
      <w:bookmarkStart w:id="109" w:name="_Toc109367153"/>
      <w:r w:rsidRPr="003B7392">
        <w:rPr>
          <w:rFonts w:ascii="Times New Roman" w:hAnsi="Times New Roman"/>
          <w:szCs w:val="24"/>
        </w:rPr>
        <w:lastRenderedPageBreak/>
        <w:t>Приложение 1</w:t>
      </w:r>
      <w:bookmarkEnd w:id="109"/>
    </w:p>
    <w:p w:rsidR="003B7392" w:rsidRPr="00BF3988" w:rsidRDefault="003B7392" w:rsidP="003B7392">
      <w:pPr>
        <w:ind w:firstLine="709"/>
        <w:jc w:val="center"/>
        <w:rPr>
          <w:color w:val="000000"/>
          <w:u w:val="single"/>
        </w:rPr>
      </w:pPr>
      <w:r w:rsidRPr="00BF3988">
        <w:rPr>
          <w:color w:val="000000"/>
          <w:u w:val="single"/>
        </w:rPr>
        <w:t>Объекты социальной сфер</w:t>
      </w:r>
      <w:r>
        <w:rPr>
          <w:color w:val="000000"/>
          <w:u w:val="single"/>
        </w:rPr>
        <w:t xml:space="preserve">ы </w:t>
      </w:r>
      <w:r w:rsidRPr="00BF3988">
        <w:rPr>
          <w:color w:val="000000"/>
          <w:u w:val="single"/>
        </w:rPr>
        <w:t>ЗАТО Железногорск</w:t>
      </w:r>
    </w:p>
    <w:tbl>
      <w:tblPr>
        <w:tblW w:w="5481"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27"/>
        <w:gridCol w:w="4964"/>
        <w:gridCol w:w="1700"/>
      </w:tblGrid>
      <w:tr w:rsidR="003B7392" w:rsidTr="003820FA">
        <w:trPr>
          <w:trHeight w:val="90"/>
          <w:tblHeader/>
        </w:trPr>
        <w:tc>
          <w:tcPr>
            <w:tcW w:w="1824" w:type="pct"/>
            <w:tcBorders>
              <w:top w:val="single" w:sz="4" w:space="0" w:color="auto"/>
              <w:left w:val="single" w:sz="4" w:space="0" w:color="auto"/>
              <w:bottom w:val="single" w:sz="4" w:space="0" w:color="auto"/>
              <w:right w:val="single" w:sz="4" w:space="0" w:color="auto"/>
            </w:tcBorders>
            <w:vAlign w:val="center"/>
            <w:hideMark/>
          </w:tcPr>
          <w:p w:rsidR="003B7392" w:rsidRDefault="003B7392" w:rsidP="003820FA">
            <w:pPr>
              <w:jc w:val="center"/>
            </w:pPr>
            <w:r>
              <w:t>Наименование учреждения</w:t>
            </w:r>
          </w:p>
        </w:tc>
        <w:tc>
          <w:tcPr>
            <w:tcW w:w="2366" w:type="pct"/>
            <w:tcBorders>
              <w:top w:val="single" w:sz="4" w:space="0" w:color="auto"/>
              <w:left w:val="single" w:sz="4" w:space="0" w:color="auto"/>
              <w:bottom w:val="single" w:sz="4" w:space="0" w:color="auto"/>
              <w:right w:val="single" w:sz="4" w:space="0" w:color="auto"/>
            </w:tcBorders>
            <w:vAlign w:val="center"/>
            <w:hideMark/>
          </w:tcPr>
          <w:p w:rsidR="003B7392" w:rsidRDefault="003B7392" w:rsidP="003820FA">
            <w:pPr>
              <w:jc w:val="center"/>
            </w:pPr>
            <w:r>
              <w:t>Адрес учреждения</w:t>
            </w:r>
          </w:p>
        </w:tc>
        <w:tc>
          <w:tcPr>
            <w:tcW w:w="810" w:type="pct"/>
            <w:tcBorders>
              <w:top w:val="single" w:sz="4" w:space="0" w:color="auto"/>
              <w:left w:val="single" w:sz="4" w:space="0" w:color="auto"/>
              <w:bottom w:val="single" w:sz="4" w:space="0" w:color="auto"/>
              <w:right w:val="single" w:sz="4" w:space="0" w:color="auto"/>
            </w:tcBorders>
            <w:vAlign w:val="center"/>
            <w:hideMark/>
          </w:tcPr>
          <w:p w:rsidR="003B7392" w:rsidRDefault="003B7392" w:rsidP="003820FA">
            <w:pPr>
              <w:jc w:val="center"/>
            </w:pPr>
            <w:r>
              <w:t>Мощность объекта, мест</w:t>
            </w:r>
          </w:p>
        </w:tc>
      </w:tr>
      <w:tr w:rsidR="00A501DE" w:rsidTr="00B93349">
        <w:tc>
          <w:tcPr>
            <w:tcW w:w="1824" w:type="pct"/>
            <w:vMerge w:val="restart"/>
            <w:tcBorders>
              <w:top w:val="single" w:sz="4" w:space="0" w:color="auto"/>
              <w:left w:val="single" w:sz="4" w:space="0" w:color="auto"/>
              <w:right w:val="single" w:sz="4" w:space="0" w:color="auto"/>
            </w:tcBorders>
            <w:vAlign w:val="center"/>
            <w:hideMark/>
          </w:tcPr>
          <w:p w:rsidR="00A501DE" w:rsidRDefault="00A501DE" w:rsidP="003820FA">
            <w:r>
              <w:t>МБДОУ № 13 «Рябинушка»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3820FA">
            <w:r>
              <w:t>г. Железногорск, ул. Григорьева, 4</w:t>
            </w:r>
          </w:p>
        </w:tc>
        <w:tc>
          <w:tcPr>
            <w:tcW w:w="810" w:type="pct"/>
            <w:vMerge w:val="restart"/>
            <w:tcBorders>
              <w:top w:val="single" w:sz="4" w:space="0" w:color="auto"/>
              <w:left w:val="single" w:sz="4" w:space="0" w:color="auto"/>
              <w:right w:val="single" w:sz="4" w:space="0" w:color="auto"/>
            </w:tcBorders>
            <w:vAlign w:val="center"/>
          </w:tcPr>
          <w:p w:rsidR="00A501DE" w:rsidRDefault="00A501DE" w:rsidP="003820FA">
            <w:pPr>
              <w:jc w:val="center"/>
            </w:pPr>
            <w:r>
              <w:t>274</w:t>
            </w:r>
          </w:p>
        </w:tc>
      </w:tr>
      <w:tr w:rsidR="00A501DE" w:rsidTr="00B93349">
        <w:tc>
          <w:tcPr>
            <w:tcW w:w="1824" w:type="pct"/>
            <w:vMerge/>
            <w:tcBorders>
              <w:left w:val="single" w:sz="4" w:space="0" w:color="auto"/>
              <w:right w:val="single" w:sz="4" w:space="0" w:color="auto"/>
            </w:tcBorders>
            <w:vAlign w:val="center"/>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tcPr>
          <w:p w:rsidR="00A501DE" w:rsidRDefault="00A501DE" w:rsidP="00A501DE">
            <w:r>
              <w:t>п. Додоново, ул. Новоселов, 3</w:t>
            </w:r>
          </w:p>
        </w:tc>
        <w:tc>
          <w:tcPr>
            <w:tcW w:w="810" w:type="pct"/>
            <w:vMerge/>
            <w:tcBorders>
              <w:left w:val="single" w:sz="4" w:space="0" w:color="auto"/>
              <w:right w:val="single" w:sz="4" w:space="0" w:color="auto"/>
            </w:tcBorders>
            <w:vAlign w:val="center"/>
          </w:tcPr>
          <w:p w:rsidR="00A501DE" w:rsidRDefault="00A501DE" w:rsidP="00A501DE">
            <w:pPr>
              <w:jc w:val="center"/>
            </w:pPr>
          </w:p>
        </w:tc>
      </w:tr>
      <w:tr w:rsidR="00A501DE" w:rsidTr="00B93349">
        <w:tc>
          <w:tcPr>
            <w:tcW w:w="1824" w:type="pct"/>
            <w:vMerge/>
            <w:tcBorders>
              <w:left w:val="single" w:sz="4" w:space="0" w:color="auto"/>
              <w:bottom w:val="single" w:sz="4" w:space="0" w:color="auto"/>
              <w:right w:val="single" w:sz="4" w:space="0" w:color="auto"/>
            </w:tcBorders>
            <w:vAlign w:val="center"/>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tcPr>
          <w:p w:rsidR="00A501DE" w:rsidRDefault="00A501DE" w:rsidP="00A501DE">
            <w:r>
              <w:t>г. Железногорск, ул. Советской Армии, 7а</w:t>
            </w:r>
          </w:p>
        </w:tc>
        <w:tc>
          <w:tcPr>
            <w:tcW w:w="810" w:type="pct"/>
            <w:vMerge/>
            <w:tcBorders>
              <w:left w:val="single" w:sz="4" w:space="0" w:color="auto"/>
              <w:bottom w:val="single" w:sz="4" w:space="0" w:color="auto"/>
              <w:right w:val="single" w:sz="4" w:space="0" w:color="auto"/>
            </w:tcBorders>
            <w:vAlign w:val="center"/>
          </w:tcPr>
          <w:p w:rsidR="00A501DE" w:rsidRDefault="00A501DE" w:rsidP="00A501DE">
            <w:pPr>
              <w:jc w:val="center"/>
            </w:pPr>
          </w:p>
        </w:tc>
      </w:tr>
      <w:tr w:rsidR="00A501DE" w:rsidTr="00B93349">
        <w:tc>
          <w:tcPr>
            <w:tcW w:w="1824" w:type="pct"/>
            <w:vMerge w:val="restart"/>
            <w:tcBorders>
              <w:top w:val="single" w:sz="4" w:space="0" w:color="auto"/>
              <w:left w:val="single" w:sz="4" w:space="0" w:color="auto"/>
              <w:right w:val="single" w:sz="4" w:space="0" w:color="auto"/>
            </w:tcBorders>
            <w:vAlign w:val="center"/>
            <w:hideMark/>
          </w:tcPr>
          <w:p w:rsidR="00A501DE" w:rsidRDefault="00A501DE" w:rsidP="00A501DE">
            <w:r>
              <w:t>МБДОУ № 23 «Золотой петушок»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Октябрьская, 41а</w:t>
            </w:r>
          </w:p>
        </w:tc>
        <w:tc>
          <w:tcPr>
            <w:tcW w:w="810" w:type="pct"/>
            <w:vMerge w:val="restart"/>
            <w:tcBorders>
              <w:top w:val="single" w:sz="4" w:space="0" w:color="auto"/>
              <w:left w:val="single" w:sz="4" w:space="0" w:color="auto"/>
              <w:right w:val="single" w:sz="4" w:space="0" w:color="auto"/>
            </w:tcBorders>
            <w:vAlign w:val="center"/>
          </w:tcPr>
          <w:p w:rsidR="00A501DE" w:rsidRDefault="00A501DE" w:rsidP="00A501DE">
            <w:pPr>
              <w:jc w:val="center"/>
            </w:pPr>
            <w:r>
              <w:t>513</w:t>
            </w:r>
          </w:p>
        </w:tc>
      </w:tr>
      <w:tr w:rsidR="00A501DE" w:rsidTr="00B93349">
        <w:tc>
          <w:tcPr>
            <w:tcW w:w="1824" w:type="pct"/>
            <w:vMerge/>
            <w:tcBorders>
              <w:left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Октябрьская, 41б</w:t>
            </w:r>
          </w:p>
        </w:tc>
        <w:tc>
          <w:tcPr>
            <w:tcW w:w="810" w:type="pct"/>
            <w:vMerge/>
            <w:tcBorders>
              <w:left w:val="single" w:sz="4" w:space="0" w:color="auto"/>
              <w:right w:val="single" w:sz="4" w:space="0" w:color="auto"/>
            </w:tcBorders>
            <w:vAlign w:val="center"/>
          </w:tcPr>
          <w:p w:rsidR="00A501DE" w:rsidRDefault="00A501DE" w:rsidP="00A501DE"/>
        </w:tc>
      </w:tr>
      <w:tr w:rsidR="00A501DE" w:rsidTr="00B93349">
        <w:tc>
          <w:tcPr>
            <w:tcW w:w="1824" w:type="pct"/>
            <w:vMerge/>
            <w:tcBorders>
              <w:left w:val="single" w:sz="4" w:space="0" w:color="auto"/>
              <w:right w:val="single" w:sz="4" w:space="0" w:color="auto"/>
            </w:tcBorders>
            <w:vAlign w:val="center"/>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tcPr>
          <w:p w:rsidR="00A501DE" w:rsidRDefault="00A501DE" w:rsidP="00A501DE">
            <w:r>
              <w:t>г. Железногорск, ул. Октябрьская, 43а</w:t>
            </w:r>
          </w:p>
        </w:tc>
        <w:tc>
          <w:tcPr>
            <w:tcW w:w="810" w:type="pct"/>
            <w:vMerge/>
            <w:tcBorders>
              <w:left w:val="single" w:sz="4" w:space="0" w:color="auto"/>
              <w:right w:val="single" w:sz="4" w:space="0" w:color="auto"/>
            </w:tcBorders>
            <w:vAlign w:val="center"/>
          </w:tcPr>
          <w:p w:rsidR="00A501DE" w:rsidRDefault="00A501DE" w:rsidP="00A501DE"/>
        </w:tc>
      </w:tr>
      <w:tr w:rsidR="00A501DE" w:rsidTr="00B93349">
        <w:tc>
          <w:tcPr>
            <w:tcW w:w="1824" w:type="pct"/>
            <w:vMerge/>
            <w:tcBorders>
              <w:left w:val="single" w:sz="4" w:space="0" w:color="auto"/>
              <w:bottom w:val="single" w:sz="4" w:space="0" w:color="auto"/>
              <w:right w:val="single" w:sz="4" w:space="0" w:color="auto"/>
            </w:tcBorders>
            <w:vAlign w:val="center"/>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tcPr>
          <w:p w:rsidR="00A501DE" w:rsidRDefault="00A501DE" w:rsidP="00A501DE">
            <w:r>
              <w:t>г. Железногорск, ул. Кирова, 4а</w:t>
            </w:r>
          </w:p>
        </w:tc>
        <w:tc>
          <w:tcPr>
            <w:tcW w:w="810" w:type="pct"/>
            <w:vMerge/>
            <w:tcBorders>
              <w:left w:val="single" w:sz="4" w:space="0" w:color="auto"/>
              <w:bottom w:val="single" w:sz="4" w:space="0" w:color="auto"/>
              <w:right w:val="single" w:sz="4" w:space="0" w:color="auto"/>
            </w:tcBorders>
            <w:vAlign w:val="center"/>
          </w:tcPr>
          <w:p w:rsidR="00A501DE" w:rsidRDefault="00A501DE" w:rsidP="00A501DE"/>
        </w:tc>
      </w:tr>
      <w:tr w:rsidR="00A501DE" w:rsidTr="00B93349">
        <w:tc>
          <w:tcPr>
            <w:tcW w:w="1824" w:type="pct"/>
            <w:vMerge w:val="restart"/>
            <w:tcBorders>
              <w:top w:val="single" w:sz="4" w:space="0" w:color="auto"/>
              <w:left w:val="single" w:sz="4" w:space="0" w:color="auto"/>
              <w:right w:val="single" w:sz="4" w:space="0" w:color="auto"/>
            </w:tcBorders>
            <w:vAlign w:val="center"/>
            <w:hideMark/>
          </w:tcPr>
          <w:p w:rsidR="00A501DE" w:rsidRDefault="00A501DE" w:rsidP="00A501DE">
            <w:r>
              <w:t>МБДОУ № 24 «Орлёнок»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Свердлова, 31а</w:t>
            </w:r>
          </w:p>
        </w:tc>
        <w:tc>
          <w:tcPr>
            <w:tcW w:w="810" w:type="pct"/>
            <w:vMerge w:val="restart"/>
            <w:tcBorders>
              <w:top w:val="single" w:sz="4" w:space="0" w:color="auto"/>
              <w:left w:val="single" w:sz="4" w:space="0" w:color="auto"/>
              <w:right w:val="single" w:sz="4" w:space="0" w:color="auto"/>
            </w:tcBorders>
            <w:vAlign w:val="center"/>
            <w:hideMark/>
          </w:tcPr>
          <w:p w:rsidR="00A501DE" w:rsidRDefault="00A501DE" w:rsidP="00A501DE">
            <w:pPr>
              <w:jc w:val="center"/>
            </w:pPr>
            <w:r>
              <w:t>334</w:t>
            </w:r>
          </w:p>
        </w:tc>
      </w:tr>
      <w:tr w:rsidR="00A501DE" w:rsidTr="00B93349">
        <w:tc>
          <w:tcPr>
            <w:tcW w:w="1824" w:type="pct"/>
            <w:vMerge/>
            <w:tcBorders>
              <w:left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Свердлова, 33а</w:t>
            </w:r>
          </w:p>
        </w:tc>
        <w:tc>
          <w:tcPr>
            <w:tcW w:w="810" w:type="pct"/>
            <w:vMerge/>
            <w:tcBorders>
              <w:left w:val="single" w:sz="4" w:space="0" w:color="auto"/>
              <w:right w:val="single" w:sz="4" w:space="0" w:color="auto"/>
            </w:tcBorders>
            <w:vAlign w:val="center"/>
            <w:hideMark/>
          </w:tcPr>
          <w:p w:rsidR="00A501DE" w:rsidRDefault="00A501DE" w:rsidP="00A501DE"/>
        </w:tc>
      </w:tr>
      <w:tr w:rsidR="00A501DE" w:rsidTr="00B93349">
        <w:tc>
          <w:tcPr>
            <w:tcW w:w="1824" w:type="pct"/>
            <w:vMerge/>
            <w:tcBorders>
              <w:left w:val="single" w:sz="4" w:space="0" w:color="auto"/>
              <w:bottom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Горького, 38а</w:t>
            </w:r>
          </w:p>
        </w:tc>
        <w:tc>
          <w:tcPr>
            <w:tcW w:w="810" w:type="pct"/>
            <w:vMerge/>
            <w:tcBorders>
              <w:left w:val="single" w:sz="4" w:space="0" w:color="auto"/>
              <w:bottom w:val="single" w:sz="4" w:space="0" w:color="auto"/>
              <w:right w:val="single" w:sz="4" w:space="0" w:color="auto"/>
            </w:tcBorders>
            <w:vAlign w:val="center"/>
            <w:hideMark/>
          </w:tcPr>
          <w:p w:rsidR="00A501DE" w:rsidRDefault="00A501DE" w:rsidP="00A501DE">
            <w:pPr>
              <w:jc w:val="center"/>
            </w:pPr>
          </w:p>
        </w:tc>
      </w:tr>
      <w:tr w:rsidR="00A501DE" w:rsidTr="003820FA">
        <w:tc>
          <w:tcPr>
            <w:tcW w:w="1824" w:type="pct"/>
            <w:vMerge w:val="restar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МБДОУ № 31 «Колокольчик»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п. Подгорный, ул. Мира, 8а</w:t>
            </w:r>
          </w:p>
        </w:tc>
        <w:tc>
          <w:tcPr>
            <w:tcW w:w="810" w:type="pct"/>
            <w:vMerge w:val="restar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pPr>
              <w:jc w:val="center"/>
            </w:pPr>
            <w:r>
              <w:t>369</w:t>
            </w:r>
          </w:p>
        </w:tc>
      </w:tr>
      <w:tr w:rsidR="00A501DE"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 xml:space="preserve">п. Подгорный, ул. </w:t>
            </w:r>
            <w:proofErr w:type="gramStart"/>
            <w:r>
              <w:t>Лесная</w:t>
            </w:r>
            <w:proofErr w:type="gramEnd"/>
            <w:r>
              <w:t>, 10</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r>
      <w:tr w:rsidR="00A501DE"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 xml:space="preserve">п. Подгорный, ул. </w:t>
            </w:r>
            <w:proofErr w:type="gramStart"/>
            <w:r>
              <w:t>Кировская</w:t>
            </w:r>
            <w:proofErr w:type="gramEnd"/>
            <w:r>
              <w:t>, 5а</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r>
      <w:tr w:rsidR="00A501DE" w:rsidTr="003820FA">
        <w:tc>
          <w:tcPr>
            <w:tcW w:w="1824" w:type="pct"/>
            <w:vMerge w:val="restar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МБДОУ № 37 «Теремок»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Крупской, 5а</w:t>
            </w:r>
          </w:p>
        </w:tc>
        <w:tc>
          <w:tcPr>
            <w:tcW w:w="810" w:type="pct"/>
            <w:vMerge w:val="restar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pPr>
              <w:jc w:val="center"/>
            </w:pPr>
            <w:r>
              <w:t>538</w:t>
            </w:r>
          </w:p>
        </w:tc>
      </w:tr>
      <w:tr w:rsidR="00A501DE" w:rsidTr="003820FA">
        <w:trPr>
          <w:trHeight w:val="90"/>
        </w:trPr>
        <w:tc>
          <w:tcPr>
            <w:tcW w:w="1824"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Октябрьская, 46а</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r>
      <w:tr w:rsidR="00A501DE"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Октябрьская, 44а</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r>
      <w:tr w:rsidR="00A501DE"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Октябрьская, 44</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r>
      <w:tr w:rsidR="00A501DE"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Октябрьская, 46</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tc>
      </w:tr>
      <w:tr w:rsidR="00A501DE" w:rsidTr="00B93349">
        <w:tc>
          <w:tcPr>
            <w:tcW w:w="1824" w:type="pct"/>
            <w:vMerge w:val="restart"/>
            <w:tcBorders>
              <w:top w:val="single" w:sz="4" w:space="0" w:color="auto"/>
              <w:left w:val="single" w:sz="4" w:space="0" w:color="auto"/>
              <w:right w:val="single" w:sz="4" w:space="0" w:color="auto"/>
            </w:tcBorders>
            <w:vAlign w:val="center"/>
            <w:hideMark/>
          </w:tcPr>
          <w:p w:rsidR="00A501DE" w:rsidRDefault="00A501DE" w:rsidP="00A501DE">
            <w:r>
              <w:t>МБДОУ № 40 «Медвежонок»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Чапаева, 16</w:t>
            </w:r>
          </w:p>
        </w:tc>
        <w:tc>
          <w:tcPr>
            <w:tcW w:w="810" w:type="pct"/>
            <w:vMerge w:val="restart"/>
            <w:tcBorders>
              <w:top w:val="single" w:sz="4" w:space="0" w:color="auto"/>
              <w:left w:val="single" w:sz="4" w:space="0" w:color="auto"/>
              <w:right w:val="single" w:sz="4" w:space="0" w:color="auto"/>
            </w:tcBorders>
            <w:vAlign w:val="center"/>
          </w:tcPr>
          <w:p w:rsidR="00A501DE" w:rsidRDefault="00A501DE" w:rsidP="00A501DE">
            <w:pPr>
              <w:jc w:val="center"/>
            </w:pPr>
            <w:r>
              <w:t>299</w:t>
            </w:r>
          </w:p>
        </w:tc>
      </w:tr>
      <w:tr w:rsidR="00A501DE" w:rsidTr="00B93349">
        <w:tc>
          <w:tcPr>
            <w:tcW w:w="1824" w:type="pct"/>
            <w:vMerge/>
            <w:tcBorders>
              <w:left w:val="single" w:sz="4" w:space="0" w:color="auto"/>
              <w:right w:val="single" w:sz="4" w:space="0" w:color="auto"/>
            </w:tcBorders>
            <w:vAlign w:val="center"/>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tcPr>
          <w:p w:rsidR="00A501DE" w:rsidRDefault="00A501DE" w:rsidP="00A501DE">
            <w:r>
              <w:t>г. Железногорск, ул. Ленина, 34а</w:t>
            </w:r>
          </w:p>
        </w:tc>
        <w:tc>
          <w:tcPr>
            <w:tcW w:w="810" w:type="pct"/>
            <w:vMerge/>
            <w:tcBorders>
              <w:left w:val="single" w:sz="4" w:space="0" w:color="auto"/>
              <w:right w:val="single" w:sz="4" w:space="0" w:color="auto"/>
            </w:tcBorders>
            <w:vAlign w:val="center"/>
          </w:tcPr>
          <w:p w:rsidR="00A501DE" w:rsidRDefault="00A501DE" w:rsidP="00A501DE">
            <w:pPr>
              <w:jc w:val="center"/>
            </w:pPr>
          </w:p>
        </w:tc>
      </w:tr>
      <w:tr w:rsidR="00A501DE" w:rsidTr="00B93349">
        <w:tc>
          <w:tcPr>
            <w:tcW w:w="1824" w:type="pct"/>
            <w:vMerge/>
            <w:tcBorders>
              <w:left w:val="single" w:sz="4" w:space="0" w:color="auto"/>
              <w:bottom w:val="single" w:sz="4" w:space="0" w:color="auto"/>
              <w:right w:val="single" w:sz="4" w:space="0" w:color="auto"/>
            </w:tcBorders>
            <w:vAlign w:val="center"/>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tcPr>
          <w:p w:rsidR="00A501DE" w:rsidRDefault="00A501DE" w:rsidP="00A501DE">
            <w:r>
              <w:t>г. Железногорск, ул. Школьная, 47а</w:t>
            </w:r>
          </w:p>
        </w:tc>
        <w:tc>
          <w:tcPr>
            <w:tcW w:w="810" w:type="pct"/>
            <w:vMerge/>
            <w:tcBorders>
              <w:left w:val="single" w:sz="4" w:space="0" w:color="auto"/>
              <w:bottom w:val="single" w:sz="4" w:space="0" w:color="auto"/>
              <w:right w:val="single" w:sz="4" w:space="0" w:color="auto"/>
            </w:tcBorders>
            <w:vAlign w:val="center"/>
          </w:tcPr>
          <w:p w:rsidR="00A501DE" w:rsidRDefault="00A501DE" w:rsidP="00A501DE">
            <w:pPr>
              <w:jc w:val="center"/>
            </w:pPr>
          </w:p>
        </w:tc>
      </w:tr>
      <w:tr w:rsidR="00A501DE" w:rsidTr="00B93349">
        <w:tc>
          <w:tcPr>
            <w:tcW w:w="1824" w:type="pct"/>
            <w:vMerge w:val="restart"/>
            <w:tcBorders>
              <w:top w:val="single" w:sz="4" w:space="0" w:color="auto"/>
              <w:left w:val="single" w:sz="4" w:space="0" w:color="auto"/>
              <w:right w:val="single" w:sz="4" w:space="0" w:color="auto"/>
            </w:tcBorders>
            <w:vAlign w:val="center"/>
            <w:hideMark/>
          </w:tcPr>
          <w:p w:rsidR="00A501DE" w:rsidRDefault="00A501DE" w:rsidP="00A501DE">
            <w:r>
              <w:t>МБДОУ № 45 «Малыш»</w:t>
            </w:r>
          </w:p>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г. Железногорск, ул. Белорусская, 47а</w:t>
            </w:r>
          </w:p>
        </w:tc>
        <w:tc>
          <w:tcPr>
            <w:tcW w:w="810" w:type="pct"/>
            <w:vMerge w:val="restart"/>
            <w:tcBorders>
              <w:top w:val="single" w:sz="4" w:space="0" w:color="auto"/>
              <w:left w:val="single" w:sz="4" w:space="0" w:color="auto"/>
              <w:right w:val="single" w:sz="4" w:space="0" w:color="auto"/>
            </w:tcBorders>
            <w:vAlign w:val="center"/>
            <w:hideMark/>
          </w:tcPr>
          <w:p w:rsidR="00A501DE" w:rsidRDefault="00A501DE" w:rsidP="00A501DE">
            <w:pPr>
              <w:jc w:val="center"/>
            </w:pPr>
            <w:r>
              <w:t>647</w:t>
            </w:r>
          </w:p>
        </w:tc>
      </w:tr>
      <w:tr w:rsidR="00A501DE" w:rsidTr="00B93349">
        <w:tc>
          <w:tcPr>
            <w:tcW w:w="1824" w:type="pct"/>
            <w:vMerge/>
            <w:tcBorders>
              <w:left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hideMark/>
          </w:tcPr>
          <w:p w:rsidR="00A501DE" w:rsidRDefault="00A501DE" w:rsidP="00A501DE">
            <w:r>
              <w:t xml:space="preserve">п. Новый Путь, ул. </w:t>
            </w:r>
            <w:proofErr w:type="gramStart"/>
            <w:r>
              <w:t>Майская</w:t>
            </w:r>
            <w:proofErr w:type="gramEnd"/>
            <w:r>
              <w:t>, 25</w:t>
            </w:r>
          </w:p>
        </w:tc>
        <w:tc>
          <w:tcPr>
            <w:tcW w:w="810" w:type="pct"/>
            <w:vMerge/>
            <w:tcBorders>
              <w:left w:val="single" w:sz="4" w:space="0" w:color="auto"/>
              <w:right w:val="single" w:sz="4" w:space="0" w:color="auto"/>
            </w:tcBorders>
            <w:vAlign w:val="center"/>
            <w:hideMark/>
          </w:tcPr>
          <w:p w:rsidR="00A501DE" w:rsidRDefault="00A501DE" w:rsidP="00A501DE"/>
        </w:tc>
      </w:tr>
      <w:tr w:rsidR="00A501DE" w:rsidTr="00B93349">
        <w:tc>
          <w:tcPr>
            <w:tcW w:w="1824" w:type="pct"/>
            <w:vMerge/>
            <w:tcBorders>
              <w:left w:val="single" w:sz="4" w:space="0" w:color="auto"/>
              <w:bottom w:val="single" w:sz="4" w:space="0" w:color="auto"/>
              <w:right w:val="single" w:sz="4" w:space="0" w:color="auto"/>
            </w:tcBorders>
            <w:vAlign w:val="center"/>
            <w:hideMark/>
          </w:tcPr>
          <w:p w:rsidR="00A501DE" w:rsidRDefault="00A501DE" w:rsidP="00A501DE"/>
        </w:tc>
        <w:tc>
          <w:tcPr>
            <w:tcW w:w="2366" w:type="pct"/>
            <w:tcBorders>
              <w:top w:val="single" w:sz="4" w:space="0" w:color="auto"/>
              <w:left w:val="single" w:sz="4" w:space="0" w:color="auto"/>
              <w:bottom w:val="single" w:sz="4" w:space="0" w:color="auto"/>
              <w:right w:val="single" w:sz="4" w:space="0" w:color="auto"/>
            </w:tcBorders>
            <w:vAlign w:val="center"/>
          </w:tcPr>
          <w:p w:rsidR="00A501DE" w:rsidRDefault="00A501DE" w:rsidP="00A501DE">
            <w:r>
              <w:t>г. Железногорск, ул. Белорусская, 47б</w:t>
            </w:r>
          </w:p>
        </w:tc>
        <w:tc>
          <w:tcPr>
            <w:tcW w:w="810" w:type="pct"/>
            <w:vMerge/>
            <w:tcBorders>
              <w:left w:val="single" w:sz="4" w:space="0" w:color="auto"/>
              <w:bottom w:val="single" w:sz="4" w:space="0" w:color="auto"/>
              <w:right w:val="single" w:sz="4" w:space="0" w:color="auto"/>
            </w:tcBorders>
            <w:vAlign w:val="center"/>
          </w:tcPr>
          <w:p w:rsidR="00A501DE" w:rsidRDefault="00A501DE" w:rsidP="00A501DE">
            <w:pPr>
              <w:jc w:val="center"/>
            </w:pPr>
          </w:p>
        </w:tc>
      </w:tr>
      <w:tr w:rsidR="009143FD" w:rsidTr="00B93349">
        <w:tc>
          <w:tcPr>
            <w:tcW w:w="1824" w:type="pct"/>
            <w:vMerge w:val="restart"/>
            <w:tcBorders>
              <w:top w:val="single" w:sz="4" w:space="0" w:color="auto"/>
              <w:left w:val="single" w:sz="4" w:space="0" w:color="auto"/>
              <w:right w:val="single" w:sz="4" w:space="0" w:color="auto"/>
            </w:tcBorders>
            <w:vAlign w:val="center"/>
            <w:hideMark/>
          </w:tcPr>
          <w:p w:rsidR="009143FD" w:rsidRDefault="009143FD" w:rsidP="00A501DE">
            <w:r>
              <w:t>МБДОУ № 59 «Солнечный»</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A501DE">
            <w:r>
              <w:t>г. Железногорск, ул. Восточная, 45а</w:t>
            </w:r>
          </w:p>
        </w:tc>
        <w:tc>
          <w:tcPr>
            <w:tcW w:w="810" w:type="pct"/>
            <w:vMerge w:val="restart"/>
            <w:tcBorders>
              <w:top w:val="single" w:sz="4" w:space="0" w:color="auto"/>
              <w:left w:val="single" w:sz="4" w:space="0" w:color="auto"/>
              <w:right w:val="single" w:sz="4" w:space="0" w:color="auto"/>
            </w:tcBorders>
            <w:vAlign w:val="center"/>
          </w:tcPr>
          <w:p w:rsidR="009143FD" w:rsidRDefault="009143FD" w:rsidP="00A501DE">
            <w:pPr>
              <w:jc w:val="center"/>
            </w:pPr>
            <w:r>
              <w:t>520</w:t>
            </w:r>
          </w:p>
        </w:tc>
      </w:tr>
      <w:tr w:rsidR="009143FD" w:rsidTr="00B93349">
        <w:tc>
          <w:tcPr>
            <w:tcW w:w="1824" w:type="pct"/>
            <w:vMerge/>
            <w:tcBorders>
              <w:left w:val="single" w:sz="4" w:space="0" w:color="auto"/>
              <w:bottom w:val="single" w:sz="4" w:space="0" w:color="auto"/>
              <w:right w:val="single" w:sz="4" w:space="0" w:color="auto"/>
            </w:tcBorders>
            <w:vAlign w:val="center"/>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tcPr>
          <w:p w:rsidR="009143FD" w:rsidRDefault="009143FD" w:rsidP="009143FD">
            <w:r>
              <w:t>г. Железногорск, Центральный пр., 8а</w:t>
            </w:r>
          </w:p>
        </w:tc>
        <w:tc>
          <w:tcPr>
            <w:tcW w:w="810" w:type="pct"/>
            <w:vMerge/>
            <w:tcBorders>
              <w:left w:val="single" w:sz="4" w:space="0" w:color="auto"/>
              <w:bottom w:val="single" w:sz="4" w:space="0" w:color="auto"/>
              <w:right w:val="single" w:sz="4" w:space="0" w:color="auto"/>
            </w:tcBorders>
            <w:vAlign w:val="center"/>
          </w:tcPr>
          <w:p w:rsidR="009143FD" w:rsidRDefault="009143FD" w:rsidP="009143FD">
            <w:pPr>
              <w:jc w:val="center"/>
            </w:pPr>
          </w:p>
        </w:tc>
      </w:tr>
      <w:tr w:rsidR="009143FD" w:rsidTr="00B93349">
        <w:tc>
          <w:tcPr>
            <w:tcW w:w="1824" w:type="pct"/>
            <w:vMerge w:val="restart"/>
            <w:tcBorders>
              <w:top w:val="single" w:sz="4" w:space="0" w:color="auto"/>
              <w:left w:val="single" w:sz="4" w:space="0" w:color="auto"/>
              <w:right w:val="single" w:sz="4" w:space="0" w:color="auto"/>
            </w:tcBorders>
            <w:vAlign w:val="center"/>
            <w:hideMark/>
          </w:tcPr>
          <w:p w:rsidR="009143FD" w:rsidRDefault="009143FD" w:rsidP="009143FD">
            <w:r>
              <w:t>МБДОУ № 60 «Снегурочка»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пр. Курчатова, 26а</w:t>
            </w:r>
          </w:p>
        </w:tc>
        <w:tc>
          <w:tcPr>
            <w:tcW w:w="810" w:type="pct"/>
            <w:vMerge w:val="restart"/>
            <w:tcBorders>
              <w:top w:val="single" w:sz="4" w:space="0" w:color="auto"/>
              <w:left w:val="single" w:sz="4" w:space="0" w:color="auto"/>
              <w:right w:val="single" w:sz="4" w:space="0" w:color="auto"/>
            </w:tcBorders>
            <w:vAlign w:val="center"/>
            <w:hideMark/>
          </w:tcPr>
          <w:p w:rsidR="009143FD" w:rsidRDefault="009143FD" w:rsidP="009143FD">
            <w:pPr>
              <w:jc w:val="center"/>
            </w:pPr>
            <w:r>
              <w:t>587</w:t>
            </w:r>
          </w:p>
        </w:tc>
      </w:tr>
      <w:tr w:rsidR="009143FD" w:rsidTr="00B93349">
        <w:tc>
          <w:tcPr>
            <w:tcW w:w="1824" w:type="pct"/>
            <w:vMerge/>
            <w:tcBorders>
              <w:left w:val="single" w:sz="4" w:space="0" w:color="auto"/>
              <w:bottom w:val="single" w:sz="4" w:space="0" w:color="auto"/>
              <w:right w:val="single" w:sz="4" w:space="0" w:color="auto"/>
            </w:tcBorders>
            <w:vAlign w:val="center"/>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tcPr>
          <w:p w:rsidR="009143FD" w:rsidRDefault="009143FD" w:rsidP="009143FD">
            <w:r>
              <w:t>г. Железногорск, пр. Курчатова, 24а</w:t>
            </w:r>
          </w:p>
        </w:tc>
        <w:tc>
          <w:tcPr>
            <w:tcW w:w="810" w:type="pct"/>
            <w:vMerge/>
            <w:tcBorders>
              <w:left w:val="single" w:sz="4" w:space="0" w:color="auto"/>
              <w:bottom w:val="single" w:sz="4" w:space="0" w:color="auto"/>
              <w:right w:val="single" w:sz="4" w:space="0" w:color="auto"/>
            </w:tcBorders>
            <w:vAlign w:val="center"/>
          </w:tcPr>
          <w:p w:rsidR="009143FD" w:rsidRDefault="009143FD" w:rsidP="009143FD">
            <w:pPr>
              <w:jc w:val="center"/>
            </w:pPr>
          </w:p>
        </w:tc>
      </w:tr>
      <w:tr w:rsidR="009143FD" w:rsidTr="00B93349">
        <w:tc>
          <w:tcPr>
            <w:tcW w:w="1824" w:type="pct"/>
            <w:vMerge w:val="restart"/>
            <w:tcBorders>
              <w:top w:val="single" w:sz="4" w:space="0" w:color="auto"/>
              <w:left w:val="single" w:sz="4" w:space="0" w:color="auto"/>
              <w:right w:val="single" w:sz="4" w:space="0" w:color="auto"/>
            </w:tcBorders>
            <w:vAlign w:val="center"/>
          </w:tcPr>
          <w:p w:rsidR="009143FD" w:rsidRDefault="009143FD" w:rsidP="009143FD">
            <w:r>
              <w:t>МБДОУ № 62 «Улыбка»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Королева, 15а</w:t>
            </w:r>
          </w:p>
        </w:tc>
        <w:tc>
          <w:tcPr>
            <w:tcW w:w="810" w:type="pct"/>
            <w:vMerge w:val="restart"/>
            <w:tcBorders>
              <w:top w:val="single" w:sz="4" w:space="0" w:color="auto"/>
              <w:left w:val="single" w:sz="4" w:space="0" w:color="auto"/>
              <w:right w:val="single" w:sz="4" w:space="0" w:color="auto"/>
            </w:tcBorders>
            <w:vAlign w:val="center"/>
          </w:tcPr>
          <w:p w:rsidR="009143FD" w:rsidRDefault="009143FD" w:rsidP="009143FD">
            <w:pPr>
              <w:jc w:val="center"/>
            </w:pPr>
            <w:r>
              <w:t>444</w:t>
            </w:r>
          </w:p>
        </w:tc>
      </w:tr>
      <w:tr w:rsidR="009143FD" w:rsidTr="00B93349">
        <w:tc>
          <w:tcPr>
            <w:tcW w:w="1824" w:type="pct"/>
            <w:vMerge/>
            <w:tcBorders>
              <w:left w:val="single" w:sz="4" w:space="0" w:color="auto"/>
              <w:bottom w:val="single" w:sz="4" w:space="0" w:color="auto"/>
              <w:right w:val="single" w:sz="4" w:space="0" w:color="auto"/>
            </w:tcBorders>
            <w:vAlign w:val="center"/>
            <w:hideMark/>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Саянская, 5</w:t>
            </w:r>
          </w:p>
        </w:tc>
        <w:tc>
          <w:tcPr>
            <w:tcW w:w="810" w:type="pct"/>
            <w:vMerge/>
            <w:tcBorders>
              <w:left w:val="single" w:sz="4" w:space="0" w:color="auto"/>
              <w:bottom w:val="single" w:sz="4" w:space="0" w:color="auto"/>
              <w:right w:val="single" w:sz="4" w:space="0" w:color="auto"/>
            </w:tcBorders>
            <w:vAlign w:val="center"/>
          </w:tcPr>
          <w:p w:rsidR="009143FD" w:rsidRDefault="009143FD" w:rsidP="009143FD">
            <w:pPr>
              <w:jc w:val="center"/>
            </w:pPr>
          </w:p>
        </w:tc>
      </w:tr>
      <w:tr w:rsidR="009143FD" w:rsidTr="00B93349">
        <w:tc>
          <w:tcPr>
            <w:tcW w:w="1824" w:type="pct"/>
            <w:vMerge w:val="restart"/>
            <w:tcBorders>
              <w:top w:val="single" w:sz="4" w:space="0" w:color="auto"/>
              <w:left w:val="single" w:sz="4" w:space="0" w:color="auto"/>
              <w:right w:val="single" w:sz="4" w:space="0" w:color="auto"/>
            </w:tcBorders>
            <w:vAlign w:val="center"/>
            <w:hideMark/>
          </w:tcPr>
          <w:p w:rsidR="009143FD" w:rsidRDefault="009143FD" w:rsidP="009143FD">
            <w:r>
              <w:t>МБДОУ № 65 «Дельфин»</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пр. Ленинградский, 25</w:t>
            </w:r>
          </w:p>
        </w:tc>
        <w:tc>
          <w:tcPr>
            <w:tcW w:w="810" w:type="pct"/>
            <w:vMerge w:val="restart"/>
            <w:tcBorders>
              <w:top w:val="single" w:sz="4" w:space="0" w:color="auto"/>
              <w:left w:val="single" w:sz="4" w:space="0" w:color="auto"/>
              <w:right w:val="single" w:sz="4" w:space="0" w:color="auto"/>
            </w:tcBorders>
            <w:vAlign w:val="center"/>
            <w:hideMark/>
          </w:tcPr>
          <w:p w:rsidR="009143FD" w:rsidRDefault="009143FD" w:rsidP="009143FD">
            <w:pPr>
              <w:jc w:val="center"/>
            </w:pPr>
            <w:r>
              <w:t>529</w:t>
            </w:r>
          </w:p>
        </w:tc>
      </w:tr>
      <w:tr w:rsidR="009143FD" w:rsidTr="00B93349">
        <w:tc>
          <w:tcPr>
            <w:tcW w:w="1824" w:type="pct"/>
            <w:vMerge/>
            <w:tcBorders>
              <w:left w:val="single" w:sz="4" w:space="0" w:color="auto"/>
              <w:bottom w:val="single" w:sz="4" w:space="0" w:color="auto"/>
              <w:right w:val="single" w:sz="4" w:space="0" w:color="auto"/>
            </w:tcBorders>
            <w:vAlign w:val="center"/>
            <w:hideMark/>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Саянская, 21</w:t>
            </w:r>
          </w:p>
        </w:tc>
        <w:tc>
          <w:tcPr>
            <w:tcW w:w="810" w:type="pct"/>
            <w:vMerge/>
            <w:tcBorders>
              <w:left w:val="single" w:sz="4" w:space="0" w:color="auto"/>
              <w:bottom w:val="single" w:sz="4" w:space="0" w:color="auto"/>
              <w:right w:val="single" w:sz="4" w:space="0" w:color="auto"/>
            </w:tcBorders>
            <w:vAlign w:val="center"/>
            <w:hideMark/>
          </w:tcPr>
          <w:p w:rsidR="009143FD" w:rsidRDefault="009143FD" w:rsidP="009143FD">
            <w:pPr>
              <w:jc w:val="center"/>
            </w:pPr>
          </w:p>
        </w:tc>
      </w:tr>
      <w:tr w:rsidR="009143FD" w:rsidTr="00B93349">
        <w:tc>
          <w:tcPr>
            <w:tcW w:w="1824" w:type="pct"/>
            <w:vMerge w:val="restart"/>
            <w:tcBorders>
              <w:top w:val="single" w:sz="4" w:space="0" w:color="auto"/>
              <w:left w:val="single" w:sz="4" w:space="0" w:color="auto"/>
              <w:right w:val="single" w:sz="4" w:space="0" w:color="auto"/>
            </w:tcBorders>
            <w:vAlign w:val="center"/>
            <w:hideMark/>
          </w:tcPr>
          <w:p w:rsidR="009143FD" w:rsidRDefault="009143FD" w:rsidP="009143FD">
            <w:r>
              <w:t>МБДОУ № 70 «Дюймовочка»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60 лет ВЛКСМ, 44</w:t>
            </w:r>
          </w:p>
        </w:tc>
        <w:tc>
          <w:tcPr>
            <w:tcW w:w="810" w:type="pct"/>
            <w:vMerge w:val="restart"/>
            <w:tcBorders>
              <w:top w:val="single" w:sz="4" w:space="0" w:color="auto"/>
              <w:left w:val="single" w:sz="4" w:space="0" w:color="auto"/>
              <w:right w:val="single" w:sz="4" w:space="0" w:color="auto"/>
            </w:tcBorders>
            <w:vAlign w:val="center"/>
            <w:hideMark/>
          </w:tcPr>
          <w:p w:rsidR="009143FD" w:rsidRDefault="009143FD" w:rsidP="009143FD">
            <w:pPr>
              <w:jc w:val="center"/>
            </w:pPr>
            <w:r>
              <w:t>660</w:t>
            </w:r>
          </w:p>
        </w:tc>
      </w:tr>
      <w:tr w:rsidR="009143FD" w:rsidTr="00B93349">
        <w:tc>
          <w:tcPr>
            <w:tcW w:w="1824" w:type="pct"/>
            <w:vMerge/>
            <w:tcBorders>
              <w:left w:val="single" w:sz="4" w:space="0" w:color="auto"/>
              <w:bottom w:val="single" w:sz="4" w:space="0" w:color="auto"/>
              <w:right w:val="single" w:sz="4" w:space="0" w:color="auto"/>
            </w:tcBorders>
            <w:vAlign w:val="center"/>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tcPr>
          <w:p w:rsidR="009143FD" w:rsidRDefault="009143FD" w:rsidP="009143FD">
            <w:r>
              <w:t>г. Железногорск, пр. Ленинградский, 47</w:t>
            </w:r>
          </w:p>
        </w:tc>
        <w:tc>
          <w:tcPr>
            <w:tcW w:w="810" w:type="pct"/>
            <w:vMerge/>
            <w:tcBorders>
              <w:left w:val="single" w:sz="4" w:space="0" w:color="auto"/>
              <w:bottom w:val="single" w:sz="4" w:space="0" w:color="auto"/>
              <w:right w:val="single" w:sz="4" w:space="0" w:color="auto"/>
            </w:tcBorders>
            <w:vAlign w:val="center"/>
          </w:tcPr>
          <w:p w:rsidR="009143FD" w:rsidRDefault="009143FD" w:rsidP="009143FD">
            <w:pPr>
              <w:jc w:val="center"/>
            </w:pPr>
          </w:p>
        </w:tc>
      </w:tr>
      <w:tr w:rsidR="009143FD" w:rsidTr="00B93349">
        <w:tc>
          <w:tcPr>
            <w:tcW w:w="1824" w:type="pct"/>
            <w:vMerge w:val="restart"/>
            <w:tcBorders>
              <w:top w:val="single" w:sz="4" w:space="0" w:color="auto"/>
              <w:left w:val="single" w:sz="4" w:space="0" w:color="auto"/>
              <w:right w:val="single" w:sz="4" w:space="0" w:color="auto"/>
            </w:tcBorders>
            <w:vAlign w:val="center"/>
            <w:hideMark/>
          </w:tcPr>
          <w:p w:rsidR="009143FD" w:rsidRDefault="009143FD" w:rsidP="009143FD">
            <w:r>
              <w:t>МБДОУ № 71 «Сибирская сказка»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пр. Ленинградский, 151</w:t>
            </w:r>
          </w:p>
        </w:tc>
        <w:tc>
          <w:tcPr>
            <w:tcW w:w="810" w:type="pct"/>
            <w:vMerge w:val="restart"/>
            <w:tcBorders>
              <w:top w:val="single" w:sz="4" w:space="0" w:color="auto"/>
              <w:left w:val="single" w:sz="4" w:space="0" w:color="auto"/>
              <w:right w:val="single" w:sz="4" w:space="0" w:color="auto"/>
            </w:tcBorders>
            <w:vAlign w:val="center"/>
            <w:hideMark/>
          </w:tcPr>
          <w:p w:rsidR="009143FD" w:rsidRDefault="009143FD" w:rsidP="009143FD">
            <w:pPr>
              <w:jc w:val="center"/>
            </w:pPr>
            <w:r>
              <w:t>525</w:t>
            </w:r>
          </w:p>
        </w:tc>
      </w:tr>
      <w:tr w:rsidR="009143FD" w:rsidTr="00B93349">
        <w:tc>
          <w:tcPr>
            <w:tcW w:w="1824" w:type="pct"/>
            <w:vMerge/>
            <w:tcBorders>
              <w:left w:val="single" w:sz="4" w:space="0" w:color="auto"/>
              <w:bottom w:val="single" w:sz="4" w:space="0" w:color="auto"/>
              <w:right w:val="single" w:sz="4" w:space="0" w:color="auto"/>
            </w:tcBorders>
            <w:vAlign w:val="center"/>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tcPr>
          <w:p w:rsidR="009143FD" w:rsidRDefault="009143FD" w:rsidP="009143FD">
            <w:r>
              <w:t>г. Железногорск, пр. Ленинградский, 61</w:t>
            </w:r>
          </w:p>
        </w:tc>
        <w:tc>
          <w:tcPr>
            <w:tcW w:w="810" w:type="pct"/>
            <w:vMerge/>
            <w:tcBorders>
              <w:left w:val="single" w:sz="4" w:space="0" w:color="auto"/>
              <w:bottom w:val="single" w:sz="4" w:space="0" w:color="auto"/>
              <w:right w:val="single" w:sz="4" w:space="0" w:color="auto"/>
            </w:tcBorders>
            <w:vAlign w:val="center"/>
          </w:tcPr>
          <w:p w:rsidR="009143FD" w:rsidRDefault="009143FD" w:rsidP="009143FD">
            <w:pPr>
              <w:jc w:val="center"/>
            </w:pPr>
          </w:p>
        </w:tc>
      </w:tr>
      <w:tr w:rsidR="009143FD" w:rsidTr="00B93349">
        <w:tc>
          <w:tcPr>
            <w:tcW w:w="1824" w:type="pct"/>
            <w:vMerge w:val="restart"/>
            <w:tcBorders>
              <w:top w:val="single" w:sz="4" w:space="0" w:color="auto"/>
              <w:left w:val="single" w:sz="4" w:space="0" w:color="auto"/>
              <w:right w:val="single" w:sz="4" w:space="0" w:color="auto"/>
            </w:tcBorders>
            <w:vAlign w:val="center"/>
            <w:hideMark/>
          </w:tcPr>
          <w:p w:rsidR="009143FD" w:rsidRDefault="009143FD" w:rsidP="009143FD">
            <w:r>
              <w:t>МБДОУ № 72 «Дельфинёнок»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пр. Ленинградский, 15</w:t>
            </w:r>
          </w:p>
        </w:tc>
        <w:tc>
          <w:tcPr>
            <w:tcW w:w="810" w:type="pct"/>
            <w:vMerge w:val="restart"/>
            <w:tcBorders>
              <w:top w:val="single" w:sz="4" w:space="0" w:color="auto"/>
              <w:left w:val="single" w:sz="4" w:space="0" w:color="auto"/>
              <w:right w:val="single" w:sz="4" w:space="0" w:color="auto"/>
            </w:tcBorders>
            <w:vAlign w:val="center"/>
            <w:hideMark/>
          </w:tcPr>
          <w:p w:rsidR="009143FD" w:rsidRDefault="009143FD" w:rsidP="009143FD">
            <w:pPr>
              <w:jc w:val="center"/>
            </w:pPr>
            <w:r>
              <w:t>479</w:t>
            </w:r>
          </w:p>
        </w:tc>
      </w:tr>
      <w:tr w:rsidR="009143FD" w:rsidTr="00B93349">
        <w:tc>
          <w:tcPr>
            <w:tcW w:w="1824" w:type="pct"/>
            <w:vMerge/>
            <w:tcBorders>
              <w:left w:val="single" w:sz="4" w:space="0" w:color="auto"/>
              <w:bottom w:val="single" w:sz="4" w:space="0" w:color="auto"/>
              <w:right w:val="single" w:sz="4" w:space="0" w:color="auto"/>
            </w:tcBorders>
            <w:vAlign w:val="center"/>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tcPr>
          <w:p w:rsidR="009143FD" w:rsidRDefault="009143FD" w:rsidP="009143FD">
            <w:r>
              <w:t>г. Железногорск, ул. 60 лет ВЛКСМ, 10</w:t>
            </w:r>
          </w:p>
        </w:tc>
        <w:tc>
          <w:tcPr>
            <w:tcW w:w="810" w:type="pct"/>
            <w:vMerge/>
            <w:tcBorders>
              <w:left w:val="single" w:sz="4" w:space="0" w:color="auto"/>
              <w:bottom w:val="single" w:sz="4" w:space="0" w:color="auto"/>
              <w:right w:val="single" w:sz="4" w:space="0" w:color="auto"/>
            </w:tcBorders>
            <w:vAlign w:val="center"/>
          </w:tcPr>
          <w:p w:rsidR="009143FD" w:rsidRDefault="009143FD" w:rsidP="009143FD">
            <w:pPr>
              <w:jc w:val="center"/>
            </w:pPr>
          </w:p>
        </w:tc>
      </w:tr>
      <w:tr w:rsidR="009143FD"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Краевое государственное бюджетное общеобразовательное учреждение «Железногорский кадетский корпус»</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Горького, 56</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160</w:t>
            </w:r>
          </w:p>
        </w:tc>
      </w:tr>
      <w:tr w:rsidR="009143FD"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Краевое государственное автономное общеобразовательное учреждение «Краевая школа-интернат по работе с одаренными детьми «Школа космонавтики»</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Красноярская, 36</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322</w:t>
            </w:r>
          </w:p>
        </w:tc>
      </w:tr>
      <w:tr w:rsidR="009143FD"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lastRenderedPageBreak/>
              <w:t>Краевое государственное бюджетное общеобразовательное учреждение «Железногорская общеобразовательная школа-интернат»</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Свердлова, 63</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210</w:t>
            </w:r>
          </w:p>
        </w:tc>
      </w:tr>
      <w:tr w:rsidR="009143FD"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Краевое государственное бюджетное общеобразовательное учреждение «Железногорская общеобразовательная школа №1»</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Восточная, 2а</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270</w:t>
            </w:r>
          </w:p>
        </w:tc>
      </w:tr>
      <w:tr w:rsidR="009143FD"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МБОУ Школа № 90</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пр. Ленинградский, 77</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678</w:t>
            </w:r>
          </w:p>
        </w:tc>
      </w:tr>
      <w:tr w:rsidR="009143FD" w:rsidTr="003820FA">
        <w:tc>
          <w:tcPr>
            <w:tcW w:w="1824" w:type="pct"/>
            <w:vMerge w:val="restar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МБОУ Гимназия № 91</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Октябрьская, 34</w:t>
            </w:r>
          </w:p>
        </w:tc>
        <w:tc>
          <w:tcPr>
            <w:tcW w:w="810" w:type="pct"/>
            <w:vMerge w:val="restar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547</w:t>
            </w:r>
          </w:p>
        </w:tc>
      </w:tr>
      <w:tr w:rsidR="009143FD"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Октябрьская, 34в</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r>
      <w:tr w:rsidR="009143FD"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Советская, 22</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r>
      <w:tr w:rsidR="009143FD" w:rsidTr="003820FA">
        <w:tc>
          <w:tcPr>
            <w:tcW w:w="1824" w:type="pct"/>
            <w:vMerge w:val="restar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МБОУ Школа № 93</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Толстого, 22</w:t>
            </w:r>
          </w:p>
        </w:tc>
        <w:tc>
          <w:tcPr>
            <w:tcW w:w="810" w:type="pct"/>
            <w:vMerge w:val="restar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722</w:t>
            </w:r>
          </w:p>
        </w:tc>
      </w:tr>
      <w:tr w:rsidR="009143FD"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Белорусская, 45в</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r>
      <w:tr w:rsidR="009143FD"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МБОУ Школа № 95</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Королева, 7а</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632</w:t>
            </w:r>
          </w:p>
        </w:tc>
      </w:tr>
      <w:tr w:rsidR="009143FD"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МБОУ Гимназия № 96</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Саянская, 7</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589</w:t>
            </w:r>
          </w:p>
        </w:tc>
      </w:tr>
      <w:tr w:rsidR="009143FD" w:rsidTr="003820FA">
        <w:tc>
          <w:tcPr>
            <w:tcW w:w="1824" w:type="pct"/>
            <w:vMerge w:val="restar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МБОУ Школа № 97</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Восточная, 25</w:t>
            </w:r>
          </w:p>
        </w:tc>
        <w:tc>
          <w:tcPr>
            <w:tcW w:w="810" w:type="pct"/>
            <w:vMerge w:val="restar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697</w:t>
            </w:r>
          </w:p>
        </w:tc>
      </w:tr>
      <w:tr w:rsidR="009143FD"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Восточная, 25а</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r>
      <w:tr w:rsidR="009143FD" w:rsidTr="003820FA">
        <w:trPr>
          <w:trHeight w:val="691"/>
        </w:trPr>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МБОУ Школа № 98</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Ленина, 48</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618</w:t>
            </w:r>
          </w:p>
        </w:tc>
      </w:tr>
      <w:tr w:rsidR="009143FD" w:rsidTr="003820FA">
        <w:trPr>
          <w:trHeight w:val="982"/>
        </w:trPr>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МБОУ Школа № 100</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60 лет ВЛКСМ, 18</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608</w:t>
            </w:r>
          </w:p>
        </w:tc>
      </w:tr>
      <w:tr w:rsidR="009143FD" w:rsidTr="003820FA">
        <w:tc>
          <w:tcPr>
            <w:tcW w:w="1824" w:type="pct"/>
            <w:vMerge w:val="restar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МБОУ Школа № 101</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Комсомольская, 52</w:t>
            </w:r>
          </w:p>
        </w:tc>
        <w:tc>
          <w:tcPr>
            <w:tcW w:w="810" w:type="pct"/>
            <w:vMerge w:val="restar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581</w:t>
            </w:r>
          </w:p>
        </w:tc>
      </w:tr>
      <w:tr w:rsidR="009143FD" w:rsidTr="003820FA">
        <w:tc>
          <w:tcPr>
            <w:tcW w:w="1824"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Комсомольская, 35</w:t>
            </w:r>
          </w:p>
        </w:tc>
        <w:tc>
          <w:tcPr>
            <w:tcW w:w="810" w:type="pct"/>
            <w:vMerge/>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tc>
      </w:tr>
      <w:tr w:rsidR="009143FD"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МАОУ «Лицей № 102»</w:t>
            </w:r>
          </w:p>
        </w:tc>
        <w:tc>
          <w:tcPr>
            <w:tcW w:w="2366"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r>
              <w:t>г. Железногорск, ул. Школьная, 46</w:t>
            </w:r>
          </w:p>
        </w:tc>
        <w:tc>
          <w:tcPr>
            <w:tcW w:w="810" w:type="pct"/>
            <w:tcBorders>
              <w:top w:val="single" w:sz="4" w:space="0" w:color="auto"/>
              <w:left w:val="single" w:sz="4" w:space="0" w:color="auto"/>
              <w:bottom w:val="single" w:sz="4" w:space="0" w:color="auto"/>
              <w:right w:val="single" w:sz="4" w:space="0" w:color="auto"/>
            </w:tcBorders>
            <w:vAlign w:val="center"/>
            <w:hideMark/>
          </w:tcPr>
          <w:p w:rsidR="009143FD" w:rsidRDefault="009143FD" w:rsidP="009143FD">
            <w:pPr>
              <w:jc w:val="center"/>
            </w:pPr>
            <w:r>
              <w:t>817</w:t>
            </w:r>
          </w:p>
        </w:tc>
      </w:tr>
      <w:tr w:rsidR="006545A9" w:rsidTr="00B93349">
        <w:tc>
          <w:tcPr>
            <w:tcW w:w="1824" w:type="pct"/>
            <w:vMerge w:val="restart"/>
            <w:tcBorders>
              <w:top w:val="single" w:sz="4" w:space="0" w:color="auto"/>
              <w:left w:val="single" w:sz="4" w:space="0" w:color="auto"/>
              <w:right w:val="single" w:sz="4" w:space="0" w:color="auto"/>
            </w:tcBorders>
            <w:vAlign w:val="center"/>
            <w:hideMark/>
          </w:tcPr>
          <w:p w:rsidR="006545A9" w:rsidRDefault="006545A9" w:rsidP="009143FD">
            <w:r>
              <w:t>МБОУ Лицей № 103 «Гармония»</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9143FD">
            <w:r>
              <w:t>г. Железногорск, ул. 60 лет ВЛКСМ, 32</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9143FD">
            <w:pPr>
              <w:jc w:val="center"/>
            </w:pPr>
            <w:r>
              <w:t>854</w:t>
            </w:r>
          </w:p>
        </w:tc>
      </w:tr>
      <w:tr w:rsidR="006545A9" w:rsidTr="00B93349">
        <w:tc>
          <w:tcPr>
            <w:tcW w:w="1824" w:type="pct"/>
            <w:vMerge/>
            <w:tcBorders>
              <w:left w:val="single" w:sz="4" w:space="0" w:color="auto"/>
              <w:bottom w:val="single" w:sz="4" w:space="0" w:color="auto"/>
              <w:right w:val="single" w:sz="4" w:space="0" w:color="auto"/>
            </w:tcBorders>
            <w:vAlign w:val="center"/>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tcPr>
          <w:p w:rsidR="006545A9" w:rsidRDefault="006545A9" w:rsidP="006545A9">
            <w:r>
              <w:t>д. Шивера, ул. Центральная, 4</w:t>
            </w:r>
          </w:p>
        </w:tc>
        <w:tc>
          <w:tcPr>
            <w:tcW w:w="810" w:type="pct"/>
            <w:tcBorders>
              <w:top w:val="single" w:sz="4" w:space="0" w:color="auto"/>
              <w:left w:val="single" w:sz="4" w:space="0" w:color="auto"/>
              <w:bottom w:val="single" w:sz="4" w:space="0" w:color="auto"/>
              <w:right w:val="single" w:sz="4" w:space="0" w:color="auto"/>
            </w:tcBorders>
            <w:vAlign w:val="center"/>
          </w:tcPr>
          <w:p w:rsidR="006545A9" w:rsidRDefault="006545A9" w:rsidP="006545A9">
            <w:pPr>
              <w:jc w:val="center"/>
            </w:pPr>
            <w:r>
              <w:t>25</w:t>
            </w:r>
          </w:p>
        </w:tc>
      </w:tr>
      <w:tr w:rsidR="006545A9" w:rsidTr="003820FA">
        <w:trPr>
          <w:trHeight w:val="568"/>
        </w:trPr>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МБОУ Школа № 104</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ЗАТО Железногорск, п</w:t>
            </w:r>
            <w:proofErr w:type="gramStart"/>
            <w:r>
              <w:t>.П</w:t>
            </w:r>
            <w:proofErr w:type="gramEnd"/>
            <w:r>
              <w:t>одгорный, ул. Лесная, 7 (основной корпус), ул.Лесная,5</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665</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МБОУ Школа № 106</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пр. Ленинградский, 81</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670</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МАУ ДО «ДЭБЦ»</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Сибирская, 19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450</w:t>
            </w:r>
          </w:p>
        </w:tc>
      </w:tr>
      <w:tr w:rsidR="006545A9" w:rsidTr="003820FA">
        <w:tc>
          <w:tcPr>
            <w:tcW w:w="1824" w:type="pct"/>
            <w:vMerge w:val="restart"/>
            <w:tcBorders>
              <w:top w:val="single" w:sz="4" w:space="0" w:color="auto"/>
              <w:left w:val="single" w:sz="4" w:space="0" w:color="auto"/>
              <w:right w:val="single" w:sz="4" w:space="0" w:color="auto"/>
            </w:tcBorders>
            <w:vAlign w:val="center"/>
            <w:hideMark/>
          </w:tcPr>
          <w:p w:rsidR="006545A9" w:rsidRDefault="006545A9" w:rsidP="006545A9">
            <w:r>
              <w:t>МАУ ДО ДООЦ «Орбита»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Большая Кантатская, 11</w:t>
            </w:r>
          </w:p>
        </w:tc>
        <w:tc>
          <w:tcPr>
            <w:tcW w:w="810" w:type="pct"/>
            <w:vMerge w:val="restart"/>
            <w:tcBorders>
              <w:top w:val="single" w:sz="4" w:space="0" w:color="auto"/>
              <w:left w:val="single" w:sz="4" w:space="0" w:color="auto"/>
              <w:right w:val="single" w:sz="4" w:space="0" w:color="auto"/>
            </w:tcBorders>
            <w:vAlign w:val="center"/>
            <w:hideMark/>
          </w:tcPr>
          <w:p w:rsidR="006545A9" w:rsidRDefault="006545A9" w:rsidP="006545A9">
            <w:pPr>
              <w:jc w:val="center"/>
            </w:pPr>
            <w:r>
              <w:t>290</w:t>
            </w: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Большая Кантатская, 11б</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Большая Кантатская, 13</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Большая Кантатская, 13а</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Большая Кантатская, 13б</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г. Железногорск, ул. </w:t>
            </w:r>
            <w:proofErr w:type="gramStart"/>
            <w:r>
              <w:t>Большая</w:t>
            </w:r>
            <w:proofErr w:type="gramEnd"/>
            <w:r>
              <w:t xml:space="preserve"> Кантатская, 13б (спортзал)</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bottom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Большая Кантатская, 13в</w:t>
            </w:r>
          </w:p>
        </w:tc>
        <w:tc>
          <w:tcPr>
            <w:tcW w:w="810" w:type="pct"/>
            <w:vMerge/>
            <w:tcBorders>
              <w:left w:val="single" w:sz="4" w:space="0" w:color="auto"/>
              <w:bottom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МБУ ДО «ДТДиМ»</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Андреева, 26</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1633</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МБУ </w:t>
            </w:r>
            <w:proofErr w:type="gramStart"/>
            <w:r>
              <w:t>ДО</w:t>
            </w:r>
            <w:proofErr w:type="gramEnd"/>
            <w:r>
              <w:t xml:space="preserve"> </w:t>
            </w:r>
            <w:proofErr w:type="gramStart"/>
            <w:r>
              <w:t>Центр</w:t>
            </w:r>
            <w:proofErr w:type="gramEnd"/>
            <w:r>
              <w:t xml:space="preserve"> «Патриот»</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Октябрьская, 46б</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500</w:t>
            </w:r>
          </w:p>
        </w:tc>
      </w:tr>
      <w:tr w:rsidR="006545A9" w:rsidTr="003820FA">
        <w:tc>
          <w:tcPr>
            <w:tcW w:w="1824" w:type="pct"/>
            <w:vMerge w:val="restart"/>
            <w:tcBorders>
              <w:top w:val="single" w:sz="4" w:space="0" w:color="auto"/>
              <w:left w:val="single" w:sz="4" w:space="0" w:color="auto"/>
              <w:right w:val="single" w:sz="4" w:space="0" w:color="auto"/>
            </w:tcBorders>
            <w:vAlign w:val="center"/>
            <w:hideMark/>
          </w:tcPr>
          <w:p w:rsidR="006545A9" w:rsidRDefault="006545A9" w:rsidP="006545A9">
            <w:r>
              <w:t>МАУ ДО ДООЦ «Горный»</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Кантатская, 8</w:t>
            </w:r>
          </w:p>
        </w:tc>
        <w:tc>
          <w:tcPr>
            <w:tcW w:w="810" w:type="pct"/>
            <w:vMerge w:val="restart"/>
            <w:tcBorders>
              <w:top w:val="single" w:sz="4" w:space="0" w:color="auto"/>
              <w:left w:val="single" w:sz="4" w:space="0" w:color="auto"/>
              <w:right w:val="single" w:sz="4" w:space="0" w:color="auto"/>
            </w:tcBorders>
            <w:vAlign w:val="center"/>
            <w:hideMark/>
          </w:tcPr>
          <w:p w:rsidR="006545A9" w:rsidRDefault="006545A9" w:rsidP="006545A9">
            <w:pPr>
              <w:jc w:val="center"/>
            </w:pPr>
            <w:r>
              <w:t>300</w:t>
            </w: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Кантатская, 10</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Кантатская, 12</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Кантатская, 14</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Кантатская, 16</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Кантатская, 18</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Кантатская, 20</w:t>
            </w:r>
          </w:p>
        </w:tc>
        <w:tc>
          <w:tcPr>
            <w:tcW w:w="810" w:type="pct"/>
            <w:vMerge/>
            <w:tcBorders>
              <w:left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vMerge/>
            <w:tcBorders>
              <w:left w:val="single" w:sz="4" w:space="0" w:color="auto"/>
              <w:bottom w:val="single" w:sz="4" w:space="0" w:color="auto"/>
              <w:right w:val="single" w:sz="4" w:space="0" w:color="auto"/>
            </w:tcBorders>
            <w:vAlign w:val="center"/>
            <w:hideMark/>
          </w:tcPr>
          <w:p w:rsidR="006545A9" w:rsidRDefault="006545A9" w:rsidP="006545A9"/>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Кантатская, 22</w:t>
            </w:r>
          </w:p>
        </w:tc>
        <w:tc>
          <w:tcPr>
            <w:tcW w:w="810" w:type="pct"/>
            <w:vMerge/>
            <w:tcBorders>
              <w:left w:val="single" w:sz="4" w:space="0" w:color="auto"/>
              <w:bottom w:val="single" w:sz="4" w:space="0" w:color="auto"/>
              <w:right w:val="single" w:sz="4" w:space="0" w:color="auto"/>
            </w:tcBorders>
            <w:vAlign w:val="center"/>
            <w:hideMark/>
          </w:tcPr>
          <w:p w:rsidR="006545A9" w:rsidRDefault="006545A9" w:rsidP="006545A9">
            <w:pPr>
              <w:jc w:val="center"/>
            </w:pP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МБУ ДО «СЮТ»</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пр. Курчатова, 17</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820</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МАУДО ДООЦ «Взлёт»</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территория оздоровительного лагеря «Взлёт»</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130</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Краевое государственное бюджетное профессиональное образовательное учреждение «Техникум инновационных промышленных технологий и сервиса»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Ленина, 69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448</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Филиал детской поликлиники</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60 лет ВЛКСМ, 42</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66,4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Филиал детской поликлиники</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Мира, 25</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68,8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Фельдшерско-акушерский пункт п. Тартат</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 Тартат, ул. Вокзальная, 17</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7,3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Фельдшерско-акушерский пункт д. Шивера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д. Шивера, ул. Новая, 7</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5,2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Фельдшерско-акушерский пункт п. Додоново</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 Додоново, ул. Крестьянская, 8</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8,1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Фельдшерско-акушерский пункт п. Новый Путь</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п. Новый Путь, ул. </w:t>
            </w:r>
            <w:proofErr w:type="gramStart"/>
            <w:r>
              <w:t>Майская</w:t>
            </w:r>
            <w:proofErr w:type="gramEnd"/>
            <w:r>
              <w:t>, 24</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7,5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Филиал детской поликлиники</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пр. Ленинградский, 49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73,7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Родильный дом на 40 коек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Павлова, 5а</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32 койки</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Стоматологическая поликлиника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Кирова, 15</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180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Поликлиника № 1, 2</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Кирова, 13</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1200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Поликлиника № 3</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Белорусская, 32</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72,7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Детская поликлиника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Кирова,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340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Скорая помощь</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Павлова, 3</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87,2 вызовов в сутки</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Дневной стационар психоневрологического диспансера – здание родильного дома на 100 коек </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Павлова, 5</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20 коек</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Дневной стационар поликлиники № 3</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Белорусская, 32</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14 коек</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Медицинский центр п. Подгорный</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п. Подгорный, ул. </w:t>
            </w:r>
            <w:proofErr w:type="gramStart"/>
            <w:r>
              <w:t>Кировская</w:t>
            </w:r>
            <w:proofErr w:type="gramEnd"/>
            <w:r>
              <w:t>, 11а</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29 коек, 112,2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Стационар на 600 коек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Павлова, 8</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470 коек</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Детский стационар</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Кирова, 3</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73 койки</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Терапия № 2</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Пирогова, 7</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53 койки</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Инфекционное отделение</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Кирова, 3</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61 койка, 17,4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Психоневрологический диспансер</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Павлова, 3</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23 койки; 50,0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Психиатрическое отделение Психоневрологического диспансера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Белорусская, 28б</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80 коек</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Противотуберкулезный диспансер</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Павлова, 6</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40 коек, 32,8 </w:t>
            </w:r>
            <w:proofErr w:type="gramStart"/>
            <w:r>
              <w:t>пос</w:t>
            </w:r>
            <w:proofErr w:type="gramEnd"/>
            <w:r>
              <w:t>/см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t xml:space="preserve">Муниципальное бюджетное </w:t>
            </w:r>
            <w:r>
              <w:lastRenderedPageBreak/>
              <w:t>учреждение культуры «Дворец культуры»</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lastRenderedPageBreak/>
              <w:t>г. Железногорск, ул. Ленина, 23</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 xml:space="preserve">681 </w:t>
            </w:r>
            <w:r>
              <w:lastRenderedPageBreak/>
              <w:t>зрительских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lastRenderedPageBreak/>
              <w:t>Дом культуры «Росинка»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 Додоново, ул. Новоселов, 7</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80 зрительских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Дом культуры «Октябрь»</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д. Шивера, ул. Центральная, .2</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70 зрительских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Муниципальное бюджетное учреждение культуры Центр Досуга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г. Железногорск, пр. Ленинградский, 37 </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Зрительный зал -250 мест;</w:t>
            </w:r>
          </w:p>
          <w:p w:rsidR="006545A9" w:rsidRDefault="006545A9" w:rsidP="006545A9">
            <w:pPr>
              <w:jc w:val="center"/>
            </w:pPr>
            <w:r>
              <w:t>Камерный зал – 160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Дом культуры «Юность»</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Белорусская, 42</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156 зрительских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Дом культуры «Старт»</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 Подгорный, ул. Мира,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290 зрительских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Дом культуры «Железнодорожник»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 Тартат, ул. 40 лет Октября, 9А</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200 зрительских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Муниципальное бюджетное учреждение культуры Центральная городская библиотека им. М. Горького</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г. Железногорск, ул. Крупской, 8</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200 026</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1 Городская детская библиотека им. А.П. Гайдара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г. Железногорск, ул. Курчатова,11</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104 902</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2</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г. Железногорск, пр.  Ленинградский, 73</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10 013</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3</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 xml:space="preserve">г. Железногорск, ул. Свердлова, 51а </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33 210</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4</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г. Железногорск, пр. Ленинградский, 37</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41 242</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5</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г. Железногорск, ул. Толстого, 19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35 317</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6</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г. Железногорск, ул. Ленина, 3</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55 702</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7</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д. Шивера, ул. Центральная, 2</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2 654</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8</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п. Додоново, ул. Новоселова, 7</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3 497</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9</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п</w:t>
            </w:r>
            <w:proofErr w:type="gramStart"/>
            <w:r w:rsidRPr="00BF3988">
              <w:t>.Н</w:t>
            </w:r>
            <w:proofErr w:type="gramEnd"/>
            <w:r w:rsidRPr="00BF3988">
              <w:t>овый Путь, ул. Гагарина, 2а</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3 251</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10</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r w:rsidRPr="00BF3988">
              <w:t>п. Тартат, ул. 40 лет Октября,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Pr="00BF3988" w:rsidRDefault="006545A9" w:rsidP="006545A9">
            <w:pPr>
              <w:jc w:val="center"/>
            </w:pPr>
            <w:r w:rsidRPr="00BF3988">
              <w:t>4 736</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Библиотека № 11</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п. Подгорный, ул. </w:t>
            </w:r>
            <w:proofErr w:type="gramStart"/>
            <w:r>
              <w:t>Лесная</w:t>
            </w:r>
            <w:proofErr w:type="gramEnd"/>
            <w:r>
              <w:t>,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18231</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Муниципальное бюджетное учреждение культуры театр кукол «Золотой ключик»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Свердлова, 52</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88 зрительских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Парк культуры и отдыха им. С.М. Кирова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Парковая,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24,6 га</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Клуб «Спутник»</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Парковая,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1276 кв. 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Танцевально – концертный зал</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Парковая,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2586,9 кв. м, 350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Зоосад: зимнее здание содержания животных</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Парковая,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540 кв. 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Зоосад: территория с уличными вольерами</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Парковая,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3200 кв. 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lastRenderedPageBreak/>
              <w:t>Контора парка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Парковая, 9</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180,0 кв. 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Площадка для проведения городских мероприятий с эстрадой и подсобными помещениями</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Парковая, 9</w:t>
            </w:r>
          </w:p>
          <w:p w:rsidR="006545A9" w:rsidRDefault="006545A9" w:rsidP="006545A9"/>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129,2 кв. м</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Муниципальное бюджетное учреждение дополнительного образования «Детская школа искусств им. М.П.Мусоргского» </w:t>
            </w:r>
          </w:p>
          <w:p w:rsidR="006545A9" w:rsidRDefault="006545A9" w:rsidP="006545A9">
            <w:r>
              <w:t>Учебные классы по адресу: Андреева, 14</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Андреева, 14</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100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Учебные классы по адресу: Ленина, 31а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Ленина, 31а</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50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Учебные классы по адресу: пр. Ленинградский, 45</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пр. Ленинградский, 45</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20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Учебные классы по адресу: пр. Ленинградский,73</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пр. Ленинградский,73</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Учебные классы по адресу: ул. Белорусская, 45 (Школа №93)</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Белорусская, 45</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50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Учебные классы по адресу: ул. 60 лет ВЛКСМ, 32 (Школа №103)</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60 лет ВЛКСМ, 32</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130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Муниципальное бюджетное учреждение дополнительного образования «Детская художественная школа»</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г. Железногорск, ул. Школьная, 18</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600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отделение МБУДО «ДХШ» в школе 100</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г. Железногорск ул. 60 лет ВЛКСМ, 18 </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200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отделение МБУДО «ДХШ» в школе 93</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г. Железногорск, ул. Белорусская, 45 </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130 мест</w:t>
            </w:r>
          </w:p>
        </w:tc>
      </w:tr>
      <w:tr w:rsidR="006545A9" w:rsidTr="003820FA">
        <w:tc>
          <w:tcPr>
            <w:tcW w:w="1824"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Муниципальное бюджетное учреждение дополнительного образования Детская школа искусств № 2</w:t>
            </w:r>
          </w:p>
        </w:tc>
        <w:tc>
          <w:tcPr>
            <w:tcW w:w="2366"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r>
              <w:t xml:space="preserve">п. Подгорный, ул. </w:t>
            </w:r>
            <w:proofErr w:type="gramStart"/>
            <w:r>
              <w:t>Лесная</w:t>
            </w:r>
            <w:proofErr w:type="gramEnd"/>
            <w:r>
              <w:t>, 11</w:t>
            </w:r>
          </w:p>
        </w:tc>
        <w:tc>
          <w:tcPr>
            <w:tcW w:w="810" w:type="pct"/>
            <w:tcBorders>
              <w:top w:val="single" w:sz="4" w:space="0" w:color="auto"/>
              <w:left w:val="single" w:sz="4" w:space="0" w:color="auto"/>
              <w:bottom w:val="single" w:sz="4" w:space="0" w:color="auto"/>
              <w:right w:val="single" w:sz="4" w:space="0" w:color="auto"/>
            </w:tcBorders>
            <w:vAlign w:val="center"/>
            <w:hideMark/>
          </w:tcPr>
          <w:p w:rsidR="006545A9" w:rsidRDefault="006545A9" w:rsidP="006545A9">
            <w:pPr>
              <w:jc w:val="center"/>
            </w:pPr>
            <w:r>
              <w:t>200 мест</w:t>
            </w:r>
          </w:p>
        </w:tc>
      </w:tr>
    </w:tbl>
    <w:p w:rsidR="003B7392" w:rsidRPr="00BF3988" w:rsidRDefault="003B7392" w:rsidP="003B7392">
      <w:pPr>
        <w:ind w:firstLine="709"/>
        <w:jc w:val="center"/>
        <w:rPr>
          <w:color w:val="000000"/>
          <w:u w:val="single"/>
        </w:rPr>
      </w:pPr>
      <w:r w:rsidRPr="00BF3988">
        <w:rPr>
          <w:color w:val="000000"/>
          <w:u w:val="single"/>
        </w:rPr>
        <w:t xml:space="preserve">Объекты </w:t>
      </w:r>
      <w:r>
        <w:rPr>
          <w:color w:val="000000"/>
          <w:u w:val="single"/>
        </w:rPr>
        <w:t xml:space="preserve">трудовой деятельности </w:t>
      </w:r>
      <w:r w:rsidRPr="00BF3988">
        <w:rPr>
          <w:color w:val="000000"/>
          <w:u w:val="single"/>
        </w:rPr>
        <w:t>ЗАТО Железногорск</w:t>
      </w:r>
      <w:r>
        <w:rPr>
          <w:color w:val="000000"/>
          <w:u w:val="single"/>
        </w:rPr>
        <w:t xml:space="preserve"> (крупные предприятия и организации)</w:t>
      </w:r>
    </w:p>
    <w:p w:rsidR="003B7392" w:rsidRPr="0061067D" w:rsidRDefault="003B7392" w:rsidP="003B7392">
      <w:pPr>
        <w:ind w:firstLine="709"/>
        <w:jc w:val="both"/>
        <w:rPr>
          <w:color w:val="000000"/>
        </w:rPr>
      </w:pPr>
    </w:p>
    <w:tbl>
      <w:tblPr>
        <w:tblStyle w:val="ae"/>
        <w:tblW w:w="0" w:type="auto"/>
        <w:tblLook w:val="04A0"/>
      </w:tblPr>
      <w:tblGrid>
        <w:gridCol w:w="4549"/>
        <w:gridCol w:w="3135"/>
        <w:gridCol w:w="1660"/>
      </w:tblGrid>
      <w:tr w:rsidR="003B7392" w:rsidTr="00AA6A84">
        <w:tc>
          <w:tcPr>
            <w:tcW w:w="4549" w:type="dxa"/>
            <w:vAlign w:val="center"/>
          </w:tcPr>
          <w:p w:rsidR="003B7392" w:rsidRDefault="003B7392" w:rsidP="003820FA">
            <w:pPr>
              <w:jc w:val="center"/>
              <w:rPr>
                <w:color w:val="000000"/>
              </w:rPr>
            </w:pPr>
            <w:r>
              <w:rPr>
                <w:color w:val="000000"/>
              </w:rPr>
              <w:t>Наименование учреждения</w:t>
            </w:r>
          </w:p>
        </w:tc>
        <w:tc>
          <w:tcPr>
            <w:tcW w:w="3135" w:type="dxa"/>
            <w:vAlign w:val="center"/>
          </w:tcPr>
          <w:p w:rsidR="003B7392" w:rsidRDefault="003B7392" w:rsidP="003820FA">
            <w:pPr>
              <w:jc w:val="center"/>
              <w:rPr>
                <w:color w:val="000000"/>
              </w:rPr>
            </w:pPr>
            <w:r>
              <w:rPr>
                <w:color w:val="000000"/>
              </w:rPr>
              <w:t>Адрес учреждения (фактический)</w:t>
            </w:r>
          </w:p>
        </w:tc>
        <w:tc>
          <w:tcPr>
            <w:tcW w:w="1660" w:type="dxa"/>
            <w:vAlign w:val="center"/>
          </w:tcPr>
          <w:p w:rsidR="003B7392" w:rsidRDefault="003B7392" w:rsidP="003820FA">
            <w:pPr>
              <w:jc w:val="center"/>
              <w:rPr>
                <w:color w:val="000000"/>
              </w:rPr>
            </w:pPr>
            <w:r>
              <w:rPr>
                <w:color w:val="000000"/>
              </w:rPr>
              <w:t>Списочная численность работников</w:t>
            </w:r>
          </w:p>
        </w:tc>
      </w:tr>
      <w:tr w:rsidR="003B7392" w:rsidTr="00AA6A84">
        <w:tc>
          <w:tcPr>
            <w:tcW w:w="4549" w:type="dxa"/>
          </w:tcPr>
          <w:p w:rsidR="003B7392" w:rsidRDefault="003B7392" w:rsidP="003820FA">
            <w:pPr>
              <w:jc w:val="both"/>
              <w:rPr>
                <w:color w:val="000000"/>
              </w:rPr>
            </w:pPr>
            <w:r>
              <w:rPr>
                <w:color w:val="000000"/>
              </w:rPr>
              <w:t>ФГУП ФЯО «ГХК»</w:t>
            </w:r>
          </w:p>
        </w:tc>
        <w:tc>
          <w:tcPr>
            <w:tcW w:w="3135" w:type="dxa"/>
          </w:tcPr>
          <w:p w:rsidR="003B7392" w:rsidRDefault="003B7392" w:rsidP="003820FA">
            <w:pPr>
              <w:jc w:val="center"/>
              <w:rPr>
                <w:color w:val="000000"/>
              </w:rPr>
            </w:pPr>
            <w:r>
              <w:rPr>
                <w:color w:val="000000"/>
              </w:rPr>
              <w:t>Ленина, 53</w:t>
            </w:r>
          </w:p>
        </w:tc>
        <w:tc>
          <w:tcPr>
            <w:tcW w:w="1660" w:type="dxa"/>
          </w:tcPr>
          <w:p w:rsidR="003B7392" w:rsidRDefault="003B7392" w:rsidP="003820FA">
            <w:pPr>
              <w:jc w:val="center"/>
              <w:rPr>
                <w:color w:val="000000"/>
              </w:rPr>
            </w:pPr>
            <w:r>
              <w:rPr>
                <w:color w:val="000000"/>
              </w:rPr>
              <w:t>5271</w:t>
            </w:r>
          </w:p>
        </w:tc>
      </w:tr>
      <w:tr w:rsidR="003B7392" w:rsidTr="00AA6A84">
        <w:tc>
          <w:tcPr>
            <w:tcW w:w="4549" w:type="dxa"/>
          </w:tcPr>
          <w:p w:rsidR="003B7392" w:rsidRDefault="003B7392" w:rsidP="003820FA">
            <w:pPr>
              <w:jc w:val="both"/>
              <w:rPr>
                <w:color w:val="000000"/>
              </w:rPr>
            </w:pPr>
            <w:r>
              <w:rPr>
                <w:color w:val="000000"/>
              </w:rPr>
              <w:t xml:space="preserve">АО «ИСС» им. академика М.Ф. Решетнева </w:t>
            </w:r>
          </w:p>
        </w:tc>
        <w:tc>
          <w:tcPr>
            <w:tcW w:w="3135" w:type="dxa"/>
          </w:tcPr>
          <w:p w:rsidR="003B7392" w:rsidRDefault="003B7392" w:rsidP="003820FA">
            <w:pPr>
              <w:jc w:val="center"/>
              <w:rPr>
                <w:color w:val="000000"/>
              </w:rPr>
            </w:pPr>
            <w:r>
              <w:rPr>
                <w:color w:val="000000"/>
              </w:rPr>
              <w:t>Ленина, 52г</w:t>
            </w:r>
          </w:p>
        </w:tc>
        <w:tc>
          <w:tcPr>
            <w:tcW w:w="1660" w:type="dxa"/>
          </w:tcPr>
          <w:p w:rsidR="003B7392" w:rsidRDefault="003B7392" w:rsidP="003820FA">
            <w:pPr>
              <w:jc w:val="center"/>
              <w:rPr>
                <w:color w:val="000000"/>
              </w:rPr>
            </w:pPr>
            <w:r>
              <w:rPr>
                <w:color w:val="000000"/>
              </w:rPr>
              <w:t>8654</w:t>
            </w:r>
          </w:p>
        </w:tc>
      </w:tr>
      <w:tr w:rsidR="003B7392" w:rsidTr="00AA6A84">
        <w:tc>
          <w:tcPr>
            <w:tcW w:w="4549" w:type="dxa"/>
          </w:tcPr>
          <w:p w:rsidR="003B7392" w:rsidRDefault="003B7392" w:rsidP="003820FA">
            <w:pPr>
              <w:jc w:val="both"/>
              <w:rPr>
                <w:color w:val="000000"/>
              </w:rPr>
            </w:pPr>
            <w:r>
              <w:rPr>
                <w:color w:val="000000"/>
              </w:rPr>
              <w:t>ФГБУЗ КБ №51 Ф</w:t>
            </w:r>
            <w:r w:rsidR="00AA6A84">
              <w:rPr>
                <w:color w:val="000000"/>
              </w:rPr>
              <w:t>М</w:t>
            </w:r>
            <w:r>
              <w:rPr>
                <w:color w:val="000000"/>
              </w:rPr>
              <w:t>БА России</w:t>
            </w:r>
          </w:p>
        </w:tc>
        <w:tc>
          <w:tcPr>
            <w:tcW w:w="3135" w:type="dxa"/>
          </w:tcPr>
          <w:p w:rsidR="003B7392" w:rsidRDefault="003B7392" w:rsidP="003820FA">
            <w:pPr>
              <w:jc w:val="center"/>
              <w:rPr>
                <w:color w:val="000000"/>
              </w:rPr>
            </w:pPr>
            <w:r>
              <w:rPr>
                <w:color w:val="000000"/>
              </w:rPr>
              <w:t>Кирова, 5</w:t>
            </w:r>
          </w:p>
        </w:tc>
        <w:tc>
          <w:tcPr>
            <w:tcW w:w="1660" w:type="dxa"/>
          </w:tcPr>
          <w:p w:rsidR="003B7392" w:rsidRDefault="003B7392" w:rsidP="003820FA">
            <w:pPr>
              <w:jc w:val="center"/>
              <w:rPr>
                <w:color w:val="000000"/>
              </w:rPr>
            </w:pPr>
            <w:r>
              <w:rPr>
                <w:color w:val="000000"/>
              </w:rPr>
              <w:t>2315</w:t>
            </w:r>
          </w:p>
        </w:tc>
      </w:tr>
      <w:tr w:rsidR="003B7392" w:rsidTr="00AA6A84">
        <w:tc>
          <w:tcPr>
            <w:tcW w:w="4549" w:type="dxa"/>
          </w:tcPr>
          <w:p w:rsidR="003B7392" w:rsidRDefault="003B7392" w:rsidP="00AA6A84">
            <w:pPr>
              <w:jc w:val="both"/>
              <w:rPr>
                <w:color w:val="000000"/>
              </w:rPr>
            </w:pPr>
            <w:r>
              <w:rPr>
                <w:color w:val="000000"/>
              </w:rPr>
              <w:t xml:space="preserve">Химический завод – </w:t>
            </w:r>
            <w:r w:rsidR="00AA6A84">
              <w:rPr>
                <w:color w:val="000000"/>
              </w:rPr>
              <w:t xml:space="preserve">подразделение </w:t>
            </w:r>
            <w:r>
              <w:rPr>
                <w:color w:val="000000"/>
              </w:rPr>
              <w:t>АО «Красмаш»</w:t>
            </w:r>
          </w:p>
        </w:tc>
        <w:tc>
          <w:tcPr>
            <w:tcW w:w="3135" w:type="dxa"/>
          </w:tcPr>
          <w:p w:rsidR="003B7392" w:rsidRDefault="003B7392" w:rsidP="003820FA">
            <w:pPr>
              <w:jc w:val="center"/>
              <w:rPr>
                <w:color w:val="000000"/>
              </w:rPr>
            </w:pPr>
            <w:r>
              <w:rPr>
                <w:color w:val="000000"/>
              </w:rPr>
              <w:t xml:space="preserve">п. Подгорный, </w:t>
            </w:r>
            <w:proofErr w:type="gramStart"/>
            <w:r>
              <w:rPr>
                <w:color w:val="000000"/>
              </w:rPr>
              <w:t>Заводская</w:t>
            </w:r>
            <w:proofErr w:type="gramEnd"/>
            <w:r>
              <w:rPr>
                <w:color w:val="000000"/>
              </w:rPr>
              <w:t>, 1</w:t>
            </w:r>
          </w:p>
        </w:tc>
        <w:tc>
          <w:tcPr>
            <w:tcW w:w="1660" w:type="dxa"/>
          </w:tcPr>
          <w:p w:rsidR="003B7392" w:rsidRDefault="003B7392" w:rsidP="003820FA">
            <w:pPr>
              <w:jc w:val="center"/>
              <w:rPr>
                <w:color w:val="000000"/>
              </w:rPr>
            </w:pPr>
            <w:r>
              <w:rPr>
                <w:color w:val="000000"/>
              </w:rPr>
              <w:t>934</w:t>
            </w:r>
          </w:p>
        </w:tc>
      </w:tr>
      <w:tr w:rsidR="003B7392" w:rsidTr="00AA6A84">
        <w:tc>
          <w:tcPr>
            <w:tcW w:w="4549" w:type="dxa"/>
          </w:tcPr>
          <w:p w:rsidR="003B7392" w:rsidRDefault="00AA6A84" w:rsidP="00AA6A84">
            <w:pPr>
              <w:jc w:val="both"/>
              <w:rPr>
                <w:color w:val="000000"/>
              </w:rPr>
            </w:pPr>
            <w:r>
              <w:rPr>
                <w:color w:val="000000"/>
              </w:rPr>
              <w:t xml:space="preserve"> ООО </w:t>
            </w:r>
            <w:r w:rsidR="003B7392">
              <w:rPr>
                <w:color w:val="000000"/>
              </w:rPr>
              <w:t>«</w:t>
            </w:r>
            <w:r>
              <w:rPr>
                <w:color w:val="000000"/>
              </w:rPr>
              <w:t>Красэко-электро</w:t>
            </w:r>
            <w:r w:rsidR="003B7392">
              <w:rPr>
                <w:color w:val="000000"/>
              </w:rPr>
              <w:t>»</w:t>
            </w:r>
          </w:p>
        </w:tc>
        <w:tc>
          <w:tcPr>
            <w:tcW w:w="3135" w:type="dxa"/>
          </w:tcPr>
          <w:p w:rsidR="003B7392" w:rsidRDefault="003B7392" w:rsidP="003820FA">
            <w:pPr>
              <w:jc w:val="center"/>
              <w:rPr>
                <w:color w:val="000000"/>
              </w:rPr>
            </w:pPr>
            <w:r>
              <w:rPr>
                <w:color w:val="000000"/>
              </w:rPr>
              <w:t>Восточная,12</w:t>
            </w:r>
          </w:p>
        </w:tc>
        <w:tc>
          <w:tcPr>
            <w:tcW w:w="1660" w:type="dxa"/>
          </w:tcPr>
          <w:p w:rsidR="003B7392" w:rsidRDefault="00094BFD" w:rsidP="003820FA">
            <w:pPr>
              <w:jc w:val="center"/>
              <w:rPr>
                <w:color w:val="000000"/>
              </w:rPr>
            </w:pPr>
            <w:r>
              <w:rPr>
                <w:color w:val="000000"/>
              </w:rPr>
              <w:t>457</w:t>
            </w:r>
          </w:p>
        </w:tc>
      </w:tr>
    </w:tbl>
    <w:p w:rsidR="00441FE6" w:rsidRDefault="00441FE6" w:rsidP="003B55D3">
      <w:pPr>
        <w:sectPr w:rsidR="00441FE6" w:rsidSect="005A3C05">
          <w:pgSz w:w="11906" w:h="16838"/>
          <w:pgMar w:top="851" w:right="851" w:bottom="851" w:left="1701" w:header="709" w:footer="709" w:gutter="0"/>
          <w:cols w:space="708"/>
          <w:docGrid w:linePitch="360"/>
        </w:sectPr>
      </w:pPr>
    </w:p>
    <w:p w:rsidR="008A5EC2" w:rsidRPr="003B7392" w:rsidRDefault="00441FE6" w:rsidP="003B7392">
      <w:pPr>
        <w:pStyle w:val="1"/>
        <w:spacing w:line="240" w:lineRule="auto"/>
        <w:jc w:val="right"/>
        <w:rPr>
          <w:rFonts w:ascii="Times New Roman" w:hAnsi="Times New Roman"/>
          <w:szCs w:val="24"/>
        </w:rPr>
      </w:pPr>
      <w:bookmarkStart w:id="110" w:name="_Toc109367154"/>
      <w:r w:rsidRPr="003B7392">
        <w:rPr>
          <w:rFonts w:ascii="Times New Roman" w:hAnsi="Times New Roman"/>
          <w:szCs w:val="24"/>
        </w:rPr>
        <w:lastRenderedPageBreak/>
        <w:t xml:space="preserve">Приложение </w:t>
      </w:r>
      <w:r w:rsidR="003B7392" w:rsidRPr="003B7392">
        <w:rPr>
          <w:rFonts w:ascii="Times New Roman" w:hAnsi="Times New Roman"/>
          <w:szCs w:val="24"/>
        </w:rPr>
        <w:t>2</w:t>
      </w:r>
      <w:bookmarkEnd w:id="110"/>
    </w:p>
    <w:p w:rsidR="00441FE6" w:rsidRPr="00BD3966" w:rsidRDefault="00441FE6" w:rsidP="00441FE6">
      <w:pPr>
        <w:jc w:val="center"/>
        <w:rPr>
          <w:u w:val="single"/>
        </w:rPr>
      </w:pPr>
      <w:r w:rsidRPr="00BD3966">
        <w:rPr>
          <w:u w:val="single"/>
        </w:rPr>
        <w:t xml:space="preserve">Перечень автомобильных дорог общего пользования </w:t>
      </w:r>
      <w:r w:rsidR="00BD3966">
        <w:rPr>
          <w:u w:val="single"/>
        </w:rPr>
        <w:t xml:space="preserve">местного значения ЗАТО </w:t>
      </w:r>
      <w:r w:rsidR="00645C88">
        <w:rPr>
          <w:u w:val="single"/>
        </w:rPr>
        <w:t>Железногорск</w:t>
      </w:r>
    </w:p>
    <w:tbl>
      <w:tblPr>
        <w:tblW w:w="14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2"/>
        <w:gridCol w:w="8078"/>
        <w:gridCol w:w="1417"/>
        <w:gridCol w:w="1418"/>
        <w:gridCol w:w="2125"/>
      </w:tblGrid>
      <w:tr w:rsidR="00645C88" w:rsidTr="00645C88">
        <w:trPr>
          <w:tblHeader/>
        </w:trPr>
        <w:tc>
          <w:tcPr>
            <w:tcW w:w="1842" w:type="dxa"/>
            <w:tcBorders>
              <w:top w:val="single" w:sz="4" w:space="0" w:color="auto"/>
              <w:left w:val="single" w:sz="4" w:space="0" w:color="auto"/>
              <w:bottom w:val="single" w:sz="4" w:space="0" w:color="auto"/>
              <w:right w:val="single" w:sz="4" w:space="0" w:color="auto"/>
            </w:tcBorders>
            <w:vAlign w:val="center"/>
            <w:hideMark/>
          </w:tcPr>
          <w:p w:rsidR="00645C88" w:rsidRDefault="00645C88" w:rsidP="00094BFD">
            <w:pPr>
              <w:pStyle w:val="aa"/>
              <w:spacing w:line="276" w:lineRule="auto"/>
              <w:rPr>
                <w:rFonts w:ascii="Times New Roman" w:eastAsiaTheme="minorHAnsi" w:hAnsi="Times New Roman" w:cstheme="minorBidi"/>
                <w:szCs w:val="22"/>
                <w:lang w:val="ru-RU" w:bidi="ar-SA"/>
              </w:rPr>
            </w:pPr>
            <w:r>
              <w:rPr>
                <w:rFonts w:ascii="Times New Roman" w:eastAsiaTheme="minorHAnsi" w:hAnsi="Times New Roman" w:cstheme="minorBidi"/>
                <w:szCs w:val="22"/>
                <w:lang w:val="ru-RU" w:bidi="ar-SA"/>
              </w:rPr>
              <w:t xml:space="preserve">Категория </w:t>
            </w:r>
            <w:r w:rsidR="00094BFD">
              <w:rPr>
                <w:rFonts w:ascii="Times New Roman" w:eastAsiaTheme="minorHAnsi" w:hAnsi="Times New Roman" w:cstheme="minorBidi"/>
                <w:szCs w:val="22"/>
                <w:lang w:val="ru-RU" w:bidi="ar-SA"/>
              </w:rPr>
              <w:t xml:space="preserve">городских </w:t>
            </w:r>
            <w:r>
              <w:rPr>
                <w:rFonts w:ascii="Times New Roman" w:eastAsiaTheme="minorHAnsi" w:hAnsi="Times New Roman" w:cstheme="minorBidi"/>
                <w:szCs w:val="22"/>
                <w:lang w:val="ru-RU" w:bidi="ar-SA"/>
              </w:rPr>
              <w:t>улиц и дорог</w:t>
            </w: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tabs>
                <w:tab w:val="num" w:pos="567"/>
              </w:tabs>
              <w:jc w:val="center"/>
              <w:rPr>
                <w:rFonts w:eastAsiaTheme="minorHAnsi" w:cstheme="minorBidi"/>
                <w:sz w:val="20"/>
                <w:szCs w:val="22"/>
              </w:rPr>
            </w:pPr>
            <w:r>
              <w:rPr>
                <w:sz w:val="20"/>
              </w:rPr>
              <w:t>Наименование улицы</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tabs>
                <w:tab w:val="num" w:pos="567"/>
              </w:tabs>
              <w:jc w:val="center"/>
              <w:rPr>
                <w:sz w:val="20"/>
              </w:rPr>
            </w:pPr>
            <w:r>
              <w:rPr>
                <w:sz w:val="20"/>
              </w:rPr>
              <w:t xml:space="preserve">Протяженность, </w:t>
            </w:r>
            <w:proofErr w:type="gramStart"/>
            <w:r>
              <w:rPr>
                <w:sz w:val="20"/>
              </w:rPr>
              <w:t>км</w:t>
            </w:r>
            <w:proofErr w:type="gramEnd"/>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tabs>
                <w:tab w:val="num" w:pos="567"/>
              </w:tabs>
              <w:jc w:val="center"/>
              <w:rPr>
                <w:sz w:val="20"/>
              </w:rPr>
            </w:pPr>
            <w:r>
              <w:rPr>
                <w:sz w:val="20"/>
              </w:rPr>
              <w:t>Площадь покрытия, м</w:t>
            </w:r>
            <w:proofErr w:type="gramStart"/>
            <w:r>
              <w:rPr>
                <w:sz w:val="20"/>
              </w:rPr>
              <w:t>2</w:t>
            </w:r>
            <w:proofErr w:type="gramEnd"/>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tabs>
                <w:tab w:val="num" w:pos="567"/>
              </w:tabs>
              <w:jc w:val="center"/>
              <w:rPr>
                <w:sz w:val="20"/>
              </w:rPr>
            </w:pPr>
            <w:r>
              <w:rPr>
                <w:sz w:val="20"/>
              </w:rPr>
              <w:t>Тип покрытия</w:t>
            </w:r>
          </w:p>
        </w:tc>
      </w:tr>
      <w:tr w:rsidR="00645C88" w:rsidTr="00645C88">
        <w:trPr>
          <w:trHeight w:val="70"/>
        </w:trPr>
        <w:tc>
          <w:tcPr>
            <w:tcW w:w="1842" w:type="dxa"/>
            <w:vMerge w:val="restart"/>
            <w:tcBorders>
              <w:top w:val="single" w:sz="4" w:space="0" w:color="auto"/>
              <w:left w:val="single" w:sz="4" w:space="0" w:color="auto"/>
              <w:bottom w:val="single" w:sz="4" w:space="0" w:color="auto"/>
              <w:right w:val="single" w:sz="4" w:space="0" w:color="auto"/>
            </w:tcBorders>
            <w:vAlign w:val="center"/>
            <w:hideMark/>
          </w:tcPr>
          <w:p w:rsidR="00645C88" w:rsidRDefault="00645C88">
            <w:pPr>
              <w:pStyle w:val="aa"/>
              <w:spacing w:line="276" w:lineRule="auto"/>
              <w:rPr>
                <w:rFonts w:ascii="Times New Roman" w:eastAsiaTheme="minorHAnsi" w:hAnsi="Times New Roman" w:cstheme="minorBidi"/>
                <w:szCs w:val="22"/>
                <w:lang w:val="ru-RU" w:bidi="ar-SA"/>
              </w:rPr>
            </w:pPr>
            <w:r>
              <w:rPr>
                <w:rFonts w:ascii="Times New Roman" w:eastAsiaTheme="minorHAnsi" w:hAnsi="Times New Roman" w:cstheme="minorBidi"/>
                <w:szCs w:val="22"/>
                <w:lang w:val="ru-RU" w:bidi="ar-SA"/>
              </w:rPr>
              <w:t>Главная улица</w:t>
            </w: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rFonts w:eastAsiaTheme="minorHAnsi" w:cstheme="minorBidi"/>
                <w:sz w:val="20"/>
                <w:szCs w:val="22"/>
              </w:rPr>
            </w:pPr>
            <w:r>
              <w:rPr>
                <w:sz w:val="20"/>
              </w:rPr>
              <w:t>Проезд "Ленинградский проспект" (включая объект "сооружение-проезд")</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5 434,0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99 784,1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"проезд Мира"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454,0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4 643,7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"проезд Центральный"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620,0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6 467,9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"проспект Курчатова"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2 800,0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54 157,3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22 Партсъезда"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606,0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11 498,2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ЖБ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60 лет ВЛКСМ"</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2 930,0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43 950,0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Андреева"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915,0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17 369,5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Верхняя Саянская"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1 202,0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9 116,4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Восточная"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2 802,0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35 580,8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генерала Царевского"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1 474,0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14 741,2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"Горный проезд"</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1 679,6</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10 917,4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Горького"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1 425,0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10 967,3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Григорьева"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190,0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1 275,0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Енисейская"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2 523,0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24 552,9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Загородная"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5 497,0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31 139,3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Кирова"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759,0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12 925,4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Комсомольская"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1 386,0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9 967,7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"проезд Комсомольский"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1 002,0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Королева"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495,0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4 127,0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Красноярская"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9 474,0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70 352,3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Крупской"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328,0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3 545,2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Ленина"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3 947,0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60 992,7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Маяковского"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735,0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5 915,3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Молодежная"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622,0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7 051,7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ЖБ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Октябрьская"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937,0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9 145,4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Павлова"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458,0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3 519,1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Парковая"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1 052,0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11 451,6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Первомайская"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585,0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4 147,5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Пирогова"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443,0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1 980,9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Привокзальная"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1 591,0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10 659,7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Промышленная"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1 350,0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7 087,5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Пушкина"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639,0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4 539,9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Решетнева"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807,0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7 272,7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Саянская"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1 265,0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11 351,0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Свердлова"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2 385,0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36 122,8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Северная"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489,0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4 554,8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Советская"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932,0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12 140,7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Советской Армии"</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997,0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12 339,9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Тихая"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1 904,0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13 438,3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Транзитная"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5 510,0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54 540,0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Чапаева"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1 122,3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Чехова"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154,0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1 082,7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Школьная"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1 785,0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11 024,0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Штефана"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206,0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1 637,9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Южная"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6 012,0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69 701,5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"Юбилейный проезд"</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483,0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5 911,4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Автодорога до АБЗ</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534,0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3 047,3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Автодорога </w:t>
            </w:r>
            <w:proofErr w:type="gramStart"/>
            <w:r>
              <w:rPr>
                <w:sz w:val="20"/>
              </w:rPr>
              <w:t>до</w:t>
            </w:r>
            <w:proofErr w:type="gramEnd"/>
            <w:r>
              <w:rPr>
                <w:sz w:val="20"/>
              </w:rPr>
              <w:t xml:space="preserve"> городскую свалку</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1 690,0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12 733,3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Автодорога до спасательной станции</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351,0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1 095,1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Автодорога о/</w:t>
            </w:r>
            <w:proofErr w:type="gramStart"/>
            <w:r>
              <w:rPr>
                <w:sz w:val="20"/>
              </w:rPr>
              <w:t>л</w:t>
            </w:r>
            <w:proofErr w:type="gramEnd"/>
            <w:r>
              <w:rPr>
                <w:sz w:val="20"/>
              </w:rPr>
              <w:t xml:space="preserve"> «Орбита» до садового кооператива №42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3 100,0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24 648,2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Автодорога подъездная к школе № 94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193,0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713,6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Автодорога ул. Красноярская - о/</w:t>
            </w:r>
            <w:proofErr w:type="gramStart"/>
            <w:r>
              <w:rPr>
                <w:sz w:val="20"/>
              </w:rPr>
              <w:t>л</w:t>
            </w:r>
            <w:proofErr w:type="gramEnd"/>
            <w:r>
              <w:rPr>
                <w:sz w:val="20"/>
              </w:rPr>
              <w:t xml:space="preserve"> «Взлет»</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2 954,1</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18 378,3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w:t>
            </w:r>
            <w:proofErr w:type="gramStart"/>
            <w:r>
              <w:rPr>
                <w:sz w:val="20"/>
              </w:rPr>
              <w:t>между</w:t>
            </w:r>
            <w:proofErr w:type="gramEnd"/>
            <w:r>
              <w:rPr>
                <w:sz w:val="20"/>
              </w:rPr>
              <w:t xml:space="preserve"> с/к Октябрь до МКОУ ДОД ДЮСШ-1"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153,0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979,0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СК «Октябрь» до яхт-клуба»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382,0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1 924,3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Красноярская</w:t>
            </w:r>
            <w:proofErr w:type="gramEnd"/>
            <w:r>
              <w:rPr>
                <w:sz w:val="20"/>
              </w:rPr>
              <w:t xml:space="preserve"> до территории городского пляжа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157,0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1 420,9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профилакторию "Строитель" со стороны пр</w:t>
            </w:r>
            <w:proofErr w:type="gramStart"/>
            <w:r>
              <w:rPr>
                <w:sz w:val="20"/>
              </w:rPr>
              <w:t>.Л</w:t>
            </w:r>
            <w:proofErr w:type="gramEnd"/>
            <w:r>
              <w:rPr>
                <w:sz w:val="20"/>
              </w:rPr>
              <w:t>енинградский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575,0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2 571,8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в районе здания по ул. </w:t>
            </w:r>
            <w:proofErr w:type="gramStart"/>
            <w:r>
              <w:rPr>
                <w:sz w:val="20"/>
              </w:rPr>
              <w:t>Восточная</w:t>
            </w:r>
            <w:proofErr w:type="gramEnd"/>
            <w:r>
              <w:rPr>
                <w:sz w:val="20"/>
              </w:rPr>
              <w:t>, зд.22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254,0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1 447,8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Южная</w:t>
            </w:r>
            <w:proofErr w:type="gramEnd"/>
            <w:r>
              <w:rPr>
                <w:sz w:val="20"/>
              </w:rPr>
              <w:t xml:space="preserve"> до нежилого здания по ул. Южная, 49З»</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386,0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2 093,3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Южная</w:t>
            </w:r>
            <w:proofErr w:type="gramEnd"/>
            <w:r>
              <w:rPr>
                <w:sz w:val="20"/>
              </w:rPr>
              <w:t xml:space="preserve"> до нежилого здания по ул. Южная, 52»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613,0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3 448,5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Южная</w:t>
            </w:r>
            <w:proofErr w:type="gramEnd"/>
            <w:r>
              <w:rPr>
                <w:sz w:val="20"/>
              </w:rPr>
              <w:t xml:space="preserve"> до нежилого здания по ул. Южная, 53»</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216,0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1 201,2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Автодорога от ул. Южная до зданий № 33 по ул. Южная, №№ 19, 17Ж/1, 15/1 по ул. Красноярская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1 534,0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11 351,6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Автодорога до нежилых зданий ул. Красноярская 80И, 80з/2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790,0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6 952,0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Проезд от автодороги "Красноярск - Железногорск" до садового товарищества № 20</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401,8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Проезд от "Автодорога о/л «Орбита» до садового кооператива №42"</w:t>
            </w:r>
            <w:proofErr w:type="gramStart"/>
            <w:r>
              <w:rPr>
                <w:sz w:val="20"/>
              </w:rPr>
              <w:t>от</w:t>
            </w:r>
            <w:proofErr w:type="gramEnd"/>
            <w:r>
              <w:rPr>
                <w:sz w:val="20"/>
              </w:rPr>
              <w:t xml:space="preserve"> до котельной ОЛ Орбита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577,0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3 462,0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Автодорога от ул. Транзитная до очистных сооружений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1 427,0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8 847,4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"Веселый проезд"</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204,0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1 244,3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"Поселковый проезд"</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842,0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8 291,1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Белорусская"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1 450,0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11 141,3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Госпитальная"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630,0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2 630,5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Калинина"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561,0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3 537,8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Купеческая"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248,0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934,4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Малая Садовая"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167,0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1 438,3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Мичурина"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2 262,4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A 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Объездная"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347,0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1 075,1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Поселковая"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1 612,0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10 804,6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Ровная"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154,0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848,7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Таежная"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1 118,0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8 050,1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Толстого"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1 196,0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10 674,1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Узкоколейная"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841,0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4 614,2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ЖБП ПГС </w:t>
            </w:r>
            <w:proofErr w:type="gramStart"/>
            <w:r>
              <w:rPr>
                <w:sz w:val="20"/>
              </w:rPr>
              <w:t>Щ</w:t>
            </w:r>
            <w:proofErr w:type="gramEnd"/>
            <w:r>
              <w:rPr>
                <w:sz w:val="20"/>
              </w:rPr>
              <w:t xml:space="preserve">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Челюскинцев"</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621,0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2 688,7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Шевченко"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712,0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5 852,9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415,0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2 220,1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Ермака"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430,0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2 912,0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Зеленая"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269,0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1 137,7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Кооперативная"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443,0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2 614,9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Линейная"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652,0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2 524,1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Лысенко"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409,0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2 274,5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Матросова"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556,0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5 111,9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Озерная"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520,0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1 973,0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Островского"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534,0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2 392,6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Сибирская"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2 726,4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Трудовая"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457,0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2 610,6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"Южный проезд"</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128,0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485,5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40 лет Октября"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450,0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2 887,0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Береговая"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2 393,0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9 572,0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Больничная"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197,0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1 084,0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Вокзальная"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1 102,0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6 865,0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A ЖБ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Жемчужная"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212,0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1 950,0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Западная"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1 222,0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3 854,1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Куйбышева"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1 150,0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10 800,0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Путейская"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2 063,0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8 664,6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Разина"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287,0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1 109,40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Станционная"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204,0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1 530,5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Тартатская"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524,0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1 744,90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Автодорога «Железногорск-Додоново»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4 985,0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41 161,2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Дорога к кладбищу</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285,0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1 502,0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ЖБ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"Зимний проезд"</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520,0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1 590,0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ЖБ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"переулок Кантатский"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636,0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"переулок Саяногорский"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670,0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3 350,0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"переулок Средний"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225,0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690,0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Зеленая"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409,0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2 369,0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ЖБ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Крестьянская"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387,0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1 968,0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Луговая"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2 019,0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5 216,0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Невская"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341,0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2 670,0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Новоселов"</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531,0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2 811,0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Песочная"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448,0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828,0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Полевая"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683,0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3 140,0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Речная"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1 410,0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5 678,0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A 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Светлая"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167,0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489,0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Юности"</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590,0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2 385,0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Автодорога от ул. Полевая до кладбища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636,0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3 816,0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Гагарина"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455,0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2 520,0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Дружбы"</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481,8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2 890,5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ЖБ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Лесная"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190,6</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2 153,2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ЖБ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Майская "</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1 134,0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9 040,2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Мичурина"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676,0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3 774,0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Садовая"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1 100,0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5 918,0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Спортивная"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807,0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2 764,0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ЖБ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ж/д ул. </w:t>
            </w:r>
            <w:proofErr w:type="gramStart"/>
            <w:r>
              <w:rPr>
                <w:sz w:val="20"/>
              </w:rPr>
              <w:t>Майская</w:t>
            </w:r>
            <w:proofErr w:type="gramEnd"/>
            <w:r>
              <w:rPr>
                <w:sz w:val="20"/>
              </w:rPr>
              <w:t>, 1 к котельной ул. Спортивная,1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449,0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2 694,0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ЖБ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w:t>
            </w:r>
            <w:proofErr w:type="gramStart"/>
            <w:r>
              <w:rPr>
                <w:sz w:val="20"/>
              </w:rPr>
              <w:t>зд к кл</w:t>
            </w:r>
            <w:proofErr w:type="gramEnd"/>
            <w:r>
              <w:rPr>
                <w:sz w:val="20"/>
              </w:rPr>
              <w:t>адбищу</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177,0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758,0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Верхняя"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590,0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13 440,0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Заречная"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2 125,0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47 000,0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Зеленая"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658,0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7 250,0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A 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Новая"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724,0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3 500,0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ЖБП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Солнечная"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968,0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4 513,6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ЖБП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Центральная"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820,0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4 609,0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ЖБП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w:t>
            </w:r>
            <w:proofErr w:type="gramStart"/>
            <w:r>
              <w:rPr>
                <w:sz w:val="20"/>
              </w:rPr>
              <w:t>.Н</w:t>
            </w:r>
            <w:proofErr w:type="gramEnd"/>
            <w:r>
              <w:rPr>
                <w:sz w:val="20"/>
              </w:rPr>
              <w:t>овая до проезда к складу травяной муки</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311,0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1 244,0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Боровая"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847,0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7 873,4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Дальняя"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2 712,0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16 229,1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Заводская"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1 962,0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14 833,0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Кировская"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1 753,0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10 339,8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Лесная"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389,0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3 890,0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Мира"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656,0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13 193,6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Рабочая"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371,0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2 337,3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"улица Строительная"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857,0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5 870,5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Заводской до МП ЖКХ"</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146,0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630,0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Заводская</w:t>
            </w:r>
            <w:proofErr w:type="gramEnd"/>
            <w:r>
              <w:rPr>
                <w:sz w:val="20"/>
              </w:rPr>
              <w:t xml:space="preserve"> до ПТБО"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1 241,0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4 244,2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ПГС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Дальняя</w:t>
            </w:r>
            <w:proofErr w:type="gramEnd"/>
            <w:r>
              <w:rPr>
                <w:sz w:val="20"/>
              </w:rPr>
              <w:t xml:space="preserve"> до кладбища"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113,0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475,0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val="restart"/>
            <w:tcBorders>
              <w:top w:val="single" w:sz="4" w:space="0" w:color="auto"/>
              <w:left w:val="single" w:sz="4" w:space="0" w:color="auto"/>
              <w:bottom w:val="single" w:sz="4" w:space="0" w:color="auto"/>
              <w:right w:val="single" w:sz="4" w:space="0" w:color="auto"/>
            </w:tcBorders>
            <w:vAlign w:val="center"/>
            <w:hideMark/>
          </w:tcPr>
          <w:p w:rsidR="00645C88" w:rsidRDefault="00645C88">
            <w:pPr>
              <w:pStyle w:val="aa"/>
              <w:spacing w:line="276" w:lineRule="auto"/>
              <w:rPr>
                <w:rFonts w:ascii="Times New Roman" w:eastAsiaTheme="minorHAnsi" w:hAnsi="Times New Roman" w:cstheme="minorBidi"/>
                <w:szCs w:val="22"/>
                <w:lang w:val="ru-RU" w:bidi="ar-SA"/>
              </w:rPr>
            </w:pPr>
            <w:r>
              <w:rPr>
                <w:rFonts w:ascii="Times New Roman" w:eastAsiaTheme="minorHAnsi" w:hAnsi="Times New Roman" w:cstheme="minorBidi"/>
                <w:szCs w:val="22"/>
                <w:lang w:val="ru-RU" w:bidi="ar-SA"/>
              </w:rPr>
              <w:t>Основная улица в жилой застройке</w:t>
            </w: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rFonts w:eastAsiaTheme="minorHAnsi" w:cstheme="minorBidi"/>
                <w:sz w:val="20"/>
                <w:szCs w:val="22"/>
              </w:rPr>
            </w:pPr>
            <w:r>
              <w:rPr>
                <w:sz w:val="20"/>
              </w:rPr>
              <w:t xml:space="preserve">Проезд «от пр. </w:t>
            </w:r>
            <w:proofErr w:type="gramStart"/>
            <w:r>
              <w:rPr>
                <w:sz w:val="20"/>
              </w:rPr>
              <w:t>Ленинградский</w:t>
            </w:r>
            <w:proofErr w:type="gramEnd"/>
            <w:r>
              <w:rPr>
                <w:sz w:val="20"/>
              </w:rPr>
              <w:t xml:space="preserve"> к нежилому зданию по пр. Ленинградский, 13»</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354,0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5 027,6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ЖЭК № 8 со стороны пр</w:t>
            </w:r>
            <w:proofErr w:type="gramStart"/>
            <w:r>
              <w:rPr>
                <w:sz w:val="20"/>
              </w:rPr>
              <w:t>.Л</w:t>
            </w:r>
            <w:proofErr w:type="gramEnd"/>
            <w:r>
              <w:rPr>
                <w:sz w:val="20"/>
              </w:rPr>
              <w:t>енинградский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241,0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1 882,1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ЦД от пр</w:t>
            </w:r>
            <w:proofErr w:type="gramStart"/>
            <w:r>
              <w:rPr>
                <w:sz w:val="20"/>
              </w:rPr>
              <w:t>.Л</w:t>
            </w:r>
            <w:proofErr w:type="gramEnd"/>
            <w:r>
              <w:rPr>
                <w:sz w:val="20"/>
              </w:rPr>
              <w:t>енинградский (по обе стороны ТД "Михайловский")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411,6</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4 588,8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жилому дому пр</w:t>
            </w:r>
            <w:proofErr w:type="gramStart"/>
            <w:r>
              <w:rPr>
                <w:sz w:val="20"/>
              </w:rPr>
              <w:t>.Л</w:t>
            </w:r>
            <w:proofErr w:type="gramEnd"/>
            <w:r>
              <w:rPr>
                <w:sz w:val="20"/>
              </w:rPr>
              <w:t>енинградский, 75 со стороны пр.Ленинградский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166,0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1 045,8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ЖЭК-1 со стороны пр. Мира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310,0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3 571,1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пр. Курчатова севернее жилого дома по пр. Курчатова, д. 6»</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253,4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пр. Курчатова между жилыми домами по пр. Курчатова, д.6 и пр. Курчатова, д.14 до жилого дома по пр. Курчатова, д.10 и Центральный проезд, д. 8»</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1 220,4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жилому дому пр</w:t>
            </w:r>
            <w:proofErr w:type="gramStart"/>
            <w:r>
              <w:rPr>
                <w:sz w:val="20"/>
              </w:rPr>
              <w:t>.К</w:t>
            </w:r>
            <w:proofErr w:type="gramEnd"/>
            <w:r>
              <w:rPr>
                <w:sz w:val="20"/>
              </w:rPr>
              <w:t>урчатова, 28 со стороны пр.Курчатова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315,0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2 242,5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"перед жилым домом по пр. Курчатова, д. 44"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62,8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676,1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пр. Курчатова севернее жилого дома по пр. Курчатова, д. 6»</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253,4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пр. Курчатова между жилыми домами по пр. Курчатова, д.6 и пр. Курчатова, д.14 до жилого дома по пр. Курчатова, д.10 и Центральный проезд, д. 8»</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1 220,4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жилому дому пр</w:t>
            </w:r>
            <w:proofErr w:type="gramStart"/>
            <w:r>
              <w:rPr>
                <w:sz w:val="20"/>
              </w:rPr>
              <w:t>.К</w:t>
            </w:r>
            <w:proofErr w:type="gramEnd"/>
            <w:r>
              <w:rPr>
                <w:sz w:val="20"/>
              </w:rPr>
              <w:t>урчатова, 28 со стороны пр.Курчатова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315,0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2 242,5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"перед жилым домом по пр. Курчатова, д. 44"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62,8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676,1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жилому дому пр</w:t>
            </w:r>
            <w:proofErr w:type="gramStart"/>
            <w:r>
              <w:rPr>
                <w:sz w:val="20"/>
              </w:rPr>
              <w:t>.К</w:t>
            </w:r>
            <w:proofErr w:type="gramEnd"/>
            <w:r>
              <w:rPr>
                <w:sz w:val="20"/>
              </w:rPr>
              <w:t>урчатова, 52 со стороны пр.Курчатова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148,0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1 127,3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пр-кт Курчатова до ул. Восточная северо-восточнее жилых домов пр-кт Курчатова, д.56, д.58, д.60"</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253,0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1 954,6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жилому дому ул</w:t>
            </w:r>
            <w:proofErr w:type="gramStart"/>
            <w:r>
              <w:rPr>
                <w:sz w:val="20"/>
              </w:rPr>
              <w:t>.В</w:t>
            </w:r>
            <w:proofErr w:type="gramEnd"/>
            <w:r>
              <w:rPr>
                <w:sz w:val="20"/>
              </w:rPr>
              <w:t>осточная, 56 со стороны пр.Курчатова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333,0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2 120,7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МОУ №106 со стороны ул. 60 лет ВЛКСМ</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697,0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3 519,9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ЖБ ЖБП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60 лет ВЛКСМ до нежилого здания по ул. 60 лет ВЛКСМ, 10»</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499,9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СК "Дельфин" со стороны ул. 60 лет ВЛКСМ</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357,0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2 738,2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60 лет ВЛКСМ до пляжной зоны отдыха"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334,0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1 133,2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Восточная до ул. Павлова (перед стационаром)</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425,0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3 343,4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жилому дому ул</w:t>
            </w:r>
            <w:proofErr w:type="gramStart"/>
            <w:r>
              <w:rPr>
                <w:sz w:val="20"/>
              </w:rPr>
              <w:t>.В</w:t>
            </w:r>
            <w:proofErr w:type="gramEnd"/>
            <w:r>
              <w:rPr>
                <w:sz w:val="20"/>
              </w:rPr>
              <w:t>осточная, 23 со стороны ул.Восточная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219,0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1 503,8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Восточная</w:t>
            </w:r>
            <w:proofErr w:type="gramEnd"/>
            <w:r>
              <w:rPr>
                <w:sz w:val="20"/>
              </w:rPr>
              <w:t xml:space="preserve"> до нежилого здания по ул. Восточная, 18</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252,0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2 985,8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к МОУ №95 со стороны ул. </w:t>
            </w:r>
            <w:proofErr w:type="gramStart"/>
            <w:r>
              <w:rPr>
                <w:sz w:val="20"/>
              </w:rPr>
              <w:t>Восточная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416,0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3 371,5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жилому дому пр</w:t>
            </w:r>
            <w:proofErr w:type="gramStart"/>
            <w:r>
              <w:rPr>
                <w:sz w:val="20"/>
              </w:rPr>
              <w:t>.К</w:t>
            </w:r>
            <w:proofErr w:type="gramEnd"/>
            <w:r>
              <w:rPr>
                <w:sz w:val="20"/>
              </w:rPr>
              <w:t>урчатова, 42 со стороны ул.Королева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173,0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1 568,2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Ленина вокруг нежилого здания по ул. Ленина, 39»</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286,0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1 734,9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Ленина к ул. Школьная между жилым домом ул. Ленина, д. 40 и нежилым зданием по ул. Ленина, 42, жилыми домами по ул. Школьная, д. 53, ул. Школьная, д. 55»</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492,0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1 438,7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Ленина к ул. Школьная между нежилым зданием по ул. Ленина, 42 и жилым домом ул. Ленина, 44, жилыми домами по ул. Школьная, 55, ул. Школьная, 57"</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240,9</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1 438,7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жилому дому ул.60 лет ВЛКСМ 42 со стороны пр</w:t>
            </w:r>
            <w:proofErr w:type="gramStart"/>
            <w:r>
              <w:rPr>
                <w:sz w:val="20"/>
              </w:rPr>
              <w:t>.Ю</w:t>
            </w:r>
            <w:proofErr w:type="gramEnd"/>
            <w:r>
              <w:rPr>
                <w:sz w:val="20"/>
              </w:rPr>
              <w:t>билейный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452,0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3 554,4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val="restart"/>
            <w:tcBorders>
              <w:top w:val="single" w:sz="4" w:space="0" w:color="auto"/>
              <w:left w:val="single" w:sz="4" w:space="0" w:color="auto"/>
              <w:bottom w:val="single" w:sz="4" w:space="0" w:color="auto"/>
              <w:right w:val="single" w:sz="4" w:space="0" w:color="auto"/>
            </w:tcBorders>
            <w:vAlign w:val="center"/>
            <w:hideMark/>
          </w:tcPr>
          <w:p w:rsidR="00645C88" w:rsidRDefault="00645C88">
            <w:pPr>
              <w:pStyle w:val="aa"/>
              <w:spacing w:line="276" w:lineRule="auto"/>
              <w:rPr>
                <w:rFonts w:ascii="Times New Roman" w:eastAsiaTheme="minorHAnsi" w:hAnsi="Times New Roman" w:cstheme="minorBidi"/>
                <w:szCs w:val="22"/>
                <w:lang w:val="ru-RU" w:bidi="ar-SA"/>
              </w:rPr>
            </w:pPr>
            <w:r>
              <w:rPr>
                <w:rFonts w:ascii="Times New Roman" w:eastAsiaTheme="minorHAnsi" w:hAnsi="Times New Roman" w:cstheme="minorBidi"/>
                <w:szCs w:val="22"/>
                <w:lang w:val="ru-RU" w:bidi="ar-SA"/>
              </w:rPr>
              <w:t>Второстепенная улица в жилой застройке</w:t>
            </w: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rFonts w:eastAsiaTheme="minorHAnsi" w:cstheme="minorBidi"/>
                <w:sz w:val="20"/>
                <w:szCs w:val="22"/>
              </w:rPr>
            </w:pPr>
            <w:r>
              <w:rPr>
                <w:sz w:val="20"/>
              </w:rPr>
              <w:t>Проезд и площадка "перед жилым домом по пр. Ленинградский, д.99"</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47,9</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525,3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и площадка "от пр. </w:t>
            </w:r>
            <w:proofErr w:type="gramStart"/>
            <w:r>
              <w:rPr>
                <w:sz w:val="20"/>
              </w:rPr>
              <w:t>Ленинградский</w:t>
            </w:r>
            <w:proofErr w:type="gramEnd"/>
            <w:r>
              <w:rPr>
                <w:sz w:val="20"/>
              </w:rPr>
              <w:t xml:space="preserve"> между жилыми домами по пр. Ленинградский, д.105 и пр. Ленинградский, д.101"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160,0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1 540,6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и площадка "от пр. </w:t>
            </w:r>
            <w:proofErr w:type="gramStart"/>
            <w:r>
              <w:rPr>
                <w:sz w:val="20"/>
              </w:rPr>
              <w:t>Ленинградский</w:t>
            </w:r>
            <w:proofErr w:type="gramEnd"/>
            <w:r>
              <w:rPr>
                <w:sz w:val="20"/>
              </w:rPr>
              <w:t xml:space="preserve"> между жилыми домами по пр. Ленинградский, д.109 и пр. Ленинградский, д.105"</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59,4</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630,4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жилого дома по Проезд Мира, д. 17 до жилого дома по пр. Ленинградский, д.75»</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265,0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2 035,2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"перед нежилым зданием по проезд Мира, 15"</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981,6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пр. Курчатова южнее жилого дома по пр. Курчатова, д.2"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63,3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"вокруг здания по пр. Курчатова, д.48Б"</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252,8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2 857,6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пр. Курчатова между жилыми домами по пр. Курчатова, д.68 и пр. Курчатова, д.70 до магазина"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64,9</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420,4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Андреева между жилыми домами ул. Андреева, 6, ул. Андреева, 8 до гаражного кооператива"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28,6</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279,3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жилого дома по ул. Андреева, 21 в сторону здания по ул. 22 Партсъезда, 25"</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13,3</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Андреева между нежилыми зданиями ул. Советской Армии, д. 30, ул. Советской Армии, зд. 32 до площадки ФГУП «ГХК», здания по ул. Советской Армии, 44А, ул. Советской Армии, 34»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542,0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5 490,7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Восточная между жилыми домами по ул. Восточная, д.3, ул. Восточная, д.11 и до жилого дома по ул. Молодежная, д.15а"</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224,3</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1 406,7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Восточная</w:t>
            </w:r>
            <w:proofErr w:type="gramEnd"/>
            <w:r>
              <w:rPr>
                <w:sz w:val="20"/>
              </w:rPr>
              <w:t xml:space="preserve"> между жилыми домами по ул. Восточная, д.13 и ул. Восточная, д. 17»</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352,3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Восточная к жилым домам по ул. Королева, д. 17, ул. Восточная, д. 31»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121,0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795,0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жилого дома по ул. </w:t>
            </w:r>
            <w:proofErr w:type="gramStart"/>
            <w:r>
              <w:rPr>
                <w:sz w:val="20"/>
              </w:rPr>
              <w:t>Восточная</w:t>
            </w:r>
            <w:proofErr w:type="gramEnd"/>
            <w:r>
              <w:rPr>
                <w:sz w:val="20"/>
              </w:rPr>
              <w:t>, д.31 до жилого дома по ул. Восточная, д.37А"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112,4</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679,2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Восточная</w:t>
            </w:r>
            <w:proofErr w:type="gramEnd"/>
            <w:r>
              <w:rPr>
                <w:sz w:val="20"/>
              </w:rPr>
              <w:t xml:space="preserve"> между жилым домом по ул. Восточная, д.47 и зданием по ул. Восточная, 49 до нежилого здания по ул. Восточная, 45А"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60,1</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495,9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"к нежилому зданию по ул. </w:t>
            </w:r>
            <w:proofErr w:type="gramStart"/>
            <w:r>
              <w:rPr>
                <w:sz w:val="20"/>
              </w:rPr>
              <w:t>Восточная</w:t>
            </w:r>
            <w:proofErr w:type="gramEnd"/>
            <w:r>
              <w:rPr>
                <w:sz w:val="20"/>
              </w:rPr>
              <w:t>,60А"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44,9</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162,9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блокированного жилого дома по ул. Царевского, 6 до блокированного жилого дома по ул. Царевского, 22А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871,0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5 661,5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Горького между жилыми домами по ул. Горького, д. 23, ул. Горького, д. 31 к жилому дому по ул. Горького, д. 27»</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135,0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608,5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Горького до здания по ул. Горького, 38А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230,0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1 217,0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до нежилого здания ул. Горького 36Б</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123,0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676,5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0</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Горького между жилыми домами по ул. Горького, д. 43,   ул. Горького, д. 51 к жилому дому по  ул. Горького, д. 47»</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127,0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401,5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Горького до здания по ул. Горького, 46А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104,0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617,6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Григорьева между жилыми домами ул. Григорьева, д. 2, ул. Григорьева, д. 6 к нежилому зданию по ул. Григорьева, 4»</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407,2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w:t>
            </w:r>
            <w:proofErr w:type="gramStart"/>
            <w:r>
              <w:rPr>
                <w:sz w:val="20"/>
              </w:rPr>
              <w:t>.З</w:t>
            </w:r>
            <w:proofErr w:type="gramEnd"/>
            <w:r>
              <w:rPr>
                <w:sz w:val="20"/>
              </w:rPr>
              <w:t>агородная до в/ч в Лукашах</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338,1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Кирова между жилыми домами ул. Кирова, д. 4 и ул. Кирова, д. 6»</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332,7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Кирова между жилыми домами ул. Кирова, 6 и ул. Кирова, 8"</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7,5</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26,9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между жилым домом Кирова 10А и зданием университета Кирова 12А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606,5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Кирова между жилым домом ул. Кирова, 12 и нежилым зданием по ул. Кирова, 12А"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57,8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299,8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Комсомольская</w:t>
            </w:r>
            <w:proofErr w:type="gramEnd"/>
            <w:r>
              <w:rPr>
                <w:sz w:val="20"/>
              </w:rPr>
              <w:t xml:space="preserve"> между жилыми домами ул. Комсомольская, д. 22, Комсомольская, д. 24 до гаражей»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198,7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Комсомольская между жилыми домами ул. Комсомольская, д. 23, ул. Комсомольская, д. 25 до нежилого здания по ул. Комсомольская, 25А и вокруг него»</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1 079,8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Комсомольская между жилыми домами ул. Комсомольская, д. 26, ул. Комсомольская, д. 28  до нежилого здания по ул. Комсомольская, 26А»</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289,1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Комсомольская</w:t>
            </w:r>
            <w:proofErr w:type="gramEnd"/>
            <w:r>
              <w:rPr>
                <w:sz w:val="20"/>
              </w:rPr>
              <w:t xml:space="preserve"> между жилыми домами ул. Комсомольская, 35, ул. Комсомольска, 37 до нежилого здания по ул. Комсомольская, 35А"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18,2</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100,7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Комсомольская</w:t>
            </w:r>
            <w:proofErr w:type="gramEnd"/>
            <w:r>
              <w:rPr>
                <w:sz w:val="20"/>
              </w:rPr>
              <w:t xml:space="preserve"> между зданием ул. Комсомольская 52 домом ул. Комсомольская 50</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368,8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Комсомольская</w:t>
            </w:r>
            <w:proofErr w:type="gramEnd"/>
            <w:r>
              <w:rPr>
                <w:sz w:val="20"/>
              </w:rPr>
              <w:t xml:space="preserve"> между нежилым зданием по ул. Комсомольская 52 и жилым домом по ул. Комсомольская 54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77,1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между жилыми домами по ул. </w:t>
            </w:r>
            <w:proofErr w:type="gramStart"/>
            <w:r>
              <w:rPr>
                <w:sz w:val="20"/>
              </w:rPr>
              <w:t>Комсомольская</w:t>
            </w:r>
            <w:proofErr w:type="gramEnd"/>
            <w:r>
              <w:rPr>
                <w:sz w:val="20"/>
              </w:rPr>
              <w:t>, д.56 и Комсомольский проезд, д.1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183,4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жилого дома ул. Крупской, 5 и до нежилого здания по ул. Крупской, 5А"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5,2</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23,0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Крупской между нежилыми зданиями ул. Крупской, 11 и ул. Крупской, 11А"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32,8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311,7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и площадка "между нежилыми зданиями по ул. Ленина, 8В и ул. Школьная, 23А"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73,4</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939,6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Ленина между жилыми домами ул. Ленина, д. 31, ул. Ленина, д. 33  до нежилого здания по ул. Андреева, д. 14»</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125,4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Ленина между жилыми домами ул. Ленина, 34, ул. Ленина, 36 до нежилого здания по ул. Ленина, 34А"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35,3</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139,9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нежилого здания по ул. Ленина, 34А до нежилого здания по ул. Школьная, 47А"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16,3</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79,1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Ленина между жилыми домами ул. Ленина, д. 55, ул. Ленина, д. 57 к нежилому зданию по ул. Ленина, 55А»</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114,3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Ленина между нежилыми зданиями по ул. Ленина, 63, ул. Ленина, 65 к гаражам»</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852,7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Маяковского между жилыми домами по ул. Маяковского, д. 14, ул. Маяковского, д. 16 к нежилому зданию по ул. Свердлова, 46»</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494,8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Маяковского между жилым домом ул. Маяковского, 17 и нежилым зданием по ул. Маяковского, 17А"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30,9</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221,1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Маяковского между жилыми домами ул. Маяковского, д.30, ул. Маяковского, д.32 к жилому дому по ул. Маяковского, д.34"</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58,3</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462,6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Молодежная</w:t>
            </w:r>
            <w:proofErr w:type="gramEnd"/>
            <w:r>
              <w:rPr>
                <w:sz w:val="20"/>
              </w:rPr>
              <w:t xml:space="preserve"> между жилым домом по ул. Молодежная, д. 5 и зданием по ул. Молодежная, 7»</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255,1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Молодежная</w:t>
            </w:r>
            <w:proofErr w:type="gramEnd"/>
            <w:r>
              <w:rPr>
                <w:sz w:val="20"/>
              </w:rPr>
              <w:t xml:space="preserve"> между жилым домом по ул. Молодежная, д. 9 и зданием по ул. Молодежная,9Б»</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277,9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Октябрьская</w:t>
            </w:r>
            <w:proofErr w:type="gramEnd"/>
            <w:r>
              <w:rPr>
                <w:sz w:val="20"/>
              </w:rPr>
              <w:t xml:space="preserve"> между жилым домом ул. Октябрьская, д. 4 и нежилым зданием по ул. Октябрьская, 14»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96,9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со стоянкой "перед нежилым зданием ул. </w:t>
            </w:r>
            <w:proofErr w:type="gramStart"/>
            <w:r>
              <w:rPr>
                <w:sz w:val="20"/>
              </w:rPr>
              <w:t>Октябрьская</w:t>
            </w:r>
            <w:proofErr w:type="gramEnd"/>
            <w:r>
              <w:rPr>
                <w:sz w:val="20"/>
              </w:rPr>
              <w:t>, 13"</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23,4</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299,5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до здания прокуратуры и УКС от ул. </w:t>
            </w:r>
            <w:proofErr w:type="gramStart"/>
            <w:r>
              <w:rPr>
                <w:sz w:val="20"/>
              </w:rPr>
              <w:t>Октябрьская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251,0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3 172,4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Октябрьская</w:t>
            </w:r>
            <w:proofErr w:type="gramEnd"/>
            <w:r>
              <w:rPr>
                <w:sz w:val="20"/>
              </w:rPr>
              <w:t xml:space="preserve"> между нежилыми зданиями по ул. Октябрьская, 41 и ул. Октябрьская, 43»</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143,0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825,2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Октябрьская</w:t>
            </w:r>
            <w:proofErr w:type="gramEnd"/>
            <w:r>
              <w:rPr>
                <w:sz w:val="20"/>
              </w:rPr>
              <w:t xml:space="preserve"> между нежилыми зданиями ул. Октябрьская 42 и  ул. Октябрьская, 44»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63,1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Парковая</w:t>
            </w:r>
            <w:proofErr w:type="gramEnd"/>
            <w:r>
              <w:rPr>
                <w:sz w:val="20"/>
              </w:rPr>
              <w:t xml:space="preserve"> до ул. Советская между рынком и ТЦ "Силуэт"»</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118,0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890,2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Пушкина между жилыми домами по ул. Пушкина, д.5, ул. Пушкина, д.11 к жилому дому по ул. Горького, д.3"</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181,5</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678,3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Пушкина между жилыми домами ул. Пушкина, д. 6, ул. Пушкина, д. 14 к жилому дому по ул</w:t>
            </w:r>
            <w:proofErr w:type="gramStart"/>
            <w:r>
              <w:rPr>
                <w:sz w:val="20"/>
              </w:rPr>
              <w:t>.П</w:t>
            </w:r>
            <w:proofErr w:type="gramEnd"/>
            <w:r>
              <w:rPr>
                <w:sz w:val="20"/>
              </w:rPr>
              <w:t>ушкина, д. 10»</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322,6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"за жилым домом по ул. Пушкина, 25"</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29,6</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139,5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Пушкина между жилыми домами ул. Пушкина, д. 30, ул. Пушкина, д. 34 к нежилому зданию по ул. Пушкина, 32»</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365,9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Саянская</w:t>
            </w:r>
            <w:proofErr w:type="gramEnd"/>
            <w:r>
              <w:rPr>
                <w:sz w:val="20"/>
              </w:rPr>
              <w:t xml:space="preserve"> к жилому дому ул. Саянская, д. 9 и нежилого здания по ул. Саянская, 5»</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176,5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здания по ул. </w:t>
            </w:r>
            <w:proofErr w:type="gramStart"/>
            <w:r>
              <w:rPr>
                <w:sz w:val="20"/>
              </w:rPr>
              <w:t>Саянская</w:t>
            </w:r>
            <w:proofErr w:type="gramEnd"/>
            <w:r>
              <w:rPr>
                <w:sz w:val="20"/>
              </w:rPr>
              <w:t>, 17 до здания по ул. Саянская 9А, жилого дома по ул. Саянская, д.9"</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103,4</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724,8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к жилому дому ул</w:t>
            </w:r>
            <w:proofErr w:type="gramStart"/>
            <w:r>
              <w:rPr>
                <w:sz w:val="20"/>
              </w:rPr>
              <w:t>.С</w:t>
            </w:r>
            <w:proofErr w:type="gramEnd"/>
            <w:r>
              <w:rPr>
                <w:sz w:val="20"/>
              </w:rPr>
              <w:t>аянская, 23 со стороны ул.Саянская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187,0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1 550,0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жилым домом по ул. Свердлова, 7 и нежилым зданием по ул. Свердлова, 9"</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24,7</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198,6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нежилым зданием по ул. Свердлова, 9 и  жилым домом по ул. Свердлова, 11"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19,1</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189,5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жилым домом по ул. Свердлова, д.15 и нежилым зданием по ул. Свердлова, 15А»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111,6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нежилым зданием по  ул. Свердлова, 15А и жилым домом по ул. Свердлова, д. 19»</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386,8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жилыми домами ул. Свердлова, 31, ул. Свердлова, 33 до нежилого здания по ул. Свердлова, 31А"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46,3</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169,8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Свердлова между жилыми домами ул. Свердлова, д. 30, ул. Свердлова, д. 34  до нежилого здания по ул. Свердлова, д. 32»</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120,3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жилым домом ул. Свердлова, 33 и нежилым зданием по ул. Свердлова, 35 до нежилого здания по ул. Свердлова, 33А"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93,5</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544,3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жилым домом ул. Свердлова, 37 и нежилым зданием по ул. Свердлова, 35 до жилого дома по ул. Свердлова, 37А"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398,9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жилыми домами ул. Свердлова, 38 и ул. Свердлова, 40"</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18,5</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66,9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жилым домом ул. Свердлова, д. 45 и нежилым зданием по ул. Свердлова, 47»</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91,6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"между жилым домом ул. Свердлова, 48 и нежилым зданием по ул. Свердлова, 46"</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61,8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286,7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жилым домом ул. Свердлова, д. 49 и нежилым зданием по ул. Свердлова, 47»</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67,2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жилым домом по ул. Свердлова, 56 и нежилым зданием по ул. Свердлова, 58"</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17,3</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181,2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Свердлова между нежилым зданием по ул. Свердлова, 58 и жилым домом по ул. Свердлова, 60"</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18,8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184,5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«за нежилым зданием по ул. Свердлова, 68»</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147,0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909,8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«между нежилыми зданиями ул. </w:t>
            </w:r>
            <w:proofErr w:type="gramStart"/>
            <w:r>
              <w:rPr>
                <w:sz w:val="20"/>
              </w:rPr>
              <w:t>Советская</w:t>
            </w:r>
            <w:proofErr w:type="gramEnd"/>
            <w:r>
              <w:rPr>
                <w:sz w:val="20"/>
              </w:rPr>
              <w:t>, 25Б и ул. Советская, 27»</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142,0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519,9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Советская</w:t>
            </w:r>
            <w:proofErr w:type="gramEnd"/>
            <w:r>
              <w:rPr>
                <w:sz w:val="20"/>
              </w:rPr>
              <w:t xml:space="preserve"> между домами ул. Советская 28 и 30</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31,4</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270,3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Советская</w:t>
            </w:r>
            <w:proofErr w:type="gramEnd"/>
            <w:r>
              <w:rPr>
                <w:sz w:val="20"/>
              </w:rPr>
              <w:t xml:space="preserve"> между жилыми домами ул. Советская, 30 и ул. Советская, 32"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40,2</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293,6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Советской Армии между жилыми домами по ул. Советской Армии, д. 7 и ул. Советской Армии, д. 9 к нежилому зданию по ул. Советской Армии, 7А»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56,5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"между нежилым зданием по ул. Советской Армии д.30 и сквером"</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105,2</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1 271,3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Чехова между жилыми домами ул. Чехова, д. 4, ул. Чехова, д. 10 к жилому дому по ул. Чехова, д. 8»</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104,0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564,8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Школьная</w:t>
            </w:r>
            <w:proofErr w:type="gramEnd"/>
            <w:r>
              <w:rPr>
                <w:sz w:val="20"/>
              </w:rPr>
              <w:t xml:space="preserve"> между нежилыми зданиями ул. Школьная, 9 и ул. Школьная, 23»</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213,3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"между ул. </w:t>
            </w:r>
            <w:proofErr w:type="gramStart"/>
            <w:r>
              <w:rPr>
                <w:sz w:val="20"/>
              </w:rPr>
              <w:t>Школьная</w:t>
            </w:r>
            <w:proofErr w:type="gramEnd"/>
            <w:r>
              <w:rPr>
                <w:sz w:val="20"/>
              </w:rPr>
              <w:t>, 21 и гаражным кооперативом"</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63,8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357,4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Школьная</w:t>
            </w:r>
            <w:proofErr w:type="gramEnd"/>
            <w:r>
              <w:rPr>
                <w:sz w:val="20"/>
              </w:rPr>
              <w:t xml:space="preserve"> между нежилыми зданиями ул. Школьная, 23 и ул. Школьная, 25»</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45,8</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227,1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Школьная</w:t>
            </w:r>
            <w:proofErr w:type="gramEnd"/>
            <w:r>
              <w:rPr>
                <w:sz w:val="20"/>
              </w:rPr>
              <w:t xml:space="preserve"> до спортивного корта»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165,0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1 625,1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Школьная</w:t>
            </w:r>
            <w:proofErr w:type="gramEnd"/>
            <w:r>
              <w:rPr>
                <w:sz w:val="20"/>
              </w:rPr>
              <w:t xml:space="preserve"> между жилыми домами ул. Школьная, 47, ул. Школьная, 49 до нежилого здания по ул. Школьная, 47А"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102,3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w:t>
            </w:r>
            <w:proofErr w:type="gramStart"/>
            <w:r>
              <w:rPr>
                <w:sz w:val="20"/>
              </w:rPr>
              <w:t>.Ш</w:t>
            </w:r>
            <w:proofErr w:type="gramEnd"/>
            <w:r>
              <w:rPr>
                <w:sz w:val="20"/>
              </w:rPr>
              <w:t>кольная до здания по ул. Школьная, зд.56</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353,6</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4 369,7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 xml:space="preserve">A </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 xml:space="preserve">Проезд «от ул. </w:t>
            </w:r>
            <w:proofErr w:type="gramStart"/>
            <w:r>
              <w:rPr>
                <w:sz w:val="20"/>
              </w:rPr>
              <w:t>Школьная</w:t>
            </w:r>
            <w:proofErr w:type="gramEnd"/>
            <w:r>
              <w:rPr>
                <w:sz w:val="20"/>
              </w:rPr>
              <w:t xml:space="preserve"> между жилым домом ул. Школьная, д. 48, нежилым зданием по ул. Школьная, 50А до жилого дома по ул. Школьная, д. 54А»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368,0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1 838,3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«западнее нежилого здания по ул. Штефана, 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303,1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Штефана между жилыми домами ул. Штефана, д. 4, ул. Штефана, д. 6, ул. Штефана, д. 8, ул. Штефана, д. 10 к нежилому зданию по ул. Штефана, 8А»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104,0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818,3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Проезда Юбилейный между жилыми домами Проезд Юбилейный, д. 2,  Проезд Юбилейный, д. 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474,4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жилого дома пр. Юбилейный, д. 8 к нежилому зданию по ул. 60 лет ВЛКСМ, 38А»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317,1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Проезды ИЖС в районе ул. Ботаническая (Школа Космонавтики)</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4 200,0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Проезды ИЖС по ул. </w:t>
            </w:r>
            <w:proofErr w:type="gramStart"/>
            <w:r>
              <w:rPr>
                <w:sz w:val="20"/>
              </w:rPr>
              <w:t>Енисейская</w:t>
            </w:r>
            <w:proofErr w:type="gramEnd"/>
            <w:r>
              <w:rPr>
                <w:sz w:val="20"/>
              </w:rPr>
              <w:t xml:space="preserve"> (в районе КПП-1)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1 273,0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6 365,0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Проезды ИЖС по ул. Енисейская (в районе примыкания ул</w:t>
            </w:r>
            <w:proofErr w:type="gramStart"/>
            <w:r>
              <w:rPr>
                <w:sz w:val="20"/>
              </w:rPr>
              <w:t>.Е</w:t>
            </w:r>
            <w:proofErr w:type="gramEnd"/>
            <w:r>
              <w:rPr>
                <w:sz w:val="20"/>
              </w:rPr>
              <w:t xml:space="preserve">нисейска-ул. </w:t>
            </w:r>
            <w:proofErr w:type="gramStart"/>
            <w:r>
              <w:rPr>
                <w:sz w:val="20"/>
              </w:rPr>
              <w:t>Красноярская)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496,0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2 728,0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ул. </w:t>
            </w:r>
            <w:proofErr w:type="gramStart"/>
            <w:r>
              <w:rPr>
                <w:sz w:val="20"/>
              </w:rPr>
              <w:t>Енисейская</w:t>
            </w:r>
            <w:proofErr w:type="gramEnd"/>
            <w:r>
              <w:rPr>
                <w:sz w:val="20"/>
              </w:rPr>
              <w:t xml:space="preserve"> до садовых товариществ №№ 9, 22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338,4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 Кедровая (ИЖС)</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410,0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2 665,0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 Березовая (ИЖС)</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410,0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2 583,0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Внутриквартальный проезд МКР №5</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673,0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5 384,0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«между жилыми домами ул. Госпитальная, д. 43А, ул. Мичурина, д. 42»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162,0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510,3</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Мичурина до ул. Госпитальная между жилыми домами по ул. Мичурина, д. 20, ул. Мичурина, д. 22 и жилыми домами по ул. Госпитальная, д. 21, ул. Госпитальная, д. 23»</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157,0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444,7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 xml:space="preserve">Проезд «от ул. Поселковый проезд к жилым домам по ул. Поселковая, д. 26, ул. Поселковая, </w:t>
            </w:r>
            <w:r>
              <w:rPr>
                <w:sz w:val="20"/>
              </w:rPr>
              <w:lastRenderedPageBreak/>
              <w:t>д. 28, ул. Поселковая, д. 30»</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lastRenderedPageBreak/>
              <w:t>177,0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1 124,7</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Челюскинцев между жилыми домами по ул. Челюскинцев, д. 7, ул. Челюскинцев, 9 и ул. Челюскинцев, д. 8, ул. Челюскинцев, д. 10»</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254,0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1 139,2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Щетинкина между жилыми домами по ул. Щетинкина, д. 19, ул. Щетинкина, д. 21»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242,1</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r>
              <w:rPr>
                <w:sz w:val="20"/>
              </w:rPr>
              <w:t>Проезд «от ул. Щетинкина между жилыми домами по ул. Щетинкина, д. 32, ул. Щетинкина, д. 34»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329,2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rPr>
                <w:sz w:val="20"/>
              </w:rPr>
            </w:pPr>
            <w:proofErr w:type="gramStart"/>
            <w:r>
              <w:rPr>
                <w:sz w:val="20"/>
              </w:rPr>
              <w:t>Проезд «от ул. Щетинкина до ул. Мичурина между жилыми домами по ул. Щетинкина, д. 20, ул. Щетикина, д. 22 и жилыми домами по ул. Мичурина, д.19, ул. Мичурина</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141,0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407,5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Улица №1 в районе ИЖС (ул.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216,0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1 274,4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Улица №2 в районе ИЖС (ул.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210,0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1 113,0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Улица №3 в районе ИЖС (ул.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788,0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4 491,6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Улица №4 в районе ИЖС (ул.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938,0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5 440,4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Улица №5 в районе ИЖС (ул.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264,0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1 531,2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Улица №6 в районе ИЖС (ул.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206,0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1 112,4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Улица №7 в районе ИЖС (ул.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70,0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413,0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Улица №8 в районе ИЖС (ул.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408,0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Улица №9 в районе ИЖС (ул. Щетинкина)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504,0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68 по ул. </w:t>
            </w:r>
            <w:proofErr w:type="gramStart"/>
            <w:r>
              <w:rPr>
                <w:sz w:val="20"/>
              </w:rPr>
              <w:t>Вокзальная</w:t>
            </w:r>
            <w:proofErr w:type="gramEnd"/>
            <w:r>
              <w:rPr>
                <w:sz w:val="20"/>
              </w:rPr>
              <w:t xml:space="preserve"> до жилого дома № 52 по ул. Вокзальная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404,0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2 141,2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46 ул. </w:t>
            </w:r>
            <w:proofErr w:type="gramStart"/>
            <w:r>
              <w:rPr>
                <w:sz w:val="20"/>
              </w:rPr>
              <w:t>Вокзальная</w:t>
            </w:r>
            <w:proofErr w:type="gramEnd"/>
            <w:r>
              <w:rPr>
                <w:sz w:val="20"/>
              </w:rPr>
              <w:t xml:space="preserve"> до жилого дома № 34Б ул. Западная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600,0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3 600,0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36Г до жилого дома №48 ул. </w:t>
            </w:r>
            <w:proofErr w:type="gramStart"/>
            <w:r>
              <w:rPr>
                <w:sz w:val="20"/>
              </w:rPr>
              <w:t>Западная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419,0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2 430,2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20 ул. Жемчуженная до жилого дома № 34 ул. </w:t>
            </w:r>
            <w:proofErr w:type="gramStart"/>
            <w:r>
              <w:rPr>
                <w:sz w:val="20"/>
              </w:rPr>
              <w:t>Западная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159,0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874,5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78 ул. </w:t>
            </w:r>
            <w:proofErr w:type="gramStart"/>
            <w:r>
              <w:rPr>
                <w:sz w:val="20"/>
              </w:rPr>
              <w:t>Береговая</w:t>
            </w:r>
            <w:proofErr w:type="gramEnd"/>
            <w:r>
              <w:rPr>
                <w:sz w:val="20"/>
              </w:rPr>
              <w:t xml:space="preserve"> до жилого дома № 16 ул. Жемчуженная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173,0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899,6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71А ул. </w:t>
            </w:r>
            <w:proofErr w:type="gramStart"/>
            <w:r>
              <w:rPr>
                <w:sz w:val="20"/>
              </w:rPr>
              <w:t>Береговая</w:t>
            </w:r>
            <w:proofErr w:type="gramEnd"/>
            <w:r>
              <w:rPr>
                <w:sz w:val="20"/>
              </w:rPr>
              <w:t xml:space="preserve"> до жилого дома № 12 ул. Жемчуженная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245,0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1 396,5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76 до жилого дома № 82 ул. Куйбышева </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104,0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447,2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74 ул. Куйбышева до жилого дома № 27 ул. </w:t>
            </w:r>
            <w:proofErr w:type="gramStart"/>
            <w:r>
              <w:rPr>
                <w:sz w:val="20"/>
              </w:rPr>
              <w:t>Западная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435,0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2 175,0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между жилыми домами № 52 и № 54 ул. </w:t>
            </w:r>
            <w:proofErr w:type="gramStart"/>
            <w:r>
              <w:rPr>
                <w:sz w:val="20"/>
              </w:rPr>
              <w:t>Береговая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500,2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37 ул. Куйбышева до жилого дома № 30 ул. </w:t>
            </w:r>
            <w:proofErr w:type="gramStart"/>
            <w:r>
              <w:rPr>
                <w:sz w:val="20"/>
              </w:rPr>
              <w:t>Береговая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149,0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894,0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13 ул. 40 лет Октября до жилого дома № 24 ул. </w:t>
            </w:r>
            <w:proofErr w:type="gramStart"/>
            <w:r>
              <w:rPr>
                <w:sz w:val="20"/>
              </w:rPr>
              <w:t>Береговая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199,0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995,0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19 ул. Куйбышева до жилого дома № 12 ул. </w:t>
            </w:r>
            <w:proofErr w:type="gramStart"/>
            <w:r>
              <w:rPr>
                <w:sz w:val="20"/>
              </w:rPr>
              <w:t>Береговая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121,0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629,2</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между жилыми домами № 32 и № 34 ул. </w:t>
            </w:r>
            <w:proofErr w:type="gramStart"/>
            <w:r>
              <w:rPr>
                <w:sz w:val="20"/>
              </w:rPr>
              <w:t>Вокзальная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89,0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498,4</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2А до жилого дома № 2В ул. </w:t>
            </w:r>
            <w:proofErr w:type="gramStart"/>
            <w:r>
              <w:rPr>
                <w:sz w:val="20"/>
              </w:rPr>
              <w:t>Вокзальная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100,0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530,0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жилого дома № 12А ул. Куйбышева до жилого дома № 2А ул. </w:t>
            </w:r>
            <w:proofErr w:type="gramStart"/>
            <w:r>
              <w:rPr>
                <w:sz w:val="20"/>
              </w:rPr>
              <w:t>Вокзальная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189,0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963,9</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Проезд от жилого дома № 13 ул. Разина до жилого дома № 1Д ул. 40 лет Октября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95,0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522,5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ул. </w:t>
            </w:r>
            <w:proofErr w:type="gramStart"/>
            <w:r>
              <w:rPr>
                <w:sz w:val="20"/>
              </w:rPr>
              <w:t>Полевая</w:t>
            </w:r>
            <w:proofErr w:type="gramEnd"/>
            <w:r>
              <w:rPr>
                <w:sz w:val="20"/>
              </w:rPr>
              <w:t xml:space="preserve"> до жилых домов №20, №20А, №21 ул. Полевая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157,0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628,0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ул. </w:t>
            </w:r>
            <w:proofErr w:type="gramStart"/>
            <w:r>
              <w:rPr>
                <w:sz w:val="20"/>
              </w:rPr>
              <w:t>Песочная</w:t>
            </w:r>
            <w:proofErr w:type="gramEnd"/>
            <w:r>
              <w:rPr>
                <w:sz w:val="20"/>
              </w:rPr>
              <w:t xml:space="preserve"> до жилых домов №20, №20А, №21 ул. Полевая</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372,0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1 488,0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ул. </w:t>
            </w:r>
            <w:proofErr w:type="gramStart"/>
            <w:r>
              <w:rPr>
                <w:sz w:val="20"/>
              </w:rPr>
              <w:t>Песочная</w:t>
            </w:r>
            <w:proofErr w:type="gramEnd"/>
            <w:r>
              <w:rPr>
                <w:sz w:val="20"/>
              </w:rPr>
              <w:t xml:space="preserve"> до ул. Зимний Проезд</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180,0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1 170,0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Проезды ИЖС в районе ул. </w:t>
            </w:r>
            <w:proofErr w:type="gramStart"/>
            <w:r>
              <w:rPr>
                <w:sz w:val="20"/>
              </w:rPr>
              <w:t>Луговая</w:t>
            </w:r>
            <w:proofErr w:type="gramEnd"/>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567,0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3 402,0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Автодорога от ул. Заводская до ИЖС Рябинушка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351,0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2 281,5</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 Удачная (ИЖС Рябинушка)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290,0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1 740,0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 Черемуховая (ИЖС Рябинушка)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204,0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1 264,8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 Цветочная (ИЖС Рябинушка)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272,0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1 740,8</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Ул. Весенняя (ИЖС Рябинушка)</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210,0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1 428,0</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ПГС Г</w:t>
            </w:r>
          </w:p>
        </w:tc>
      </w:tr>
      <w:tr w:rsidR="00645C88" w:rsidTr="00645C88">
        <w:tc>
          <w:tcPr>
            <w:tcW w:w="1842" w:type="dxa"/>
            <w:vMerge/>
            <w:tcBorders>
              <w:top w:val="single" w:sz="4" w:space="0" w:color="auto"/>
              <w:left w:val="single" w:sz="4" w:space="0" w:color="auto"/>
              <w:bottom w:val="single" w:sz="4" w:space="0" w:color="auto"/>
              <w:right w:val="single" w:sz="4" w:space="0" w:color="auto"/>
            </w:tcBorders>
            <w:vAlign w:val="center"/>
            <w:hideMark/>
          </w:tcPr>
          <w:p w:rsidR="00645C88" w:rsidRDefault="00645C88">
            <w:pPr>
              <w:rPr>
                <w:sz w:val="20"/>
                <w:szCs w:val="22"/>
                <w:lang w:eastAsia="en-US"/>
              </w:rPr>
            </w:pPr>
          </w:p>
        </w:tc>
        <w:tc>
          <w:tcPr>
            <w:tcW w:w="807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hideMark/>
          </w:tcPr>
          <w:p w:rsidR="00645C88" w:rsidRDefault="00645C88">
            <w:pPr>
              <w:rPr>
                <w:sz w:val="20"/>
              </w:rPr>
            </w:pPr>
            <w:r>
              <w:rPr>
                <w:sz w:val="20"/>
              </w:rPr>
              <w:t xml:space="preserve">Проезд от автодороги "Обход Железногорск" до ул. </w:t>
            </w:r>
            <w:proofErr w:type="gramStart"/>
            <w:r>
              <w:rPr>
                <w:sz w:val="20"/>
              </w:rPr>
              <w:t>Дальняя</w:t>
            </w:r>
            <w:proofErr w:type="gramEnd"/>
            <w:r>
              <w:rPr>
                <w:sz w:val="20"/>
              </w:rPr>
              <w:t xml:space="preserve"> </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1 787,0</w:t>
            </w:r>
          </w:p>
        </w:tc>
        <w:tc>
          <w:tcPr>
            <w:tcW w:w="1418" w:type="dxa"/>
            <w:tcBorders>
              <w:top w:val="single" w:sz="4" w:space="0" w:color="auto"/>
              <w:left w:val="single" w:sz="4" w:space="0" w:color="auto"/>
              <w:bottom w:val="single" w:sz="4" w:space="0" w:color="auto"/>
              <w:right w:val="single" w:sz="4" w:space="0" w:color="auto"/>
            </w:tcBorders>
            <w:vAlign w:val="center"/>
            <w:hideMark/>
          </w:tcPr>
          <w:p w:rsidR="00645C88" w:rsidRDefault="00645C88">
            <w:pPr>
              <w:jc w:val="center"/>
              <w:rPr>
                <w:sz w:val="20"/>
              </w:rPr>
            </w:pPr>
            <w:r>
              <w:rPr>
                <w:sz w:val="20"/>
              </w:rPr>
              <w:t>10 364,6</w:t>
            </w:r>
          </w:p>
        </w:tc>
        <w:tc>
          <w:tcPr>
            <w:tcW w:w="21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645C88" w:rsidRDefault="00645C88">
            <w:pPr>
              <w:jc w:val="center"/>
              <w:rPr>
                <w:sz w:val="20"/>
              </w:rPr>
            </w:pPr>
            <w:r>
              <w:rPr>
                <w:sz w:val="20"/>
              </w:rPr>
              <w:t>А</w:t>
            </w:r>
          </w:p>
        </w:tc>
      </w:tr>
    </w:tbl>
    <w:p w:rsidR="00441FE6" w:rsidRPr="009D3483" w:rsidRDefault="00441FE6" w:rsidP="00441FE6">
      <w:pPr>
        <w:ind w:firstLine="709"/>
        <w:jc w:val="right"/>
        <w:rPr>
          <w:strike/>
        </w:rPr>
      </w:pPr>
    </w:p>
    <w:p w:rsidR="00441FE6" w:rsidRPr="009D3483" w:rsidRDefault="00441FE6" w:rsidP="00441FE6">
      <w:pPr>
        <w:ind w:firstLine="709"/>
        <w:jc w:val="right"/>
        <w:rPr>
          <w:strike/>
        </w:rPr>
      </w:pPr>
    </w:p>
    <w:p w:rsidR="00564155" w:rsidRDefault="00564155" w:rsidP="003B55D3">
      <w:pPr>
        <w:rPr>
          <w:strike/>
        </w:rPr>
        <w:sectPr w:rsidR="00564155" w:rsidSect="00441FE6">
          <w:pgSz w:w="16838" w:h="11906" w:orient="landscape"/>
          <w:pgMar w:top="1701" w:right="851" w:bottom="851" w:left="851" w:header="709" w:footer="709" w:gutter="0"/>
          <w:cols w:space="708"/>
          <w:docGrid w:linePitch="360"/>
        </w:sectPr>
      </w:pPr>
    </w:p>
    <w:p w:rsidR="00564155" w:rsidRDefault="00564155" w:rsidP="00564155">
      <w:pPr>
        <w:pStyle w:val="1"/>
        <w:spacing w:line="240" w:lineRule="auto"/>
        <w:jc w:val="right"/>
        <w:rPr>
          <w:rFonts w:ascii="Times New Roman" w:hAnsi="Times New Roman"/>
          <w:szCs w:val="24"/>
        </w:rPr>
      </w:pPr>
      <w:bookmarkStart w:id="111" w:name="_Toc109367155"/>
      <w:r w:rsidRPr="003B7392">
        <w:rPr>
          <w:rFonts w:ascii="Times New Roman" w:hAnsi="Times New Roman"/>
          <w:szCs w:val="24"/>
        </w:rPr>
        <w:lastRenderedPageBreak/>
        <w:t xml:space="preserve">Приложение </w:t>
      </w:r>
      <w:r>
        <w:rPr>
          <w:rFonts w:ascii="Times New Roman" w:hAnsi="Times New Roman"/>
          <w:szCs w:val="24"/>
        </w:rPr>
        <w:t>3</w:t>
      </w:r>
      <w:bookmarkEnd w:id="111"/>
    </w:p>
    <w:p w:rsidR="00564155" w:rsidRPr="00564155" w:rsidRDefault="00564155" w:rsidP="00564155">
      <w:pPr>
        <w:jc w:val="center"/>
        <w:rPr>
          <w:u w:val="single"/>
        </w:rPr>
      </w:pPr>
      <w:r w:rsidRPr="00564155">
        <w:rPr>
          <w:u w:val="single"/>
        </w:rPr>
        <w:t>Перечень автобусных остановок на территории ЗАТО Железногорск</w:t>
      </w:r>
    </w:p>
    <w:tbl>
      <w:tblPr>
        <w:tblW w:w="9862" w:type="dxa"/>
        <w:tblInd w:w="-318" w:type="dxa"/>
        <w:tblLook w:val="04A0"/>
      </w:tblPr>
      <w:tblGrid>
        <w:gridCol w:w="1050"/>
        <w:gridCol w:w="1822"/>
        <w:gridCol w:w="1038"/>
        <w:gridCol w:w="1380"/>
        <w:gridCol w:w="3252"/>
        <w:gridCol w:w="1312"/>
        <w:gridCol w:w="8"/>
      </w:tblGrid>
      <w:tr w:rsidR="00564155" w:rsidRPr="00564155" w:rsidTr="00564155">
        <w:trPr>
          <w:gridAfter w:val="1"/>
          <w:wAfter w:w="8" w:type="dxa"/>
          <w:trHeight w:val="20"/>
          <w:tblHeader/>
        </w:trPr>
        <w:tc>
          <w:tcPr>
            <w:tcW w:w="1050" w:type="dxa"/>
            <w:tcBorders>
              <w:top w:val="single" w:sz="4" w:space="0" w:color="000000"/>
              <w:left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w:t>
            </w:r>
          </w:p>
          <w:p w:rsidR="00564155" w:rsidRPr="00564155" w:rsidRDefault="00564155" w:rsidP="00564155">
            <w:pPr>
              <w:jc w:val="center"/>
              <w:rPr>
                <w:color w:val="000000"/>
                <w:sz w:val="20"/>
                <w:szCs w:val="20"/>
              </w:rPr>
            </w:pPr>
            <w:proofErr w:type="gramStart"/>
            <w:r w:rsidRPr="00564155">
              <w:rPr>
                <w:color w:val="000000"/>
                <w:sz w:val="20"/>
                <w:szCs w:val="20"/>
              </w:rPr>
              <w:t>п</w:t>
            </w:r>
            <w:proofErr w:type="gramEnd"/>
            <w:r w:rsidRPr="00564155">
              <w:rPr>
                <w:color w:val="000000"/>
                <w:sz w:val="20"/>
                <w:szCs w:val="20"/>
              </w:rPr>
              <w:t>/п</w:t>
            </w:r>
          </w:p>
        </w:tc>
        <w:tc>
          <w:tcPr>
            <w:tcW w:w="18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Название остановки</w:t>
            </w:r>
          </w:p>
        </w:tc>
        <w:tc>
          <w:tcPr>
            <w:tcW w:w="103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сторона</w:t>
            </w:r>
          </w:p>
        </w:tc>
        <w:tc>
          <w:tcPr>
            <w:tcW w:w="13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Вид транспорта</w:t>
            </w:r>
          </w:p>
        </w:tc>
        <w:tc>
          <w:tcPr>
            <w:tcW w:w="325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Координаты, град</w:t>
            </w:r>
            <w:proofErr w:type="gramStart"/>
            <w:r w:rsidRPr="00564155">
              <w:rPr>
                <w:color w:val="000000"/>
                <w:sz w:val="20"/>
                <w:szCs w:val="20"/>
              </w:rPr>
              <w:t>.м</w:t>
            </w:r>
            <w:proofErr w:type="gramEnd"/>
            <w:r w:rsidRPr="00564155">
              <w:rPr>
                <w:color w:val="000000"/>
                <w:sz w:val="20"/>
                <w:szCs w:val="20"/>
              </w:rPr>
              <w:t>ин.сек</w:t>
            </w:r>
          </w:p>
        </w:tc>
        <w:tc>
          <w:tcPr>
            <w:tcW w:w="131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Маршруты</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Ленина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Склады</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N56°17'08.14" E93°33'10.01"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Склады</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N56°17'07.67" E93°33'07.89"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Загородная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N56°16'57.62" E93°33'11.82"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Загородная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N56°16'58.17" E93°33'10.58"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Лукаши</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N56°16'34.63" E93°32'58.23"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6, 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Лукаши</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N56°16'35.03" E93°32'56.39"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6, 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Ленина 75</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N56°16'10.86" E93°32'25.13"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2, 6, 9, 10, 44, 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Ленина 75</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N56°16'08.41" E93°32'22.71"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2, 6, 9, 10, 44, 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Заря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N56°15'51.14" E93°32'15.71"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2, 6, 9, 10, 44, 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Заря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N56°15'49.71" E93°32'13.89"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2, 6, 9, 10, 44, 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Пл. Решетнева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N56°15'38.52" E93°32'08.32"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1, 2, 3, 6, 9, 10, 44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Пл. Решетнева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N56°15'35.43" E93°32'08.04"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6, 10, 22э,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Аквариум</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N56°15'23.07" E93°32'01.12"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6, 9, 10, 44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Аквариум</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N56°15'22.88" E93°32'02.66"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6, 10, 22э,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Пл. Ленина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N56°15'04.16" E93°31'52.28"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6, 10, 44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Пл. Ленина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N56°15'01.15" E93°31'52.09"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6, 10, 44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Спартак</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N56°14'48.24" E93°31'44.84"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6, 10, 44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Спартак</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N56°14'49.93" E93°31'46.81"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6, 10, 44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18</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пр. Курчатова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Рынок</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N56°14'34.36" E93°32'24.00"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1, 3, 9, 32, 44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Рынок</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N56°14'36.97" E93°32'19.77"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1, 2, 3, 9, 10, 32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Торговый центр</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N56°14'24.21" E93°32'30.95"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1, 3, 32, 44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Торговый центр</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N56°14'20.60" E93°32'31.33"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3, 9, 10, 32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Королева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N56°14'07.35" E93°32'48.97"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1, 3, 32, 44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Дом связи</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N56°14'04.31" E93°32'51.25"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3, 9, 10, 32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пл. Победы</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N56°13'59.24" E93°33'03.06"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1, 3, 32, 44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пл. Победы</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N56°13'54.72" E93°33'08.61"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3, 9, 10, 32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Курчатова 66</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N56°13'44.84" E93°33'23.93"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Курчатова 66</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N56°13'42.74" E93°33'24.67"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Курчатова 70</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N56°13'29.66" E93°33'27.34"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Курчатова 70</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N56°13'32.15" E93°33'26.13"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Советская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Техникум</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N56°14'42.04" E93°32'01.01"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xml:space="preserve"> 9, 10</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Техникум</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N56°14'44.03" E93°31'52.72"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Советская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N56°14'47.87" E93°31'23.49"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6, 9, 10</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Советская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N56°14'48.04" E93°31'25.97"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1, 6, 44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4</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Советской Армии</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ТЭА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N56°14'53.70" E93°31'19.54"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ТЭА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N56°14'54.73" E93°31'21.38"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22э, 32</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Дом Быта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N56°15'10.09" E93°31'27.39"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3</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Андреева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Дом Быта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N56°15'12.75" E93°31'32.75"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22э,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lastRenderedPageBreak/>
              <w:t>39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Андреева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N56°15'12.28" E93°31'53.30"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Андреева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N56°15'09.93" E93°31'52.00"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Космос</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N56°15'06.87" E93°32'12.77"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1, 2, 3, 32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4</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Кирова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Поликлиника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N56°14'57.38" E93°32'25.84"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1, 2, 3, 32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Детская поликлиника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N56°14'52.25" E93°32'26.03"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3, 9, 32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Свердлова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Золотой ключик</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N56°15'33.70" E93°32'20.49"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1, 2, 3</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Родина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N56°15'37.05" E93°32'22.63"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9, 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Прогресс</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N56°15'20.19" E93°32'14.06"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1, 2, 3</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Прогресс</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N56°15'20.98" E93°32'16.14"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Электроника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N56°15'04.10" E93°32'08.26"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5</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Восточная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Стоматология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N56°15'04.02" E93°32'33.62"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Стоматология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N56°15'01.69" E93°32'34.63"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Восточная 1-ая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N56°14'38.90" E93°33'00.39"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Восточная 1-ая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N56°14'37.34" E93°32'59.16"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Восточная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N56°14'29.98" E93°33'03.94"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Восточная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N56°14'27.88" E93°33'04.38"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Кедр</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N56°14'17.62" E93°33'14.46"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Кедр</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N56°14'14.25" E93°33'17.26"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Горный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N56°14'08.54" E93°33'27.56"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Горный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N56°14'06.49" E93°33'29.21"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10</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Саянская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59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Саянская 3</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N56°13'53.76" E93°33'43.98"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Саянская 3</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N56°13'51.48" E93°33'43.21"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Лесной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N56°13'42.68" E93°33'45.58"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Лесной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N56°13'41.19" E93°33'44.61"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Саянская 23</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N56°13'33.18" E93°33'43.65"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Саянская 23</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N56°13'33.14" E93°33'42.11"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1, 2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6</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Пр. Ленинградский</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Садоводческая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N56°13'49.53" E93°33'06.35"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F67F21" w:rsidP="00564155">
            <w:pPr>
              <w:jc w:val="center"/>
              <w:rPr>
                <w:color w:val="000000"/>
                <w:sz w:val="20"/>
                <w:szCs w:val="20"/>
              </w:rPr>
            </w:pPr>
            <w:r>
              <w:rPr>
                <w:color w:val="000000"/>
                <w:sz w:val="20"/>
                <w:szCs w:val="20"/>
              </w:rPr>
              <w:t>8-с,</w:t>
            </w:r>
            <w:r w:rsidR="00564155" w:rsidRPr="00564155">
              <w:rPr>
                <w:color w:val="000000"/>
                <w:sz w:val="20"/>
                <w:szCs w:val="20"/>
              </w:rPr>
              <w:t>17-с, 26-с, 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Гипермаркет</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N56°13'46.23" E93°33'00.31"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2, 3, 32, 44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Гипермаркет</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N56°13'45.95" E93°32'56.03"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2, 3, 32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Кантат</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N56°13'34.70" E93°32'16.17"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32, 44, 17-с, 26-с, 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Кантат</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N56°13'34.63" E93°32'12.88"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22э, 17-с, 26-с, 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Балтийский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N56°13'23.64" E93°31'50.28"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32, 189, 191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Балтийский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N56°13'26.52" E93°31'44.40"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22э, 189, 191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Мозаика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N56°13'25.04" E93°31'12.92"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2, 3</w:t>
            </w:r>
            <w:r w:rsidR="00094BFD">
              <w:rPr>
                <w:color w:val="000000"/>
                <w:sz w:val="20"/>
                <w:szCs w:val="20"/>
              </w:rPr>
              <w:t xml:space="preserve">, </w:t>
            </w:r>
            <w:r w:rsidR="00F67F21">
              <w:rPr>
                <w:color w:val="000000"/>
                <w:sz w:val="20"/>
                <w:szCs w:val="20"/>
              </w:rPr>
              <w:t xml:space="preserve">8-с, </w:t>
            </w:r>
            <w:r w:rsidR="00094BFD">
              <w:rPr>
                <w:color w:val="000000"/>
                <w:sz w:val="20"/>
                <w:szCs w:val="20"/>
              </w:rPr>
              <w:t>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Ленинградский 49</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N56°13'22.39" E93°31'25.67"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Ленинградский 59</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N56°13'21.41" E93°31'06.11"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F67F21">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Питер</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N56°13'23.55" E93°30'38.42"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2, 3,</w:t>
            </w:r>
            <w:r w:rsidR="00094BFD">
              <w:rPr>
                <w:color w:val="000000"/>
                <w:sz w:val="20"/>
                <w:szCs w:val="20"/>
              </w:rPr>
              <w:t xml:space="preserve"> </w:t>
            </w:r>
            <w:r w:rsidR="00F67F21">
              <w:rPr>
                <w:color w:val="000000"/>
                <w:sz w:val="20"/>
                <w:szCs w:val="20"/>
              </w:rPr>
              <w:t xml:space="preserve">8-с, </w:t>
            </w:r>
            <w:r w:rsidR="00094BFD">
              <w:rPr>
                <w:color w:val="000000"/>
                <w:sz w:val="20"/>
                <w:szCs w:val="20"/>
              </w:rPr>
              <w:t>9,</w:t>
            </w:r>
            <w:r w:rsidRPr="00564155">
              <w:rPr>
                <w:color w:val="000000"/>
                <w:sz w:val="20"/>
                <w:szCs w:val="20"/>
              </w:rPr>
              <w:t xml:space="preserve"> 10, 22э</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Каравай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N56°13'23.11" E93°30'24.80"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Каравай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N56°13'32.03" E93°30'13.54"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094BFD">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00094BFD">
              <w:rPr>
                <w:color w:val="000000"/>
                <w:sz w:val="20"/>
                <w:szCs w:val="20"/>
              </w:rPr>
              <w:t>9</w:t>
            </w:r>
            <w:r w:rsidRPr="00564155">
              <w:rPr>
                <w:color w:val="000000"/>
                <w:sz w:val="20"/>
                <w:szCs w:val="20"/>
              </w:rPr>
              <w:t>, 10, 22э</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78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ГВС</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N56°13'32.55" E93°30'08.95"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lastRenderedPageBreak/>
              <w:t>79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Детский профилакторий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N56°13'53.57" E93°29'37.34"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32, 44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Детский профилакторий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N56°13'51.35" E93°29'37.91"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10, 22э,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УПП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N56°14'00.57" E93°29'22.53"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17</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60 лет ВЛКСМ</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60 лет ВЛКСМ</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N56°13'42.67" E93°32'21.17"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094BFD" w:rsidP="00564155">
            <w:pPr>
              <w:jc w:val="center"/>
              <w:rPr>
                <w:color w:val="000000"/>
                <w:sz w:val="20"/>
                <w:szCs w:val="20"/>
              </w:rPr>
            </w:pPr>
            <w:r>
              <w:rPr>
                <w:color w:val="000000"/>
                <w:sz w:val="20"/>
                <w:szCs w:val="20"/>
              </w:rPr>
              <w:t>9</w:t>
            </w:r>
            <w:r w:rsidR="00564155" w:rsidRPr="00564155">
              <w:rPr>
                <w:color w:val="000000"/>
                <w:sz w:val="20"/>
                <w:szCs w:val="20"/>
              </w:rPr>
              <w:t>, 22э,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60 лет ВЛКСМ</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N56°13'43.12" E93°32'22.44"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Снежинка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N56°13'46.61" E93°31'54.50"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094BFD" w:rsidP="00564155">
            <w:pPr>
              <w:jc w:val="center"/>
              <w:rPr>
                <w:color w:val="000000"/>
                <w:sz w:val="20"/>
                <w:szCs w:val="20"/>
              </w:rPr>
            </w:pPr>
            <w:r>
              <w:rPr>
                <w:color w:val="000000"/>
                <w:sz w:val="20"/>
                <w:szCs w:val="20"/>
              </w:rPr>
              <w:t>9</w:t>
            </w:r>
            <w:r w:rsidR="00564155" w:rsidRPr="00564155">
              <w:rPr>
                <w:color w:val="000000"/>
                <w:sz w:val="20"/>
                <w:szCs w:val="20"/>
              </w:rPr>
              <w:t>, 22э,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Снежинка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N56°13'45.58" E93°31'50.77"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Церковь</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N56°13'41.21" E93°31'29.62"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094BFD" w:rsidP="00564155">
            <w:pPr>
              <w:jc w:val="center"/>
              <w:rPr>
                <w:color w:val="000000"/>
                <w:sz w:val="20"/>
                <w:szCs w:val="20"/>
              </w:rPr>
            </w:pPr>
            <w:r>
              <w:rPr>
                <w:color w:val="000000"/>
                <w:sz w:val="20"/>
                <w:szCs w:val="20"/>
              </w:rPr>
              <w:t>9</w:t>
            </w:r>
            <w:r w:rsidR="00564155" w:rsidRPr="00564155">
              <w:rPr>
                <w:color w:val="000000"/>
                <w:sz w:val="20"/>
                <w:szCs w:val="20"/>
              </w:rPr>
              <w:t>, 22э,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Церковь</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N56°13'41.79" E93°31'26.57"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Ангара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N56°13'43.26" E93°30'54.03"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094BFD" w:rsidP="00564155">
            <w:pPr>
              <w:jc w:val="center"/>
              <w:rPr>
                <w:color w:val="000000"/>
                <w:sz w:val="20"/>
                <w:szCs w:val="20"/>
              </w:rPr>
            </w:pPr>
            <w:r>
              <w:rPr>
                <w:color w:val="000000"/>
                <w:sz w:val="20"/>
                <w:szCs w:val="20"/>
              </w:rPr>
              <w:t>9</w:t>
            </w:r>
            <w:r w:rsidR="00564155" w:rsidRPr="00564155">
              <w:rPr>
                <w:color w:val="000000"/>
                <w:sz w:val="20"/>
                <w:szCs w:val="20"/>
              </w:rPr>
              <w:t>, 22э,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89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Ангара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N56°13'44.67" E93°30'51.42"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Маяк</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N56°13'42.82" E93°30'24.91"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094BFD" w:rsidP="00564155">
            <w:pPr>
              <w:jc w:val="center"/>
              <w:rPr>
                <w:color w:val="000000"/>
                <w:sz w:val="20"/>
                <w:szCs w:val="20"/>
              </w:rPr>
            </w:pPr>
            <w:r>
              <w:rPr>
                <w:color w:val="000000"/>
                <w:sz w:val="20"/>
                <w:szCs w:val="20"/>
              </w:rPr>
              <w:t>9</w:t>
            </w:r>
            <w:r w:rsidR="00564155" w:rsidRPr="00564155">
              <w:rPr>
                <w:color w:val="000000"/>
                <w:sz w:val="20"/>
                <w:szCs w:val="20"/>
              </w:rPr>
              <w:t>, 22э, 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Маяк</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N56°13'42.81" E93°30'23.26"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10</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пр-д Мира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Мира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N56°13'31.09" E93°31'07.07"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Царевского</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Садоводческая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N56°13'21.45" E93°31'55.98"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17-с, 26-с, 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Матросова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Школа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N56°14'39.06" E93°29'42.78"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 22э</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Школа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N56°14'37.60" E93°29'47.25"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Красноярская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Заозерная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N56°14'49.66" E93°29'20.45"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Заозерная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N56°14'50.95" E93°29'24.90"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УПП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N56°14'14.82" E93°28'46.42"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99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УПП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N56°14'16.74" E93°28'46.64"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ОЦП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N56°13'56.31" E93°28'40.95"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ОЦП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N56°13'56.02" E93°28'42.30"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Школа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N56°13'33.23" E93°27'57.42"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6, 190, 119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Школа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N56°13'34.70" E93°28'00.16"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6, 190, 119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Столовая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N56°13'22.92" E93°27'41.71"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Столовая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N56°13'23.04" E93°27'43.16"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Сады</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N56°13'05.05" E93°27'10.70"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Сады</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N56°13'05.26" E93°27'12.27"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Косой переезд</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N56°12'48.78" E93°26'41.56"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Косой переезд</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N56°12'49.25" E93°26'44.74"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АБЗ</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N56°12'27.70" E93°26'16.26"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АБЗ</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N56°12'29.53" E93°26'19.06"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Пожарная часть</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N56°12'16.91" E93°25'55.94"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3, 6, 190, 119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Пожарная часть</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N56°12'16.87" E93°25'57.56"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3, 6, 190, 119</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18</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пр-д Поселковый</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УЭС</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N56°12'07.95" E93°26'06.32"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УЭС</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N56°12'08.09" E93°26'07.31"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2, 3, 6, 32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Поселковая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Поселковая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N56°12'04.01" E93°26'04.84"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Белорусская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КПП-2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N56°11'29.06" E93°26'58.95"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3, 6, 28</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lastRenderedPageBreak/>
              <w:t>118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Госпиталь</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N56°11'38.21" E93°26'36.53"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119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Белорусская 15</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N56°11'34.98" E93°26'43.09"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ГПТУ-47</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N56°11'43.68" E93°26'23.21"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ГПТУ-47</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N56°11'42.28" E93°26'25.30"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Белорусская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N56°11'52.60" E93°26'00.30"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6</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Калинина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Юность</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N56°11'52.09" E93°26'07.91"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2, 3, 6, 32</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Толстого</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ПАТП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N56°12'08.05" E93°26'45.48"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2, 3, 6, 32, 189, 191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ПАТП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N56°12'06.54" E93°26'44.39"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2, 3, 6, 32</w:t>
            </w:r>
            <w:r w:rsidR="00F67F21">
              <w:rPr>
                <w:color w:val="000000"/>
                <w:sz w:val="20"/>
                <w:szCs w:val="20"/>
              </w:rPr>
              <w:t>, 32Т</w:t>
            </w:r>
            <w:r w:rsidRPr="00564155">
              <w:rPr>
                <w:color w:val="000000"/>
                <w:sz w:val="20"/>
                <w:szCs w:val="20"/>
              </w:rPr>
              <w:t>, 189, 191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Толстого 13</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N56°11'54.72" E93°26'28.30"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2, 3, 6, 32</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3</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Таежная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Столовая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N56°11'52.23" E93°26'26.94"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Таежная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N56°11'41.96" E93°26'51.53"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Щетинкина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Щетинкина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N56°11'33.69" E93°26'57.90"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3, 6</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Южная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129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База МЧС</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N56°14'31.13" E93°29'54.01"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 22э</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Пищекомбинат</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N56°14'24.43" E93°29'40.66"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 22э</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Пищекомбинат</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N56°14'26.79" E93°29'42.01"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44</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Столовая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N56°12'45.62" E93°26'57.10"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Столовая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N56°12'44.81" E93°27'00.10"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3</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АБ 55</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N56°12'49.19" E93°27'19.68"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АБ 55</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N56°12'47.30" E93°27'15.12"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УМ</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N56°13'03.43" E93°27'44.78"</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УМ</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N56°13'08.45" E93°27'51.90"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АРЗ</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N56°13'21.06" E93°28'15.46"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139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АРЗ</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N56°13'19.93" E93°28'11.76"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УАТ</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N56°13'29.10" E93°28'29.39"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УАТ</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N56°13'27.30" E93°28'24.53"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ОЦП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N56°13'45.57" E93°28'54.71"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ОЦП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N56°13'44.03" E93°28'50.81"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УПП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N56°13'59.23" E93°29'14.82"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32</w:t>
            </w:r>
            <w:r w:rsidR="00F67F21">
              <w:rPr>
                <w:color w:val="000000"/>
                <w:sz w:val="20"/>
                <w:szCs w:val="20"/>
              </w:rPr>
              <w:t>, 32Т</w:t>
            </w:r>
            <w:r w:rsidRPr="00564155">
              <w:rPr>
                <w:color w:val="000000"/>
                <w:sz w:val="20"/>
                <w:szCs w:val="20"/>
              </w:rPr>
              <w:t>, 28, 19-с, 191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УПП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N56°13'57.54" E93°29'10.83"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xml:space="preserve">2, 3, </w:t>
            </w:r>
            <w:r w:rsidR="00F67F21">
              <w:rPr>
                <w:color w:val="000000"/>
                <w:sz w:val="20"/>
                <w:szCs w:val="20"/>
              </w:rPr>
              <w:t xml:space="preserve">8-с, </w:t>
            </w:r>
            <w:r w:rsidRPr="00564155">
              <w:rPr>
                <w:color w:val="000000"/>
                <w:sz w:val="20"/>
                <w:szCs w:val="20"/>
              </w:rPr>
              <w:t>32, 28, 19-с, 191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УПП</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N56°14'06.81" E93°29'23.31"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10, 22э</w:t>
            </w:r>
            <w:r w:rsidR="00F67F21">
              <w:rPr>
                <w:color w:val="000000"/>
                <w:sz w:val="20"/>
                <w:szCs w:val="20"/>
              </w:rPr>
              <w:t>, 32Т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18</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Енисейская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КПП</w:t>
            </w:r>
            <w:proofErr w:type="gramStart"/>
            <w:r w:rsidRPr="00564155">
              <w:rPr>
                <w:color w:val="000000"/>
                <w:sz w:val="20"/>
                <w:szCs w:val="20"/>
              </w:rPr>
              <w:t>1</w:t>
            </w:r>
            <w:proofErr w:type="gramEnd"/>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N56°11'07.20" E93°24'16.12"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КПП</w:t>
            </w:r>
            <w:proofErr w:type="gramStart"/>
            <w:r w:rsidRPr="00564155">
              <w:rPr>
                <w:color w:val="000000"/>
                <w:sz w:val="20"/>
                <w:szCs w:val="20"/>
              </w:rPr>
              <w:t>1</w:t>
            </w:r>
            <w:proofErr w:type="gramEnd"/>
            <w:r w:rsidRPr="00564155">
              <w:rPr>
                <w:color w:val="000000"/>
                <w:sz w:val="20"/>
                <w:szCs w:val="20"/>
              </w:rPr>
              <w:t xml:space="preserve"> междугородняя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N56°11'07.72" E93°24'18.13"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190, 119, 189, 191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149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УПТК</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N56°11'40.01" E93°24'42.14"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УПТК</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N56°11'40.86" E93°24'44.03"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Майка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N56°11'57.40" E93°24'59.52"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Майка</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N56°11'58.27" E93°25'01.69"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2, 32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6</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Новоселов (пос. Додоново)</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Клуб</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N56°16'25.33" E93°26'08.87"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lastRenderedPageBreak/>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Гагарина (пос. Новый Путь)</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Клуб</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N56°10'13.61" E93°27'32.21"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28</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пос. Подгорный</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Строительная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N56°07'20.65" E93°25'40.42"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190</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Подгорный</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N56°07'13.56" E93°26'03.90"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190</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Автодорога до СТ42</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42 1-ая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N56°09'31.82" E93°31'25.14"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42 1-ая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зап.</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N56°09'31.70" E93°31'24.51"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159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42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N56°09'19.64" E93°31'32.09"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42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зап.</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N56°09'19.18" E93°31'31.69"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42 3-ая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N56°09'10.08" E93°32'07.19"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42 3-ая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зап.</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N56°09'09.76" E93°32'06.17"</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42-с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6</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Автодорога до ОЛ Взлет</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Косой переезд</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N56°12'50.80" E93°26'38.06"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Косой переезд</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зап.</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N56°12'50.18" E93°26'38.53"</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№19 1-ая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N56°13'05.31" E93°26'03.86"</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№19 1-ая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зап.</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N56°13'05.39" E93°26'04.42"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167</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№19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N56°13'29.62" E93°26'02.80"</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168</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№19 2-ая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зап.</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N56°13'28.77" E93°26'02.42"</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169</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proofErr w:type="gramStart"/>
            <w:r w:rsidRPr="00564155">
              <w:rPr>
                <w:color w:val="000000"/>
                <w:sz w:val="20"/>
                <w:szCs w:val="20"/>
              </w:rPr>
              <w:t>СТ</w:t>
            </w:r>
            <w:proofErr w:type="gramEnd"/>
            <w:r w:rsidRPr="00564155">
              <w:rPr>
                <w:color w:val="000000"/>
                <w:sz w:val="20"/>
                <w:szCs w:val="20"/>
              </w:rPr>
              <w:t xml:space="preserve"> №19 3-ая</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N56°13'53.43" E93°25'55.51"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7</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Шивера</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170</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ул. Центральная, 7</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N56°19'28,30" E93°29'13,44"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193</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1</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Автодорога "Железногорск - Додоново"</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171</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КПП-7</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вост.</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N56°14'57.85" E93°29'19.94"</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172</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КПП-7</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зап.</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N56°14'55.40" E93°29'20.35"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21</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trHeight w:val="20"/>
        </w:trPr>
        <w:tc>
          <w:tcPr>
            <w:tcW w:w="9862" w:type="dxa"/>
            <w:gridSpan w:val="7"/>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b/>
                <w:bCs/>
                <w:color w:val="000000"/>
                <w:sz w:val="20"/>
                <w:szCs w:val="20"/>
              </w:rPr>
            </w:pPr>
            <w:r w:rsidRPr="00564155">
              <w:rPr>
                <w:b/>
                <w:bCs/>
                <w:color w:val="000000"/>
                <w:sz w:val="20"/>
                <w:szCs w:val="20"/>
              </w:rPr>
              <w:t>ул. Промышленная</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173</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МСУ-2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N56°17'05.59" E93°32'39.99"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174</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МСУ-2</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N56°17'04.68" E93°32'41.15"</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175</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База МЧС</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N56°17'27.25" E93°32'18.91"</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176</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База МЧС</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нечетн.</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Автобус</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N56°17'26.29" E93°32'17.89"</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48-с</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82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ИТОГО:  4</w:t>
            </w:r>
          </w:p>
        </w:tc>
        <w:tc>
          <w:tcPr>
            <w:tcW w:w="1038"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vAlign w:val="center"/>
            <w:hideMark/>
          </w:tcPr>
          <w:p w:rsidR="00564155" w:rsidRPr="00564155" w:rsidRDefault="00564155" w:rsidP="00564155">
            <w:pPr>
              <w:jc w:val="center"/>
              <w:rPr>
                <w:color w:val="000000"/>
                <w:sz w:val="20"/>
                <w:szCs w:val="20"/>
              </w:rPr>
            </w:pPr>
            <w:r w:rsidRPr="00564155">
              <w:rPr>
                <w:color w:val="000000"/>
                <w:sz w:val="20"/>
                <w:szCs w:val="20"/>
              </w:rPr>
              <w:t> </w:t>
            </w:r>
          </w:p>
        </w:tc>
      </w:tr>
      <w:tr w:rsidR="00564155" w:rsidRPr="00564155" w:rsidTr="00564155">
        <w:trPr>
          <w:gridAfter w:val="1"/>
          <w:wAfter w:w="8" w:type="dxa"/>
          <w:trHeight w:val="20"/>
        </w:trPr>
        <w:tc>
          <w:tcPr>
            <w:tcW w:w="1050" w:type="dxa"/>
            <w:tcBorders>
              <w:top w:val="nil"/>
              <w:left w:val="single" w:sz="4" w:space="0" w:color="000000"/>
              <w:bottom w:val="single" w:sz="4" w:space="0" w:color="000000"/>
              <w:right w:val="single" w:sz="4" w:space="0" w:color="000000"/>
            </w:tcBorders>
            <w:shd w:val="clear" w:color="auto" w:fill="auto"/>
            <w:noWrap/>
            <w:vAlign w:val="center"/>
            <w:hideMark/>
          </w:tcPr>
          <w:p w:rsidR="00564155" w:rsidRPr="00564155" w:rsidRDefault="00564155" w:rsidP="00564155">
            <w:pPr>
              <w:jc w:val="center"/>
              <w:rPr>
                <w:b/>
                <w:bCs/>
                <w:color w:val="000000"/>
                <w:sz w:val="20"/>
                <w:szCs w:val="20"/>
              </w:rPr>
            </w:pPr>
            <w:r w:rsidRPr="00564155">
              <w:rPr>
                <w:b/>
                <w:bCs/>
                <w:color w:val="000000"/>
                <w:sz w:val="20"/>
                <w:szCs w:val="20"/>
              </w:rPr>
              <w:t>ВСЕГО:</w:t>
            </w:r>
          </w:p>
        </w:tc>
        <w:tc>
          <w:tcPr>
            <w:tcW w:w="1822" w:type="dxa"/>
            <w:tcBorders>
              <w:top w:val="nil"/>
              <w:left w:val="nil"/>
              <w:bottom w:val="single" w:sz="4" w:space="0" w:color="000000"/>
              <w:right w:val="single" w:sz="4" w:space="0" w:color="000000"/>
            </w:tcBorders>
            <w:shd w:val="clear" w:color="auto" w:fill="auto"/>
            <w:noWrap/>
            <w:vAlign w:val="center"/>
            <w:hideMark/>
          </w:tcPr>
          <w:p w:rsidR="00564155" w:rsidRPr="00564155" w:rsidRDefault="00564155" w:rsidP="00564155">
            <w:pPr>
              <w:jc w:val="center"/>
              <w:rPr>
                <w:b/>
                <w:bCs/>
                <w:color w:val="000000"/>
                <w:sz w:val="20"/>
                <w:szCs w:val="20"/>
              </w:rPr>
            </w:pPr>
            <w:r w:rsidRPr="00564155">
              <w:rPr>
                <w:b/>
                <w:bCs/>
                <w:color w:val="000000"/>
                <w:sz w:val="20"/>
                <w:szCs w:val="20"/>
              </w:rPr>
              <w:t>176</w:t>
            </w:r>
          </w:p>
        </w:tc>
        <w:tc>
          <w:tcPr>
            <w:tcW w:w="1038" w:type="dxa"/>
            <w:tcBorders>
              <w:top w:val="nil"/>
              <w:left w:val="nil"/>
              <w:bottom w:val="single" w:sz="4" w:space="0" w:color="000000"/>
              <w:right w:val="single" w:sz="4" w:space="0" w:color="000000"/>
            </w:tcBorders>
            <w:shd w:val="clear" w:color="auto" w:fill="auto"/>
            <w:noWrap/>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80" w:type="dxa"/>
            <w:tcBorders>
              <w:top w:val="nil"/>
              <w:left w:val="nil"/>
              <w:bottom w:val="single" w:sz="4" w:space="0" w:color="000000"/>
              <w:right w:val="single" w:sz="4" w:space="0" w:color="000000"/>
            </w:tcBorders>
            <w:shd w:val="clear" w:color="auto" w:fill="auto"/>
            <w:noWrap/>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3252" w:type="dxa"/>
            <w:tcBorders>
              <w:top w:val="nil"/>
              <w:left w:val="nil"/>
              <w:bottom w:val="single" w:sz="4" w:space="0" w:color="000000"/>
              <w:right w:val="single" w:sz="4" w:space="0" w:color="000000"/>
            </w:tcBorders>
            <w:shd w:val="clear" w:color="auto" w:fill="auto"/>
            <w:noWrap/>
            <w:vAlign w:val="center"/>
            <w:hideMark/>
          </w:tcPr>
          <w:p w:rsidR="00564155" w:rsidRPr="00564155" w:rsidRDefault="00564155" w:rsidP="00564155">
            <w:pPr>
              <w:jc w:val="center"/>
              <w:rPr>
                <w:color w:val="000000"/>
                <w:sz w:val="20"/>
                <w:szCs w:val="20"/>
              </w:rPr>
            </w:pPr>
            <w:r w:rsidRPr="00564155">
              <w:rPr>
                <w:color w:val="000000"/>
                <w:sz w:val="20"/>
                <w:szCs w:val="20"/>
              </w:rPr>
              <w:t> </w:t>
            </w:r>
          </w:p>
        </w:tc>
        <w:tc>
          <w:tcPr>
            <w:tcW w:w="1312" w:type="dxa"/>
            <w:tcBorders>
              <w:top w:val="nil"/>
              <w:left w:val="nil"/>
              <w:bottom w:val="single" w:sz="4" w:space="0" w:color="000000"/>
              <w:right w:val="single" w:sz="4" w:space="0" w:color="000000"/>
            </w:tcBorders>
            <w:shd w:val="clear" w:color="auto" w:fill="auto"/>
            <w:noWrap/>
            <w:vAlign w:val="center"/>
            <w:hideMark/>
          </w:tcPr>
          <w:p w:rsidR="00564155" w:rsidRPr="00564155" w:rsidRDefault="00564155" w:rsidP="00564155">
            <w:pPr>
              <w:jc w:val="center"/>
              <w:rPr>
                <w:color w:val="000000"/>
                <w:sz w:val="20"/>
                <w:szCs w:val="20"/>
              </w:rPr>
            </w:pPr>
            <w:r w:rsidRPr="00564155">
              <w:rPr>
                <w:color w:val="000000"/>
                <w:sz w:val="20"/>
                <w:szCs w:val="20"/>
              </w:rPr>
              <w:t> </w:t>
            </w:r>
          </w:p>
        </w:tc>
      </w:tr>
    </w:tbl>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pStyle w:val="1"/>
        <w:spacing w:line="240" w:lineRule="auto"/>
        <w:jc w:val="right"/>
        <w:rPr>
          <w:rFonts w:ascii="Times New Roman" w:hAnsi="Times New Roman"/>
          <w:szCs w:val="24"/>
        </w:rPr>
      </w:pPr>
      <w:bookmarkStart w:id="112" w:name="_Toc109367156"/>
      <w:r w:rsidRPr="003B7392">
        <w:rPr>
          <w:rFonts w:ascii="Times New Roman" w:hAnsi="Times New Roman"/>
          <w:szCs w:val="24"/>
        </w:rPr>
        <w:lastRenderedPageBreak/>
        <w:t xml:space="preserve">Приложение </w:t>
      </w:r>
      <w:r>
        <w:rPr>
          <w:rFonts w:ascii="Times New Roman" w:hAnsi="Times New Roman"/>
          <w:szCs w:val="24"/>
        </w:rPr>
        <w:t>4</w:t>
      </w:r>
      <w:bookmarkEnd w:id="112"/>
    </w:p>
    <w:p w:rsidR="00F802C9" w:rsidRDefault="00F802C9" w:rsidP="00F802C9">
      <w:pPr>
        <w:ind w:right="630"/>
        <w:rPr>
          <w:sz w:val="26"/>
          <w:u w:val="single"/>
        </w:rPr>
      </w:pPr>
      <w:r>
        <w:rPr>
          <w:sz w:val="26"/>
          <w:u w:val="single"/>
        </w:rPr>
        <w:t>Наименование перекрестка: Ленинградский пр-т – ул. 60 лет ВЛКСМ</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4"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5"/>
        <w:gridCol w:w="5409"/>
      </w:tblGrid>
      <w:tr w:rsidR="00F802C9" w:rsidTr="00F802C9">
        <w:tc>
          <w:tcPr>
            <w:tcW w:w="5365" w:type="dxa"/>
          </w:tcPr>
          <w:p w:rsidR="00F802C9" w:rsidRDefault="00F802C9" w:rsidP="00F802C9">
            <w:pPr>
              <w:spacing w:before="89"/>
              <w:ind w:right="858"/>
              <w:jc w:val="center"/>
              <w:rPr>
                <w:sz w:val="26"/>
              </w:rPr>
            </w:pPr>
            <w:r>
              <w:rPr>
                <w:sz w:val="26"/>
              </w:rPr>
              <w:t>Расположение пункта учета:</w:t>
            </w:r>
          </w:p>
          <w:p w:rsidR="00F802C9" w:rsidRDefault="00F802C9" w:rsidP="00F802C9">
            <w:pPr>
              <w:spacing w:before="89"/>
              <w:ind w:right="858"/>
              <w:jc w:val="center"/>
              <w:rPr>
                <w:sz w:val="26"/>
              </w:rPr>
            </w:pPr>
            <w:r>
              <w:rPr>
                <w:noProof/>
              </w:rPr>
              <w:drawing>
                <wp:inline distT="0" distB="0" distL="0" distR="0">
                  <wp:extent cx="3269615" cy="2656840"/>
                  <wp:effectExtent l="0" t="0" r="698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3269615" cy="2656840"/>
                          </a:xfrm>
                          <a:prstGeom prst="rect">
                            <a:avLst/>
                          </a:prstGeom>
                        </pic:spPr>
                      </pic:pic>
                    </a:graphicData>
                  </a:graphic>
                </wp:inline>
              </w:drawing>
            </w:r>
          </w:p>
        </w:tc>
        <w:tc>
          <w:tcPr>
            <w:tcW w:w="5409" w:type="dxa"/>
          </w:tcPr>
          <w:p w:rsidR="00F802C9" w:rsidRDefault="00F802C9" w:rsidP="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rsidP="00F802C9">
            <w:pPr>
              <w:spacing w:before="89"/>
              <w:ind w:right="858"/>
              <w:jc w:val="center"/>
              <w:rPr>
                <w:sz w:val="26"/>
              </w:rPr>
            </w:pPr>
            <w:r>
              <w:rPr>
                <w:noProof/>
              </w:rPr>
              <w:drawing>
                <wp:inline distT="0" distB="0" distL="0" distR="0">
                  <wp:extent cx="2938220" cy="20002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2950422" cy="2008557"/>
                          </a:xfrm>
                          <a:prstGeom prst="rect">
                            <a:avLst/>
                          </a:prstGeom>
                        </pic:spPr>
                      </pic:pic>
                    </a:graphicData>
                  </a:graphic>
                </wp:inline>
              </w:drawing>
            </w:r>
          </w:p>
        </w:tc>
      </w:tr>
    </w:tbl>
    <w:p w:rsidR="00F802C9" w:rsidRDefault="00F802C9" w:rsidP="00F802C9">
      <w:pPr>
        <w:spacing w:before="89"/>
        <w:ind w:right="858"/>
        <w:jc w:val="center"/>
        <w:rPr>
          <w:sz w:val="26"/>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4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7"/>
        <w:gridCol w:w="1850"/>
      </w:tblGrid>
      <w:tr w:rsidR="00F802C9" w:rsidTr="00F802C9">
        <w:trPr>
          <w:trHeight w:val="1642"/>
          <w:jc w:val="center"/>
        </w:trPr>
        <w:tc>
          <w:tcPr>
            <w:tcW w:w="1691" w:type="dxa"/>
          </w:tcPr>
          <w:p w:rsidR="00F802C9" w:rsidRPr="007B6572" w:rsidRDefault="00F802C9" w:rsidP="00F802C9">
            <w:pPr>
              <w:pStyle w:val="TableParagraph"/>
              <w:spacing w:before="9"/>
              <w:ind w:left="0"/>
              <w:rPr>
                <w:sz w:val="38"/>
                <w:lang w:val="ru-RU"/>
              </w:rPr>
            </w:pPr>
          </w:p>
          <w:p w:rsidR="00F802C9" w:rsidRDefault="00F802C9" w:rsidP="00F802C9">
            <w:pPr>
              <w:pStyle w:val="TableParagraph"/>
              <w:ind w:left="0" w:right="80"/>
              <w:rPr>
                <w:sz w:val="26"/>
              </w:rPr>
            </w:pPr>
            <w:r>
              <w:rPr>
                <w:spacing w:val="-1"/>
                <w:sz w:val="26"/>
              </w:rPr>
              <w:t>Направ</w:t>
            </w:r>
            <w:r>
              <w:rPr>
                <w:sz w:val="26"/>
              </w:rPr>
              <w:t>ление</w:t>
            </w:r>
          </w:p>
        </w:tc>
        <w:tc>
          <w:tcPr>
            <w:tcW w:w="1707" w:type="dxa"/>
            <w:tcBorders>
              <w:left w:val="single" w:sz="4" w:space="0" w:color="auto"/>
            </w:tcBorders>
          </w:tcPr>
          <w:p w:rsidR="00F802C9" w:rsidRPr="00BE5371" w:rsidRDefault="00F802C9" w:rsidP="00F802C9">
            <w:pPr>
              <w:pStyle w:val="TableParagraph"/>
              <w:ind w:left="0"/>
              <w:rPr>
                <w:sz w:val="28"/>
                <w:lang w:val="ru-RU"/>
              </w:rPr>
            </w:pPr>
          </w:p>
          <w:p w:rsidR="00F802C9" w:rsidRPr="00BE5371" w:rsidRDefault="00F802C9" w:rsidP="00F802C9">
            <w:pPr>
              <w:pStyle w:val="TableParagraph"/>
              <w:spacing w:before="8"/>
              <w:ind w:left="0"/>
              <w:rPr>
                <w:sz w:val="23"/>
                <w:lang w:val="ru-RU"/>
              </w:rPr>
            </w:pPr>
          </w:p>
          <w:p w:rsidR="00F802C9" w:rsidRPr="00EA190E" w:rsidRDefault="00F802C9" w:rsidP="00F802C9">
            <w:pPr>
              <w:pStyle w:val="TableParagraph"/>
              <w:ind w:left="0"/>
              <w:rPr>
                <w:sz w:val="26"/>
                <w:lang w:val="ru-RU"/>
              </w:rPr>
            </w:pPr>
            <w:r w:rsidRPr="00BE5371">
              <w:rPr>
                <w:sz w:val="26"/>
                <w:lang w:val="ru-RU"/>
              </w:rPr>
              <w:t>Итого</w:t>
            </w:r>
            <w:r>
              <w:rPr>
                <w:sz w:val="26"/>
                <w:lang w:val="ru-RU"/>
              </w:rPr>
              <w:t xml:space="preserve"> (ТС/утренний час пик)</w:t>
            </w:r>
          </w:p>
        </w:tc>
        <w:tc>
          <w:tcPr>
            <w:tcW w:w="1850" w:type="dxa"/>
          </w:tcPr>
          <w:p w:rsidR="00F802C9" w:rsidRPr="00BE5371" w:rsidRDefault="00F802C9" w:rsidP="00F802C9">
            <w:pPr>
              <w:pStyle w:val="TableParagraph"/>
              <w:ind w:left="0"/>
              <w:rPr>
                <w:sz w:val="28"/>
                <w:lang w:val="ru-RU"/>
              </w:rPr>
            </w:pPr>
          </w:p>
          <w:p w:rsidR="00F802C9" w:rsidRPr="00BE5371" w:rsidRDefault="00F802C9" w:rsidP="00F802C9">
            <w:pPr>
              <w:pStyle w:val="TableParagraph"/>
              <w:spacing w:before="8"/>
              <w:ind w:left="0"/>
              <w:rPr>
                <w:sz w:val="23"/>
                <w:lang w:val="ru-RU"/>
              </w:rPr>
            </w:pPr>
          </w:p>
          <w:p w:rsidR="00F802C9" w:rsidRPr="00BE5371" w:rsidRDefault="00F802C9" w:rsidP="00F802C9">
            <w:pPr>
              <w:pStyle w:val="TableParagraph"/>
              <w:spacing w:before="9"/>
              <w:ind w:left="0"/>
              <w:rPr>
                <w:sz w:val="38"/>
                <w:lang w:val="ru-RU"/>
              </w:rPr>
            </w:pPr>
            <w:r w:rsidRPr="00BE5371">
              <w:rPr>
                <w:sz w:val="26"/>
                <w:lang w:val="ru-RU"/>
              </w:rPr>
              <w:t>Итого</w:t>
            </w:r>
            <w:r>
              <w:rPr>
                <w:sz w:val="26"/>
                <w:lang w:val="ru-RU"/>
              </w:rPr>
              <w:t xml:space="preserve"> (ТС/вечерний час пик)</w:t>
            </w:r>
          </w:p>
        </w:tc>
      </w:tr>
      <w:tr w:rsidR="00F802C9" w:rsidTr="00F802C9">
        <w:trPr>
          <w:trHeight w:val="330"/>
          <w:jc w:val="center"/>
        </w:trPr>
        <w:tc>
          <w:tcPr>
            <w:tcW w:w="1691" w:type="dxa"/>
          </w:tcPr>
          <w:p w:rsidR="00F802C9" w:rsidRDefault="00F802C9" w:rsidP="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Pr>
          <w:p w:rsidR="00F802C9" w:rsidRPr="009E3DC0" w:rsidRDefault="00F802C9" w:rsidP="00F802C9">
            <w:pPr>
              <w:pStyle w:val="TableParagraph"/>
              <w:spacing w:before="25" w:line="285" w:lineRule="exact"/>
              <w:ind w:left="0" w:right="206"/>
              <w:jc w:val="center"/>
              <w:rPr>
                <w:sz w:val="26"/>
                <w:lang w:val="ru-RU"/>
              </w:rPr>
            </w:pPr>
            <w:r>
              <w:rPr>
                <w:sz w:val="26"/>
                <w:lang w:val="ru-RU"/>
              </w:rPr>
              <w:t>470</w:t>
            </w:r>
          </w:p>
        </w:tc>
        <w:tc>
          <w:tcPr>
            <w:tcW w:w="1850" w:type="dxa"/>
          </w:tcPr>
          <w:p w:rsidR="00F802C9" w:rsidRPr="009E3DC0" w:rsidRDefault="00F802C9" w:rsidP="00F802C9">
            <w:pPr>
              <w:pStyle w:val="TableParagraph"/>
              <w:spacing w:before="25" w:line="285" w:lineRule="exact"/>
              <w:ind w:left="0" w:right="686"/>
              <w:jc w:val="center"/>
              <w:rPr>
                <w:sz w:val="26"/>
                <w:lang w:val="ru-RU"/>
              </w:rPr>
            </w:pPr>
            <w:r>
              <w:rPr>
                <w:sz w:val="26"/>
                <w:lang w:val="ru-RU"/>
              </w:rPr>
              <w:t>373</w:t>
            </w:r>
          </w:p>
        </w:tc>
      </w:tr>
      <w:tr w:rsidR="00F802C9" w:rsidTr="00F802C9">
        <w:trPr>
          <w:trHeight w:val="330"/>
          <w:jc w:val="center"/>
        </w:trPr>
        <w:tc>
          <w:tcPr>
            <w:tcW w:w="1691" w:type="dxa"/>
          </w:tcPr>
          <w:p w:rsidR="00F802C9" w:rsidRPr="0020242E" w:rsidRDefault="00F802C9" w:rsidP="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Pr>
          <w:p w:rsidR="00F802C9" w:rsidRPr="009E3DC0" w:rsidRDefault="00F802C9" w:rsidP="00F802C9">
            <w:pPr>
              <w:pStyle w:val="TableParagraph"/>
              <w:spacing w:before="25" w:line="285" w:lineRule="exact"/>
              <w:ind w:left="0" w:right="206"/>
              <w:jc w:val="center"/>
              <w:rPr>
                <w:sz w:val="26"/>
                <w:lang w:val="ru-RU"/>
              </w:rPr>
            </w:pPr>
            <w:r>
              <w:rPr>
                <w:sz w:val="26"/>
                <w:lang w:val="ru-RU"/>
              </w:rPr>
              <w:t>288</w:t>
            </w:r>
          </w:p>
        </w:tc>
        <w:tc>
          <w:tcPr>
            <w:tcW w:w="1850" w:type="dxa"/>
          </w:tcPr>
          <w:p w:rsidR="00F802C9" w:rsidRPr="009E3DC0" w:rsidRDefault="00F802C9" w:rsidP="00F802C9">
            <w:pPr>
              <w:pStyle w:val="TableParagraph"/>
              <w:spacing w:before="25" w:line="285" w:lineRule="exact"/>
              <w:ind w:left="0" w:right="686"/>
              <w:jc w:val="center"/>
              <w:rPr>
                <w:sz w:val="26"/>
                <w:lang w:val="ru-RU"/>
              </w:rPr>
            </w:pPr>
            <w:r>
              <w:rPr>
                <w:sz w:val="26"/>
                <w:lang w:val="ru-RU"/>
              </w:rPr>
              <w:t>788</w:t>
            </w:r>
          </w:p>
        </w:tc>
      </w:tr>
      <w:tr w:rsidR="00F802C9" w:rsidTr="00F802C9">
        <w:trPr>
          <w:trHeight w:val="330"/>
          <w:jc w:val="center"/>
        </w:trPr>
        <w:tc>
          <w:tcPr>
            <w:tcW w:w="1691" w:type="dxa"/>
          </w:tcPr>
          <w:p w:rsidR="00F802C9" w:rsidRDefault="00F802C9" w:rsidP="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Pr>
          <w:p w:rsidR="00F802C9" w:rsidRPr="009E3DC0" w:rsidRDefault="00F802C9" w:rsidP="00F802C9">
            <w:pPr>
              <w:pStyle w:val="TableParagraph"/>
              <w:spacing w:before="23" w:line="287" w:lineRule="exact"/>
              <w:ind w:left="0" w:right="206"/>
              <w:jc w:val="center"/>
              <w:rPr>
                <w:sz w:val="26"/>
                <w:lang w:val="ru-RU"/>
              </w:rPr>
            </w:pPr>
            <w:r>
              <w:rPr>
                <w:sz w:val="26"/>
                <w:lang w:val="ru-RU"/>
              </w:rPr>
              <w:t>1440</w:t>
            </w:r>
          </w:p>
        </w:tc>
        <w:tc>
          <w:tcPr>
            <w:tcW w:w="1850" w:type="dxa"/>
          </w:tcPr>
          <w:p w:rsidR="00F802C9" w:rsidRPr="009E3DC0" w:rsidRDefault="00F802C9" w:rsidP="00F802C9">
            <w:pPr>
              <w:pStyle w:val="TableParagraph"/>
              <w:spacing w:before="23" w:line="287" w:lineRule="exact"/>
              <w:ind w:left="0" w:right="686"/>
              <w:jc w:val="center"/>
              <w:rPr>
                <w:sz w:val="26"/>
                <w:lang w:val="ru-RU"/>
              </w:rPr>
            </w:pPr>
            <w:r>
              <w:rPr>
                <w:sz w:val="26"/>
                <w:lang w:val="ru-RU"/>
              </w:rPr>
              <w:t>1001</w:t>
            </w:r>
          </w:p>
        </w:tc>
      </w:tr>
      <w:tr w:rsidR="00F802C9" w:rsidTr="00F802C9">
        <w:trPr>
          <w:trHeight w:val="330"/>
          <w:jc w:val="center"/>
        </w:trPr>
        <w:tc>
          <w:tcPr>
            <w:tcW w:w="1691" w:type="dxa"/>
          </w:tcPr>
          <w:p w:rsidR="00F802C9" w:rsidRPr="0020242E" w:rsidRDefault="00F802C9" w:rsidP="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Pr>
          <w:p w:rsidR="00F802C9" w:rsidRPr="009E3DC0" w:rsidRDefault="00F802C9" w:rsidP="00F802C9">
            <w:pPr>
              <w:pStyle w:val="TableParagraph"/>
              <w:spacing w:before="23" w:line="287" w:lineRule="exact"/>
              <w:ind w:left="0" w:right="206"/>
              <w:jc w:val="center"/>
              <w:rPr>
                <w:sz w:val="26"/>
                <w:lang w:val="ru-RU"/>
              </w:rPr>
            </w:pPr>
            <w:r>
              <w:rPr>
                <w:sz w:val="26"/>
                <w:lang w:val="ru-RU"/>
              </w:rPr>
              <w:t>543</w:t>
            </w:r>
          </w:p>
        </w:tc>
        <w:tc>
          <w:tcPr>
            <w:tcW w:w="1850" w:type="dxa"/>
          </w:tcPr>
          <w:p w:rsidR="00F802C9" w:rsidRPr="009E3DC0" w:rsidRDefault="00F802C9" w:rsidP="00F802C9">
            <w:pPr>
              <w:pStyle w:val="TableParagraph"/>
              <w:spacing w:before="23" w:line="287" w:lineRule="exact"/>
              <w:ind w:left="0" w:right="681"/>
              <w:jc w:val="center"/>
              <w:rPr>
                <w:sz w:val="26"/>
                <w:lang w:val="ru-RU"/>
              </w:rPr>
            </w:pPr>
            <w:r>
              <w:rPr>
                <w:sz w:val="26"/>
                <w:lang w:val="ru-RU"/>
              </w:rPr>
              <w:t>1545</w:t>
            </w:r>
          </w:p>
        </w:tc>
      </w:tr>
      <w:tr w:rsidR="00F802C9" w:rsidTr="00F802C9">
        <w:trPr>
          <w:trHeight w:val="330"/>
          <w:jc w:val="center"/>
        </w:trPr>
        <w:tc>
          <w:tcPr>
            <w:tcW w:w="1691" w:type="dxa"/>
          </w:tcPr>
          <w:p w:rsidR="00F802C9" w:rsidRDefault="00F802C9" w:rsidP="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Pr>
          <w:p w:rsidR="00F802C9" w:rsidRPr="009E3DC0" w:rsidRDefault="00F802C9" w:rsidP="00F802C9">
            <w:pPr>
              <w:pStyle w:val="TableParagraph"/>
              <w:spacing w:before="23" w:line="288" w:lineRule="exact"/>
              <w:ind w:left="0" w:right="206"/>
              <w:jc w:val="center"/>
              <w:rPr>
                <w:sz w:val="26"/>
                <w:lang w:val="ru-RU"/>
              </w:rPr>
            </w:pPr>
            <w:r>
              <w:rPr>
                <w:sz w:val="26"/>
                <w:lang w:val="ru-RU"/>
              </w:rPr>
              <w:t>451</w:t>
            </w:r>
          </w:p>
        </w:tc>
        <w:tc>
          <w:tcPr>
            <w:tcW w:w="1850" w:type="dxa"/>
          </w:tcPr>
          <w:p w:rsidR="00F802C9" w:rsidRPr="009E3DC0" w:rsidRDefault="00F802C9" w:rsidP="00F802C9">
            <w:pPr>
              <w:pStyle w:val="TableParagraph"/>
              <w:spacing w:before="23" w:line="288" w:lineRule="exact"/>
              <w:ind w:left="0" w:right="686"/>
              <w:jc w:val="center"/>
              <w:rPr>
                <w:sz w:val="26"/>
                <w:lang w:val="ru-RU"/>
              </w:rPr>
            </w:pPr>
            <w:r>
              <w:rPr>
                <w:sz w:val="26"/>
                <w:lang w:val="ru-RU"/>
              </w:rPr>
              <w:t>975</w:t>
            </w:r>
          </w:p>
        </w:tc>
      </w:tr>
      <w:tr w:rsidR="00F802C9" w:rsidTr="00F802C9">
        <w:trPr>
          <w:trHeight w:val="330"/>
          <w:jc w:val="center"/>
        </w:trPr>
        <w:tc>
          <w:tcPr>
            <w:tcW w:w="1691" w:type="dxa"/>
          </w:tcPr>
          <w:p w:rsidR="00F802C9" w:rsidRDefault="00F802C9" w:rsidP="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Pr>
          <w:p w:rsidR="00F802C9" w:rsidRPr="009E3DC0" w:rsidRDefault="00F802C9" w:rsidP="00F802C9">
            <w:pPr>
              <w:pStyle w:val="TableParagraph"/>
              <w:spacing w:before="23" w:line="287" w:lineRule="exact"/>
              <w:ind w:left="0" w:right="206"/>
              <w:jc w:val="center"/>
              <w:rPr>
                <w:sz w:val="26"/>
                <w:lang w:val="ru-RU"/>
              </w:rPr>
            </w:pPr>
            <w:r>
              <w:rPr>
                <w:sz w:val="26"/>
                <w:lang w:val="ru-RU"/>
              </w:rPr>
              <w:t>1058</w:t>
            </w:r>
          </w:p>
        </w:tc>
        <w:tc>
          <w:tcPr>
            <w:tcW w:w="1850" w:type="dxa"/>
          </w:tcPr>
          <w:p w:rsidR="00F802C9" w:rsidRPr="009E3DC0" w:rsidRDefault="00F802C9" w:rsidP="00F802C9">
            <w:pPr>
              <w:pStyle w:val="TableParagraph"/>
              <w:spacing w:before="23" w:line="287" w:lineRule="exact"/>
              <w:ind w:left="0" w:right="681"/>
              <w:jc w:val="center"/>
              <w:rPr>
                <w:sz w:val="26"/>
                <w:lang w:val="ru-RU"/>
              </w:rPr>
            </w:pPr>
            <w:r>
              <w:rPr>
                <w:sz w:val="26"/>
                <w:lang w:val="ru-RU"/>
              </w:rPr>
              <w:t>824</w:t>
            </w:r>
          </w:p>
        </w:tc>
      </w:tr>
    </w:tbl>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Наименование перекрестка: Ленинградский пр-т – ул. Южная</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246697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466975"/>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3295650" cy="275272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95650" cy="2752725"/>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312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812</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674</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481</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1638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889</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590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1649</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476</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670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582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637</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208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528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724</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306</w:t>
            </w:r>
          </w:p>
        </w:tc>
      </w:tr>
    </w:tbl>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 xml:space="preserve">Наименование перекрестка: ул. </w:t>
      </w:r>
      <w:proofErr w:type="gramStart"/>
      <w:r>
        <w:rPr>
          <w:sz w:val="26"/>
          <w:u w:val="single"/>
        </w:rPr>
        <w:t>Красноярская</w:t>
      </w:r>
      <w:proofErr w:type="gramEnd"/>
      <w:r>
        <w:rPr>
          <w:sz w:val="26"/>
          <w:u w:val="single"/>
        </w:rPr>
        <w:t xml:space="preserve"> – ул. Южная</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242887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428875"/>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2476500" cy="29527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76500" cy="2952750"/>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716</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481</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635</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1018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690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303</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212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508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1141</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460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529</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1214</w:t>
            </w:r>
          </w:p>
        </w:tc>
      </w:tr>
    </w:tbl>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 xml:space="preserve">Наименование перекрестка: ул. </w:t>
      </w:r>
      <w:proofErr w:type="gramStart"/>
      <w:r>
        <w:rPr>
          <w:sz w:val="26"/>
          <w:u w:val="single"/>
        </w:rPr>
        <w:t>Красноярская</w:t>
      </w:r>
      <w:proofErr w:type="gramEnd"/>
      <w:r>
        <w:rPr>
          <w:sz w:val="26"/>
          <w:u w:val="single"/>
        </w:rPr>
        <w:t xml:space="preserve"> – ул. Транзитная</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25336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533650"/>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2476500" cy="29527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76500" cy="2952750"/>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192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735</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1146</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174</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719</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658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471</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640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1224</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523</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475</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1103</w:t>
            </w:r>
          </w:p>
        </w:tc>
      </w:tr>
    </w:tbl>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 xml:space="preserve">Наименование перекрестка: ул. </w:t>
      </w:r>
      <w:proofErr w:type="gramStart"/>
      <w:r>
        <w:rPr>
          <w:sz w:val="26"/>
          <w:u w:val="single"/>
        </w:rPr>
        <w:t>Красноярская</w:t>
      </w:r>
      <w:proofErr w:type="gramEnd"/>
      <w:r>
        <w:rPr>
          <w:sz w:val="26"/>
          <w:u w:val="single"/>
        </w:rPr>
        <w:t xml:space="preserve"> – ул. Матросова</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27813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781300"/>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2857500" cy="334327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00" cy="3343275"/>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614</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1262</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830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858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531</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510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322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944</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412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663</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404</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632</w:t>
            </w:r>
          </w:p>
        </w:tc>
      </w:tr>
    </w:tbl>
    <w:p w:rsidR="00F802C9" w:rsidRDefault="00F802C9" w:rsidP="00F802C9">
      <w:pPr>
        <w:pStyle w:val="aff0"/>
        <w:spacing w:before="2"/>
        <w:jc w:val="left"/>
        <w:rPr>
          <w:rFonts w:cstheme="minorBidi"/>
          <w:sz w:val="25"/>
          <w:szCs w:val="22"/>
          <w:lang w:val="en-US" w:eastAsia="en-US"/>
        </w:rPr>
      </w:pPr>
    </w:p>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 xml:space="preserve">Наименование перекрестка: ул. </w:t>
      </w:r>
      <w:proofErr w:type="gramStart"/>
      <w:r>
        <w:rPr>
          <w:sz w:val="26"/>
          <w:u w:val="single"/>
        </w:rPr>
        <w:t>Красноярская</w:t>
      </w:r>
      <w:proofErr w:type="gramEnd"/>
      <w:r>
        <w:rPr>
          <w:sz w:val="26"/>
          <w:u w:val="single"/>
        </w:rPr>
        <w:t xml:space="preserve"> – ул. Советская – ул. Советской Армии</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76600" cy="280987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76600" cy="2809875"/>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3295650" cy="280987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95650" cy="2809875"/>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399</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772</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550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400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602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667</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518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570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72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142</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188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164</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1092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822</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805</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1308</w:t>
            </w:r>
          </w:p>
        </w:tc>
      </w:tr>
    </w:tbl>
    <w:p w:rsidR="00F802C9" w:rsidRDefault="00F802C9" w:rsidP="00F802C9">
      <w:pPr>
        <w:pStyle w:val="aff0"/>
        <w:spacing w:before="2"/>
        <w:jc w:val="left"/>
        <w:rPr>
          <w:rFonts w:cstheme="minorBidi"/>
          <w:sz w:val="25"/>
          <w:szCs w:val="22"/>
          <w:lang w:val="en-US" w:eastAsia="en-US"/>
        </w:rPr>
      </w:pPr>
    </w:p>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Наименование перекрестка: ул. Советская – ул. Ленина</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280987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809875"/>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3028950" cy="21336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28950" cy="2133600"/>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238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422</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580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608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688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649</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430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901</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484</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634</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468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666</w:t>
            </w:r>
          </w:p>
        </w:tc>
      </w:tr>
    </w:tbl>
    <w:p w:rsidR="00F802C9" w:rsidRDefault="00F802C9" w:rsidP="00F802C9">
      <w:pPr>
        <w:pStyle w:val="aff0"/>
        <w:spacing w:before="2"/>
        <w:jc w:val="left"/>
        <w:rPr>
          <w:rFonts w:cstheme="minorBidi"/>
          <w:sz w:val="25"/>
          <w:szCs w:val="22"/>
          <w:lang w:val="en-US" w:eastAsia="en-US"/>
        </w:rPr>
      </w:pPr>
    </w:p>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Наименование перекрестка: ул. Ленина – ул. Решетнева – ул. Григорьева</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317182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3171825"/>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3000375" cy="261937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00375" cy="2619375"/>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341</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348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491</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331</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328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72</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232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298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394</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258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280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384</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261</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312</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208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200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5</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50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28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5</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140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232</w:t>
            </w:r>
          </w:p>
        </w:tc>
      </w:tr>
    </w:tbl>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Наименование перекрестка: ул. Советская – ул. Кирова – пр-т. Курчатова</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268605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686050"/>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2914650" cy="246697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14650" cy="2466975"/>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525</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1008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1217</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520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1896</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1046</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805</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2098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640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1330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1038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710</w:t>
            </w:r>
          </w:p>
        </w:tc>
      </w:tr>
    </w:tbl>
    <w:p w:rsidR="00F802C9" w:rsidRDefault="00F802C9" w:rsidP="00F802C9">
      <w:pPr>
        <w:pStyle w:val="aff0"/>
        <w:spacing w:before="2"/>
        <w:jc w:val="left"/>
        <w:rPr>
          <w:rFonts w:cstheme="minorBidi"/>
          <w:sz w:val="25"/>
          <w:szCs w:val="22"/>
          <w:lang w:val="en-US" w:eastAsia="en-US"/>
        </w:rPr>
      </w:pPr>
    </w:p>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Наименование перекрестка: пр-т. Курчатова – ул. Молодежная</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256222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562225"/>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2790825" cy="323850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790825" cy="3238500"/>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564</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2311</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1615</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1379</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182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318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180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661</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1469</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1210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460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1811</w:t>
            </w:r>
          </w:p>
        </w:tc>
      </w:tr>
    </w:tbl>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 xml:space="preserve">Наименование перекрестка: ул. </w:t>
      </w:r>
      <w:proofErr w:type="gramStart"/>
      <w:r>
        <w:rPr>
          <w:sz w:val="26"/>
          <w:u w:val="single"/>
        </w:rPr>
        <w:t>Восточная</w:t>
      </w:r>
      <w:proofErr w:type="gramEnd"/>
      <w:r>
        <w:rPr>
          <w:sz w:val="26"/>
          <w:u w:val="single"/>
        </w:rPr>
        <w:t xml:space="preserve"> – ул. Молодежная</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276225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762250"/>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3038475" cy="264795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38475" cy="2647950"/>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354</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450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679</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418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60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156</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176</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64</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798</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480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523</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844</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342</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446</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173</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226</w:t>
            </w:r>
          </w:p>
        </w:tc>
      </w:tr>
    </w:tbl>
    <w:p w:rsidR="00F802C9" w:rsidRDefault="00F802C9" w:rsidP="00F802C9">
      <w:pPr>
        <w:pStyle w:val="aff0"/>
        <w:spacing w:before="2"/>
        <w:jc w:val="left"/>
        <w:rPr>
          <w:rFonts w:cstheme="minorBidi"/>
          <w:sz w:val="25"/>
          <w:szCs w:val="22"/>
          <w:lang w:val="en-US" w:eastAsia="en-US"/>
        </w:rPr>
      </w:pPr>
    </w:p>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F802C9" w:rsidRDefault="00F802C9" w:rsidP="00F802C9">
      <w:pPr>
        <w:ind w:right="630"/>
        <w:rPr>
          <w:sz w:val="26"/>
          <w:szCs w:val="22"/>
          <w:u w:val="single"/>
        </w:rPr>
      </w:pPr>
      <w:r>
        <w:rPr>
          <w:sz w:val="26"/>
          <w:u w:val="single"/>
        </w:rPr>
        <w:lastRenderedPageBreak/>
        <w:t>Наименование перекрестка: ул. Восточная – ул. Кирова – ул. Андреева – ул. Горького</w:t>
      </w:r>
    </w:p>
    <w:p w:rsidR="00F802C9" w:rsidRDefault="00F802C9" w:rsidP="00F802C9">
      <w:pPr>
        <w:spacing w:line="299" w:lineRule="exact"/>
        <w:rPr>
          <w:sz w:val="26"/>
          <w:u w:val="single"/>
        </w:rPr>
      </w:pPr>
    </w:p>
    <w:p w:rsidR="00F802C9" w:rsidRDefault="00F802C9" w:rsidP="00F802C9">
      <w:pPr>
        <w:pStyle w:val="aff0"/>
        <w:spacing w:before="9"/>
        <w:jc w:val="left"/>
        <w:rPr>
          <w:sz w:val="17"/>
        </w:rPr>
      </w:pPr>
    </w:p>
    <w:p w:rsidR="00F802C9" w:rsidRDefault="00F802C9" w:rsidP="00F802C9">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F802C9" w:rsidTr="00F802C9">
        <w:tc>
          <w:tcPr>
            <w:tcW w:w="5365" w:type="dxa"/>
            <w:hideMark/>
          </w:tcPr>
          <w:p w:rsidR="00F802C9" w:rsidRDefault="00F802C9">
            <w:pPr>
              <w:spacing w:before="89"/>
              <w:ind w:right="858"/>
              <w:jc w:val="center"/>
              <w:rPr>
                <w:sz w:val="26"/>
              </w:rPr>
            </w:pPr>
            <w:r>
              <w:rPr>
                <w:sz w:val="26"/>
              </w:rPr>
              <w:t>Расположение пункта учета:</w:t>
            </w:r>
          </w:p>
          <w:p w:rsidR="00F802C9" w:rsidRDefault="00F802C9">
            <w:pPr>
              <w:spacing w:before="89"/>
              <w:ind w:right="858"/>
              <w:jc w:val="center"/>
              <w:rPr>
                <w:sz w:val="26"/>
              </w:rPr>
            </w:pPr>
            <w:r>
              <w:rPr>
                <w:noProof/>
              </w:rPr>
              <w:drawing>
                <wp:inline distT="0" distB="0" distL="0" distR="0">
                  <wp:extent cx="3267075" cy="294322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943225"/>
                          </a:xfrm>
                          <a:prstGeom prst="rect">
                            <a:avLst/>
                          </a:prstGeom>
                          <a:noFill/>
                          <a:ln>
                            <a:noFill/>
                          </a:ln>
                        </pic:spPr>
                      </pic:pic>
                    </a:graphicData>
                  </a:graphic>
                </wp:inline>
              </w:drawing>
            </w:r>
          </w:p>
        </w:tc>
        <w:tc>
          <w:tcPr>
            <w:tcW w:w="5409" w:type="dxa"/>
            <w:hideMark/>
          </w:tcPr>
          <w:p w:rsidR="00F802C9" w:rsidRDefault="00F802C9">
            <w:pPr>
              <w:spacing w:before="89"/>
              <w:ind w:right="858"/>
              <w:jc w:val="center"/>
              <w:rPr>
                <w:sz w:val="26"/>
              </w:rPr>
            </w:pPr>
            <w:r>
              <w:rPr>
                <w:sz w:val="26"/>
              </w:rPr>
              <w:t>Схема</w:t>
            </w:r>
            <w:r>
              <w:rPr>
                <w:spacing w:val="-5"/>
                <w:sz w:val="26"/>
              </w:rPr>
              <w:t xml:space="preserve"> </w:t>
            </w:r>
            <w:r>
              <w:rPr>
                <w:sz w:val="26"/>
              </w:rPr>
              <w:t>перекрестка:</w:t>
            </w:r>
          </w:p>
          <w:p w:rsidR="00F802C9" w:rsidRDefault="00F802C9">
            <w:pPr>
              <w:spacing w:before="89"/>
              <w:ind w:right="858"/>
              <w:jc w:val="center"/>
              <w:rPr>
                <w:sz w:val="26"/>
              </w:rPr>
            </w:pPr>
            <w:r>
              <w:rPr>
                <w:noProof/>
              </w:rPr>
              <w:drawing>
                <wp:inline distT="0" distB="0" distL="0" distR="0">
                  <wp:extent cx="2914650" cy="222885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14650" cy="2228850"/>
                          </a:xfrm>
                          <a:prstGeom prst="rect">
                            <a:avLst/>
                          </a:prstGeom>
                          <a:noFill/>
                          <a:ln>
                            <a:noFill/>
                          </a:ln>
                        </pic:spPr>
                      </pic:pic>
                    </a:graphicData>
                  </a:graphic>
                </wp:inline>
              </w:drawing>
            </w:r>
          </w:p>
        </w:tc>
      </w:tr>
    </w:tbl>
    <w:p w:rsidR="00F802C9" w:rsidRDefault="00F802C9" w:rsidP="00F802C9">
      <w:pPr>
        <w:spacing w:before="89"/>
        <w:ind w:right="858"/>
        <w:jc w:val="center"/>
        <w:rPr>
          <w:rFonts w:cstheme="minorBidi"/>
          <w:sz w:val="26"/>
          <w:szCs w:val="22"/>
          <w:lang w:eastAsia="en-US"/>
        </w:rPr>
      </w:pPr>
    </w:p>
    <w:p w:rsidR="00F802C9" w:rsidRDefault="00F802C9" w:rsidP="00F802C9">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F802C9" w:rsidTr="00F802C9">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F802C9" w:rsidRDefault="00F802C9">
            <w:pPr>
              <w:pStyle w:val="TableParagraph"/>
              <w:spacing w:before="9"/>
              <w:ind w:left="0"/>
              <w:rPr>
                <w:sz w:val="38"/>
              </w:rPr>
            </w:pPr>
          </w:p>
          <w:p w:rsidR="00F802C9" w:rsidRDefault="00F802C9">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ind w:left="0"/>
              <w:rPr>
                <w:sz w:val="26"/>
                <w:lang w:val="ru-RU"/>
              </w:rPr>
            </w:pPr>
            <w:r w:rsidRPr="00F802C9">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F802C9" w:rsidRPr="00F802C9" w:rsidRDefault="00F802C9">
            <w:pPr>
              <w:pStyle w:val="TableParagraph"/>
              <w:ind w:left="0"/>
              <w:rPr>
                <w:sz w:val="28"/>
                <w:lang w:val="ru-RU"/>
              </w:rPr>
            </w:pPr>
          </w:p>
          <w:p w:rsidR="00F802C9" w:rsidRPr="00F802C9" w:rsidRDefault="00F802C9">
            <w:pPr>
              <w:pStyle w:val="TableParagraph"/>
              <w:spacing w:before="8"/>
              <w:ind w:left="0"/>
              <w:rPr>
                <w:sz w:val="23"/>
                <w:lang w:val="ru-RU"/>
              </w:rPr>
            </w:pPr>
          </w:p>
          <w:p w:rsidR="00F802C9" w:rsidRPr="00F802C9" w:rsidRDefault="00F802C9">
            <w:pPr>
              <w:pStyle w:val="TableParagraph"/>
              <w:spacing w:before="9"/>
              <w:ind w:left="0"/>
              <w:rPr>
                <w:sz w:val="38"/>
                <w:lang w:val="ru-RU"/>
              </w:rPr>
            </w:pPr>
            <w:r w:rsidRPr="00F802C9">
              <w:rPr>
                <w:sz w:val="26"/>
                <w:lang w:val="ru-RU"/>
              </w:rPr>
              <w:t>Итого (ТС/вечерний час пик)</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309</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561</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206"/>
              <w:jc w:val="center"/>
              <w:rPr>
                <w:sz w:val="26"/>
              </w:rPr>
            </w:pPr>
            <w:r>
              <w:rPr>
                <w:sz w:val="26"/>
              </w:rPr>
              <w:t>449</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5" w:line="285" w:lineRule="exact"/>
              <w:ind w:left="0" w:right="686"/>
              <w:jc w:val="center"/>
              <w:rPr>
                <w:sz w:val="26"/>
              </w:rPr>
            </w:pPr>
            <w:r>
              <w:rPr>
                <w:sz w:val="26"/>
              </w:rPr>
              <w:t>369</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16</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6"/>
              <w:jc w:val="center"/>
              <w:rPr>
                <w:sz w:val="26"/>
              </w:rPr>
            </w:pPr>
            <w:r>
              <w:rPr>
                <w:sz w:val="26"/>
              </w:rPr>
              <w:t>20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20</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20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206"/>
              <w:jc w:val="center"/>
              <w:rPr>
                <w:sz w:val="26"/>
              </w:rPr>
            </w:pPr>
            <w:r>
              <w:rPr>
                <w:sz w:val="26"/>
              </w:rPr>
              <w:t>726</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8" w:lineRule="exact"/>
              <w:ind w:left="0" w:right="686"/>
              <w:jc w:val="center"/>
              <w:rPr>
                <w:sz w:val="26"/>
              </w:rPr>
            </w:pPr>
            <w:r>
              <w:rPr>
                <w:sz w:val="26"/>
              </w:rPr>
              <w:t>660</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516</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506</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353</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284</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4</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391</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988</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5</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467</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881</w:t>
            </w:r>
          </w:p>
        </w:tc>
      </w:tr>
      <w:tr w:rsidR="00F802C9" w:rsidTr="00F802C9">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87"/>
              <w:jc w:val="center"/>
              <w:rPr>
                <w:sz w:val="26"/>
              </w:rPr>
            </w:pPr>
            <w:r>
              <w:rPr>
                <w:sz w:val="26"/>
              </w:rPr>
              <w:t>5</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206"/>
              <w:jc w:val="center"/>
              <w:rPr>
                <w:sz w:val="26"/>
              </w:rPr>
            </w:pPr>
            <w:r>
              <w:rPr>
                <w:sz w:val="26"/>
              </w:rPr>
              <w:t>457</w:t>
            </w:r>
          </w:p>
        </w:tc>
        <w:tc>
          <w:tcPr>
            <w:tcW w:w="1850" w:type="dxa"/>
            <w:tcBorders>
              <w:top w:val="single" w:sz="8" w:space="0" w:color="000000"/>
              <w:left w:val="single" w:sz="8" w:space="0" w:color="000000"/>
              <w:bottom w:val="single" w:sz="8" w:space="0" w:color="000000"/>
              <w:right w:val="single" w:sz="8" w:space="0" w:color="000000"/>
            </w:tcBorders>
            <w:hideMark/>
          </w:tcPr>
          <w:p w:rsidR="00F802C9" w:rsidRDefault="00F802C9">
            <w:pPr>
              <w:pStyle w:val="TableParagraph"/>
              <w:spacing w:before="23" w:line="287" w:lineRule="exact"/>
              <w:ind w:left="0" w:right="681"/>
              <w:jc w:val="center"/>
              <w:rPr>
                <w:sz w:val="26"/>
              </w:rPr>
            </w:pPr>
            <w:r>
              <w:rPr>
                <w:sz w:val="26"/>
              </w:rPr>
              <w:t>453</w:t>
            </w:r>
          </w:p>
        </w:tc>
      </w:tr>
    </w:tbl>
    <w:p w:rsidR="00F802C9" w:rsidRDefault="00F802C9" w:rsidP="00F802C9">
      <w:pPr>
        <w:pStyle w:val="aff0"/>
        <w:spacing w:before="2"/>
        <w:jc w:val="left"/>
        <w:rPr>
          <w:rFonts w:cstheme="minorBidi"/>
          <w:sz w:val="25"/>
          <w:szCs w:val="22"/>
          <w:lang w:val="en-US" w:eastAsia="en-US"/>
        </w:rPr>
      </w:pPr>
    </w:p>
    <w:p w:rsidR="00F802C9" w:rsidRDefault="00F802C9" w:rsidP="003B55D3">
      <w:pPr>
        <w:rPr>
          <w:strike/>
        </w:rPr>
        <w:sectPr w:rsidR="00F802C9" w:rsidSect="00564155">
          <w:pgSz w:w="11906" w:h="16838"/>
          <w:pgMar w:top="851" w:right="851" w:bottom="851" w:left="1701" w:header="709" w:footer="709" w:gutter="0"/>
          <w:cols w:space="708"/>
          <w:docGrid w:linePitch="360"/>
        </w:sectPr>
      </w:pPr>
    </w:p>
    <w:p w:rsidR="00342383" w:rsidRDefault="00342383" w:rsidP="00342383">
      <w:pPr>
        <w:ind w:right="630"/>
        <w:rPr>
          <w:sz w:val="26"/>
          <w:u w:val="single"/>
        </w:rPr>
      </w:pPr>
      <w:r>
        <w:rPr>
          <w:sz w:val="26"/>
          <w:u w:val="single"/>
        </w:rPr>
        <w:lastRenderedPageBreak/>
        <w:t xml:space="preserve">Наименование перекрестка: ул. </w:t>
      </w:r>
      <w:proofErr w:type="gramStart"/>
      <w:r>
        <w:rPr>
          <w:sz w:val="26"/>
          <w:u w:val="single"/>
        </w:rPr>
        <w:t>Красноярская</w:t>
      </w:r>
      <w:proofErr w:type="gramEnd"/>
      <w:r>
        <w:rPr>
          <w:sz w:val="26"/>
          <w:u w:val="single"/>
        </w:rPr>
        <w:t xml:space="preserve"> – ул. Южная</w:t>
      </w:r>
    </w:p>
    <w:p w:rsidR="00342383" w:rsidRDefault="00342383" w:rsidP="00342383">
      <w:pPr>
        <w:spacing w:line="299" w:lineRule="exact"/>
        <w:rPr>
          <w:sz w:val="26"/>
          <w:u w:val="single"/>
        </w:rPr>
      </w:pPr>
    </w:p>
    <w:p w:rsidR="00342383" w:rsidRDefault="00342383" w:rsidP="00342383">
      <w:pPr>
        <w:pStyle w:val="aff0"/>
        <w:spacing w:before="9"/>
        <w:jc w:val="left"/>
        <w:rPr>
          <w:sz w:val="17"/>
        </w:rPr>
      </w:pPr>
    </w:p>
    <w:p w:rsidR="00342383" w:rsidRDefault="00342383" w:rsidP="00342383">
      <w:pPr>
        <w:spacing w:before="89"/>
        <w:ind w:right="858"/>
        <w:jc w:val="center"/>
        <w:rPr>
          <w:sz w:val="26"/>
        </w:rPr>
      </w:pPr>
    </w:p>
    <w:tbl>
      <w:tblPr>
        <w:tblStyle w:val="ae"/>
        <w:tblW w:w="10774"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5"/>
        <w:gridCol w:w="5409"/>
      </w:tblGrid>
      <w:tr w:rsidR="00342383" w:rsidTr="00873DD8">
        <w:tc>
          <w:tcPr>
            <w:tcW w:w="5365" w:type="dxa"/>
          </w:tcPr>
          <w:p w:rsidR="00342383" w:rsidRDefault="00342383" w:rsidP="00873DD8">
            <w:pPr>
              <w:spacing w:before="89"/>
              <w:ind w:right="858"/>
              <w:jc w:val="center"/>
              <w:rPr>
                <w:sz w:val="26"/>
              </w:rPr>
            </w:pPr>
            <w:r>
              <w:rPr>
                <w:sz w:val="26"/>
              </w:rPr>
              <w:t>Расположение пункта учета:</w:t>
            </w:r>
          </w:p>
          <w:p w:rsidR="00342383" w:rsidRDefault="00342383" w:rsidP="00873DD8">
            <w:pPr>
              <w:spacing w:before="89"/>
              <w:ind w:right="858"/>
              <w:jc w:val="center"/>
              <w:rPr>
                <w:sz w:val="26"/>
              </w:rPr>
            </w:pPr>
            <w:r>
              <w:rPr>
                <w:noProof/>
              </w:rPr>
              <w:drawing>
                <wp:inline distT="0" distB="0" distL="0" distR="0">
                  <wp:extent cx="3269615" cy="2676525"/>
                  <wp:effectExtent l="0" t="0" r="698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3269615" cy="2676525"/>
                          </a:xfrm>
                          <a:prstGeom prst="rect">
                            <a:avLst/>
                          </a:prstGeom>
                        </pic:spPr>
                      </pic:pic>
                    </a:graphicData>
                  </a:graphic>
                </wp:inline>
              </w:drawing>
            </w:r>
          </w:p>
        </w:tc>
        <w:tc>
          <w:tcPr>
            <w:tcW w:w="5409" w:type="dxa"/>
          </w:tcPr>
          <w:p w:rsidR="00342383" w:rsidRDefault="00342383" w:rsidP="00873DD8">
            <w:pPr>
              <w:spacing w:before="89"/>
              <w:ind w:right="858"/>
              <w:jc w:val="center"/>
              <w:rPr>
                <w:sz w:val="26"/>
              </w:rPr>
            </w:pPr>
            <w:r>
              <w:rPr>
                <w:sz w:val="26"/>
              </w:rPr>
              <w:t>Схема</w:t>
            </w:r>
            <w:r>
              <w:rPr>
                <w:spacing w:val="-5"/>
                <w:sz w:val="26"/>
              </w:rPr>
              <w:t xml:space="preserve"> </w:t>
            </w:r>
            <w:r>
              <w:rPr>
                <w:sz w:val="26"/>
              </w:rPr>
              <w:t>перекрестка:</w:t>
            </w:r>
          </w:p>
          <w:p w:rsidR="00342383" w:rsidRDefault="00342383" w:rsidP="00873DD8">
            <w:pPr>
              <w:spacing w:before="89"/>
              <w:ind w:right="858"/>
              <w:jc w:val="center"/>
              <w:rPr>
                <w:sz w:val="26"/>
              </w:rPr>
            </w:pPr>
            <w:r>
              <w:rPr>
                <w:noProof/>
              </w:rPr>
              <w:drawing>
                <wp:inline distT="0" distB="0" distL="0" distR="0">
                  <wp:extent cx="3039524" cy="2647950"/>
                  <wp:effectExtent l="0" t="0" r="889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3044518" cy="2652300"/>
                          </a:xfrm>
                          <a:prstGeom prst="rect">
                            <a:avLst/>
                          </a:prstGeom>
                        </pic:spPr>
                      </pic:pic>
                    </a:graphicData>
                  </a:graphic>
                </wp:inline>
              </w:drawing>
            </w:r>
          </w:p>
        </w:tc>
      </w:tr>
    </w:tbl>
    <w:p w:rsidR="00342383" w:rsidRDefault="00342383" w:rsidP="00342383">
      <w:pPr>
        <w:spacing w:before="89"/>
        <w:ind w:right="858"/>
        <w:jc w:val="center"/>
        <w:rPr>
          <w:sz w:val="26"/>
        </w:rPr>
      </w:pPr>
    </w:p>
    <w:p w:rsidR="00342383" w:rsidRDefault="00342383" w:rsidP="00342383">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4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7"/>
        <w:gridCol w:w="1850"/>
      </w:tblGrid>
      <w:tr w:rsidR="00342383" w:rsidTr="00873DD8">
        <w:trPr>
          <w:trHeight w:val="1642"/>
          <w:jc w:val="center"/>
        </w:trPr>
        <w:tc>
          <w:tcPr>
            <w:tcW w:w="1691" w:type="dxa"/>
          </w:tcPr>
          <w:p w:rsidR="00342383" w:rsidRPr="007B6572" w:rsidRDefault="00342383" w:rsidP="00873DD8">
            <w:pPr>
              <w:pStyle w:val="TableParagraph"/>
              <w:spacing w:before="9"/>
              <w:ind w:left="0"/>
              <w:rPr>
                <w:sz w:val="38"/>
                <w:lang w:val="ru-RU"/>
              </w:rPr>
            </w:pPr>
          </w:p>
          <w:p w:rsidR="00342383" w:rsidRDefault="00342383" w:rsidP="00873DD8">
            <w:pPr>
              <w:pStyle w:val="TableParagraph"/>
              <w:ind w:left="0" w:right="80"/>
              <w:rPr>
                <w:sz w:val="26"/>
              </w:rPr>
            </w:pPr>
            <w:r>
              <w:rPr>
                <w:spacing w:val="-1"/>
                <w:sz w:val="26"/>
              </w:rPr>
              <w:t>Направ</w:t>
            </w:r>
            <w:r>
              <w:rPr>
                <w:sz w:val="26"/>
              </w:rPr>
              <w:t>ление</w:t>
            </w:r>
          </w:p>
        </w:tc>
        <w:tc>
          <w:tcPr>
            <w:tcW w:w="1707" w:type="dxa"/>
            <w:tcBorders>
              <w:left w:val="single" w:sz="4" w:space="0" w:color="auto"/>
            </w:tcBorders>
          </w:tcPr>
          <w:p w:rsidR="00342383" w:rsidRPr="00BE5371" w:rsidRDefault="00342383" w:rsidP="00873DD8">
            <w:pPr>
              <w:pStyle w:val="TableParagraph"/>
              <w:ind w:left="0"/>
              <w:rPr>
                <w:sz w:val="28"/>
                <w:lang w:val="ru-RU"/>
              </w:rPr>
            </w:pPr>
          </w:p>
          <w:p w:rsidR="00342383" w:rsidRPr="00BE5371" w:rsidRDefault="00342383" w:rsidP="00873DD8">
            <w:pPr>
              <w:pStyle w:val="TableParagraph"/>
              <w:spacing w:before="8"/>
              <w:ind w:left="0"/>
              <w:rPr>
                <w:sz w:val="23"/>
                <w:lang w:val="ru-RU"/>
              </w:rPr>
            </w:pPr>
          </w:p>
          <w:p w:rsidR="00342383" w:rsidRPr="00EA190E" w:rsidRDefault="00342383" w:rsidP="00873DD8">
            <w:pPr>
              <w:pStyle w:val="TableParagraph"/>
              <w:ind w:left="0"/>
              <w:rPr>
                <w:sz w:val="26"/>
                <w:lang w:val="ru-RU"/>
              </w:rPr>
            </w:pPr>
            <w:r w:rsidRPr="00BE5371">
              <w:rPr>
                <w:sz w:val="26"/>
                <w:lang w:val="ru-RU"/>
              </w:rPr>
              <w:t>Итого</w:t>
            </w:r>
            <w:r>
              <w:rPr>
                <w:sz w:val="26"/>
                <w:lang w:val="ru-RU"/>
              </w:rPr>
              <w:t xml:space="preserve"> (ТС/утренний час пик)</w:t>
            </w:r>
          </w:p>
        </w:tc>
        <w:tc>
          <w:tcPr>
            <w:tcW w:w="1850" w:type="dxa"/>
          </w:tcPr>
          <w:p w:rsidR="00342383" w:rsidRPr="00BE5371" w:rsidRDefault="00342383" w:rsidP="00873DD8">
            <w:pPr>
              <w:pStyle w:val="TableParagraph"/>
              <w:ind w:left="0"/>
              <w:rPr>
                <w:sz w:val="28"/>
                <w:lang w:val="ru-RU"/>
              </w:rPr>
            </w:pPr>
          </w:p>
          <w:p w:rsidR="00342383" w:rsidRPr="00BE5371" w:rsidRDefault="00342383" w:rsidP="00873DD8">
            <w:pPr>
              <w:pStyle w:val="TableParagraph"/>
              <w:spacing w:before="8"/>
              <w:ind w:left="0"/>
              <w:rPr>
                <w:sz w:val="23"/>
                <w:lang w:val="ru-RU"/>
              </w:rPr>
            </w:pPr>
          </w:p>
          <w:p w:rsidR="00342383" w:rsidRPr="00BE5371" w:rsidRDefault="00342383" w:rsidP="00873DD8">
            <w:pPr>
              <w:pStyle w:val="TableParagraph"/>
              <w:spacing w:before="9"/>
              <w:ind w:left="0"/>
              <w:rPr>
                <w:sz w:val="38"/>
                <w:lang w:val="ru-RU"/>
              </w:rPr>
            </w:pPr>
            <w:r w:rsidRPr="00BE5371">
              <w:rPr>
                <w:sz w:val="26"/>
                <w:lang w:val="ru-RU"/>
              </w:rPr>
              <w:t>Итого</w:t>
            </w:r>
            <w:r>
              <w:rPr>
                <w:sz w:val="26"/>
                <w:lang w:val="ru-RU"/>
              </w:rPr>
              <w:t xml:space="preserve"> (ТС/вечерний час пик)</w:t>
            </w:r>
          </w:p>
        </w:tc>
      </w:tr>
      <w:tr w:rsidR="00342383" w:rsidTr="00873DD8">
        <w:trPr>
          <w:trHeight w:val="330"/>
          <w:jc w:val="center"/>
        </w:trPr>
        <w:tc>
          <w:tcPr>
            <w:tcW w:w="1691" w:type="dxa"/>
          </w:tcPr>
          <w:p w:rsidR="00342383" w:rsidRDefault="00342383" w:rsidP="00873DD8">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Pr>
          <w:p w:rsidR="00342383" w:rsidRPr="009E3DC0" w:rsidRDefault="00342383" w:rsidP="00873DD8">
            <w:pPr>
              <w:pStyle w:val="TableParagraph"/>
              <w:spacing w:before="25" w:line="285" w:lineRule="exact"/>
              <w:ind w:left="0" w:right="206"/>
              <w:jc w:val="center"/>
              <w:rPr>
                <w:sz w:val="26"/>
                <w:lang w:val="ru-RU"/>
              </w:rPr>
            </w:pPr>
            <w:r>
              <w:rPr>
                <w:sz w:val="26"/>
                <w:lang w:val="ru-RU"/>
              </w:rPr>
              <w:t>570</w:t>
            </w:r>
          </w:p>
        </w:tc>
        <w:tc>
          <w:tcPr>
            <w:tcW w:w="1850" w:type="dxa"/>
          </w:tcPr>
          <w:p w:rsidR="00342383" w:rsidRPr="009E3DC0" w:rsidRDefault="00342383" w:rsidP="00873DD8">
            <w:pPr>
              <w:pStyle w:val="TableParagraph"/>
              <w:spacing w:before="25" w:line="285" w:lineRule="exact"/>
              <w:ind w:left="0" w:right="686"/>
              <w:jc w:val="center"/>
              <w:rPr>
                <w:sz w:val="26"/>
                <w:lang w:val="ru-RU"/>
              </w:rPr>
            </w:pPr>
            <w:r>
              <w:rPr>
                <w:sz w:val="26"/>
                <w:lang w:val="ru-RU"/>
              </w:rPr>
              <w:t>924</w:t>
            </w:r>
          </w:p>
        </w:tc>
      </w:tr>
      <w:tr w:rsidR="00342383" w:rsidTr="00873DD8">
        <w:trPr>
          <w:trHeight w:val="330"/>
          <w:jc w:val="center"/>
        </w:trPr>
        <w:tc>
          <w:tcPr>
            <w:tcW w:w="1691" w:type="dxa"/>
          </w:tcPr>
          <w:p w:rsidR="00342383" w:rsidRPr="0020242E" w:rsidRDefault="00342383" w:rsidP="00873DD8">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Pr>
          <w:p w:rsidR="00342383" w:rsidRPr="009E3DC0" w:rsidRDefault="00342383" w:rsidP="00873DD8">
            <w:pPr>
              <w:pStyle w:val="TableParagraph"/>
              <w:spacing w:before="25" w:line="285" w:lineRule="exact"/>
              <w:ind w:left="0" w:right="206"/>
              <w:jc w:val="center"/>
              <w:rPr>
                <w:sz w:val="26"/>
                <w:lang w:val="ru-RU"/>
              </w:rPr>
            </w:pPr>
            <w:r>
              <w:rPr>
                <w:sz w:val="26"/>
                <w:lang w:val="ru-RU"/>
              </w:rPr>
              <w:t>641</w:t>
            </w:r>
          </w:p>
        </w:tc>
        <w:tc>
          <w:tcPr>
            <w:tcW w:w="1850" w:type="dxa"/>
          </w:tcPr>
          <w:p w:rsidR="00342383" w:rsidRPr="009E3DC0" w:rsidRDefault="00342383" w:rsidP="00873DD8">
            <w:pPr>
              <w:pStyle w:val="TableParagraph"/>
              <w:spacing w:before="25" w:line="285" w:lineRule="exact"/>
              <w:ind w:left="0" w:right="686"/>
              <w:jc w:val="center"/>
              <w:rPr>
                <w:sz w:val="26"/>
                <w:lang w:val="ru-RU"/>
              </w:rPr>
            </w:pPr>
            <w:r>
              <w:rPr>
                <w:sz w:val="26"/>
                <w:lang w:val="ru-RU"/>
              </w:rPr>
              <w:t>565</w:t>
            </w:r>
          </w:p>
        </w:tc>
      </w:tr>
      <w:tr w:rsidR="00342383" w:rsidTr="00873DD8">
        <w:trPr>
          <w:trHeight w:val="330"/>
          <w:jc w:val="center"/>
        </w:trPr>
        <w:tc>
          <w:tcPr>
            <w:tcW w:w="1691" w:type="dxa"/>
          </w:tcPr>
          <w:p w:rsidR="00342383" w:rsidRDefault="00342383" w:rsidP="00873DD8">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Pr>
          <w:p w:rsidR="00342383" w:rsidRPr="009E3DC0" w:rsidRDefault="00342383" w:rsidP="00873DD8">
            <w:pPr>
              <w:pStyle w:val="TableParagraph"/>
              <w:spacing w:before="23" w:line="287" w:lineRule="exact"/>
              <w:ind w:left="0" w:right="206"/>
              <w:jc w:val="center"/>
              <w:rPr>
                <w:sz w:val="26"/>
                <w:lang w:val="ru-RU"/>
              </w:rPr>
            </w:pPr>
            <w:r>
              <w:rPr>
                <w:sz w:val="26"/>
                <w:lang w:val="ru-RU"/>
              </w:rPr>
              <w:t>214</w:t>
            </w:r>
          </w:p>
        </w:tc>
        <w:tc>
          <w:tcPr>
            <w:tcW w:w="1850" w:type="dxa"/>
          </w:tcPr>
          <w:p w:rsidR="00342383" w:rsidRPr="009E3DC0" w:rsidRDefault="00342383" w:rsidP="00873DD8">
            <w:pPr>
              <w:pStyle w:val="TableParagraph"/>
              <w:spacing w:before="23" w:line="287" w:lineRule="exact"/>
              <w:ind w:left="0" w:right="686"/>
              <w:jc w:val="center"/>
              <w:rPr>
                <w:sz w:val="26"/>
                <w:lang w:val="ru-RU"/>
              </w:rPr>
            </w:pPr>
            <w:r>
              <w:rPr>
                <w:sz w:val="26"/>
                <w:lang w:val="ru-RU"/>
              </w:rPr>
              <w:t>207</w:t>
            </w:r>
          </w:p>
        </w:tc>
      </w:tr>
      <w:tr w:rsidR="00342383" w:rsidTr="00873DD8">
        <w:trPr>
          <w:trHeight w:val="330"/>
          <w:jc w:val="center"/>
        </w:trPr>
        <w:tc>
          <w:tcPr>
            <w:tcW w:w="1691" w:type="dxa"/>
          </w:tcPr>
          <w:p w:rsidR="00342383" w:rsidRPr="0020242E" w:rsidRDefault="00342383" w:rsidP="00873DD8">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Pr>
          <w:p w:rsidR="00342383" w:rsidRPr="009E3DC0" w:rsidRDefault="00342383" w:rsidP="00873DD8">
            <w:pPr>
              <w:pStyle w:val="TableParagraph"/>
              <w:spacing w:before="23" w:line="287" w:lineRule="exact"/>
              <w:ind w:left="0" w:right="206"/>
              <w:jc w:val="center"/>
              <w:rPr>
                <w:sz w:val="26"/>
                <w:lang w:val="ru-RU"/>
              </w:rPr>
            </w:pPr>
            <w:r>
              <w:rPr>
                <w:sz w:val="26"/>
                <w:lang w:val="ru-RU"/>
              </w:rPr>
              <w:t>218</w:t>
            </w:r>
          </w:p>
        </w:tc>
        <w:tc>
          <w:tcPr>
            <w:tcW w:w="1850" w:type="dxa"/>
          </w:tcPr>
          <w:p w:rsidR="00342383" w:rsidRPr="009E3DC0" w:rsidRDefault="00342383" w:rsidP="00873DD8">
            <w:pPr>
              <w:pStyle w:val="TableParagraph"/>
              <w:spacing w:before="23" w:line="287" w:lineRule="exact"/>
              <w:ind w:left="0" w:right="681"/>
              <w:jc w:val="center"/>
              <w:rPr>
                <w:sz w:val="26"/>
                <w:lang w:val="ru-RU"/>
              </w:rPr>
            </w:pPr>
            <w:r>
              <w:rPr>
                <w:sz w:val="26"/>
                <w:lang w:val="ru-RU"/>
              </w:rPr>
              <w:t>324</w:t>
            </w:r>
          </w:p>
        </w:tc>
      </w:tr>
      <w:tr w:rsidR="00342383" w:rsidTr="00873DD8">
        <w:trPr>
          <w:trHeight w:val="330"/>
          <w:jc w:val="center"/>
        </w:trPr>
        <w:tc>
          <w:tcPr>
            <w:tcW w:w="1691" w:type="dxa"/>
          </w:tcPr>
          <w:p w:rsidR="00342383" w:rsidRDefault="00342383" w:rsidP="00873DD8">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Pr>
          <w:p w:rsidR="00342383" w:rsidRPr="009E3DC0" w:rsidRDefault="00342383" w:rsidP="00873DD8">
            <w:pPr>
              <w:pStyle w:val="TableParagraph"/>
              <w:spacing w:before="23" w:line="288" w:lineRule="exact"/>
              <w:ind w:left="0" w:right="206"/>
              <w:jc w:val="center"/>
              <w:rPr>
                <w:sz w:val="26"/>
                <w:lang w:val="ru-RU"/>
              </w:rPr>
            </w:pPr>
            <w:r>
              <w:rPr>
                <w:sz w:val="26"/>
                <w:lang w:val="ru-RU"/>
              </w:rPr>
              <w:t>725</w:t>
            </w:r>
          </w:p>
        </w:tc>
        <w:tc>
          <w:tcPr>
            <w:tcW w:w="1850" w:type="dxa"/>
          </w:tcPr>
          <w:p w:rsidR="00342383" w:rsidRPr="009E3DC0" w:rsidRDefault="00342383" w:rsidP="00873DD8">
            <w:pPr>
              <w:pStyle w:val="TableParagraph"/>
              <w:spacing w:before="23" w:line="288" w:lineRule="exact"/>
              <w:ind w:left="0" w:right="686"/>
              <w:jc w:val="center"/>
              <w:rPr>
                <w:sz w:val="26"/>
                <w:lang w:val="ru-RU"/>
              </w:rPr>
            </w:pPr>
            <w:r>
              <w:rPr>
                <w:sz w:val="26"/>
                <w:lang w:val="ru-RU"/>
              </w:rPr>
              <w:t>703</w:t>
            </w:r>
          </w:p>
        </w:tc>
      </w:tr>
      <w:tr w:rsidR="00342383" w:rsidTr="00873DD8">
        <w:trPr>
          <w:trHeight w:val="330"/>
          <w:jc w:val="center"/>
        </w:trPr>
        <w:tc>
          <w:tcPr>
            <w:tcW w:w="1691" w:type="dxa"/>
          </w:tcPr>
          <w:p w:rsidR="00342383" w:rsidRDefault="00342383" w:rsidP="00873DD8">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Pr>
          <w:p w:rsidR="00342383" w:rsidRPr="009E3DC0" w:rsidRDefault="00342383" w:rsidP="00873DD8">
            <w:pPr>
              <w:pStyle w:val="TableParagraph"/>
              <w:spacing w:before="23" w:line="287" w:lineRule="exact"/>
              <w:ind w:left="0" w:right="206"/>
              <w:jc w:val="center"/>
              <w:rPr>
                <w:sz w:val="26"/>
                <w:lang w:val="ru-RU"/>
              </w:rPr>
            </w:pPr>
            <w:r>
              <w:rPr>
                <w:sz w:val="26"/>
                <w:lang w:val="ru-RU"/>
              </w:rPr>
              <w:t>635</w:t>
            </w:r>
          </w:p>
        </w:tc>
        <w:tc>
          <w:tcPr>
            <w:tcW w:w="1850" w:type="dxa"/>
          </w:tcPr>
          <w:p w:rsidR="00342383" w:rsidRPr="009E3DC0" w:rsidRDefault="00342383" w:rsidP="00873DD8">
            <w:pPr>
              <w:pStyle w:val="TableParagraph"/>
              <w:spacing w:before="23" w:line="287" w:lineRule="exact"/>
              <w:ind w:left="0" w:right="681"/>
              <w:jc w:val="center"/>
              <w:rPr>
                <w:sz w:val="26"/>
                <w:lang w:val="ru-RU"/>
              </w:rPr>
            </w:pPr>
            <w:r>
              <w:rPr>
                <w:sz w:val="26"/>
                <w:lang w:val="ru-RU"/>
              </w:rPr>
              <w:t>897</w:t>
            </w:r>
          </w:p>
        </w:tc>
      </w:tr>
      <w:tr w:rsidR="00342383" w:rsidTr="00873DD8">
        <w:trPr>
          <w:trHeight w:val="330"/>
          <w:jc w:val="center"/>
        </w:trPr>
        <w:tc>
          <w:tcPr>
            <w:tcW w:w="1691" w:type="dxa"/>
          </w:tcPr>
          <w:p w:rsidR="00342383" w:rsidRPr="009831CB" w:rsidRDefault="00342383" w:rsidP="00873DD8">
            <w:pPr>
              <w:pStyle w:val="TableParagraph"/>
              <w:spacing w:before="23" w:line="287" w:lineRule="exact"/>
              <w:ind w:left="0" w:right="287"/>
              <w:jc w:val="center"/>
              <w:rPr>
                <w:sz w:val="26"/>
                <w:lang w:val="ru-RU"/>
              </w:rPr>
            </w:pPr>
            <w:r>
              <w:rPr>
                <w:sz w:val="26"/>
                <w:lang w:val="ru-RU"/>
              </w:rPr>
              <w:t>4</w:t>
            </w:r>
            <w:r>
              <w:rPr>
                <w:spacing w:val="-2"/>
                <w:sz w:val="26"/>
              </w:rPr>
              <w:t xml:space="preserve"> </w:t>
            </w:r>
            <w:r>
              <w:rPr>
                <w:sz w:val="26"/>
              </w:rPr>
              <w:t>–</w:t>
            </w:r>
            <w:r>
              <w:rPr>
                <w:spacing w:val="-1"/>
                <w:sz w:val="26"/>
              </w:rPr>
              <w:t xml:space="preserve"> </w:t>
            </w:r>
            <w:r>
              <w:rPr>
                <w:sz w:val="26"/>
                <w:lang w:val="ru-RU"/>
              </w:rPr>
              <w:t>1</w:t>
            </w:r>
          </w:p>
        </w:tc>
        <w:tc>
          <w:tcPr>
            <w:tcW w:w="1707" w:type="dxa"/>
          </w:tcPr>
          <w:p w:rsidR="00342383" w:rsidRPr="009831CB" w:rsidRDefault="00342383" w:rsidP="00873DD8">
            <w:pPr>
              <w:pStyle w:val="TableParagraph"/>
              <w:spacing w:before="23" w:line="287" w:lineRule="exact"/>
              <w:ind w:left="0" w:right="206"/>
              <w:jc w:val="center"/>
              <w:rPr>
                <w:sz w:val="26"/>
                <w:lang w:val="ru-RU"/>
              </w:rPr>
            </w:pPr>
            <w:r>
              <w:rPr>
                <w:sz w:val="26"/>
                <w:lang w:val="ru-RU"/>
              </w:rPr>
              <w:t>29</w:t>
            </w:r>
          </w:p>
        </w:tc>
        <w:tc>
          <w:tcPr>
            <w:tcW w:w="1850" w:type="dxa"/>
          </w:tcPr>
          <w:p w:rsidR="00342383" w:rsidRPr="009831CB" w:rsidRDefault="00342383" w:rsidP="00873DD8">
            <w:pPr>
              <w:pStyle w:val="TableParagraph"/>
              <w:spacing w:before="23" w:line="287" w:lineRule="exact"/>
              <w:ind w:left="0" w:right="681"/>
              <w:jc w:val="center"/>
              <w:rPr>
                <w:sz w:val="26"/>
                <w:lang w:val="ru-RU"/>
              </w:rPr>
            </w:pPr>
            <w:r>
              <w:rPr>
                <w:sz w:val="26"/>
                <w:lang w:val="ru-RU"/>
              </w:rPr>
              <w:t>146</w:t>
            </w:r>
          </w:p>
        </w:tc>
      </w:tr>
      <w:tr w:rsidR="00342383" w:rsidTr="00873DD8">
        <w:trPr>
          <w:trHeight w:val="330"/>
          <w:jc w:val="center"/>
        </w:trPr>
        <w:tc>
          <w:tcPr>
            <w:tcW w:w="1691" w:type="dxa"/>
          </w:tcPr>
          <w:p w:rsidR="00342383" w:rsidRDefault="00342383" w:rsidP="00873DD8">
            <w:pPr>
              <w:pStyle w:val="TableParagraph"/>
              <w:spacing w:before="23" w:line="287" w:lineRule="exact"/>
              <w:ind w:left="0" w:right="287"/>
              <w:jc w:val="center"/>
              <w:rPr>
                <w:sz w:val="26"/>
              </w:rPr>
            </w:pPr>
            <w:r>
              <w:rPr>
                <w:sz w:val="26"/>
                <w:lang w:val="ru-RU"/>
              </w:rPr>
              <w:t>4</w:t>
            </w:r>
            <w:r>
              <w:rPr>
                <w:spacing w:val="-2"/>
                <w:sz w:val="26"/>
              </w:rPr>
              <w:t xml:space="preserve"> </w:t>
            </w:r>
            <w:r>
              <w:rPr>
                <w:sz w:val="26"/>
              </w:rPr>
              <w:t>–</w:t>
            </w:r>
            <w:r>
              <w:rPr>
                <w:spacing w:val="-1"/>
                <w:sz w:val="26"/>
              </w:rPr>
              <w:t xml:space="preserve"> </w:t>
            </w:r>
            <w:r>
              <w:rPr>
                <w:sz w:val="26"/>
              </w:rPr>
              <w:t>2</w:t>
            </w:r>
          </w:p>
        </w:tc>
        <w:tc>
          <w:tcPr>
            <w:tcW w:w="1707" w:type="dxa"/>
          </w:tcPr>
          <w:p w:rsidR="00342383" w:rsidRPr="009831CB" w:rsidRDefault="00342383" w:rsidP="00873DD8">
            <w:pPr>
              <w:pStyle w:val="TableParagraph"/>
              <w:spacing w:before="23" w:line="287" w:lineRule="exact"/>
              <w:ind w:left="0" w:right="206"/>
              <w:jc w:val="center"/>
              <w:rPr>
                <w:sz w:val="26"/>
                <w:lang w:val="ru-RU"/>
              </w:rPr>
            </w:pPr>
            <w:r>
              <w:rPr>
                <w:sz w:val="26"/>
                <w:lang w:val="ru-RU"/>
              </w:rPr>
              <w:t>80</w:t>
            </w:r>
          </w:p>
        </w:tc>
        <w:tc>
          <w:tcPr>
            <w:tcW w:w="1850" w:type="dxa"/>
          </w:tcPr>
          <w:p w:rsidR="00342383" w:rsidRPr="009831CB" w:rsidRDefault="00342383" w:rsidP="00873DD8">
            <w:pPr>
              <w:pStyle w:val="TableParagraph"/>
              <w:spacing w:before="23" w:line="287" w:lineRule="exact"/>
              <w:ind w:left="0" w:right="681"/>
              <w:jc w:val="center"/>
              <w:rPr>
                <w:sz w:val="26"/>
                <w:lang w:val="ru-RU"/>
              </w:rPr>
            </w:pPr>
            <w:r>
              <w:rPr>
                <w:sz w:val="26"/>
                <w:lang w:val="ru-RU"/>
              </w:rPr>
              <w:t>155</w:t>
            </w:r>
          </w:p>
        </w:tc>
      </w:tr>
    </w:tbl>
    <w:p w:rsidR="00342383" w:rsidRPr="0020242E" w:rsidRDefault="00342383" w:rsidP="00342383">
      <w:pPr>
        <w:pStyle w:val="aff0"/>
        <w:spacing w:before="2"/>
        <w:jc w:val="left"/>
        <w:rPr>
          <w:sz w:val="25"/>
          <w:lang w:val="en-US"/>
        </w:rPr>
      </w:pPr>
    </w:p>
    <w:p w:rsidR="00342383" w:rsidRDefault="00342383" w:rsidP="003B55D3">
      <w:pPr>
        <w:rPr>
          <w:strike/>
        </w:rPr>
        <w:sectPr w:rsidR="00342383" w:rsidSect="00564155">
          <w:pgSz w:w="11906" w:h="16838"/>
          <w:pgMar w:top="851" w:right="851" w:bottom="851" w:left="1701" w:header="709" w:footer="709" w:gutter="0"/>
          <w:cols w:space="708"/>
          <w:docGrid w:linePitch="360"/>
        </w:sectPr>
      </w:pPr>
    </w:p>
    <w:p w:rsidR="00342383" w:rsidRDefault="00342383" w:rsidP="00342383">
      <w:pPr>
        <w:ind w:right="630"/>
        <w:rPr>
          <w:sz w:val="26"/>
          <w:u w:val="single"/>
        </w:rPr>
      </w:pPr>
      <w:r>
        <w:rPr>
          <w:sz w:val="26"/>
          <w:u w:val="single"/>
        </w:rPr>
        <w:lastRenderedPageBreak/>
        <w:t xml:space="preserve">Наименование перекрестка: ул. </w:t>
      </w:r>
      <w:proofErr w:type="gramStart"/>
      <w:r>
        <w:rPr>
          <w:sz w:val="26"/>
          <w:u w:val="single"/>
        </w:rPr>
        <w:t>Восточная</w:t>
      </w:r>
      <w:proofErr w:type="gramEnd"/>
      <w:r>
        <w:rPr>
          <w:sz w:val="26"/>
          <w:u w:val="single"/>
        </w:rPr>
        <w:t xml:space="preserve"> – пр. Курчатова – </w:t>
      </w:r>
      <w:proofErr w:type="gramStart"/>
      <w:r>
        <w:rPr>
          <w:sz w:val="26"/>
          <w:u w:val="single"/>
        </w:rPr>
        <w:t>Ленинградский</w:t>
      </w:r>
      <w:proofErr w:type="gramEnd"/>
      <w:r>
        <w:rPr>
          <w:sz w:val="26"/>
          <w:u w:val="single"/>
        </w:rPr>
        <w:t xml:space="preserve"> пр.</w:t>
      </w:r>
    </w:p>
    <w:p w:rsidR="00342383" w:rsidRDefault="00342383" w:rsidP="00342383">
      <w:pPr>
        <w:spacing w:line="299" w:lineRule="exact"/>
        <w:rPr>
          <w:sz w:val="26"/>
          <w:u w:val="single"/>
        </w:rPr>
      </w:pPr>
    </w:p>
    <w:p w:rsidR="00342383" w:rsidRDefault="00342383" w:rsidP="00342383">
      <w:pPr>
        <w:pStyle w:val="aff0"/>
        <w:spacing w:before="9"/>
        <w:jc w:val="left"/>
        <w:rPr>
          <w:sz w:val="17"/>
        </w:rPr>
      </w:pPr>
    </w:p>
    <w:p w:rsidR="00342383" w:rsidRDefault="00342383" w:rsidP="00342383">
      <w:pPr>
        <w:spacing w:before="89"/>
        <w:ind w:right="858"/>
        <w:jc w:val="center"/>
        <w:rPr>
          <w:sz w:val="26"/>
        </w:rPr>
      </w:pPr>
    </w:p>
    <w:tbl>
      <w:tblPr>
        <w:tblStyle w:val="ae"/>
        <w:tblW w:w="10774"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5"/>
        <w:gridCol w:w="5409"/>
      </w:tblGrid>
      <w:tr w:rsidR="00342383" w:rsidTr="00873DD8">
        <w:tc>
          <w:tcPr>
            <w:tcW w:w="5365" w:type="dxa"/>
          </w:tcPr>
          <w:p w:rsidR="00342383" w:rsidRDefault="00342383" w:rsidP="00873DD8">
            <w:pPr>
              <w:spacing w:before="89"/>
              <w:ind w:right="858"/>
              <w:jc w:val="center"/>
              <w:rPr>
                <w:sz w:val="26"/>
              </w:rPr>
            </w:pPr>
            <w:r>
              <w:rPr>
                <w:sz w:val="26"/>
              </w:rPr>
              <w:t>Расположение пункта учета:</w:t>
            </w:r>
          </w:p>
          <w:p w:rsidR="00342383" w:rsidRDefault="00342383" w:rsidP="00873DD8">
            <w:pPr>
              <w:spacing w:before="89"/>
              <w:ind w:right="858"/>
              <w:jc w:val="center"/>
              <w:rPr>
                <w:sz w:val="26"/>
              </w:rPr>
            </w:pPr>
            <w:r>
              <w:rPr>
                <w:noProof/>
              </w:rPr>
              <w:drawing>
                <wp:inline distT="0" distB="0" distL="0" distR="0">
                  <wp:extent cx="3269615" cy="2887345"/>
                  <wp:effectExtent l="0" t="0" r="6985" b="825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3269615" cy="2887345"/>
                          </a:xfrm>
                          <a:prstGeom prst="rect">
                            <a:avLst/>
                          </a:prstGeom>
                        </pic:spPr>
                      </pic:pic>
                    </a:graphicData>
                  </a:graphic>
                </wp:inline>
              </w:drawing>
            </w:r>
          </w:p>
        </w:tc>
        <w:tc>
          <w:tcPr>
            <w:tcW w:w="5409" w:type="dxa"/>
          </w:tcPr>
          <w:p w:rsidR="00342383" w:rsidRDefault="00342383" w:rsidP="00873DD8">
            <w:pPr>
              <w:spacing w:before="89"/>
              <w:ind w:right="858"/>
              <w:jc w:val="center"/>
              <w:rPr>
                <w:sz w:val="26"/>
              </w:rPr>
            </w:pPr>
            <w:r>
              <w:rPr>
                <w:sz w:val="26"/>
              </w:rPr>
              <w:t>Схема</w:t>
            </w:r>
            <w:r>
              <w:rPr>
                <w:spacing w:val="-5"/>
                <w:sz w:val="26"/>
              </w:rPr>
              <w:t xml:space="preserve"> </w:t>
            </w:r>
            <w:r>
              <w:rPr>
                <w:sz w:val="26"/>
              </w:rPr>
              <w:t>перекрестка:</w:t>
            </w:r>
          </w:p>
          <w:p w:rsidR="00342383" w:rsidRDefault="00342383" w:rsidP="00873DD8">
            <w:pPr>
              <w:spacing w:before="89"/>
              <w:ind w:right="858"/>
              <w:jc w:val="center"/>
              <w:rPr>
                <w:sz w:val="26"/>
              </w:rPr>
            </w:pPr>
            <w:r>
              <w:rPr>
                <w:noProof/>
              </w:rPr>
              <w:drawing>
                <wp:inline distT="0" distB="0" distL="0" distR="0">
                  <wp:extent cx="3039524" cy="2647950"/>
                  <wp:effectExtent l="0" t="0" r="889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3044518" cy="2652300"/>
                          </a:xfrm>
                          <a:prstGeom prst="rect">
                            <a:avLst/>
                          </a:prstGeom>
                        </pic:spPr>
                      </pic:pic>
                    </a:graphicData>
                  </a:graphic>
                </wp:inline>
              </w:drawing>
            </w:r>
          </w:p>
        </w:tc>
      </w:tr>
    </w:tbl>
    <w:p w:rsidR="00342383" w:rsidRDefault="00342383" w:rsidP="00342383">
      <w:pPr>
        <w:spacing w:before="89"/>
        <w:ind w:right="858"/>
        <w:jc w:val="center"/>
        <w:rPr>
          <w:sz w:val="26"/>
        </w:rPr>
      </w:pPr>
    </w:p>
    <w:p w:rsidR="00342383" w:rsidRDefault="00342383" w:rsidP="00342383">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4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7"/>
        <w:gridCol w:w="1850"/>
      </w:tblGrid>
      <w:tr w:rsidR="00342383" w:rsidTr="00873DD8">
        <w:trPr>
          <w:trHeight w:val="1642"/>
          <w:jc w:val="center"/>
        </w:trPr>
        <w:tc>
          <w:tcPr>
            <w:tcW w:w="1691" w:type="dxa"/>
          </w:tcPr>
          <w:p w:rsidR="00342383" w:rsidRPr="007B6572" w:rsidRDefault="00342383" w:rsidP="00873DD8">
            <w:pPr>
              <w:pStyle w:val="TableParagraph"/>
              <w:spacing w:before="9"/>
              <w:ind w:left="0"/>
              <w:rPr>
                <w:sz w:val="38"/>
                <w:lang w:val="ru-RU"/>
              </w:rPr>
            </w:pPr>
          </w:p>
          <w:p w:rsidR="00342383" w:rsidRDefault="00342383" w:rsidP="00873DD8">
            <w:pPr>
              <w:pStyle w:val="TableParagraph"/>
              <w:ind w:left="0" w:right="80"/>
              <w:rPr>
                <w:sz w:val="26"/>
              </w:rPr>
            </w:pPr>
            <w:r>
              <w:rPr>
                <w:spacing w:val="-1"/>
                <w:sz w:val="26"/>
              </w:rPr>
              <w:t>Направ</w:t>
            </w:r>
            <w:r>
              <w:rPr>
                <w:sz w:val="26"/>
              </w:rPr>
              <w:t>ление</w:t>
            </w:r>
          </w:p>
        </w:tc>
        <w:tc>
          <w:tcPr>
            <w:tcW w:w="1707" w:type="dxa"/>
            <w:tcBorders>
              <w:left w:val="single" w:sz="4" w:space="0" w:color="auto"/>
            </w:tcBorders>
          </w:tcPr>
          <w:p w:rsidR="00342383" w:rsidRPr="00BE5371" w:rsidRDefault="00342383" w:rsidP="00873DD8">
            <w:pPr>
              <w:pStyle w:val="TableParagraph"/>
              <w:ind w:left="0"/>
              <w:rPr>
                <w:sz w:val="28"/>
                <w:lang w:val="ru-RU"/>
              </w:rPr>
            </w:pPr>
          </w:p>
          <w:p w:rsidR="00342383" w:rsidRPr="00BE5371" w:rsidRDefault="00342383" w:rsidP="00873DD8">
            <w:pPr>
              <w:pStyle w:val="TableParagraph"/>
              <w:spacing w:before="8"/>
              <w:ind w:left="0"/>
              <w:rPr>
                <w:sz w:val="23"/>
                <w:lang w:val="ru-RU"/>
              </w:rPr>
            </w:pPr>
          </w:p>
          <w:p w:rsidR="00342383" w:rsidRPr="00EA190E" w:rsidRDefault="00342383" w:rsidP="00873DD8">
            <w:pPr>
              <w:pStyle w:val="TableParagraph"/>
              <w:ind w:left="0"/>
              <w:rPr>
                <w:sz w:val="26"/>
                <w:lang w:val="ru-RU"/>
              </w:rPr>
            </w:pPr>
            <w:r w:rsidRPr="00BE5371">
              <w:rPr>
                <w:sz w:val="26"/>
                <w:lang w:val="ru-RU"/>
              </w:rPr>
              <w:t>Итого</w:t>
            </w:r>
            <w:r>
              <w:rPr>
                <w:sz w:val="26"/>
                <w:lang w:val="ru-RU"/>
              </w:rPr>
              <w:t xml:space="preserve"> (ТС/утренний час пик)</w:t>
            </w:r>
          </w:p>
        </w:tc>
        <w:tc>
          <w:tcPr>
            <w:tcW w:w="1850" w:type="dxa"/>
          </w:tcPr>
          <w:p w:rsidR="00342383" w:rsidRPr="00BE5371" w:rsidRDefault="00342383" w:rsidP="00873DD8">
            <w:pPr>
              <w:pStyle w:val="TableParagraph"/>
              <w:ind w:left="0"/>
              <w:rPr>
                <w:sz w:val="28"/>
                <w:lang w:val="ru-RU"/>
              </w:rPr>
            </w:pPr>
          </w:p>
          <w:p w:rsidR="00342383" w:rsidRPr="00BE5371" w:rsidRDefault="00342383" w:rsidP="00873DD8">
            <w:pPr>
              <w:pStyle w:val="TableParagraph"/>
              <w:spacing w:before="8"/>
              <w:ind w:left="0"/>
              <w:rPr>
                <w:sz w:val="23"/>
                <w:lang w:val="ru-RU"/>
              </w:rPr>
            </w:pPr>
          </w:p>
          <w:p w:rsidR="00342383" w:rsidRPr="00BE5371" w:rsidRDefault="00342383" w:rsidP="00873DD8">
            <w:pPr>
              <w:pStyle w:val="TableParagraph"/>
              <w:spacing w:before="9"/>
              <w:ind w:left="0"/>
              <w:rPr>
                <w:sz w:val="38"/>
                <w:lang w:val="ru-RU"/>
              </w:rPr>
            </w:pPr>
            <w:r w:rsidRPr="00BE5371">
              <w:rPr>
                <w:sz w:val="26"/>
                <w:lang w:val="ru-RU"/>
              </w:rPr>
              <w:t>Итого</w:t>
            </w:r>
            <w:r>
              <w:rPr>
                <w:sz w:val="26"/>
                <w:lang w:val="ru-RU"/>
              </w:rPr>
              <w:t xml:space="preserve"> (ТС/вечерний час пик)</w:t>
            </w:r>
          </w:p>
        </w:tc>
      </w:tr>
      <w:tr w:rsidR="00342383" w:rsidTr="00873DD8">
        <w:trPr>
          <w:trHeight w:val="330"/>
          <w:jc w:val="center"/>
        </w:trPr>
        <w:tc>
          <w:tcPr>
            <w:tcW w:w="1691" w:type="dxa"/>
          </w:tcPr>
          <w:p w:rsidR="00342383" w:rsidRDefault="00342383" w:rsidP="00873DD8">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Pr>
          <w:p w:rsidR="00342383" w:rsidRPr="009E3DC0" w:rsidRDefault="00342383" w:rsidP="00873DD8">
            <w:pPr>
              <w:pStyle w:val="TableParagraph"/>
              <w:spacing w:before="25" w:line="285" w:lineRule="exact"/>
              <w:ind w:left="0" w:right="206"/>
              <w:jc w:val="center"/>
              <w:rPr>
                <w:sz w:val="26"/>
                <w:lang w:val="ru-RU"/>
              </w:rPr>
            </w:pPr>
            <w:r>
              <w:rPr>
                <w:sz w:val="26"/>
                <w:lang w:val="ru-RU"/>
              </w:rPr>
              <w:t>724</w:t>
            </w:r>
          </w:p>
        </w:tc>
        <w:tc>
          <w:tcPr>
            <w:tcW w:w="1850" w:type="dxa"/>
          </w:tcPr>
          <w:p w:rsidR="00342383" w:rsidRPr="009E3DC0" w:rsidRDefault="00342383" w:rsidP="00873DD8">
            <w:pPr>
              <w:pStyle w:val="TableParagraph"/>
              <w:spacing w:before="25" w:line="285" w:lineRule="exact"/>
              <w:ind w:left="0" w:right="686"/>
              <w:jc w:val="center"/>
              <w:rPr>
                <w:sz w:val="26"/>
                <w:lang w:val="ru-RU"/>
              </w:rPr>
            </w:pPr>
            <w:r>
              <w:rPr>
                <w:sz w:val="26"/>
                <w:lang w:val="ru-RU"/>
              </w:rPr>
              <w:t>1319</w:t>
            </w:r>
          </w:p>
        </w:tc>
      </w:tr>
      <w:tr w:rsidR="00342383" w:rsidTr="00873DD8">
        <w:trPr>
          <w:trHeight w:val="330"/>
          <w:jc w:val="center"/>
        </w:trPr>
        <w:tc>
          <w:tcPr>
            <w:tcW w:w="1691" w:type="dxa"/>
          </w:tcPr>
          <w:p w:rsidR="00342383" w:rsidRPr="0020242E" w:rsidRDefault="00342383" w:rsidP="00873DD8">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Pr>
          <w:p w:rsidR="00342383" w:rsidRPr="009E3DC0" w:rsidRDefault="00342383" w:rsidP="00873DD8">
            <w:pPr>
              <w:pStyle w:val="TableParagraph"/>
              <w:spacing w:before="25" w:line="285" w:lineRule="exact"/>
              <w:ind w:left="0" w:right="206"/>
              <w:jc w:val="center"/>
              <w:rPr>
                <w:sz w:val="26"/>
                <w:lang w:val="ru-RU"/>
              </w:rPr>
            </w:pPr>
            <w:r>
              <w:rPr>
                <w:sz w:val="26"/>
                <w:lang w:val="ru-RU"/>
              </w:rPr>
              <w:t>1175</w:t>
            </w:r>
          </w:p>
        </w:tc>
        <w:tc>
          <w:tcPr>
            <w:tcW w:w="1850" w:type="dxa"/>
          </w:tcPr>
          <w:p w:rsidR="00342383" w:rsidRPr="009E3DC0" w:rsidRDefault="00342383" w:rsidP="00873DD8">
            <w:pPr>
              <w:pStyle w:val="TableParagraph"/>
              <w:spacing w:before="25" w:line="285" w:lineRule="exact"/>
              <w:ind w:left="0" w:right="686"/>
              <w:jc w:val="center"/>
              <w:rPr>
                <w:sz w:val="26"/>
                <w:lang w:val="ru-RU"/>
              </w:rPr>
            </w:pPr>
            <w:r>
              <w:rPr>
                <w:sz w:val="26"/>
                <w:lang w:val="ru-RU"/>
              </w:rPr>
              <w:t>1001</w:t>
            </w:r>
          </w:p>
        </w:tc>
      </w:tr>
      <w:tr w:rsidR="00342383" w:rsidTr="00873DD8">
        <w:trPr>
          <w:trHeight w:val="330"/>
          <w:jc w:val="center"/>
        </w:trPr>
        <w:tc>
          <w:tcPr>
            <w:tcW w:w="1691" w:type="dxa"/>
          </w:tcPr>
          <w:p w:rsidR="00342383" w:rsidRDefault="00342383" w:rsidP="00873DD8">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Pr>
          <w:p w:rsidR="00342383" w:rsidRPr="009E3DC0" w:rsidRDefault="00342383" w:rsidP="00873DD8">
            <w:pPr>
              <w:pStyle w:val="TableParagraph"/>
              <w:spacing w:before="23" w:line="287" w:lineRule="exact"/>
              <w:ind w:left="0" w:right="206"/>
              <w:jc w:val="center"/>
              <w:rPr>
                <w:sz w:val="26"/>
                <w:lang w:val="ru-RU"/>
              </w:rPr>
            </w:pPr>
            <w:r>
              <w:rPr>
                <w:sz w:val="26"/>
                <w:lang w:val="ru-RU"/>
              </w:rPr>
              <w:t>380</w:t>
            </w:r>
          </w:p>
        </w:tc>
        <w:tc>
          <w:tcPr>
            <w:tcW w:w="1850" w:type="dxa"/>
          </w:tcPr>
          <w:p w:rsidR="00342383" w:rsidRPr="009E3DC0" w:rsidRDefault="00342383" w:rsidP="00873DD8">
            <w:pPr>
              <w:pStyle w:val="TableParagraph"/>
              <w:spacing w:before="23" w:line="287" w:lineRule="exact"/>
              <w:ind w:left="0" w:right="686"/>
              <w:jc w:val="center"/>
              <w:rPr>
                <w:sz w:val="26"/>
                <w:lang w:val="ru-RU"/>
              </w:rPr>
            </w:pPr>
            <w:r>
              <w:rPr>
                <w:sz w:val="26"/>
                <w:lang w:val="ru-RU"/>
              </w:rPr>
              <w:t>772</w:t>
            </w:r>
          </w:p>
        </w:tc>
      </w:tr>
      <w:tr w:rsidR="00342383" w:rsidTr="00873DD8">
        <w:trPr>
          <w:trHeight w:val="330"/>
          <w:jc w:val="center"/>
        </w:trPr>
        <w:tc>
          <w:tcPr>
            <w:tcW w:w="1691" w:type="dxa"/>
          </w:tcPr>
          <w:p w:rsidR="00342383" w:rsidRPr="0020242E" w:rsidRDefault="00342383" w:rsidP="00873DD8">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Pr>
          <w:p w:rsidR="00342383" w:rsidRPr="009E3DC0" w:rsidRDefault="00342383" w:rsidP="00873DD8">
            <w:pPr>
              <w:pStyle w:val="TableParagraph"/>
              <w:spacing w:before="23" w:line="287" w:lineRule="exact"/>
              <w:ind w:left="0" w:right="206"/>
              <w:jc w:val="center"/>
              <w:rPr>
                <w:sz w:val="26"/>
                <w:lang w:val="ru-RU"/>
              </w:rPr>
            </w:pPr>
            <w:r>
              <w:rPr>
                <w:sz w:val="26"/>
                <w:lang w:val="ru-RU"/>
              </w:rPr>
              <w:t>519</w:t>
            </w:r>
          </w:p>
        </w:tc>
        <w:tc>
          <w:tcPr>
            <w:tcW w:w="1850" w:type="dxa"/>
          </w:tcPr>
          <w:p w:rsidR="00342383" w:rsidRPr="009E3DC0" w:rsidRDefault="00342383" w:rsidP="00873DD8">
            <w:pPr>
              <w:pStyle w:val="TableParagraph"/>
              <w:spacing w:before="23" w:line="287" w:lineRule="exact"/>
              <w:ind w:left="0" w:right="681"/>
              <w:jc w:val="center"/>
              <w:rPr>
                <w:sz w:val="26"/>
                <w:lang w:val="ru-RU"/>
              </w:rPr>
            </w:pPr>
            <w:r>
              <w:rPr>
                <w:sz w:val="26"/>
                <w:lang w:val="ru-RU"/>
              </w:rPr>
              <w:t>424</w:t>
            </w:r>
          </w:p>
        </w:tc>
      </w:tr>
      <w:tr w:rsidR="00342383" w:rsidTr="00873DD8">
        <w:trPr>
          <w:trHeight w:val="330"/>
          <w:jc w:val="center"/>
        </w:trPr>
        <w:tc>
          <w:tcPr>
            <w:tcW w:w="1691" w:type="dxa"/>
          </w:tcPr>
          <w:p w:rsidR="00342383" w:rsidRDefault="00342383" w:rsidP="00873DD8">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Pr>
          <w:p w:rsidR="00342383" w:rsidRPr="009E3DC0" w:rsidRDefault="00342383" w:rsidP="00873DD8">
            <w:pPr>
              <w:pStyle w:val="TableParagraph"/>
              <w:spacing w:before="23" w:line="288" w:lineRule="exact"/>
              <w:ind w:left="0" w:right="206"/>
              <w:jc w:val="center"/>
              <w:rPr>
                <w:sz w:val="26"/>
                <w:lang w:val="ru-RU"/>
              </w:rPr>
            </w:pPr>
            <w:r>
              <w:rPr>
                <w:sz w:val="26"/>
                <w:lang w:val="ru-RU"/>
              </w:rPr>
              <w:t>233</w:t>
            </w:r>
          </w:p>
        </w:tc>
        <w:tc>
          <w:tcPr>
            <w:tcW w:w="1850" w:type="dxa"/>
          </w:tcPr>
          <w:p w:rsidR="00342383" w:rsidRPr="009E3DC0" w:rsidRDefault="00342383" w:rsidP="00873DD8">
            <w:pPr>
              <w:pStyle w:val="TableParagraph"/>
              <w:spacing w:before="23" w:line="288" w:lineRule="exact"/>
              <w:ind w:left="0" w:right="686"/>
              <w:jc w:val="center"/>
              <w:rPr>
                <w:sz w:val="26"/>
                <w:lang w:val="ru-RU"/>
              </w:rPr>
            </w:pPr>
            <w:r>
              <w:rPr>
                <w:sz w:val="26"/>
                <w:lang w:val="ru-RU"/>
              </w:rPr>
              <w:t>272</w:t>
            </w:r>
          </w:p>
        </w:tc>
      </w:tr>
      <w:tr w:rsidR="00342383" w:rsidTr="00873DD8">
        <w:trPr>
          <w:trHeight w:val="330"/>
          <w:jc w:val="center"/>
        </w:trPr>
        <w:tc>
          <w:tcPr>
            <w:tcW w:w="1691" w:type="dxa"/>
          </w:tcPr>
          <w:p w:rsidR="00342383" w:rsidRDefault="00342383" w:rsidP="00873DD8">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Pr>
          <w:p w:rsidR="00342383" w:rsidRPr="009E3DC0" w:rsidRDefault="00342383" w:rsidP="00873DD8">
            <w:pPr>
              <w:pStyle w:val="TableParagraph"/>
              <w:spacing w:before="23" w:line="287" w:lineRule="exact"/>
              <w:ind w:left="0" w:right="206"/>
              <w:jc w:val="center"/>
              <w:rPr>
                <w:sz w:val="26"/>
                <w:lang w:val="ru-RU"/>
              </w:rPr>
            </w:pPr>
            <w:r>
              <w:rPr>
                <w:sz w:val="26"/>
                <w:lang w:val="ru-RU"/>
              </w:rPr>
              <w:t>174</w:t>
            </w:r>
          </w:p>
        </w:tc>
        <w:tc>
          <w:tcPr>
            <w:tcW w:w="1850" w:type="dxa"/>
          </w:tcPr>
          <w:p w:rsidR="00342383" w:rsidRPr="009E3DC0" w:rsidRDefault="00342383" w:rsidP="00873DD8">
            <w:pPr>
              <w:pStyle w:val="TableParagraph"/>
              <w:spacing w:before="23" w:line="287" w:lineRule="exact"/>
              <w:ind w:left="0" w:right="681"/>
              <w:jc w:val="center"/>
              <w:rPr>
                <w:sz w:val="26"/>
                <w:lang w:val="ru-RU"/>
              </w:rPr>
            </w:pPr>
            <w:r>
              <w:rPr>
                <w:sz w:val="26"/>
                <w:lang w:val="ru-RU"/>
              </w:rPr>
              <w:t>279</w:t>
            </w:r>
          </w:p>
        </w:tc>
      </w:tr>
      <w:tr w:rsidR="00342383" w:rsidTr="00873DD8">
        <w:trPr>
          <w:trHeight w:val="330"/>
          <w:jc w:val="center"/>
        </w:trPr>
        <w:tc>
          <w:tcPr>
            <w:tcW w:w="1691" w:type="dxa"/>
          </w:tcPr>
          <w:p w:rsidR="00342383" w:rsidRPr="009831CB" w:rsidRDefault="00342383" w:rsidP="00873DD8">
            <w:pPr>
              <w:pStyle w:val="TableParagraph"/>
              <w:spacing w:before="23" w:line="287" w:lineRule="exact"/>
              <w:ind w:left="0" w:right="287"/>
              <w:jc w:val="center"/>
              <w:rPr>
                <w:sz w:val="26"/>
                <w:lang w:val="ru-RU"/>
              </w:rPr>
            </w:pPr>
            <w:r>
              <w:rPr>
                <w:sz w:val="26"/>
                <w:lang w:val="ru-RU"/>
              </w:rPr>
              <w:t>4</w:t>
            </w:r>
            <w:r>
              <w:rPr>
                <w:spacing w:val="-2"/>
                <w:sz w:val="26"/>
              </w:rPr>
              <w:t xml:space="preserve"> </w:t>
            </w:r>
            <w:r>
              <w:rPr>
                <w:sz w:val="26"/>
              </w:rPr>
              <w:t>–</w:t>
            </w:r>
            <w:r>
              <w:rPr>
                <w:spacing w:val="-1"/>
                <w:sz w:val="26"/>
              </w:rPr>
              <w:t xml:space="preserve"> </w:t>
            </w:r>
            <w:r>
              <w:rPr>
                <w:sz w:val="26"/>
                <w:lang w:val="ru-RU"/>
              </w:rPr>
              <w:t>1</w:t>
            </w:r>
          </w:p>
        </w:tc>
        <w:tc>
          <w:tcPr>
            <w:tcW w:w="1707" w:type="dxa"/>
          </w:tcPr>
          <w:p w:rsidR="00342383" w:rsidRPr="009831CB" w:rsidRDefault="00342383" w:rsidP="00873DD8">
            <w:pPr>
              <w:pStyle w:val="TableParagraph"/>
              <w:spacing w:before="23" w:line="287" w:lineRule="exact"/>
              <w:ind w:left="0" w:right="206"/>
              <w:jc w:val="center"/>
              <w:rPr>
                <w:sz w:val="26"/>
                <w:lang w:val="ru-RU"/>
              </w:rPr>
            </w:pPr>
            <w:r>
              <w:rPr>
                <w:sz w:val="26"/>
                <w:lang w:val="ru-RU"/>
              </w:rPr>
              <w:t>1592</w:t>
            </w:r>
          </w:p>
        </w:tc>
        <w:tc>
          <w:tcPr>
            <w:tcW w:w="1850" w:type="dxa"/>
          </w:tcPr>
          <w:p w:rsidR="00342383" w:rsidRPr="009831CB" w:rsidRDefault="00342383" w:rsidP="00873DD8">
            <w:pPr>
              <w:pStyle w:val="TableParagraph"/>
              <w:spacing w:before="23" w:line="287" w:lineRule="exact"/>
              <w:ind w:left="0" w:right="681"/>
              <w:jc w:val="center"/>
              <w:rPr>
                <w:sz w:val="26"/>
                <w:lang w:val="ru-RU"/>
              </w:rPr>
            </w:pPr>
            <w:r>
              <w:rPr>
                <w:sz w:val="26"/>
                <w:lang w:val="ru-RU"/>
              </w:rPr>
              <w:t>1433</w:t>
            </w:r>
          </w:p>
        </w:tc>
      </w:tr>
      <w:tr w:rsidR="00342383" w:rsidTr="00873DD8">
        <w:trPr>
          <w:trHeight w:val="330"/>
          <w:jc w:val="center"/>
        </w:trPr>
        <w:tc>
          <w:tcPr>
            <w:tcW w:w="1691" w:type="dxa"/>
          </w:tcPr>
          <w:p w:rsidR="00342383" w:rsidRDefault="00342383" w:rsidP="00873DD8">
            <w:pPr>
              <w:pStyle w:val="TableParagraph"/>
              <w:spacing w:before="23" w:line="287" w:lineRule="exact"/>
              <w:ind w:left="0" w:right="287"/>
              <w:jc w:val="center"/>
              <w:rPr>
                <w:sz w:val="26"/>
              </w:rPr>
            </w:pPr>
            <w:r>
              <w:rPr>
                <w:sz w:val="26"/>
                <w:lang w:val="ru-RU"/>
              </w:rPr>
              <w:t>4</w:t>
            </w:r>
            <w:r>
              <w:rPr>
                <w:spacing w:val="-2"/>
                <w:sz w:val="26"/>
              </w:rPr>
              <w:t xml:space="preserve"> </w:t>
            </w:r>
            <w:r>
              <w:rPr>
                <w:sz w:val="26"/>
              </w:rPr>
              <w:t>–</w:t>
            </w:r>
            <w:r>
              <w:rPr>
                <w:spacing w:val="-1"/>
                <w:sz w:val="26"/>
              </w:rPr>
              <w:t xml:space="preserve"> </w:t>
            </w:r>
            <w:r>
              <w:rPr>
                <w:sz w:val="26"/>
              </w:rPr>
              <w:t>2</w:t>
            </w:r>
          </w:p>
        </w:tc>
        <w:tc>
          <w:tcPr>
            <w:tcW w:w="1707" w:type="dxa"/>
          </w:tcPr>
          <w:p w:rsidR="00342383" w:rsidRPr="009831CB" w:rsidRDefault="00342383" w:rsidP="00873DD8">
            <w:pPr>
              <w:pStyle w:val="TableParagraph"/>
              <w:spacing w:before="23" w:line="287" w:lineRule="exact"/>
              <w:ind w:left="0" w:right="206"/>
              <w:jc w:val="center"/>
              <w:rPr>
                <w:sz w:val="26"/>
                <w:lang w:val="ru-RU"/>
              </w:rPr>
            </w:pPr>
            <w:r>
              <w:rPr>
                <w:sz w:val="26"/>
                <w:lang w:val="ru-RU"/>
              </w:rPr>
              <w:t>1094</w:t>
            </w:r>
          </w:p>
        </w:tc>
        <w:tc>
          <w:tcPr>
            <w:tcW w:w="1850" w:type="dxa"/>
          </w:tcPr>
          <w:p w:rsidR="00342383" w:rsidRPr="009831CB" w:rsidRDefault="00342383" w:rsidP="00873DD8">
            <w:pPr>
              <w:pStyle w:val="TableParagraph"/>
              <w:spacing w:before="23" w:line="287" w:lineRule="exact"/>
              <w:ind w:left="0" w:right="681"/>
              <w:jc w:val="center"/>
              <w:rPr>
                <w:sz w:val="26"/>
                <w:lang w:val="ru-RU"/>
              </w:rPr>
            </w:pPr>
            <w:r>
              <w:rPr>
                <w:sz w:val="26"/>
                <w:lang w:val="ru-RU"/>
              </w:rPr>
              <w:t>1904</w:t>
            </w:r>
          </w:p>
        </w:tc>
      </w:tr>
    </w:tbl>
    <w:p w:rsidR="005345B5" w:rsidRDefault="005345B5" w:rsidP="003B55D3">
      <w:pPr>
        <w:rPr>
          <w:strike/>
        </w:rPr>
        <w:sectPr w:rsidR="005345B5" w:rsidSect="00564155">
          <w:pgSz w:w="11906" w:h="16838"/>
          <w:pgMar w:top="851" w:right="851" w:bottom="851" w:left="1701" w:header="709" w:footer="709" w:gutter="0"/>
          <w:cols w:space="708"/>
          <w:docGrid w:linePitch="360"/>
        </w:sectPr>
      </w:pPr>
    </w:p>
    <w:p w:rsidR="005345B5" w:rsidRDefault="005345B5" w:rsidP="005345B5">
      <w:pPr>
        <w:ind w:right="630"/>
        <w:rPr>
          <w:sz w:val="26"/>
          <w:u w:val="single"/>
        </w:rPr>
      </w:pPr>
      <w:proofErr w:type="gramStart"/>
      <w:r>
        <w:rPr>
          <w:sz w:val="26"/>
          <w:u w:val="single"/>
        </w:rPr>
        <w:lastRenderedPageBreak/>
        <w:t>Наименование перекрестка: ул. Генерала Царевского (около ост.</w:t>
      </w:r>
      <w:proofErr w:type="gramEnd"/>
      <w:r>
        <w:rPr>
          <w:sz w:val="26"/>
          <w:u w:val="single"/>
        </w:rPr>
        <w:t xml:space="preserve"> </w:t>
      </w:r>
      <w:proofErr w:type="gramStart"/>
      <w:r>
        <w:rPr>
          <w:sz w:val="26"/>
          <w:u w:val="single"/>
        </w:rPr>
        <w:t>КПП-3А)</w:t>
      </w:r>
      <w:proofErr w:type="gramEnd"/>
    </w:p>
    <w:p w:rsidR="005345B5" w:rsidRDefault="005345B5" w:rsidP="005345B5">
      <w:pPr>
        <w:spacing w:line="299" w:lineRule="exact"/>
        <w:rPr>
          <w:sz w:val="26"/>
          <w:u w:val="single"/>
        </w:rPr>
      </w:pPr>
    </w:p>
    <w:p w:rsidR="005345B5" w:rsidRDefault="005345B5" w:rsidP="005345B5">
      <w:pPr>
        <w:pStyle w:val="aff0"/>
        <w:spacing w:before="9"/>
        <w:jc w:val="left"/>
        <w:rPr>
          <w:sz w:val="17"/>
        </w:rPr>
      </w:pPr>
    </w:p>
    <w:p w:rsidR="005345B5" w:rsidRDefault="005345B5" w:rsidP="005345B5">
      <w:pPr>
        <w:spacing w:before="89"/>
        <w:ind w:right="858"/>
        <w:jc w:val="center"/>
        <w:rPr>
          <w:sz w:val="26"/>
        </w:rPr>
      </w:pPr>
    </w:p>
    <w:tbl>
      <w:tblPr>
        <w:tblStyle w:val="ae"/>
        <w:tblW w:w="10774"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5"/>
        <w:gridCol w:w="5409"/>
      </w:tblGrid>
      <w:tr w:rsidR="005345B5" w:rsidTr="00873DD8">
        <w:tc>
          <w:tcPr>
            <w:tcW w:w="5365" w:type="dxa"/>
          </w:tcPr>
          <w:p w:rsidR="005345B5" w:rsidRDefault="005345B5" w:rsidP="00873DD8">
            <w:pPr>
              <w:spacing w:before="89"/>
              <w:ind w:right="858"/>
              <w:jc w:val="center"/>
              <w:rPr>
                <w:sz w:val="26"/>
              </w:rPr>
            </w:pPr>
            <w:r>
              <w:rPr>
                <w:sz w:val="26"/>
              </w:rPr>
              <w:t>Расположение пункта учета:</w:t>
            </w:r>
          </w:p>
          <w:p w:rsidR="005345B5" w:rsidRDefault="005345B5" w:rsidP="00873DD8">
            <w:pPr>
              <w:spacing w:before="89"/>
              <w:ind w:right="858"/>
              <w:jc w:val="center"/>
              <w:rPr>
                <w:sz w:val="26"/>
              </w:rPr>
            </w:pPr>
            <w:r>
              <w:rPr>
                <w:noProof/>
              </w:rPr>
              <w:drawing>
                <wp:inline distT="0" distB="0" distL="0" distR="0">
                  <wp:extent cx="3269615" cy="3212465"/>
                  <wp:effectExtent l="0" t="0" r="6985" b="698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3269615" cy="3212465"/>
                          </a:xfrm>
                          <a:prstGeom prst="rect">
                            <a:avLst/>
                          </a:prstGeom>
                        </pic:spPr>
                      </pic:pic>
                    </a:graphicData>
                  </a:graphic>
                </wp:inline>
              </w:drawing>
            </w:r>
          </w:p>
        </w:tc>
        <w:tc>
          <w:tcPr>
            <w:tcW w:w="5409" w:type="dxa"/>
          </w:tcPr>
          <w:p w:rsidR="005345B5" w:rsidRDefault="005345B5" w:rsidP="00873DD8">
            <w:pPr>
              <w:spacing w:before="89"/>
              <w:ind w:right="858"/>
              <w:jc w:val="center"/>
              <w:rPr>
                <w:sz w:val="26"/>
              </w:rPr>
            </w:pPr>
            <w:r>
              <w:rPr>
                <w:sz w:val="26"/>
              </w:rPr>
              <w:t>Схема</w:t>
            </w:r>
            <w:r>
              <w:rPr>
                <w:spacing w:val="-5"/>
                <w:sz w:val="26"/>
              </w:rPr>
              <w:t xml:space="preserve"> </w:t>
            </w:r>
            <w:r>
              <w:rPr>
                <w:sz w:val="26"/>
              </w:rPr>
              <w:t>перекрестка:</w:t>
            </w:r>
          </w:p>
          <w:p w:rsidR="005345B5" w:rsidRDefault="005345B5" w:rsidP="00873DD8">
            <w:pPr>
              <w:spacing w:before="89"/>
              <w:ind w:right="858"/>
              <w:jc w:val="center"/>
              <w:rPr>
                <w:sz w:val="26"/>
              </w:rPr>
            </w:pPr>
            <w:r>
              <w:rPr>
                <w:noProof/>
              </w:rPr>
              <w:drawing>
                <wp:inline distT="0" distB="0" distL="0" distR="0">
                  <wp:extent cx="2476500" cy="3245727"/>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2481052" cy="3251693"/>
                          </a:xfrm>
                          <a:prstGeom prst="rect">
                            <a:avLst/>
                          </a:prstGeom>
                        </pic:spPr>
                      </pic:pic>
                    </a:graphicData>
                  </a:graphic>
                </wp:inline>
              </w:drawing>
            </w:r>
          </w:p>
        </w:tc>
      </w:tr>
    </w:tbl>
    <w:p w:rsidR="005345B5" w:rsidRDefault="005345B5" w:rsidP="005345B5">
      <w:pPr>
        <w:spacing w:before="89"/>
        <w:ind w:right="858"/>
        <w:jc w:val="center"/>
        <w:rPr>
          <w:sz w:val="26"/>
        </w:rPr>
      </w:pPr>
    </w:p>
    <w:p w:rsidR="005345B5" w:rsidRDefault="005345B5" w:rsidP="005345B5">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4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7"/>
        <w:gridCol w:w="1850"/>
      </w:tblGrid>
      <w:tr w:rsidR="005345B5" w:rsidTr="00873DD8">
        <w:trPr>
          <w:trHeight w:val="1642"/>
          <w:jc w:val="center"/>
        </w:trPr>
        <w:tc>
          <w:tcPr>
            <w:tcW w:w="1691" w:type="dxa"/>
          </w:tcPr>
          <w:p w:rsidR="005345B5" w:rsidRPr="007B6572" w:rsidRDefault="005345B5" w:rsidP="00873DD8">
            <w:pPr>
              <w:pStyle w:val="TableParagraph"/>
              <w:spacing w:before="9"/>
              <w:ind w:left="0"/>
              <w:rPr>
                <w:sz w:val="38"/>
                <w:lang w:val="ru-RU"/>
              </w:rPr>
            </w:pPr>
          </w:p>
          <w:p w:rsidR="005345B5" w:rsidRDefault="005345B5" w:rsidP="00873DD8">
            <w:pPr>
              <w:pStyle w:val="TableParagraph"/>
              <w:ind w:left="0" w:right="80"/>
              <w:rPr>
                <w:sz w:val="26"/>
              </w:rPr>
            </w:pPr>
            <w:r>
              <w:rPr>
                <w:spacing w:val="-1"/>
                <w:sz w:val="26"/>
              </w:rPr>
              <w:t>Направ</w:t>
            </w:r>
            <w:r>
              <w:rPr>
                <w:sz w:val="26"/>
              </w:rPr>
              <w:t>ление</w:t>
            </w:r>
          </w:p>
        </w:tc>
        <w:tc>
          <w:tcPr>
            <w:tcW w:w="1707" w:type="dxa"/>
            <w:tcBorders>
              <w:left w:val="single" w:sz="4" w:space="0" w:color="auto"/>
            </w:tcBorders>
          </w:tcPr>
          <w:p w:rsidR="005345B5" w:rsidRPr="00BE5371" w:rsidRDefault="005345B5" w:rsidP="00873DD8">
            <w:pPr>
              <w:pStyle w:val="TableParagraph"/>
              <w:ind w:left="0"/>
              <w:rPr>
                <w:sz w:val="28"/>
                <w:lang w:val="ru-RU"/>
              </w:rPr>
            </w:pPr>
          </w:p>
          <w:p w:rsidR="005345B5" w:rsidRPr="00BE5371" w:rsidRDefault="005345B5" w:rsidP="00873DD8">
            <w:pPr>
              <w:pStyle w:val="TableParagraph"/>
              <w:spacing w:before="8"/>
              <w:ind w:left="0"/>
              <w:rPr>
                <w:sz w:val="23"/>
                <w:lang w:val="ru-RU"/>
              </w:rPr>
            </w:pPr>
          </w:p>
          <w:p w:rsidR="005345B5" w:rsidRPr="00EA190E" w:rsidRDefault="005345B5" w:rsidP="00873DD8">
            <w:pPr>
              <w:pStyle w:val="TableParagraph"/>
              <w:ind w:left="0"/>
              <w:rPr>
                <w:sz w:val="26"/>
                <w:lang w:val="ru-RU"/>
              </w:rPr>
            </w:pPr>
            <w:r w:rsidRPr="00BE5371">
              <w:rPr>
                <w:sz w:val="26"/>
                <w:lang w:val="ru-RU"/>
              </w:rPr>
              <w:t>Итого</w:t>
            </w:r>
            <w:r>
              <w:rPr>
                <w:sz w:val="26"/>
                <w:lang w:val="ru-RU"/>
              </w:rPr>
              <w:t xml:space="preserve"> (ТС/утренний час пик)</w:t>
            </w:r>
          </w:p>
        </w:tc>
        <w:tc>
          <w:tcPr>
            <w:tcW w:w="1850" w:type="dxa"/>
          </w:tcPr>
          <w:p w:rsidR="005345B5" w:rsidRPr="00BE5371" w:rsidRDefault="005345B5" w:rsidP="00873DD8">
            <w:pPr>
              <w:pStyle w:val="TableParagraph"/>
              <w:ind w:left="0"/>
              <w:rPr>
                <w:sz w:val="28"/>
                <w:lang w:val="ru-RU"/>
              </w:rPr>
            </w:pPr>
          </w:p>
          <w:p w:rsidR="005345B5" w:rsidRPr="00BE5371" w:rsidRDefault="005345B5" w:rsidP="00873DD8">
            <w:pPr>
              <w:pStyle w:val="TableParagraph"/>
              <w:spacing w:before="8"/>
              <w:ind w:left="0"/>
              <w:rPr>
                <w:sz w:val="23"/>
                <w:lang w:val="ru-RU"/>
              </w:rPr>
            </w:pPr>
          </w:p>
          <w:p w:rsidR="005345B5" w:rsidRPr="00BE5371" w:rsidRDefault="005345B5" w:rsidP="00873DD8">
            <w:pPr>
              <w:pStyle w:val="TableParagraph"/>
              <w:spacing w:before="9"/>
              <w:ind w:left="0"/>
              <w:rPr>
                <w:sz w:val="38"/>
                <w:lang w:val="ru-RU"/>
              </w:rPr>
            </w:pPr>
            <w:r w:rsidRPr="00BE5371">
              <w:rPr>
                <w:sz w:val="26"/>
                <w:lang w:val="ru-RU"/>
              </w:rPr>
              <w:t>Итого</w:t>
            </w:r>
            <w:r>
              <w:rPr>
                <w:sz w:val="26"/>
                <w:lang w:val="ru-RU"/>
              </w:rPr>
              <w:t xml:space="preserve"> (ТС/вечерний час пик)</w:t>
            </w:r>
          </w:p>
        </w:tc>
      </w:tr>
      <w:tr w:rsidR="005345B5" w:rsidTr="00873DD8">
        <w:trPr>
          <w:trHeight w:val="330"/>
          <w:jc w:val="center"/>
        </w:trPr>
        <w:tc>
          <w:tcPr>
            <w:tcW w:w="1691" w:type="dxa"/>
          </w:tcPr>
          <w:p w:rsidR="005345B5" w:rsidRDefault="005345B5" w:rsidP="00873DD8">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Pr>
          <w:p w:rsidR="005345B5" w:rsidRPr="009E3DC0" w:rsidRDefault="005345B5" w:rsidP="00873DD8">
            <w:pPr>
              <w:pStyle w:val="TableParagraph"/>
              <w:spacing w:before="25" w:line="285" w:lineRule="exact"/>
              <w:ind w:left="0" w:right="206"/>
              <w:jc w:val="center"/>
              <w:rPr>
                <w:sz w:val="26"/>
                <w:lang w:val="ru-RU"/>
              </w:rPr>
            </w:pPr>
            <w:r>
              <w:rPr>
                <w:sz w:val="26"/>
                <w:lang w:val="ru-RU"/>
              </w:rPr>
              <w:t>84</w:t>
            </w:r>
          </w:p>
        </w:tc>
        <w:tc>
          <w:tcPr>
            <w:tcW w:w="1850" w:type="dxa"/>
          </w:tcPr>
          <w:p w:rsidR="005345B5" w:rsidRPr="009E3DC0" w:rsidRDefault="005345B5" w:rsidP="00873DD8">
            <w:pPr>
              <w:pStyle w:val="TableParagraph"/>
              <w:spacing w:before="25" w:line="285" w:lineRule="exact"/>
              <w:ind w:left="0" w:right="686"/>
              <w:jc w:val="center"/>
              <w:rPr>
                <w:sz w:val="26"/>
                <w:lang w:val="ru-RU"/>
              </w:rPr>
            </w:pPr>
            <w:r>
              <w:rPr>
                <w:sz w:val="26"/>
                <w:lang w:val="ru-RU"/>
              </w:rPr>
              <w:t>120</w:t>
            </w:r>
          </w:p>
        </w:tc>
      </w:tr>
      <w:tr w:rsidR="005345B5" w:rsidTr="00873DD8">
        <w:trPr>
          <w:trHeight w:val="330"/>
          <w:jc w:val="center"/>
        </w:trPr>
        <w:tc>
          <w:tcPr>
            <w:tcW w:w="1691" w:type="dxa"/>
          </w:tcPr>
          <w:p w:rsidR="005345B5" w:rsidRDefault="005345B5" w:rsidP="00873DD8">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Pr>
          <w:p w:rsidR="005345B5" w:rsidRPr="009E3DC0" w:rsidRDefault="005345B5" w:rsidP="00873DD8">
            <w:pPr>
              <w:pStyle w:val="TableParagraph"/>
              <w:spacing w:before="23" w:line="287" w:lineRule="exact"/>
              <w:ind w:left="0" w:right="206"/>
              <w:jc w:val="center"/>
              <w:rPr>
                <w:sz w:val="26"/>
                <w:lang w:val="ru-RU"/>
              </w:rPr>
            </w:pPr>
            <w:r>
              <w:rPr>
                <w:sz w:val="26"/>
                <w:lang w:val="ru-RU"/>
              </w:rPr>
              <w:t>92</w:t>
            </w:r>
          </w:p>
        </w:tc>
        <w:tc>
          <w:tcPr>
            <w:tcW w:w="1850" w:type="dxa"/>
          </w:tcPr>
          <w:p w:rsidR="005345B5" w:rsidRPr="009E3DC0" w:rsidRDefault="005345B5" w:rsidP="00873DD8">
            <w:pPr>
              <w:pStyle w:val="TableParagraph"/>
              <w:spacing w:before="23" w:line="287" w:lineRule="exact"/>
              <w:ind w:left="0" w:right="686"/>
              <w:jc w:val="center"/>
              <w:rPr>
                <w:sz w:val="26"/>
                <w:lang w:val="ru-RU"/>
              </w:rPr>
            </w:pPr>
            <w:r>
              <w:rPr>
                <w:sz w:val="26"/>
                <w:lang w:val="ru-RU"/>
              </w:rPr>
              <w:t>148</w:t>
            </w:r>
          </w:p>
        </w:tc>
      </w:tr>
    </w:tbl>
    <w:p w:rsidR="005345B5" w:rsidRDefault="005345B5" w:rsidP="003B55D3">
      <w:pPr>
        <w:rPr>
          <w:strike/>
        </w:rPr>
        <w:sectPr w:rsidR="005345B5" w:rsidSect="00564155">
          <w:pgSz w:w="11906" w:h="16838"/>
          <w:pgMar w:top="851" w:right="851" w:bottom="851" w:left="1701" w:header="709" w:footer="709" w:gutter="0"/>
          <w:cols w:space="708"/>
          <w:docGrid w:linePitch="360"/>
        </w:sectPr>
      </w:pPr>
    </w:p>
    <w:p w:rsidR="005345B5" w:rsidRDefault="005345B5" w:rsidP="005345B5">
      <w:pPr>
        <w:ind w:right="630"/>
        <w:rPr>
          <w:sz w:val="26"/>
          <w:szCs w:val="22"/>
          <w:u w:val="single"/>
        </w:rPr>
      </w:pPr>
      <w:r>
        <w:rPr>
          <w:sz w:val="26"/>
          <w:u w:val="single"/>
        </w:rPr>
        <w:lastRenderedPageBreak/>
        <w:t xml:space="preserve">Наименование перекрестка: ул. </w:t>
      </w:r>
      <w:proofErr w:type="gramStart"/>
      <w:r>
        <w:rPr>
          <w:sz w:val="26"/>
          <w:u w:val="single"/>
        </w:rPr>
        <w:t>Транзитная</w:t>
      </w:r>
      <w:proofErr w:type="gramEnd"/>
      <w:r>
        <w:rPr>
          <w:sz w:val="26"/>
          <w:u w:val="single"/>
        </w:rPr>
        <w:t xml:space="preserve"> – ул. Загородная</w:t>
      </w:r>
    </w:p>
    <w:p w:rsidR="005345B5" w:rsidRDefault="005345B5" w:rsidP="005345B5">
      <w:pPr>
        <w:spacing w:line="299" w:lineRule="exact"/>
        <w:rPr>
          <w:sz w:val="26"/>
          <w:u w:val="single"/>
        </w:rPr>
      </w:pPr>
    </w:p>
    <w:p w:rsidR="005345B5" w:rsidRDefault="005345B5" w:rsidP="005345B5">
      <w:pPr>
        <w:pStyle w:val="aff0"/>
        <w:spacing w:before="9"/>
        <w:jc w:val="left"/>
        <w:rPr>
          <w:sz w:val="17"/>
        </w:rPr>
      </w:pPr>
    </w:p>
    <w:p w:rsidR="005345B5" w:rsidRDefault="005345B5" w:rsidP="005345B5">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5345B5" w:rsidTr="005345B5">
        <w:tc>
          <w:tcPr>
            <w:tcW w:w="5365" w:type="dxa"/>
            <w:hideMark/>
          </w:tcPr>
          <w:p w:rsidR="005345B5" w:rsidRDefault="005345B5">
            <w:pPr>
              <w:spacing w:before="89"/>
              <w:ind w:right="858"/>
              <w:jc w:val="center"/>
              <w:rPr>
                <w:sz w:val="26"/>
              </w:rPr>
            </w:pPr>
            <w:r>
              <w:rPr>
                <w:sz w:val="26"/>
              </w:rPr>
              <w:t>Расположение пункта учета:</w:t>
            </w:r>
          </w:p>
          <w:p w:rsidR="005345B5" w:rsidRDefault="005345B5">
            <w:pPr>
              <w:spacing w:before="89"/>
              <w:ind w:right="858"/>
              <w:jc w:val="center"/>
              <w:rPr>
                <w:sz w:val="26"/>
              </w:rPr>
            </w:pPr>
            <w:r>
              <w:rPr>
                <w:noProof/>
              </w:rPr>
              <w:drawing>
                <wp:inline distT="0" distB="0" distL="0" distR="0">
                  <wp:extent cx="3267075" cy="299085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990850"/>
                          </a:xfrm>
                          <a:prstGeom prst="rect">
                            <a:avLst/>
                          </a:prstGeom>
                          <a:noFill/>
                          <a:ln>
                            <a:noFill/>
                          </a:ln>
                        </pic:spPr>
                      </pic:pic>
                    </a:graphicData>
                  </a:graphic>
                </wp:inline>
              </w:drawing>
            </w:r>
          </w:p>
        </w:tc>
        <w:tc>
          <w:tcPr>
            <w:tcW w:w="5409" w:type="dxa"/>
            <w:hideMark/>
          </w:tcPr>
          <w:p w:rsidR="005345B5" w:rsidRDefault="005345B5">
            <w:pPr>
              <w:spacing w:before="89"/>
              <w:ind w:right="858"/>
              <w:jc w:val="center"/>
              <w:rPr>
                <w:sz w:val="26"/>
              </w:rPr>
            </w:pPr>
            <w:r>
              <w:rPr>
                <w:sz w:val="26"/>
              </w:rPr>
              <w:t>Схема</w:t>
            </w:r>
            <w:r>
              <w:rPr>
                <w:spacing w:val="-5"/>
                <w:sz w:val="26"/>
              </w:rPr>
              <w:t xml:space="preserve"> </w:t>
            </w:r>
            <w:r>
              <w:rPr>
                <w:sz w:val="26"/>
              </w:rPr>
              <w:t>перекрестка:</w:t>
            </w:r>
          </w:p>
          <w:p w:rsidR="005345B5" w:rsidRDefault="005345B5">
            <w:pPr>
              <w:spacing w:before="89"/>
              <w:ind w:right="858"/>
              <w:jc w:val="center"/>
              <w:rPr>
                <w:sz w:val="26"/>
              </w:rPr>
            </w:pPr>
            <w:r>
              <w:rPr>
                <w:noProof/>
              </w:rPr>
              <w:drawing>
                <wp:inline distT="0" distB="0" distL="0" distR="0">
                  <wp:extent cx="2667000" cy="310515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667000" cy="3105150"/>
                          </a:xfrm>
                          <a:prstGeom prst="rect">
                            <a:avLst/>
                          </a:prstGeom>
                          <a:noFill/>
                          <a:ln>
                            <a:noFill/>
                          </a:ln>
                        </pic:spPr>
                      </pic:pic>
                    </a:graphicData>
                  </a:graphic>
                </wp:inline>
              </w:drawing>
            </w:r>
          </w:p>
        </w:tc>
      </w:tr>
    </w:tbl>
    <w:p w:rsidR="005345B5" w:rsidRDefault="005345B5" w:rsidP="005345B5">
      <w:pPr>
        <w:spacing w:before="89"/>
        <w:ind w:right="858"/>
        <w:jc w:val="center"/>
        <w:rPr>
          <w:rFonts w:cstheme="minorBidi"/>
          <w:sz w:val="26"/>
          <w:szCs w:val="22"/>
          <w:lang w:eastAsia="en-US"/>
        </w:rPr>
      </w:pPr>
    </w:p>
    <w:p w:rsidR="005345B5" w:rsidRDefault="005345B5" w:rsidP="005345B5">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5345B5" w:rsidTr="005345B5">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5345B5" w:rsidRDefault="005345B5">
            <w:pPr>
              <w:pStyle w:val="TableParagraph"/>
              <w:spacing w:before="9"/>
              <w:ind w:left="0"/>
              <w:rPr>
                <w:sz w:val="38"/>
              </w:rPr>
            </w:pPr>
          </w:p>
          <w:p w:rsidR="005345B5" w:rsidRDefault="005345B5">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ind w:left="0"/>
              <w:rPr>
                <w:sz w:val="26"/>
                <w:lang w:val="ru-RU"/>
              </w:rPr>
            </w:pPr>
            <w:r w:rsidRPr="005345B5">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spacing w:before="9"/>
              <w:ind w:left="0"/>
              <w:rPr>
                <w:sz w:val="38"/>
                <w:lang w:val="ru-RU"/>
              </w:rPr>
            </w:pPr>
            <w:r w:rsidRPr="005345B5">
              <w:rPr>
                <w:sz w:val="26"/>
                <w:lang w:val="ru-RU"/>
              </w:rPr>
              <w:t>Итого (ТС/вечерний час пик)</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06"/>
              <w:jc w:val="center"/>
              <w:rPr>
                <w:sz w:val="26"/>
              </w:rPr>
            </w:pPr>
            <w:r>
              <w:rPr>
                <w:sz w:val="26"/>
              </w:rPr>
              <w:t>169</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686"/>
              <w:jc w:val="center"/>
              <w:rPr>
                <w:sz w:val="26"/>
              </w:rPr>
            </w:pPr>
            <w:r>
              <w:rPr>
                <w:sz w:val="26"/>
              </w:rPr>
              <w:t>374</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06"/>
              <w:jc w:val="center"/>
              <w:rPr>
                <w:sz w:val="26"/>
              </w:rPr>
            </w:pPr>
            <w:r>
              <w:rPr>
                <w:sz w:val="26"/>
              </w:rPr>
              <w:t>588</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686"/>
              <w:jc w:val="center"/>
              <w:rPr>
                <w:sz w:val="26"/>
              </w:rPr>
            </w:pPr>
            <w:r>
              <w:rPr>
                <w:sz w:val="26"/>
              </w:rPr>
              <w:t>100</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487</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6"/>
              <w:jc w:val="center"/>
              <w:rPr>
                <w:sz w:val="26"/>
              </w:rPr>
            </w:pPr>
            <w:r>
              <w:rPr>
                <w:sz w:val="26"/>
              </w:rPr>
              <w:t>239</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347</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1"/>
              <w:jc w:val="center"/>
              <w:rPr>
                <w:sz w:val="26"/>
              </w:rPr>
            </w:pPr>
            <w:r>
              <w:rPr>
                <w:sz w:val="26"/>
              </w:rPr>
              <w:t>403</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8" w:lineRule="exact"/>
              <w:ind w:left="0" w:right="206"/>
              <w:jc w:val="center"/>
              <w:rPr>
                <w:sz w:val="26"/>
              </w:rPr>
            </w:pPr>
            <w:r>
              <w:rPr>
                <w:sz w:val="26"/>
              </w:rPr>
              <w:t>468</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8" w:lineRule="exact"/>
              <w:ind w:left="0" w:right="686"/>
              <w:jc w:val="center"/>
              <w:rPr>
                <w:sz w:val="26"/>
              </w:rPr>
            </w:pPr>
            <w:r>
              <w:rPr>
                <w:sz w:val="26"/>
              </w:rPr>
              <w:t>206</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152</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1"/>
              <w:jc w:val="center"/>
              <w:rPr>
                <w:sz w:val="26"/>
              </w:rPr>
            </w:pPr>
            <w:r>
              <w:rPr>
                <w:sz w:val="26"/>
              </w:rPr>
              <w:t>223</w:t>
            </w:r>
          </w:p>
        </w:tc>
      </w:tr>
    </w:tbl>
    <w:p w:rsidR="005345B5" w:rsidRDefault="005345B5" w:rsidP="003B55D3">
      <w:pPr>
        <w:rPr>
          <w:strike/>
        </w:rPr>
        <w:sectPr w:rsidR="005345B5" w:rsidSect="00564155">
          <w:pgSz w:w="11906" w:h="16838"/>
          <w:pgMar w:top="851" w:right="851" w:bottom="851" w:left="1701" w:header="709" w:footer="709" w:gutter="0"/>
          <w:cols w:space="708"/>
          <w:docGrid w:linePitch="360"/>
        </w:sectPr>
      </w:pPr>
    </w:p>
    <w:p w:rsidR="005345B5" w:rsidRDefault="005345B5" w:rsidP="005345B5">
      <w:pPr>
        <w:ind w:right="630"/>
        <w:rPr>
          <w:sz w:val="26"/>
          <w:szCs w:val="22"/>
          <w:u w:val="single"/>
        </w:rPr>
      </w:pPr>
      <w:proofErr w:type="gramStart"/>
      <w:r>
        <w:rPr>
          <w:sz w:val="26"/>
          <w:u w:val="single"/>
        </w:rPr>
        <w:lastRenderedPageBreak/>
        <w:t>Наименование перекрестка: ул. Енисейская (около ост.</w:t>
      </w:r>
      <w:proofErr w:type="gramEnd"/>
      <w:r>
        <w:rPr>
          <w:sz w:val="26"/>
          <w:u w:val="single"/>
        </w:rPr>
        <w:t xml:space="preserve"> КПП №1)</w:t>
      </w:r>
    </w:p>
    <w:p w:rsidR="005345B5" w:rsidRDefault="005345B5" w:rsidP="005345B5">
      <w:pPr>
        <w:spacing w:line="299" w:lineRule="exact"/>
        <w:rPr>
          <w:sz w:val="26"/>
          <w:u w:val="single"/>
        </w:rPr>
      </w:pPr>
    </w:p>
    <w:p w:rsidR="005345B5" w:rsidRDefault="005345B5" w:rsidP="005345B5">
      <w:pPr>
        <w:pStyle w:val="aff0"/>
        <w:spacing w:before="9"/>
        <w:jc w:val="left"/>
        <w:rPr>
          <w:sz w:val="17"/>
        </w:rPr>
      </w:pPr>
    </w:p>
    <w:p w:rsidR="005345B5" w:rsidRDefault="005345B5" w:rsidP="005345B5">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5345B5" w:rsidTr="005345B5">
        <w:tc>
          <w:tcPr>
            <w:tcW w:w="5365" w:type="dxa"/>
            <w:hideMark/>
          </w:tcPr>
          <w:p w:rsidR="005345B5" w:rsidRDefault="005345B5">
            <w:pPr>
              <w:spacing w:before="89"/>
              <w:ind w:right="858"/>
              <w:jc w:val="center"/>
              <w:rPr>
                <w:sz w:val="26"/>
              </w:rPr>
            </w:pPr>
            <w:r>
              <w:rPr>
                <w:sz w:val="26"/>
              </w:rPr>
              <w:t>Расположение пункта учета:</w:t>
            </w:r>
          </w:p>
          <w:p w:rsidR="005345B5" w:rsidRDefault="005345B5">
            <w:pPr>
              <w:spacing w:before="89"/>
              <w:ind w:right="858"/>
              <w:jc w:val="center"/>
              <w:rPr>
                <w:sz w:val="26"/>
              </w:rPr>
            </w:pPr>
            <w:r>
              <w:rPr>
                <w:noProof/>
              </w:rPr>
              <w:drawing>
                <wp:inline distT="0" distB="0" distL="0" distR="0">
                  <wp:extent cx="3267075" cy="273367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733675"/>
                          </a:xfrm>
                          <a:prstGeom prst="rect">
                            <a:avLst/>
                          </a:prstGeom>
                          <a:noFill/>
                          <a:ln>
                            <a:noFill/>
                          </a:ln>
                        </pic:spPr>
                      </pic:pic>
                    </a:graphicData>
                  </a:graphic>
                </wp:inline>
              </w:drawing>
            </w:r>
          </w:p>
        </w:tc>
        <w:tc>
          <w:tcPr>
            <w:tcW w:w="5409" w:type="dxa"/>
            <w:hideMark/>
          </w:tcPr>
          <w:p w:rsidR="005345B5" w:rsidRDefault="005345B5">
            <w:pPr>
              <w:spacing w:before="89"/>
              <w:ind w:right="858"/>
              <w:jc w:val="center"/>
              <w:rPr>
                <w:sz w:val="26"/>
              </w:rPr>
            </w:pPr>
            <w:r>
              <w:rPr>
                <w:sz w:val="26"/>
              </w:rPr>
              <w:t>Схема</w:t>
            </w:r>
            <w:r>
              <w:rPr>
                <w:spacing w:val="-5"/>
                <w:sz w:val="26"/>
              </w:rPr>
              <w:t xml:space="preserve"> </w:t>
            </w:r>
            <w:r>
              <w:rPr>
                <w:sz w:val="26"/>
              </w:rPr>
              <w:t>перекрестка:</w:t>
            </w:r>
          </w:p>
          <w:p w:rsidR="005345B5" w:rsidRDefault="005345B5">
            <w:pPr>
              <w:spacing w:before="89"/>
              <w:ind w:right="858"/>
              <w:jc w:val="center"/>
              <w:rPr>
                <w:sz w:val="26"/>
              </w:rPr>
            </w:pPr>
            <w:r>
              <w:rPr>
                <w:noProof/>
              </w:rPr>
              <w:drawing>
                <wp:inline distT="0" distB="0" distL="0" distR="0">
                  <wp:extent cx="2476500" cy="324802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76500" cy="3248025"/>
                          </a:xfrm>
                          <a:prstGeom prst="rect">
                            <a:avLst/>
                          </a:prstGeom>
                          <a:noFill/>
                          <a:ln>
                            <a:noFill/>
                          </a:ln>
                        </pic:spPr>
                      </pic:pic>
                    </a:graphicData>
                  </a:graphic>
                </wp:inline>
              </w:drawing>
            </w:r>
          </w:p>
        </w:tc>
      </w:tr>
    </w:tbl>
    <w:p w:rsidR="005345B5" w:rsidRDefault="005345B5" w:rsidP="005345B5">
      <w:pPr>
        <w:spacing w:before="89"/>
        <w:ind w:right="858"/>
        <w:jc w:val="center"/>
        <w:rPr>
          <w:rFonts w:cstheme="minorBidi"/>
          <w:sz w:val="26"/>
          <w:szCs w:val="22"/>
          <w:lang w:eastAsia="en-US"/>
        </w:rPr>
      </w:pPr>
    </w:p>
    <w:p w:rsidR="005345B5" w:rsidRDefault="005345B5" w:rsidP="005345B5">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5345B5" w:rsidTr="005345B5">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5345B5" w:rsidRDefault="005345B5">
            <w:pPr>
              <w:pStyle w:val="TableParagraph"/>
              <w:spacing w:before="9"/>
              <w:ind w:left="0"/>
              <w:rPr>
                <w:sz w:val="38"/>
              </w:rPr>
            </w:pPr>
          </w:p>
          <w:p w:rsidR="005345B5" w:rsidRDefault="005345B5">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ind w:left="0"/>
              <w:rPr>
                <w:sz w:val="26"/>
                <w:lang w:val="ru-RU"/>
              </w:rPr>
            </w:pPr>
            <w:r w:rsidRPr="005345B5">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spacing w:before="9"/>
              <w:ind w:left="0"/>
              <w:rPr>
                <w:sz w:val="38"/>
                <w:lang w:val="ru-RU"/>
              </w:rPr>
            </w:pPr>
            <w:r w:rsidRPr="005345B5">
              <w:rPr>
                <w:sz w:val="26"/>
                <w:lang w:val="ru-RU"/>
              </w:rPr>
              <w:t>Итого (ТС/вечерний час пик)</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06"/>
              <w:jc w:val="center"/>
              <w:rPr>
                <w:sz w:val="26"/>
              </w:rPr>
            </w:pPr>
            <w:r>
              <w:rPr>
                <w:sz w:val="26"/>
              </w:rPr>
              <w:t>366</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686"/>
              <w:jc w:val="center"/>
              <w:rPr>
                <w:sz w:val="26"/>
              </w:rPr>
            </w:pPr>
            <w:r>
              <w:rPr>
                <w:sz w:val="26"/>
              </w:rPr>
              <w:t>549</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436</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6"/>
              <w:jc w:val="center"/>
              <w:rPr>
                <w:sz w:val="26"/>
              </w:rPr>
            </w:pPr>
            <w:r>
              <w:rPr>
                <w:sz w:val="26"/>
              </w:rPr>
              <w:t>427</w:t>
            </w:r>
          </w:p>
        </w:tc>
      </w:tr>
    </w:tbl>
    <w:p w:rsidR="005345B5" w:rsidRDefault="005345B5" w:rsidP="005345B5">
      <w:pPr>
        <w:pStyle w:val="aff0"/>
        <w:spacing w:before="2"/>
        <w:jc w:val="left"/>
        <w:rPr>
          <w:rFonts w:cstheme="minorBidi"/>
          <w:sz w:val="25"/>
          <w:szCs w:val="22"/>
          <w:lang w:val="en-US" w:eastAsia="en-US"/>
        </w:rPr>
      </w:pPr>
    </w:p>
    <w:p w:rsidR="005345B5" w:rsidRDefault="005345B5" w:rsidP="003B55D3">
      <w:pPr>
        <w:rPr>
          <w:strike/>
        </w:rPr>
        <w:sectPr w:rsidR="005345B5" w:rsidSect="00564155">
          <w:pgSz w:w="11906" w:h="16838"/>
          <w:pgMar w:top="851" w:right="851" w:bottom="851" w:left="1701" w:header="709" w:footer="709" w:gutter="0"/>
          <w:cols w:space="708"/>
          <w:docGrid w:linePitch="360"/>
        </w:sectPr>
      </w:pPr>
    </w:p>
    <w:p w:rsidR="005345B5" w:rsidRDefault="005345B5" w:rsidP="005345B5">
      <w:pPr>
        <w:ind w:right="630"/>
        <w:rPr>
          <w:sz w:val="26"/>
          <w:szCs w:val="22"/>
          <w:u w:val="single"/>
        </w:rPr>
      </w:pPr>
      <w:r>
        <w:rPr>
          <w:sz w:val="26"/>
          <w:u w:val="single"/>
        </w:rPr>
        <w:lastRenderedPageBreak/>
        <w:t xml:space="preserve">Наименование перекрестка: ул. </w:t>
      </w:r>
      <w:proofErr w:type="gramStart"/>
      <w:r>
        <w:rPr>
          <w:sz w:val="26"/>
          <w:u w:val="single"/>
        </w:rPr>
        <w:t>Саянская</w:t>
      </w:r>
      <w:proofErr w:type="gramEnd"/>
      <w:r>
        <w:rPr>
          <w:sz w:val="26"/>
          <w:u w:val="single"/>
        </w:rPr>
        <w:t xml:space="preserve"> – пр. Курчатова</w:t>
      </w:r>
    </w:p>
    <w:p w:rsidR="005345B5" w:rsidRDefault="005345B5" w:rsidP="005345B5">
      <w:pPr>
        <w:spacing w:line="299" w:lineRule="exact"/>
        <w:rPr>
          <w:sz w:val="26"/>
          <w:u w:val="single"/>
        </w:rPr>
      </w:pPr>
    </w:p>
    <w:p w:rsidR="005345B5" w:rsidRDefault="005345B5" w:rsidP="005345B5">
      <w:pPr>
        <w:pStyle w:val="aff0"/>
        <w:spacing w:before="9"/>
        <w:jc w:val="left"/>
        <w:rPr>
          <w:sz w:val="17"/>
        </w:rPr>
      </w:pPr>
    </w:p>
    <w:p w:rsidR="005345B5" w:rsidRDefault="005345B5" w:rsidP="005345B5">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5345B5" w:rsidTr="005345B5">
        <w:tc>
          <w:tcPr>
            <w:tcW w:w="5365" w:type="dxa"/>
            <w:hideMark/>
          </w:tcPr>
          <w:p w:rsidR="005345B5" w:rsidRDefault="005345B5">
            <w:pPr>
              <w:spacing w:before="89"/>
              <w:ind w:right="858"/>
              <w:jc w:val="center"/>
              <w:rPr>
                <w:sz w:val="26"/>
              </w:rPr>
            </w:pPr>
            <w:r>
              <w:rPr>
                <w:sz w:val="26"/>
              </w:rPr>
              <w:t>Расположение пункта учета:</w:t>
            </w:r>
          </w:p>
          <w:p w:rsidR="005345B5" w:rsidRDefault="005345B5">
            <w:pPr>
              <w:spacing w:before="89"/>
              <w:ind w:right="858"/>
              <w:jc w:val="center"/>
              <w:rPr>
                <w:sz w:val="26"/>
              </w:rPr>
            </w:pPr>
            <w:r>
              <w:rPr>
                <w:noProof/>
              </w:rPr>
              <w:drawing>
                <wp:inline distT="0" distB="0" distL="0" distR="0">
                  <wp:extent cx="3267075" cy="277177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771775"/>
                          </a:xfrm>
                          <a:prstGeom prst="rect">
                            <a:avLst/>
                          </a:prstGeom>
                          <a:noFill/>
                          <a:ln>
                            <a:noFill/>
                          </a:ln>
                        </pic:spPr>
                      </pic:pic>
                    </a:graphicData>
                  </a:graphic>
                </wp:inline>
              </w:drawing>
            </w:r>
          </w:p>
        </w:tc>
        <w:tc>
          <w:tcPr>
            <w:tcW w:w="5409" w:type="dxa"/>
            <w:hideMark/>
          </w:tcPr>
          <w:p w:rsidR="005345B5" w:rsidRDefault="005345B5">
            <w:pPr>
              <w:spacing w:before="89"/>
              <w:ind w:right="858"/>
              <w:jc w:val="center"/>
              <w:rPr>
                <w:sz w:val="26"/>
              </w:rPr>
            </w:pPr>
            <w:r>
              <w:rPr>
                <w:sz w:val="26"/>
              </w:rPr>
              <w:t>Схема</w:t>
            </w:r>
            <w:r>
              <w:rPr>
                <w:spacing w:val="-5"/>
                <w:sz w:val="26"/>
              </w:rPr>
              <w:t xml:space="preserve"> </w:t>
            </w:r>
            <w:r>
              <w:rPr>
                <w:sz w:val="26"/>
              </w:rPr>
              <w:t>перекрестка:</w:t>
            </w:r>
          </w:p>
          <w:p w:rsidR="005345B5" w:rsidRDefault="005345B5">
            <w:pPr>
              <w:spacing w:before="89"/>
              <w:ind w:right="858"/>
              <w:jc w:val="center"/>
              <w:rPr>
                <w:sz w:val="26"/>
              </w:rPr>
            </w:pPr>
            <w:r>
              <w:rPr>
                <w:noProof/>
              </w:rPr>
              <w:drawing>
                <wp:inline distT="0" distB="0" distL="0" distR="0">
                  <wp:extent cx="2571750" cy="314325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71750" cy="3143250"/>
                          </a:xfrm>
                          <a:prstGeom prst="rect">
                            <a:avLst/>
                          </a:prstGeom>
                          <a:noFill/>
                          <a:ln>
                            <a:noFill/>
                          </a:ln>
                        </pic:spPr>
                      </pic:pic>
                    </a:graphicData>
                  </a:graphic>
                </wp:inline>
              </w:drawing>
            </w:r>
          </w:p>
        </w:tc>
      </w:tr>
    </w:tbl>
    <w:p w:rsidR="005345B5" w:rsidRDefault="005345B5" w:rsidP="005345B5">
      <w:pPr>
        <w:spacing w:before="89"/>
        <w:ind w:right="858"/>
        <w:jc w:val="center"/>
        <w:rPr>
          <w:rFonts w:cstheme="minorBidi"/>
          <w:sz w:val="26"/>
          <w:szCs w:val="22"/>
          <w:lang w:eastAsia="en-US"/>
        </w:rPr>
      </w:pPr>
    </w:p>
    <w:p w:rsidR="005345B5" w:rsidRDefault="005345B5" w:rsidP="005345B5">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5345B5" w:rsidTr="005345B5">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5345B5" w:rsidRDefault="005345B5">
            <w:pPr>
              <w:pStyle w:val="TableParagraph"/>
              <w:spacing w:before="9"/>
              <w:ind w:left="0"/>
              <w:rPr>
                <w:sz w:val="38"/>
              </w:rPr>
            </w:pPr>
          </w:p>
          <w:p w:rsidR="005345B5" w:rsidRDefault="005345B5">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ind w:left="0"/>
              <w:rPr>
                <w:sz w:val="26"/>
                <w:lang w:val="ru-RU"/>
              </w:rPr>
            </w:pPr>
            <w:r w:rsidRPr="005345B5">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spacing w:before="9"/>
              <w:ind w:left="0"/>
              <w:rPr>
                <w:sz w:val="38"/>
                <w:lang w:val="ru-RU"/>
              </w:rPr>
            </w:pPr>
            <w:r w:rsidRPr="005345B5">
              <w:rPr>
                <w:sz w:val="26"/>
                <w:lang w:val="ru-RU"/>
              </w:rPr>
              <w:t>Итого (ТС/вечерний час пик)</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06"/>
              <w:jc w:val="center"/>
              <w:rPr>
                <w:sz w:val="26"/>
              </w:rPr>
            </w:pPr>
            <w:r>
              <w:rPr>
                <w:sz w:val="26"/>
              </w:rPr>
              <w:t>159</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686"/>
              <w:jc w:val="center"/>
              <w:rPr>
                <w:sz w:val="26"/>
              </w:rPr>
            </w:pPr>
            <w:r>
              <w:rPr>
                <w:sz w:val="26"/>
              </w:rPr>
              <w:t>163</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06"/>
              <w:jc w:val="center"/>
              <w:rPr>
                <w:sz w:val="26"/>
              </w:rPr>
            </w:pPr>
            <w:r>
              <w:rPr>
                <w:sz w:val="26"/>
              </w:rPr>
              <w:t>107</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686"/>
              <w:jc w:val="center"/>
              <w:rPr>
                <w:sz w:val="26"/>
              </w:rPr>
            </w:pPr>
            <w:r>
              <w:rPr>
                <w:sz w:val="26"/>
              </w:rPr>
              <w:t>184</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95</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6"/>
              <w:jc w:val="center"/>
              <w:rPr>
                <w:sz w:val="26"/>
              </w:rPr>
            </w:pPr>
            <w:r>
              <w:rPr>
                <w:sz w:val="26"/>
              </w:rPr>
              <w:t>177</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150</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1"/>
              <w:jc w:val="center"/>
              <w:rPr>
                <w:sz w:val="26"/>
              </w:rPr>
            </w:pPr>
            <w:r>
              <w:rPr>
                <w:sz w:val="26"/>
              </w:rPr>
              <w:t>148</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8" w:lineRule="exact"/>
              <w:ind w:left="0" w:right="206"/>
              <w:jc w:val="center"/>
              <w:rPr>
                <w:sz w:val="26"/>
              </w:rPr>
            </w:pPr>
            <w:r>
              <w:rPr>
                <w:sz w:val="26"/>
              </w:rPr>
              <w:t>40</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8" w:lineRule="exact"/>
              <w:ind w:left="0" w:right="686"/>
              <w:jc w:val="center"/>
              <w:rPr>
                <w:sz w:val="26"/>
              </w:rPr>
            </w:pPr>
            <w:r>
              <w:rPr>
                <w:sz w:val="26"/>
              </w:rPr>
              <w:t>184</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48</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1"/>
              <w:jc w:val="center"/>
              <w:rPr>
                <w:sz w:val="26"/>
              </w:rPr>
            </w:pPr>
            <w:r>
              <w:rPr>
                <w:sz w:val="26"/>
              </w:rPr>
              <w:t>186</w:t>
            </w:r>
          </w:p>
        </w:tc>
      </w:tr>
    </w:tbl>
    <w:p w:rsidR="005345B5" w:rsidRDefault="005345B5" w:rsidP="003B55D3">
      <w:pPr>
        <w:rPr>
          <w:strike/>
        </w:rPr>
        <w:sectPr w:rsidR="005345B5" w:rsidSect="00564155">
          <w:pgSz w:w="11906" w:h="16838"/>
          <w:pgMar w:top="851" w:right="851" w:bottom="851" w:left="1701" w:header="709" w:footer="709" w:gutter="0"/>
          <w:cols w:space="708"/>
          <w:docGrid w:linePitch="360"/>
        </w:sectPr>
      </w:pPr>
    </w:p>
    <w:p w:rsidR="005345B5" w:rsidRDefault="005345B5" w:rsidP="005345B5">
      <w:pPr>
        <w:ind w:right="630"/>
        <w:rPr>
          <w:sz w:val="26"/>
          <w:szCs w:val="22"/>
          <w:u w:val="single"/>
        </w:rPr>
      </w:pPr>
      <w:r>
        <w:rPr>
          <w:sz w:val="26"/>
          <w:u w:val="single"/>
        </w:rPr>
        <w:lastRenderedPageBreak/>
        <w:t>Наименование перекрестка: ул. 60 лет ВЛКСМ – Ленинградский пр-т</w:t>
      </w:r>
    </w:p>
    <w:p w:rsidR="005345B5" w:rsidRDefault="005345B5" w:rsidP="005345B5">
      <w:pPr>
        <w:spacing w:line="299" w:lineRule="exact"/>
        <w:rPr>
          <w:sz w:val="26"/>
          <w:u w:val="single"/>
        </w:rPr>
      </w:pPr>
    </w:p>
    <w:p w:rsidR="005345B5" w:rsidRDefault="005345B5" w:rsidP="005345B5">
      <w:pPr>
        <w:pStyle w:val="aff0"/>
        <w:spacing w:before="9"/>
        <w:jc w:val="left"/>
        <w:rPr>
          <w:sz w:val="17"/>
        </w:rPr>
      </w:pPr>
    </w:p>
    <w:p w:rsidR="005345B5" w:rsidRDefault="005345B5" w:rsidP="005345B5">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5345B5" w:rsidTr="005345B5">
        <w:tc>
          <w:tcPr>
            <w:tcW w:w="5365" w:type="dxa"/>
            <w:hideMark/>
          </w:tcPr>
          <w:p w:rsidR="005345B5" w:rsidRDefault="005345B5">
            <w:pPr>
              <w:spacing w:before="89"/>
              <w:ind w:right="858"/>
              <w:jc w:val="center"/>
              <w:rPr>
                <w:sz w:val="26"/>
              </w:rPr>
            </w:pPr>
            <w:r>
              <w:rPr>
                <w:sz w:val="26"/>
              </w:rPr>
              <w:t>Расположение пункта учета:</w:t>
            </w:r>
          </w:p>
          <w:p w:rsidR="005345B5" w:rsidRDefault="005345B5">
            <w:pPr>
              <w:spacing w:before="89"/>
              <w:ind w:right="858"/>
              <w:jc w:val="center"/>
              <w:rPr>
                <w:sz w:val="26"/>
              </w:rPr>
            </w:pPr>
            <w:r>
              <w:rPr>
                <w:noProof/>
              </w:rPr>
              <w:drawing>
                <wp:inline distT="0" distB="0" distL="0" distR="0">
                  <wp:extent cx="3276600" cy="262890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76600" cy="2628900"/>
                          </a:xfrm>
                          <a:prstGeom prst="rect">
                            <a:avLst/>
                          </a:prstGeom>
                          <a:noFill/>
                          <a:ln>
                            <a:noFill/>
                          </a:ln>
                        </pic:spPr>
                      </pic:pic>
                    </a:graphicData>
                  </a:graphic>
                </wp:inline>
              </w:drawing>
            </w:r>
          </w:p>
        </w:tc>
        <w:tc>
          <w:tcPr>
            <w:tcW w:w="5409" w:type="dxa"/>
            <w:hideMark/>
          </w:tcPr>
          <w:p w:rsidR="005345B5" w:rsidRDefault="005345B5">
            <w:pPr>
              <w:spacing w:before="89"/>
              <w:ind w:right="858"/>
              <w:jc w:val="center"/>
              <w:rPr>
                <w:sz w:val="26"/>
              </w:rPr>
            </w:pPr>
            <w:r>
              <w:rPr>
                <w:sz w:val="26"/>
              </w:rPr>
              <w:t>Схема</w:t>
            </w:r>
            <w:r>
              <w:rPr>
                <w:spacing w:val="-5"/>
                <w:sz w:val="26"/>
              </w:rPr>
              <w:t xml:space="preserve"> </w:t>
            </w:r>
            <w:r>
              <w:rPr>
                <w:sz w:val="26"/>
              </w:rPr>
              <w:t>перекрестка:</w:t>
            </w:r>
          </w:p>
          <w:p w:rsidR="005345B5" w:rsidRDefault="005345B5">
            <w:pPr>
              <w:spacing w:before="89"/>
              <w:ind w:right="858"/>
              <w:jc w:val="center"/>
              <w:rPr>
                <w:sz w:val="26"/>
              </w:rPr>
            </w:pPr>
            <w:r>
              <w:rPr>
                <w:noProof/>
              </w:rPr>
              <w:drawing>
                <wp:inline distT="0" distB="0" distL="0" distR="0">
                  <wp:extent cx="2924175" cy="192405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24175" cy="1924050"/>
                          </a:xfrm>
                          <a:prstGeom prst="rect">
                            <a:avLst/>
                          </a:prstGeom>
                          <a:noFill/>
                          <a:ln>
                            <a:noFill/>
                          </a:ln>
                        </pic:spPr>
                      </pic:pic>
                    </a:graphicData>
                  </a:graphic>
                </wp:inline>
              </w:drawing>
            </w:r>
          </w:p>
        </w:tc>
      </w:tr>
    </w:tbl>
    <w:p w:rsidR="005345B5" w:rsidRDefault="005345B5" w:rsidP="005345B5">
      <w:pPr>
        <w:spacing w:before="89"/>
        <w:ind w:right="858"/>
        <w:jc w:val="center"/>
        <w:rPr>
          <w:rFonts w:cstheme="minorBidi"/>
          <w:sz w:val="26"/>
          <w:szCs w:val="22"/>
          <w:lang w:eastAsia="en-US"/>
        </w:rPr>
      </w:pPr>
    </w:p>
    <w:p w:rsidR="005345B5" w:rsidRDefault="005345B5" w:rsidP="005345B5">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5345B5" w:rsidTr="005345B5">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5345B5" w:rsidRDefault="005345B5">
            <w:pPr>
              <w:pStyle w:val="TableParagraph"/>
              <w:spacing w:before="9"/>
              <w:ind w:left="0"/>
              <w:rPr>
                <w:sz w:val="38"/>
              </w:rPr>
            </w:pPr>
          </w:p>
          <w:p w:rsidR="005345B5" w:rsidRDefault="005345B5">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ind w:left="0"/>
              <w:rPr>
                <w:sz w:val="26"/>
                <w:lang w:val="ru-RU"/>
              </w:rPr>
            </w:pPr>
            <w:r w:rsidRPr="005345B5">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spacing w:before="9"/>
              <w:ind w:left="0"/>
              <w:rPr>
                <w:sz w:val="38"/>
                <w:lang w:val="ru-RU"/>
              </w:rPr>
            </w:pPr>
            <w:r w:rsidRPr="005345B5">
              <w:rPr>
                <w:sz w:val="26"/>
                <w:lang w:val="ru-RU"/>
              </w:rPr>
              <w:t>Итого (ТС/вечерний час пик)</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06"/>
              <w:jc w:val="center"/>
              <w:rPr>
                <w:sz w:val="26"/>
              </w:rPr>
            </w:pPr>
            <w:r>
              <w:rPr>
                <w:sz w:val="26"/>
              </w:rPr>
              <w:t>402</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686"/>
              <w:jc w:val="center"/>
              <w:rPr>
                <w:sz w:val="26"/>
              </w:rPr>
            </w:pPr>
            <w:r>
              <w:rPr>
                <w:sz w:val="26"/>
              </w:rPr>
              <w:t>280</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06"/>
              <w:jc w:val="center"/>
              <w:rPr>
                <w:sz w:val="26"/>
              </w:rPr>
            </w:pPr>
            <w:r>
              <w:rPr>
                <w:sz w:val="26"/>
              </w:rPr>
              <w:t>309</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686"/>
              <w:jc w:val="center"/>
              <w:rPr>
                <w:sz w:val="26"/>
              </w:rPr>
            </w:pPr>
            <w:r>
              <w:rPr>
                <w:sz w:val="26"/>
              </w:rPr>
              <w:t>718</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834</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6"/>
              <w:jc w:val="center"/>
              <w:rPr>
                <w:sz w:val="26"/>
              </w:rPr>
            </w:pPr>
            <w:r>
              <w:rPr>
                <w:sz w:val="26"/>
              </w:rPr>
              <w:t>1736</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1256</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1"/>
              <w:jc w:val="center"/>
              <w:rPr>
                <w:sz w:val="26"/>
              </w:rPr>
            </w:pPr>
            <w:r>
              <w:rPr>
                <w:sz w:val="26"/>
              </w:rPr>
              <w:t>1550</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8"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8" w:lineRule="exact"/>
              <w:ind w:left="0" w:right="206"/>
              <w:jc w:val="center"/>
              <w:rPr>
                <w:sz w:val="26"/>
              </w:rPr>
            </w:pPr>
            <w:r>
              <w:rPr>
                <w:sz w:val="26"/>
              </w:rPr>
              <w:t>1280</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8" w:lineRule="exact"/>
              <w:ind w:left="0" w:right="686"/>
              <w:jc w:val="center"/>
              <w:rPr>
                <w:sz w:val="26"/>
              </w:rPr>
            </w:pPr>
            <w:r>
              <w:rPr>
                <w:sz w:val="26"/>
              </w:rPr>
              <w:t>1590</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3</w:t>
            </w:r>
            <w:r>
              <w:rPr>
                <w:spacing w:val="-2"/>
                <w:sz w:val="26"/>
              </w:rPr>
              <w:t xml:space="preserve"> </w:t>
            </w:r>
            <w:r>
              <w:rPr>
                <w:sz w:val="26"/>
              </w:rPr>
              <w:t>–</w:t>
            </w:r>
            <w:r>
              <w:rPr>
                <w:spacing w:val="-1"/>
                <w:sz w:val="26"/>
              </w:rPr>
              <w:t xml:space="preserve"> </w:t>
            </w:r>
            <w:r>
              <w:rPr>
                <w:sz w:val="26"/>
              </w:rPr>
              <w:t>2</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864</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1"/>
              <w:jc w:val="center"/>
              <w:rPr>
                <w:sz w:val="26"/>
              </w:rPr>
            </w:pPr>
            <w:r>
              <w:rPr>
                <w:sz w:val="26"/>
              </w:rPr>
              <w:t>1326</w:t>
            </w:r>
          </w:p>
        </w:tc>
      </w:tr>
    </w:tbl>
    <w:p w:rsidR="005345B5" w:rsidRDefault="005345B5" w:rsidP="005345B5">
      <w:pPr>
        <w:pStyle w:val="aff0"/>
        <w:spacing w:before="2"/>
        <w:jc w:val="left"/>
        <w:rPr>
          <w:rFonts w:cstheme="minorBidi"/>
          <w:sz w:val="25"/>
          <w:szCs w:val="22"/>
          <w:lang w:val="en-US" w:eastAsia="en-US"/>
        </w:rPr>
      </w:pPr>
    </w:p>
    <w:p w:rsidR="005345B5" w:rsidRDefault="005345B5" w:rsidP="003B55D3">
      <w:pPr>
        <w:rPr>
          <w:strike/>
        </w:rPr>
        <w:sectPr w:rsidR="005345B5" w:rsidSect="00564155">
          <w:pgSz w:w="11906" w:h="16838"/>
          <w:pgMar w:top="851" w:right="851" w:bottom="851" w:left="1701" w:header="709" w:footer="709" w:gutter="0"/>
          <w:cols w:space="708"/>
          <w:docGrid w:linePitch="360"/>
        </w:sectPr>
      </w:pPr>
    </w:p>
    <w:p w:rsidR="005345B5" w:rsidRDefault="005345B5" w:rsidP="005345B5">
      <w:pPr>
        <w:ind w:right="630"/>
        <w:rPr>
          <w:sz w:val="26"/>
          <w:szCs w:val="22"/>
          <w:u w:val="single"/>
        </w:rPr>
      </w:pPr>
      <w:proofErr w:type="gramStart"/>
      <w:r>
        <w:rPr>
          <w:sz w:val="26"/>
          <w:u w:val="single"/>
        </w:rPr>
        <w:lastRenderedPageBreak/>
        <w:t>Наименование перекрестка: ул. Белорусская (около ост.</w:t>
      </w:r>
      <w:proofErr w:type="gramEnd"/>
      <w:r>
        <w:rPr>
          <w:sz w:val="26"/>
          <w:u w:val="single"/>
        </w:rPr>
        <w:t xml:space="preserve"> КПП №2)</w:t>
      </w:r>
    </w:p>
    <w:p w:rsidR="005345B5" w:rsidRDefault="005345B5" w:rsidP="005345B5">
      <w:pPr>
        <w:spacing w:line="299" w:lineRule="exact"/>
        <w:rPr>
          <w:sz w:val="26"/>
          <w:u w:val="single"/>
        </w:rPr>
      </w:pPr>
    </w:p>
    <w:p w:rsidR="005345B5" w:rsidRDefault="005345B5" w:rsidP="005345B5">
      <w:pPr>
        <w:pStyle w:val="aff0"/>
        <w:spacing w:before="9"/>
        <w:jc w:val="left"/>
        <w:rPr>
          <w:sz w:val="17"/>
        </w:rPr>
      </w:pPr>
    </w:p>
    <w:p w:rsidR="005345B5" w:rsidRDefault="005345B5" w:rsidP="005345B5">
      <w:pPr>
        <w:spacing w:before="89"/>
        <w:ind w:right="858"/>
        <w:jc w:val="center"/>
        <w:rPr>
          <w:sz w:val="26"/>
        </w:rPr>
      </w:pPr>
    </w:p>
    <w:tbl>
      <w:tblPr>
        <w:tblStyle w:val="ae"/>
        <w:tblW w:w="10770"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63"/>
        <w:gridCol w:w="5407"/>
      </w:tblGrid>
      <w:tr w:rsidR="005345B5" w:rsidTr="005345B5">
        <w:tc>
          <w:tcPr>
            <w:tcW w:w="5365" w:type="dxa"/>
            <w:hideMark/>
          </w:tcPr>
          <w:p w:rsidR="005345B5" w:rsidRDefault="005345B5">
            <w:pPr>
              <w:spacing w:before="89"/>
              <w:ind w:right="858"/>
              <w:jc w:val="center"/>
              <w:rPr>
                <w:sz w:val="26"/>
              </w:rPr>
            </w:pPr>
            <w:r>
              <w:rPr>
                <w:sz w:val="26"/>
              </w:rPr>
              <w:t>Расположение пункта учета:</w:t>
            </w:r>
          </w:p>
          <w:p w:rsidR="005345B5" w:rsidRDefault="005345B5">
            <w:pPr>
              <w:spacing w:before="89"/>
              <w:ind w:right="858"/>
              <w:jc w:val="center"/>
              <w:rPr>
                <w:sz w:val="26"/>
              </w:rPr>
            </w:pPr>
            <w:r>
              <w:rPr>
                <w:noProof/>
              </w:rPr>
              <w:drawing>
                <wp:inline distT="0" distB="0" distL="0" distR="0">
                  <wp:extent cx="3267075" cy="287655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7075" cy="2876550"/>
                          </a:xfrm>
                          <a:prstGeom prst="rect">
                            <a:avLst/>
                          </a:prstGeom>
                          <a:noFill/>
                          <a:ln>
                            <a:noFill/>
                          </a:ln>
                        </pic:spPr>
                      </pic:pic>
                    </a:graphicData>
                  </a:graphic>
                </wp:inline>
              </w:drawing>
            </w:r>
          </w:p>
        </w:tc>
        <w:tc>
          <w:tcPr>
            <w:tcW w:w="5409" w:type="dxa"/>
            <w:hideMark/>
          </w:tcPr>
          <w:p w:rsidR="005345B5" w:rsidRDefault="005345B5">
            <w:pPr>
              <w:spacing w:before="89"/>
              <w:ind w:right="858"/>
              <w:jc w:val="center"/>
              <w:rPr>
                <w:sz w:val="26"/>
              </w:rPr>
            </w:pPr>
            <w:r>
              <w:rPr>
                <w:sz w:val="26"/>
              </w:rPr>
              <w:t>Схема</w:t>
            </w:r>
            <w:r>
              <w:rPr>
                <w:spacing w:val="-5"/>
                <w:sz w:val="26"/>
              </w:rPr>
              <w:t xml:space="preserve"> </w:t>
            </w:r>
            <w:r>
              <w:rPr>
                <w:sz w:val="26"/>
              </w:rPr>
              <w:t>перекрестка:</w:t>
            </w:r>
          </w:p>
          <w:p w:rsidR="005345B5" w:rsidRDefault="005345B5">
            <w:pPr>
              <w:spacing w:before="89"/>
              <w:ind w:right="858"/>
              <w:jc w:val="center"/>
              <w:rPr>
                <w:sz w:val="26"/>
              </w:rPr>
            </w:pPr>
            <w:r>
              <w:rPr>
                <w:noProof/>
              </w:rPr>
              <w:drawing>
                <wp:inline distT="0" distB="0" distL="0" distR="0">
                  <wp:extent cx="2695575" cy="110490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695575" cy="1104900"/>
                          </a:xfrm>
                          <a:prstGeom prst="rect">
                            <a:avLst/>
                          </a:prstGeom>
                          <a:noFill/>
                          <a:ln>
                            <a:noFill/>
                          </a:ln>
                        </pic:spPr>
                      </pic:pic>
                    </a:graphicData>
                  </a:graphic>
                </wp:inline>
              </w:drawing>
            </w:r>
          </w:p>
        </w:tc>
      </w:tr>
    </w:tbl>
    <w:p w:rsidR="005345B5" w:rsidRDefault="005345B5" w:rsidP="005345B5">
      <w:pPr>
        <w:spacing w:before="89"/>
        <w:ind w:right="858"/>
        <w:jc w:val="center"/>
        <w:rPr>
          <w:rFonts w:cstheme="minorBidi"/>
          <w:sz w:val="26"/>
          <w:szCs w:val="22"/>
          <w:lang w:eastAsia="en-US"/>
        </w:rPr>
      </w:pPr>
    </w:p>
    <w:p w:rsidR="005345B5" w:rsidRDefault="005345B5" w:rsidP="005345B5">
      <w:pPr>
        <w:spacing w:before="240" w:after="7"/>
        <w:rPr>
          <w:sz w:val="26"/>
        </w:rPr>
      </w:pPr>
      <w:r>
        <w:rPr>
          <w:sz w:val="26"/>
        </w:rPr>
        <w:t>Интенсивность</w:t>
      </w:r>
      <w:r>
        <w:rPr>
          <w:spacing w:val="-5"/>
          <w:sz w:val="26"/>
        </w:rPr>
        <w:t xml:space="preserve"> </w:t>
      </w:r>
      <w:r>
        <w:rPr>
          <w:sz w:val="26"/>
        </w:rPr>
        <w:t>движения</w:t>
      </w:r>
      <w:r>
        <w:rPr>
          <w:spacing w:val="-5"/>
          <w:sz w:val="26"/>
        </w:rPr>
        <w:t xml:space="preserve"> </w:t>
      </w:r>
      <w:r>
        <w:rPr>
          <w:sz w:val="26"/>
        </w:rPr>
        <w:t>транспорта</w:t>
      </w:r>
      <w:r>
        <w:rPr>
          <w:spacing w:val="-5"/>
          <w:sz w:val="26"/>
        </w:rPr>
        <w:t xml:space="preserve"> </w:t>
      </w:r>
      <w:r>
        <w:rPr>
          <w:sz w:val="26"/>
        </w:rPr>
        <w:t>на</w:t>
      </w:r>
      <w:r>
        <w:rPr>
          <w:spacing w:val="-5"/>
          <w:sz w:val="26"/>
        </w:rPr>
        <w:t xml:space="preserve"> </w:t>
      </w:r>
      <w:r>
        <w:rPr>
          <w:sz w:val="26"/>
        </w:rPr>
        <w:t>перекрестке</w:t>
      </w:r>
      <w:r>
        <w:rPr>
          <w:spacing w:val="-4"/>
          <w:sz w:val="26"/>
        </w:rPr>
        <w:t xml:space="preserve"> </w:t>
      </w:r>
    </w:p>
    <w:tbl>
      <w:tblPr>
        <w:tblStyle w:val="TableNormal"/>
        <w:tblW w:w="5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1691"/>
        <w:gridCol w:w="1708"/>
        <w:gridCol w:w="1851"/>
      </w:tblGrid>
      <w:tr w:rsidR="005345B5" w:rsidTr="005345B5">
        <w:trPr>
          <w:trHeight w:val="1642"/>
          <w:jc w:val="center"/>
        </w:trPr>
        <w:tc>
          <w:tcPr>
            <w:tcW w:w="1691" w:type="dxa"/>
            <w:tcBorders>
              <w:top w:val="single" w:sz="8" w:space="0" w:color="000000"/>
              <w:left w:val="single" w:sz="8" w:space="0" w:color="000000"/>
              <w:bottom w:val="single" w:sz="8" w:space="0" w:color="000000"/>
              <w:right w:val="single" w:sz="8" w:space="0" w:color="000000"/>
            </w:tcBorders>
          </w:tcPr>
          <w:p w:rsidR="005345B5" w:rsidRDefault="005345B5">
            <w:pPr>
              <w:pStyle w:val="TableParagraph"/>
              <w:spacing w:before="9"/>
              <w:ind w:left="0"/>
              <w:rPr>
                <w:sz w:val="38"/>
              </w:rPr>
            </w:pPr>
          </w:p>
          <w:p w:rsidR="005345B5" w:rsidRDefault="005345B5">
            <w:pPr>
              <w:pStyle w:val="TableParagraph"/>
              <w:ind w:left="0" w:right="80"/>
              <w:rPr>
                <w:sz w:val="26"/>
              </w:rPr>
            </w:pPr>
            <w:r>
              <w:rPr>
                <w:spacing w:val="-1"/>
                <w:sz w:val="26"/>
              </w:rPr>
              <w:t>Направ</w:t>
            </w:r>
            <w:r>
              <w:rPr>
                <w:sz w:val="26"/>
              </w:rPr>
              <w:t>ление</w:t>
            </w:r>
          </w:p>
        </w:tc>
        <w:tc>
          <w:tcPr>
            <w:tcW w:w="1707" w:type="dxa"/>
            <w:tcBorders>
              <w:top w:val="single" w:sz="8" w:space="0" w:color="000000"/>
              <w:left w:val="single" w:sz="4" w:space="0" w:color="auto"/>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ind w:left="0"/>
              <w:rPr>
                <w:sz w:val="26"/>
                <w:lang w:val="ru-RU"/>
              </w:rPr>
            </w:pPr>
            <w:r w:rsidRPr="005345B5">
              <w:rPr>
                <w:sz w:val="26"/>
                <w:lang w:val="ru-RU"/>
              </w:rPr>
              <w:t>Итого (ТС/утренний час пик)</w:t>
            </w:r>
          </w:p>
        </w:tc>
        <w:tc>
          <w:tcPr>
            <w:tcW w:w="1850" w:type="dxa"/>
            <w:tcBorders>
              <w:top w:val="single" w:sz="8" w:space="0" w:color="000000"/>
              <w:left w:val="single" w:sz="8" w:space="0" w:color="000000"/>
              <w:bottom w:val="single" w:sz="8" w:space="0" w:color="000000"/>
              <w:right w:val="single" w:sz="8" w:space="0" w:color="000000"/>
            </w:tcBorders>
          </w:tcPr>
          <w:p w:rsidR="005345B5" w:rsidRPr="005345B5" w:rsidRDefault="005345B5">
            <w:pPr>
              <w:pStyle w:val="TableParagraph"/>
              <w:ind w:left="0"/>
              <w:rPr>
                <w:sz w:val="28"/>
                <w:lang w:val="ru-RU"/>
              </w:rPr>
            </w:pPr>
          </w:p>
          <w:p w:rsidR="005345B5" w:rsidRPr="005345B5" w:rsidRDefault="005345B5">
            <w:pPr>
              <w:pStyle w:val="TableParagraph"/>
              <w:spacing w:before="8"/>
              <w:ind w:left="0"/>
              <w:rPr>
                <w:sz w:val="23"/>
                <w:lang w:val="ru-RU"/>
              </w:rPr>
            </w:pPr>
          </w:p>
          <w:p w:rsidR="005345B5" w:rsidRPr="005345B5" w:rsidRDefault="005345B5">
            <w:pPr>
              <w:pStyle w:val="TableParagraph"/>
              <w:spacing w:before="9"/>
              <w:ind w:left="0"/>
              <w:rPr>
                <w:sz w:val="38"/>
                <w:lang w:val="ru-RU"/>
              </w:rPr>
            </w:pPr>
            <w:r w:rsidRPr="005345B5">
              <w:rPr>
                <w:sz w:val="26"/>
                <w:lang w:val="ru-RU"/>
              </w:rPr>
              <w:t>Итого (ТС/вечерний час пик)</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87"/>
              <w:jc w:val="center"/>
              <w:rPr>
                <w:sz w:val="26"/>
              </w:rPr>
            </w:pPr>
            <w:r>
              <w:rPr>
                <w:sz w:val="26"/>
              </w:rPr>
              <w:t>1</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206"/>
              <w:jc w:val="center"/>
              <w:rPr>
                <w:sz w:val="26"/>
              </w:rPr>
            </w:pPr>
            <w:r>
              <w:rPr>
                <w:sz w:val="26"/>
              </w:rPr>
              <w:t>112</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5" w:line="285" w:lineRule="exact"/>
              <w:ind w:left="0" w:right="686"/>
              <w:jc w:val="center"/>
              <w:rPr>
                <w:sz w:val="26"/>
              </w:rPr>
            </w:pPr>
            <w:r>
              <w:rPr>
                <w:sz w:val="26"/>
              </w:rPr>
              <w:t>125</w:t>
            </w:r>
          </w:p>
        </w:tc>
      </w:tr>
      <w:tr w:rsidR="005345B5" w:rsidTr="005345B5">
        <w:trPr>
          <w:trHeight w:val="330"/>
          <w:jc w:val="center"/>
        </w:trPr>
        <w:tc>
          <w:tcPr>
            <w:tcW w:w="1691"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87"/>
              <w:jc w:val="center"/>
              <w:rPr>
                <w:sz w:val="26"/>
              </w:rPr>
            </w:pPr>
            <w:r>
              <w:rPr>
                <w:sz w:val="26"/>
              </w:rPr>
              <w:t>2</w:t>
            </w:r>
            <w:r>
              <w:rPr>
                <w:spacing w:val="-2"/>
                <w:sz w:val="26"/>
              </w:rPr>
              <w:t xml:space="preserve"> </w:t>
            </w:r>
            <w:r>
              <w:rPr>
                <w:sz w:val="26"/>
              </w:rPr>
              <w:t>–</w:t>
            </w:r>
            <w:r>
              <w:rPr>
                <w:spacing w:val="-1"/>
                <w:sz w:val="26"/>
              </w:rPr>
              <w:t xml:space="preserve"> </w:t>
            </w:r>
            <w:r>
              <w:rPr>
                <w:sz w:val="26"/>
              </w:rPr>
              <w:t>1</w:t>
            </w:r>
          </w:p>
        </w:tc>
        <w:tc>
          <w:tcPr>
            <w:tcW w:w="1707"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206"/>
              <w:jc w:val="center"/>
              <w:rPr>
                <w:sz w:val="26"/>
              </w:rPr>
            </w:pPr>
            <w:r>
              <w:rPr>
                <w:sz w:val="26"/>
              </w:rPr>
              <w:t>131</w:t>
            </w:r>
          </w:p>
        </w:tc>
        <w:tc>
          <w:tcPr>
            <w:tcW w:w="1850" w:type="dxa"/>
            <w:tcBorders>
              <w:top w:val="single" w:sz="8" w:space="0" w:color="000000"/>
              <w:left w:val="single" w:sz="8" w:space="0" w:color="000000"/>
              <w:bottom w:val="single" w:sz="8" w:space="0" w:color="000000"/>
              <w:right w:val="single" w:sz="8" w:space="0" w:color="000000"/>
            </w:tcBorders>
            <w:hideMark/>
          </w:tcPr>
          <w:p w:rsidR="005345B5" w:rsidRDefault="005345B5">
            <w:pPr>
              <w:pStyle w:val="TableParagraph"/>
              <w:spacing w:before="23" w:line="287" w:lineRule="exact"/>
              <w:ind w:left="0" w:right="686"/>
              <w:jc w:val="center"/>
              <w:rPr>
                <w:sz w:val="26"/>
              </w:rPr>
            </w:pPr>
            <w:r>
              <w:rPr>
                <w:sz w:val="26"/>
              </w:rPr>
              <w:t>118</w:t>
            </w:r>
          </w:p>
        </w:tc>
      </w:tr>
    </w:tbl>
    <w:p w:rsidR="005345B5" w:rsidRDefault="005345B5" w:rsidP="005345B5">
      <w:pPr>
        <w:pStyle w:val="aff0"/>
        <w:spacing w:before="2"/>
        <w:jc w:val="left"/>
        <w:rPr>
          <w:rFonts w:cstheme="minorBidi"/>
          <w:sz w:val="25"/>
          <w:szCs w:val="22"/>
          <w:lang w:val="en-US" w:eastAsia="en-US"/>
        </w:rPr>
      </w:pPr>
    </w:p>
    <w:p w:rsidR="00441FE6" w:rsidRPr="009D3483" w:rsidRDefault="00441FE6" w:rsidP="003B55D3">
      <w:pPr>
        <w:rPr>
          <w:strike/>
        </w:rPr>
      </w:pPr>
    </w:p>
    <w:sectPr w:rsidR="00441FE6" w:rsidRPr="009D3483" w:rsidSect="00564155">
      <w:pgSz w:w="11906" w:h="16838"/>
      <w:pgMar w:top="851" w:right="851" w:bottom="851"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5540" w:rsidRDefault="00305540" w:rsidP="00D94CDF">
      <w:r>
        <w:separator/>
      </w:r>
    </w:p>
  </w:endnote>
  <w:endnote w:type="continuationSeparator" w:id="0">
    <w:p w:rsidR="00305540" w:rsidRDefault="00305540" w:rsidP="00D94CDF">
      <w:r>
        <w:continuationSeparator/>
      </w:r>
    </w:p>
  </w:endnote>
  <w:endnote w:type="continuationNotice" w:id="1">
    <w:p w:rsidR="00305540" w:rsidRDefault="00305540"/>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altName w:val="Liberation Mono"/>
    <w:panose1 w:val="00000400000000000000"/>
    <w:charset w:val="01"/>
    <w:family w:val="roman"/>
    <w:notTrueType/>
    <w:pitch w:val="variable"/>
    <w:sig w:usb0="00000000" w:usb1="00000000" w:usb2="00000000" w:usb3="00000000" w:csb0="00000000"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DengXian">
    <w:altName w:val="等线"/>
    <w:charset w:val="86"/>
    <w:family w:val="auto"/>
    <w:pitch w:val="variable"/>
    <w:sig w:usb0="A00002BF" w:usb1="38CF7CFA" w:usb2="00000016" w:usb3="00000000" w:csb0="0004000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SymbolMT">
    <w:altName w:val="Times New Roman"/>
    <w:panose1 w:val="00000000000000000000"/>
    <w:charset w:val="00"/>
    <w:family w:val="roman"/>
    <w:notTrueType/>
    <w:pitch w:val="default"/>
    <w:sig w:usb0="00000000" w:usb1="00000000" w:usb2="00000000" w:usb3="00000000" w:csb0="00000000" w:csb1="00000000"/>
  </w:font>
  <w:font w:name="TimesNewRomanPS-BoldItalicMT">
    <w:altName w:val="Times New Roman"/>
    <w:panose1 w:val="00000000000000000000"/>
    <w:charset w:val="00"/>
    <w:family w:val="roman"/>
    <w:notTrueType/>
    <w:pitch w:val="default"/>
    <w:sig w:usb0="00000000" w:usb1="00000000" w:usb2="00000000" w:usb3="00000000" w:csb0="00000000" w:csb1="00000000"/>
  </w:font>
  <w:font w:name="Franklin Gothic Demi Cond">
    <w:panose1 w:val="020B07060304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5978" w:rsidRPr="00210D80" w:rsidRDefault="007D505A" w:rsidP="00AE2707">
    <w:pPr>
      <w:pStyle w:val="aff3"/>
      <w:jc w:val="right"/>
    </w:pPr>
    <w:r>
      <w:rPr>
        <w:noProof/>
      </w:rPr>
      <w:fldChar w:fldCharType="begin"/>
    </w:r>
    <w:r w:rsidR="00AC5978">
      <w:rPr>
        <w:noProof/>
      </w:rPr>
      <w:instrText>PAGE   \* MERGEFORMAT</w:instrText>
    </w:r>
    <w:r>
      <w:rPr>
        <w:noProof/>
      </w:rPr>
      <w:fldChar w:fldCharType="separate"/>
    </w:r>
    <w:r w:rsidR="003214B2">
      <w:rPr>
        <w:noProof/>
      </w:rPr>
      <w:t>45</w:t>
    </w:r>
    <w:r>
      <w:rPr>
        <w:noProof/>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64706109"/>
      <w:docPartObj>
        <w:docPartGallery w:val="Page Numbers (Bottom of Page)"/>
        <w:docPartUnique/>
      </w:docPartObj>
    </w:sdtPr>
    <w:sdtContent>
      <w:p w:rsidR="00AC5978" w:rsidRDefault="007D505A" w:rsidP="00AC5978">
        <w:pPr>
          <w:pStyle w:val="aff3"/>
          <w:jc w:val="right"/>
        </w:pPr>
        <w:r>
          <w:fldChar w:fldCharType="begin"/>
        </w:r>
        <w:r w:rsidR="00AC5978">
          <w:instrText>PAGE   \* MERGEFORMAT</w:instrText>
        </w:r>
        <w:r>
          <w:fldChar w:fldCharType="separate"/>
        </w:r>
        <w:r w:rsidR="003214B2">
          <w:rPr>
            <w:noProof/>
          </w:rPr>
          <w:t>1</w:t>
        </w:r>
        <w:r>
          <w:fldChar w:fldCharType="end"/>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5978" w:rsidRDefault="00AC5978">
    <w:pPr>
      <w:pStyle w:val="aff3"/>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5978" w:rsidRPr="00210D80" w:rsidRDefault="007D505A" w:rsidP="00AE2707">
    <w:pPr>
      <w:pStyle w:val="aff3"/>
      <w:jc w:val="right"/>
    </w:pPr>
    <w:r>
      <w:rPr>
        <w:noProof/>
      </w:rPr>
      <w:fldChar w:fldCharType="begin"/>
    </w:r>
    <w:r w:rsidR="00AC5978">
      <w:rPr>
        <w:noProof/>
      </w:rPr>
      <w:instrText>PAGE   \* MERGEFORMAT</w:instrText>
    </w:r>
    <w:r>
      <w:rPr>
        <w:noProof/>
      </w:rPr>
      <w:fldChar w:fldCharType="separate"/>
    </w:r>
    <w:r w:rsidR="003214B2">
      <w:rPr>
        <w:noProof/>
      </w:rPr>
      <w:t>116</w:t>
    </w:r>
    <w:r>
      <w:rPr>
        <w:noProof/>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5978" w:rsidRDefault="00AC5978" w:rsidP="009A2A83">
    <w:pPr>
      <w:pStyle w:val="aff3"/>
      <w:tabs>
        <w:tab w:val="clear" w:pos="9355"/>
      </w:tabs>
      <w:ind w:left="13892"/>
    </w:pPr>
    <w:r>
      <w:t>60</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5540" w:rsidRDefault="00305540" w:rsidP="00D94CDF">
      <w:r>
        <w:separator/>
      </w:r>
    </w:p>
  </w:footnote>
  <w:footnote w:type="continuationSeparator" w:id="0">
    <w:p w:rsidR="00305540" w:rsidRDefault="00305540" w:rsidP="00D94CDF">
      <w:r>
        <w:continuationSeparator/>
      </w:r>
    </w:p>
  </w:footnote>
  <w:footnote w:type="continuationNotice" w:id="1">
    <w:p w:rsidR="00305540" w:rsidRDefault="00305540"/>
  </w:footnote>
  <w:footnote w:id="2">
    <w:p w:rsidR="00AC5978" w:rsidRDefault="00AC5978" w:rsidP="000C5AE9">
      <w:pPr>
        <w:pStyle w:val="af0"/>
        <w:jc w:val="both"/>
      </w:pPr>
      <w:r>
        <w:rPr>
          <w:rStyle w:val="af4"/>
        </w:rPr>
        <w:footnoteRef/>
      </w:r>
      <w:r>
        <w:t xml:space="preserve"> Численность населения принята в соответствии с данными, представленными в отчетах главы ЗАТО Железногорск</w:t>
      </w:r>
    </w:p>
  </w:footnote>
  <w:footnote w:id="3">
    <w:p w:rsidR="00AC5978" w:rsidRDefault="00AC5978" w:rsidP="001C4CD9">
      <w:pPr>
        <w:pStyle w:val="af0"/>
      </w:pPr>
      <w:r>
        <w:rPr>
          <w:rStyle w:val="af4"/>
        </w:rPr>
        <w:footnoteRef/>
      </w:r>
      <w:r>
        <w:t xml:space="preserve"> </w:t>
      </w:r>
      <w:proofErr w:type="gramStart"/>
      <w:r>
        <w:t>Принят</w:t>
      </w:r>
      <w:proofErr w:type="gramEnd"/>
      <w:r>
        <w:t xml:space="preserve"> в соответствии с постановлением совета администрации Красноярского края №205-п от 17.06.2002 с изм. от 22.12.2016</w:t>
      </w:r>
    </w:p>
  </w:footnote>
  <w:footnote w:id="4">
    <w:p w:rsidR="00AC5978" w:rsidRDefault="00AC5978">
      <w:pPr>
        <w:pStyle w:val="af0"/>
      </w:pPr>
      <w:r>
        <w:rPr>
          <w:rStyle w:val="af4"/>
        </w:rPr>
        <w:footnoteRef/>
      </w:r>
      <w:r>
        <w:t xml:space="preserve"> Протяжённость тротуаров принята в соответствии с Проектом организации дорожного движения ЗАТО Железногорск</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5978" w:rsidRDefault="00AC5978" w:rsidP="00AE2707">
    <w:pPr>
      <w:pStyle w:val="aff5"/>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5978" w:rsidRDefault="00AC5978">
    <w:pPr>
      <w:pStyle w:val="aff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5978" w:rsidRDefault="00AC5978" w:rsidP="00AE2707">
    <w:pPr>
      <w:pStyle w:val="aff5"/>
      <w:jc w:val="cent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5978" w:rsidRDefault="00AC5978">
    <w:pPr>
      <w:pStyle w:val="aff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2"/>
    <w:lvl w:ilvl="0">
      <w:start w:val="1"/>
      <w:numFmt w:val="bullet"/>
      <w:lvlText w:val=""/>
      <w:lvlJc w:val="left"/>
      <w:pPr>
        <w:tabs>
          <w:tab w:val="num" w:pos="-10"/>
        </w:tabs>
        <w:ind w:left="-10" w:firstLine="720"/>
      </w:pPr>
      <w:rPr>
        <w:rFonts w:ascii="Symbol" w:hAnsi="Symbol"/>
        <w:color w:val="auto"/>
      </w:rPr>
    </w:lvl>
  </w:abstractNum>
  <w:abstractNum w:abstractNumId="1">
    <w:nsid w:val="00000010"/>
    <w:multiLevelType w:val="singleLevel"/>
    <w:tmpl w:val="62E44D92"/>
    <w:lvl w:ilvl="0">
      <w:start w:val="1"/>
      <w:numFmt w:val="decimal"/>
      <w:pStyle w:val="S"/>
      <w:lvlText w:val="Таблица %1"/>
      <w:lvlJc w:val="left"/>
      <w:pPr>
        <w:tabs>
          <w:tab w:val="num" w:pos="9858"/>
        </w:tabs>
        <w:ind w:left="9858" w:hanging="360"/>
      </w:pPr>
      <w:rPr>
        <w:rFonts w:ascii="Times New Roman" w:hAnsi="Times New Roman" w:cs="Times New Roman" w:hint="default"/>
        <w:color w:val="auto"/>
      </w:rPr>
    </w:lvl>
  </w:abstractNum>
  <w:abstractNum w:abstractNumId="2">
    <w:nsid w:val="00685408"/>
    <w:multiLevelType w:val="hybridMultilevel"/>
    <w:tmpl w:val="E68E6F06"/>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1902748"/>
    <w:multiLevelType w:val="multilevel"/>
    <w:tmpl w:val="78D03FE6"/>
    <w:lvl w:ilvl="0">
      <w:start w:val="1"/>
      <w:numFmt w:val="decimal"/>
      <w:pStyle w:val="2"/>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4">
    <w:nsid w:val="05DD3215"/>
    <w:multiLevelType w:val="hybridMultilevel"/>
    <w:tmpl w:val="08C4835E"/>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03C7E94"/>
    <w:multiLevelType w:val="hybridMultilevel"/>
    <w:tmpl w:val="68AE3340"/>
    <w:lvl w:ilvl="0" w:tplc="C20AA16C">
      <w:start w:val="1"/>
      <w:numFmt w:val="bullet"/>
      <w:pStyle w:val="a"/>
      <w:lvlText w:val="­"/>
      <w:lvlJc w:val="left"/>
      <w:pPr>
        <w:tabs>
          <w:tab w:val="num" w:pos="360"/>
        </w:tabs>
        <w:ind w:left="360" w:hanging="360"/>
      </w:pPr>
      <w:rPr>
        <w:rFonts w:ascii="Courier New" w:hAnsi="Courier New" w:hint="default"/>
      </w:rPr>
    </w:lvl>
    <w:lvl w:ilvl="1" w:tplc="C4241058">
      <w:start w:val="1"/>
      <w:numFmt w:val="bullet"/>
      <w:lvlText w:val="−"/>
      <w:lvlJc w:val="left"/>
      <w:pPr>
        <w:tabs>
          <w:tab w:val="num" w:pos="796"/>
        </w:tabs>
        <w:ind w:left="966" w:hanging="170"/>
      </w:pPr>
      <w:rPr>
        <w:rFonts w:ascii="Courier New" w:hAnsi="Courier New" w:hint="default"/>
      </w:rPr>
    </w:lvl>
    <w:lvl w:ilvl="2" w:tplc="04190005">
      <w:start w:val="1"/>
      <w:numFmt w:val="bullet"/>
      <w:lvlText w:val=""/>
      <w:lvlJc w:val="left"/>
      <w:pPr>
        <w:tabs>
          <w:tab w:val="num" w:pos="1876"/>
        </w:tabs>
        <w:ind w:left="1876" w:hanging="360"/>
      </w:pPr>
      <w:rPr>
        <w:rFonts w:ascii="Wingdings" w:hAnsi="Wingdings" w:hint="default"/>
      </w:rPr>
    </w:lvl>
    <w:lvl w:ilvl="3" w:tplc="04190001" w:tentative="1">
      <w:start w:val="1"/>
      <w:numFmt w:val="bullet"/>
      <w:lvlText w:val=""/>
      <w:lvlJc w:val="left"/>
      <w:pPr>
        <w:tabs>
          <w:tab w:val="num" w:pos="2596"/>
        </w:tabs>
        <w:ind w:left="2596" w:hanging="360"/>
      </w:pPr>
      <w:rPr>
        <w:rFonts w:ascii="Symbol" w:hAnsi="Symbol" w:hint="default"/>
      </w:rPr>
    </w:lvl>
    <w:lvl w:ilvl="4" w:tplc="04190003" w:tentative="1">
      <w:start w:val="1"/>
      <w:numFmt w:val="bullet"/>
      <w:lvlText w:val="o"/>
      <w:lvlJc w:val="left"/>
      <w:pPr>
        <w:tabs>
          <w:tab w:val="num" w:pos="3316"/>
        </w:tabs>
        <w:ind w:left="3316" w:hanging="360"/>
      </w:pPr>
      <w:rPr>
        <w:rFonts w:ascii="Courier New" w:hAnsi="Courier New" w:cs="Courier New" w:hint="default"/>
      </w:rPr>
    </w:lvl>
    <w:lvl w:ilvl="5" w:tplc="04190005" w:tentative="1">
      <w:start w:val="1"/>
      <w:numFmt w:val="bullet"/>
      <w:lvlText w:val=""/>
      <w:lvlJc w:val="left"/>
      <w:pPr>
        <w:tabs>
          <w:tab w:val="num" w:pos="4036"/>
        </w:tabs>
        <w:ind w:left="4036" w:hanging="360"/>
      </w:pPr>
      <w:rPr>
        <w:rFonts w:ascii="Wingdings" w:hAnsi="Wingdings" w:hint="default"/>
      </w:rPr>
    </w:lvl>
    <w:lvl w:ilvl="6" w:tplc="04190001" w:tentative="1">
      <w:start w:val="1"/>
      <w:numFmt w:val="bullet"/>
      <w:lvlText w:val=""/>
      <w:lvlJc w:val="left"/>
      <w:pPr>
        <w:tabs>
          <w:tab w:val="num" w:pos="4756"/>
        </w:tabs>
        <w:ind w:left="4756" w:hanging="360"/>
      </w:pPr>
      <w:rPr>
        <w:rFonts w:ascii="Symbol" w:hAnsi="Symbol" w:hint="default"/>
      </w:rPr>
    </w:lvl>
    <w:lvl w:ilvl="7" w:tplc="04190003" w:tentative="1">
      <w:start w:val="1"/>
      <w:numFmt w:val="bullet"/>
      <w:lvlText w:val="o"/>
      <w:lvlJc w:val="left"/>
      <w:pPr>
        <w:tabs>
          <w:tab w:val="num" w:pos="5476"/>
        </w:tabs>
        <w:ind w:left="5476" w:hanging="360"/>
      </w:pPr>
      <w:rPr>
        <w:rFonts w:ascii="Courier New" w:hAnsi="Courier New" w:cs="Courier New" w:hint="default"/>
      </w:rPr>
    </w:lvl>
    <w:lvl w:ilvl="8" w:tplc="04190005" w:tentative="1">
      <w:start w:val="1"/>
      <w:numFmt w:val="bullet"/>
      <w:lvlText w:val=""/>
      <w:lvlJc w:val="left"/>
      <w:pPr>
        <w:tabs>
          <w:tab w:val="num" w:pos="6196"/>
        </w:tabs>
        <w:ind w:left="6196" w:hanging="360"/>
      </w:pPr>
      <w:rPr>
        <w:rFonts w:ascii="Wingdings" w:hAnsi="Wingdings" w:hint="default"/>
      </w:rPr>
    </w:lvl>
  </w:abstractNum>
  <w:abstractNum w:abstractNumId="6">
    <w:nsid w:val="10EB41D2"/>
    <w:multiLevelType w:val="hybridMultilevel"/>
    <w:tmpl w:val="92C646FC"/>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12F7955"/>
    <w:multiLevelType w:val="hybridMultilevel"/>
    <w:tmpl w:val="2612D34A"/>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2B72A9C"/>
    <w:multiLevelType w:val="hybridMultilevel"/>
    <w:tmpl w:val="A26EF34E"/>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5424085"/>
    <w:multiLevelType w:val="hybridMultilevel"/>
    <w:tmpl w:val="D572FBC2"/>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B1C3B93"/>
    <w:multiLevelType w:val="hybridMultilevel"/>
    <w:tmpl w:val="63FC420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C843944"/>
    <w:multiLevelType w:val="hybridMultilevel"/>
    <w:tmpl w:val="458A0B6A"/>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162758E"/>
    <w:multiLevelType w:val="multilevel"/>
    <w:tmpl w:val="E91A190C"/>
    <w:styleLink w:val="05"/>
    <w:lvl w:ilvl="0">
      <w:start w:val="1"/>
      <w:numFmt w:val="upperRoman"/>
      <w:suff w:val="space"/>
      <w:lvlText w:val="Часть %1."/>
      <w:lvlJc w:val="left"/>
      <w:rPr>
        <w:rFonts w:ascii="Times New Roman" w:hAnsi="Times New Roman" w:cs="Times New Roman" w:hint="default"/>
        <w:b/>
        <w:i w:val="0"/>
        <w:caps/>
        <w:smallCaps w:val="0"/>
        <w:strike w:val="0"/>
        <w:dstrike w:val="0"/>
        <w:vanish w:val="0"/>
        <w:spacing w:val="20"/>
        <w:kern w:val="0"/>
        <w:sz w:val="28"/>
        <w:u w:val="none"/>
        <w:vertAlign w:val="baseline"/>
      </w:rPr>
    </w:lvl>
    <w:lvl w:ilvl="1">
      <w:start w:val="1"/>
      <w:numFmt w:val="russianUpper"/>
      <w:suff w:val="space"/>
      <w:lvlText w:val="Раздел %2."/>
      <w:lvlJc w:val="left"/>
      <w:rPr>
        <w:rFonts w:ascii="Times New Roman" w:hAnsi="Times New Roman" w:cs="Times New Roman"/>
        <w:b/>
        <w:bCs/>
        <w:caps/>
        <w:spacing w:val="20"/>
        <w:sz w:val="28"/>
      </w:rPr>
    </w:lvl>
    <w:lvl w:ilvl="2">
      <w:start w:val="1"/>
      <w:numFmt w:val="decimal"/>
      <w:lvlText w:val=""/>
      <w:lvlJc w:val="left"/>
      <w:rPr>
        <w:rFonts w:cs="Times New Roman" w:hint="default"/>
        <w:b/>
        <w:i w:val="0"/>
        <w:caps w:val="0"/>
        <w:smallCaps w:val="0"/>
        <w:strike w:val="0"/>
        <w:dstrike w:val="0"/>
        <w:vanish w:val="0"/>
        <w:color w:val="auto"/>
        <w:spacing w:val="20"/>
        <w:kern w:val="0"/>
        <w:sz w:val="28"/>
        <w:u w:val="none"/>
        <w:vertAlign w:val="baseline"/>
      </w:rPr>
    </w:lvl>
    <w:lvl w:ilvl="3">
      <w:start w:val="1"/>
      <w:numFmt w:val="decimal"/>
      <w:lvlText w:val=""/>
      <w:lvlJc w:val="left"/>
      <w:rPr>
        <w:rFonts w:cs="Times New Roman" w:hint="default"/>
        <w:b/>
        <w:i w:val="0"/>
        <w:caps w:val="0"/>
        <w:strike w:val="0"/>
        <w:dstrike w:val="0"/>
        <w:vanish w:val="0"/>
        <w:color w:val="auto"/>
        <w:spacing w:val="10"/>
        <w:kern w:val="0"/>
        <w:sz w:val="28"/>
        <w:u w:val="none"/>
        <w:vertAlign w:val="baseline"/>
      </w:rPr>
    </w:lvl>
    <w:lvl w:ilvl="4">
      <w:start w:val="1"/>
      <w:numFmt w:val="decimal"/>
      <w:lvlText w:val=""/>
      <w:lvlJc w:val="left"/>
      <w:rPr>
        <w:rFonts w:cs="Times New Roman" w:hint="default"/>
        <w:b/>
        <w:i/>
        <w:caps w:val="0"/>
        <w:strike w:val="0"/>
        <w:dstrike w:val="0"/>
        <w:vanish w:val="0"/>
        <w:color w:val="auto"/>
        <w:spacing w:val="10"/>
        <w:kern w:val="0"/>
        <w:sz w:val="28"/>
        <w:u w:val="none"/>
        <w:vertAlign w:val="baseline"/>
      </w:rPr>
    </w:lvl>
    <w:lvl w:ilvl="5">
      <w:start w:val="1"/>
      <w:numFmt w:val="decimal"/>
      <w:lvlText w:val=""/>
      <w:lvlJc w:val="left"/>
      <w:rPr>
        <w:rFonts w:cs="Times New Roman" w:hint="default"/>
        <w:b w:val="0"/>
        <w:i/>
        <w:caps w:val="0"/>
        <w:strike w:val="0"/>
        <w:dstrike w:val="0"/>
        <w:vanish w:val="0"/>
        <w:spacing w:val="10"/>
        <w:kern w:val="0"/>
        <w:sz w:val="28"/>
        <w:u w:val="none"/>
        <w:vertAlign w:val="baseline"/>
      </w:rPr>
    </w:lvl>
    <w:lvl w:ilvl="6">
      <w:start w:val="1"/>
      <w:numFmt w:val="decimal"/>
      <w:lvlText w:val=""/>
      <w:lvlJc w:val="left"/>
      <w:rPr>
        <w:rFonts w:cs="Times New Roman" w:hint="default"/>
        <w:b w:val="0"/>
        <w:i w:val="0"/>
        <w:caps w:val="0"/>
        <w:strike w:val="0"/>
        <w:dstrike w:val="0"/>
        <w:vanish w:val="0"/>
        <w:color w:val="auto"/>
        <w:spacing w:val="10"/>
        <w:kern w:val="0"/>
        <w:sz w:val="28"/>
        <w:u w:val="none"/>
        <w:vertAlign w:val="baseline"/>
      </w:rPr>
    </w:lvl>
    <w:lvl w:ilvl="7">
      <w:start w:val="1"/>
      <w:numFmt w:val="decimal"/>
      <w:lvlText w:val="%8)"/>
      <w:lvlJc w:val="left"/>
      <w:rPr>
        <w:rFonts w:ascii="Times New Roman" w:hAnsi="Times New Roman" w:cs="Times New Roman" w:hint="default"/>
        <w:b w:val="0"/>
        <w:i w:val="0"/>
        <w:caps w:val="0"/>
        <w:strike w:val="0"/>
        <w:dstrike w:val="0"/>
        <w:vanish w:val="0"/>
        <w:color w:val="auto"/>
        <w:kern w:val="0"/>
        <w:sz w:val="28"/>
        <w:u w:val="none"/>
        <w:vertAlign w:val="baseline"/>
      </w:rPr>
    </w:lvl>
    <w:lvl w:ilvl="8">
      <w:start w:val="1"/>
      <w:numFmt w:val="russianLower"/>
      <w:lvlText w:val="%9)"/>
      <w:lvlJc w:val="left"/>
      <w:rPr>
        <w:rFonts w:ascii="Times New Roman" w:hAnsi="Times New Roman" w:cs="Times New Roman" w:hint="default"/>
        <w:b w:val="0"/>
        <w:i w:val="0"/>
        <w:caps w:val="0"/>
        <w:strike w:val="0"/>
        <w:dstrike w:val="0"/>
        <w:vanish w:val="0"/>
        <w:kern w:val="0"/>
        <w:sz w:val="28"/>
        <w:u w:val="none"/>
        <w:vertAlign w:val="baseline"/>
      </w:rPr>
    </w:lvl>
  </w:abstractNum>
  <w:abstractNum w:abstractNumId="13">
    <w:nsid w:val="26302F9A"/>
    <w:multiLevelType w:val="hybridMultilevel"/>
    <w:tmpl w:val="B4B05150"/>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67464E7"/>
    <w:multiLevelType w:val="hybridMultilevel"/>
    <w:tmpl w:val="165AE760"/>
    <w:lvl w:ilvl="0" w:tplc="7E76F688">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5">
    <w:nsid w:val="267936A4"/>
    <w:multiLevelType w:val="hybridMultilevel"/>
    <w:tmpl w:val="92541D5A"/>
    <w:lvl w:ilvl="0" w:tplc="F1B0730C">
      <w:start w:val="1"/>
      <w:numFmt w:val="bullet"/>
      <w:pStyle w:val="a0"/>
      <w:lvlText w:val=""/>
      <w:lvlJc w:val="left"/>
      <w:pPr>
        <w:ind w:left="644"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7731C06"/>
    <w:multiLevelType w:val="hybridMultilevel"/>
    <w:tmpl w:val="78B2D3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7B63896"/>
    <w:multiLevelType w:val="hybridMultilevel"/>
    <w:tmpl w:val="08D41638"/>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8ED375C"/>
    <w:multiLevelType w:val="hybridMultilevel"/>
    <w:tmpl w:val="CA7214F0"/>
    <w:lvl w:ilvl="0" w:tplc="4BF6B4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9B37F67"/>
    <w:multiLevelType w:val="hybridMultilevel"/>
    <w:tmpl w:val="D44CFEAA"/>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A1808D5"/>
    <w:multiLevelType w:val="multilevel"/>
    <w:tmpl w:val="AEEE6854"/>
    <w:lvl w:ilvl="0">
      <w:start w:val="1"/>
      <w:numFmt w:val="decimal"/>
      <w:lvlText w:val="%1."/>
      <w:lvlJc w:val="left"/>
      <w:pPr>
        <w:ind w:left="360" w:hanging="360"/>
      </w:pPr>
      <w:rPr>
        <w:rFonts w:hint="default"/>
        <w:i w:val="0"/>
      </w:rPr>
    </w:lvl>
    <w:lvl w:ilvl="1">
      <w:start w:val="1"/>
      <w:numFmt w:val="decimal"/>
      <w:lvlText w:val="%1.%2."/>
      <w:lvlJc w:val="left"/>
      <w:pPr>
        <w:ind w:left="716" w:hanging="432"/>
      </w:pPr>
      <w:rPr>
        <w:rFonts w:hint="default"/>
      </w:rPr>
    </w:lvl>
    <w:lvl w:ilvl="2">
      <w:start w:val="1"/>
      <w:numFmt w:val="decimal"/>
      <w:lvlText w:val="%1.%2.%3."/>
      <w:lvlJc w:val="left"/>
      <w:pPr>
        <w:ind w:left="2915" w:hanging="504"/>
      </w:pPr>
      <w:rPr>
        <w:rFonts w:hint="default"/>
      </w:rPr>
    </w:lvl>
    <w:lvl w:ilvl="3">
      <w:start w:val="1"/>
      <w:numFmt w:val="decimal"/>
      <w:pStyle w:val="20"/>
      <w:lvlText w:val="%1.%2.%3.%4."/>
      <w:lvlJc w:val="left"/>
      <w:pPr>
        <w:ind w:left="7170" w:hanging="648"/>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EB20EE4"/>
    <w:multiLevelType w:val="hybridMultilevel"/>
    <w:tmpl w:val="E84C5086"/>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2F3839A1"/>
    <w:multiLevelType w:val="hybridMultilevel"/>
    <w:tmpl w:val="4CC69E1C"/>
    <w:lvl w:ilvl="0" w:tplc="04190001">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23">
    <w:nsid w:val="2FF0578F"/>
    <w:multiLevelType w:val="hybridMultilevel"/>
    <w:tmpl w:val="BDCCE95C"/>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2812BDF"/>
    <w:multiLevelType w:val="hybridMultilevel"/>
    <w:tmpl w:val="72F0042A"/>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33947E36"/>
    <w:multiLevelType w:val="hybridMultilevel"/>
    <w:tmpl w:val="508ECCEE"/>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34276F0F"/>
    <w:multiLevelType w:val="hybridMultilevel"/>
    <w:tmpl w:val="C6CC37BE"/>
    <w:lvl w:ilvl="0" w:tplc="0419000F">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369D592F"/>
    <w:multiLevelType w:val="hybridMultilevel"/>
    <w:tmpl w:val="5A1EBB1A"/>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36A339FF"/>
    <w:multiLevelType w:val="hybridMultilevel"/>
    <w:tmpl w:val="1B2A8926"/>
    <w:lvl w:ilvl="0" w:tplc="0D6432F6">
      <w:start w:val="1"/>
      <w:numFmt w:val="bullet"/>
      <w:pStyle w:val="a1"/>
      <w:lvlText w:val=""/>
      <w:lvlJc w:val="left"/>
      <w:pPr>
        <w:ind w:left="3054" w:hanging="360"/>
      </w:pPr>
      <w:rPr>
        <w:rFonts w:ascii="Symbol" w:hAnsi="Symbol" w:hint="default"/>
      </w:rPr>
    </w:lvl>
    <w:lvl w:ilvl="1" w:tplc="04190003" w:tentative="1">
      <w:start w:val="1"/>
      <w:numFmt w:val="bullet"/>
      <w:lvlText w:val="o"/>
      <w:lvlJc w:val="left"/>
      <w:pPr>
        <w:ind w:left="2858" w:hanging="360"/>
      </w:pPr>
      <w:rPr>
        <w:rFonts w:ascii="Courier New" w:hAnsi="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9">
    <w:nsid w:val="36A80171"/>
    <w:multiLevelType w:val="hybridMultilevel"/>
    <w:tmpl w:val="78E6AC4E"/>
    <w:lvl w:ilvl="0" w:tplc="AF4EB05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37F26F62"/>
    <w:multiLevelType w:val="hybridMultilevel"/>
    <w:tmpl w:val="ABC8A9D6"/>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3C1413EB"/>
    <w:multiLevelType w:val="hybridMultilevel"/>
    <w:tmpl w:val="90EE9D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3DB34A34"/>
    <w:multiLevelType w:val="hybridMultilevel"/>
    <w:tmpl w:val="E7B6B890"/>
    <w:lvl w:ilvl="0" w:tplc="7E76F68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3F3643F6"/>
    <w:multiLevelType w:val="hybridMultilevel"/>
    <w:tmpl w:val="CE9CF45E"/>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3FD17ADB"/>
    <w:multiLevelType w:val="hybridMultilevel"/>
    <w:tmpl w:val="F51862C6"/>
    <w:lvl w:ilvl="0" w:tplc="A01CEA1A">
      <w:start w:val="1"/>
      <w:numFmt w:val="bullet"/>
      <w:pStyle w:val="a2"/>
      <w:lvlText w:val="-"/>
      <w:lvlJc w:val="left"/>
      <w:pPr>
        <w:ind w:left="1230" w:hanging="360"/>
      </w:pPr>
      <w:rPr>
        <w:rFonts w:ascii="Times New Roman" w:hAnsi="Times New Roman" w:cs="Times New Roman" w:hint="default"/>
      </w:rPr>
    </w:lvl>
    <w:lvl w:ilvl="1" w:tplc="04190003">
      <w:start w:val="1"/>
      <w:numFmt w:val="bullet"/>
      <w:lvlText w:val="o"/>
      <w:lvlJc w:val="left"/>
      <w:pPr>
        <w:ind w:left="1950" w:hanging="360"/>
      </w:pPr>
      <w:rPr>
        <w:rFonts w:ascii="Courier New" w:hAnsi="Courier New" w:cs="Courier New" w:hint="default"/>
      </w:rPr>
    </w:lvl>
    <w:lvl w:ilvl="2" w:tplc="04190005" w:tentative="1">
      <w:start w:val="1"/>
      <w:numFmt w:val="bullet"/>
      <w:lvlText w:val=""/>
      <w:lvlJc w:val="left"/>
      <w:pPr>
        <w:ind w:left="2670" w:hanging="360"/>
      </w:pPr>
      <w:rPr>
        <w:rFonts w:ascii="Wingdings" w:hAnsi="Wingdings" w:hint="default"/>
      </w:rPr>
    </w:lvl>
    <w:lvl w:ilvl="3" w:tplc="04190001" w:tentative="1">
      <w:start w:val="1"/>
      <w:numFmt w:val="bullet"/>
      <w:lvlText w:val=""/>
      <w:lvlJc w:val="left"/>
      <w:pPr>
        <w:ind w:left="3390" w:hanging="360"/>
      </w:pPr>
      <w:rPr>
        <w:rFonts w:ascii="Symbol" w:hAnsi="Symbol" w:hint="default"/>
      </w:rPr>
    </w:lvl>
    <w:lvl w:ilvl="4" w:tplc="04190003" w:tentative="1">
      <w:start w:val="1"/>
      <w:numFmt w:val="bullet"/>
      <w:lvlText w:val="o"/>
      <w:lvlJc w:val="left"/>
      <w:pPr>
        <w:ind w:left="4110" w:hanging="360"/>
      </w:pPr>
      <w:rPr>
        <w:rFonts w:ascii="Courier New" w:hAnsi="Courier New" w:cs="Courier New" w:hint="default"/>
      </w:rPr>
    </w:lvl>
    <w:lvl w:ilvl="5" w:tplc="04190005" w:tentative="1">
      <w:start w:val="1"/>
      <w:numFmt w:val="bullet"/>
      <w:lvlText w:val=""/>
      <w:lvlJc w:val="left"/>
      <w:pPr>
        <w:ind w:left="4830" w:hanging="360"/>
      </w:pPr>
      <w:rPr>
        <w:rFonts w:ascii="Wingdings" w:hAnsi="Wingdings" w:hint="default"/>
      </w:rPr>
    </w:lvl>
    <w:lvl w:ilvl="6" w:tplc="04190001" w:tentative="1">
      <w:start w:val="1"/>
      <w:numFmt w:val="bullet"/>
      <w:lvlText w:val=""/>
      <w:lvlJc w:val="left"/>
      <w:pPr>
        <w:ind w:left="5550" w:hanging="360"/>
      </w:pPr>
      <w:rPr>
        <w:rFonts w:ascii="Symbol" w:hAnsi="Symbol" w:hint="default"/>
      </w:rPr>
    </w:lvl>
    <w:lvl w:ilvl="7" w:tplc="04190003" w:tentative="1">
      <w:start w:val="1"/>
      <w:numFmt w:val="bullet"/>
      <w:lvlText w:val="o"/>
      <w:lvlJc w:val="left"/>
      <w:pPr>
        <w:ind w:left="6270" w:hanging="360"/>
      </w:pPr>
      <w:rPr>
        <w:rFonts w:ascii="Courier New" w:hAnsi="Courier New" w:cs="Courier New" w:hint="default"/>
      </w:rPr>
    </w:lvl>
    <w:lvl w:ilvl="8" w:tplc="04190005" w:tentative="1">
      <w:start w:val="1"/>
      <w:numFmt w:val="bullet"/>
      <w:lvlText w:val=""/>
      <w:lvlJc w:val="left"/>
      <w:pPr>
        <w:ind w:left="6990" w:hanging="360"/>
      </w:pPr>
      <w:rPr>
        <w:rFonts w:ascii="Wingdings" w:hAnsi="Wingdings" w:hint="default"/>
      </w:rPr>
    </w:lvl>
  </w:abstractNum>
  <w:abstractNum w:abstractNumId="35">
    <w:nsid w:val="40331794"/>
    <w:multiLevelType w:val="hybridMultilevel"/>
    <w:tmpl w:val="5FE8A46A"/>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0357FB1"/>
    <w:multiLevelType w:val="hybridMultilevel"/>
    <w:tmpl w:val="0276DAD6"/>
    <w:lvl w:ilvl="0" w:tplc="7E76F6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495E64CB"/>
    <w:multiLevelType w:val="hybridMultilevel"/>
    <w:tmpl w:val="2FC60D5E"/>
    <w:lvl w:ilvl="0" w:tplc="7E76F688">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38">
    <w:nsid w:val="4A2A7908"/>
    <w:multiLevelType w:val="multilevel"/>
    <w:tmpl w:val="1FB6CA3C"/>
    <w:lvl w:ilvl="0">
      <w:start w:val="1"/>
      <w:numFmt w:val="none"/>
      <w:pStyle w:val="11"/>
      <w:suff w:val="space"/>
      <w:lvlText w:val="Часть"/>
      <w:lvlJc w:val="left"/>
      <w:pPr>
        <w:ind w:left="1418"/>
      </w:pPr>
      <w:rPr>
        <w:rFonts w:ascii="Times New Roman" w:hAnsi="Times New Roman" w:cs="Times New Roman" w:hint="default"/>
        <w:b/>
        <w:i w:val="0"/>
        <w:caps/>
        <w:smallCaps w:val="0"/>
        <w:strike w:val="0"/>
        <w:dstrike w:val="0"/>
        <w:vanish w:val="0"/>
        <w:spacing w:val="20"/>
        <w:kern w:val="0"/>
        <w:sz w:val="28"/>
        <w:u w:val="none"/>
        <w:vertAlign w:val="baseline"/>
      </w:rPr>
    </w:lvl>
    <w:lvl w:ilvl="1">
      <w:start w:val="1"/>
      <w:numFmt w:val="upperRoman"/>
      <w:pStyle w:val="12"/>
      <w:suff w:val="space"/>
      <w:lvlText w:val="%2."/>
      <w:lvlJc w:val="left"/>
      <w:pPr>
        <w:ind w:firstLine="709"/>
      </w:pPr>
      <w:rPr>
        <w:rFonts w:ascii="Times New Roman" w:hAnsi="Times New Roman" w:cs="Times New Roman" w:hint="default"/>
        <w:b/>
        <w:i w:val="0"/>
        <w:caps/>
        <w:smallCaps/>
        <w:strike w:val="0"/>
        <w:dstrike w:val="0"/>
        <w:vanish w:val="0"/>
        <w:color w:val="auto"/>
        <w:spacing w:val="20"/>
        <w:kern w:val="0"/>
        <w:sz w:val="28"/>
        <w:u w:val="none"/>
        <w:vertAlign w:val="baseline"/>
      </w:rPr>
    </w:lvl>
    <w:lvl w:ilvl="2">
      <w:start w:val="1"/>
      <w:numFmt w:val="decimal"/>
      <w:pStyle w:val="13"/>
      <w:suff w:val="space"/>
      <w:lvlText w:val="%2–%3."/>
      <w:lvlJc w:val="left"/>
      <w:pPr>
        <w:ind w:firstLine="709"/>
      </w:pPr>
      <w:rPr>
        <w:rFonts w:ascii="Times New Roman" w:hAnsi="Times New Roman" w:cs="Times New Roman" w:hint="default"/>
        <w:b/>
        <w:i w:val="0"/>
        <w:caps w:val="0"/>
        <w:smallCaps w:val="0"/>
        <w:strike w:val="0"/>
        <w:dstrike w:val="0"/>
        <w:vanish w:val="0"/>
        <w:color w:val="auto"/>
        <w:spacing w:val="20"/>
        <w:kern w:val="0"/>
        <w:sz w:val="28"/>
        <w:u w:val="none"/>
        <w:vertAlign w:val="baseline"/>
      </w:rPr>
    </w:lvl>
    <w:lvl w:ilvl="3">
      <w:start w:val="1"/>
      <w:numFmt w:val="decimal"/>
      <w:pStyle w:val="14"/>
      <w:suff w:val="space"/>
      <w:lvlText w:val="%2–%3.%4."/>
      <w:lvlJc w:val="left"/>
      <w:pPr>
        <w:ind w:firstLine="709"/>
      </w:pPr>
      <w:rPr>
        <w:rFonts w:ascii="Times New Roman" w:hAnsi="Times New Roman" w:cs="Times New Roman" w:hint="default"/>
        <w:b/>
        <w:i w:val="0"/>
        <w:caps w:val="0"/>
        <w:strike w:val="0"/>
        <w:dstrike w:val="0"/>
        <w:vanish w:val="0"/>
        <w:color w:val="auto"/>
        <w:spacing w:val="10"/>
        <w:kern w:val="0"/>
        <w:sz w:val="28"/>
        <w:u w:val="none"/>
        <w:vertAlign w:val="baseline"/>
      </w:rPr>
    </w:lvl>
    <w:lvl w:ilvl="4">
      <w:start w:val="1"/>
      <w:numFmt w:val="decimal"/>
      <w:pStyle w:val="15"/>
      <w:suff w:val="space"/>
      <w:lvlText w:val="%2–%3.%4.%5."/>
      <w:lvlJc w:val="left"/>
      <w:pPr>
        <w:ind w:firstLine="709"/>
      </w:pPr>
      <w:rPr>
        <w:rFonts w:ascii="Times New Roman" w:hAnsi="Times New Roman" w:cs="Times New Roman" w:hint="default"/>
        <w:b/>
        <w:i/>
        <w:caps w:val="0"/>
        <w:strike w:val="0"/>
        <w:dstrike w:val="0"/>
        <w:vanish w:val="0"/>
        <w:color w:val="auto"/>
        <w:spacing w:val="20"/>
        <w:kern w:val="0"/>
        <w:sz w:val="28"/>
        <w:u w:val="none"/>
        <w:vertAlign w:val="baseline"/>
      </w:rPr>
    </w:lvl>
    <w:lvl w:ilvl="5">
      <w:start w:val="1"/>
      <w:numFmt w:val="none"/>
      <w:pStyle w:val="16"/>
      <w:suff w:val="nothing"/>
      <w:lvlText w:val=""/>
      <w:lvlJc w:val="left"/>
      <w:pPr>
        <w:ind w:firstLine="709"/>
      </w:pPr>
      <w:rPr>
        <w:rFonts w:ascii="Times New Roman" w:hAnsi="Times New Roman" w:cs="Times New Roman" w:hint="default"/>
        <w:b w:val="0"/>
        <w:i/>
        <w:caps w:val="0"/>
        <w:strike w:val="0"/>
        <w:dstrike w:val="0"/>
        <w:vanish w:val="0"/>
        <w:spacing w:val="20"/>
        <w:kern w:val="0"/>
        <w:sz w:val="28"/>
        <w:u w:val="none"/>
        <w:vertAlign w:val="baseline"/>
      </w:rPr>
    </w:lvl>
    <w:lvl w:ilvl="6">
      <w:start w:val="1"/>
      <w:numFmt w:val="decimal"/>
      <w:lvlRestart w:val="0"/>
      <w:pStyle w:val="200"/>
      <w:suff w:val="space"/>
      <w:lvlText w:val="Рисунок %7."/>
      <w:lvlJc w:val="left"/>
      <w:rPr>
        <w:rFonts w:ascii="Times New Roman" w:hAnsi="Times New Roman" w:cs="Times New Roman" w:hint="default"/>
        <w:b w:val="0"/>
        <w:i/>
        <w:caps w:val="0"/>
        <w:strike w:val="0"/>
        <w:dstrike w:val="0"/>
        <w:vanish w:val="0"/>
        <w:color w:val="auto"/>
        <w:spacing w:val="10"/>
        <w:kern w:val="0"/>
        <w:sz w:val="28"/>
        <w:u w:val="none"/>
        <w:vertAlign w:val="baseline"/>
      </w:rPr>
    </w:lvl>
    <w:lvl w:ilvl="7">
      <w:start w:val="1"/>
      <w:numFmt w:val="decimal"/>
      <w:lvlRestart w:val="0"/>
      <w:pStyle w:val="30"/>
      <w:suff w:val="space"/>
      <w:lvlText w:val="Таблица %8."/>
      <w:lvlJc w:val="left"/>
      <w:rPr>
        <w:rFonts w:ascii="Times New Roman" w:hAnsi="Times New Roman" w:cs="Times New Roman" w:hint="default"/>
        <w:b w:val="0"/>
        <w:i/>
        <w:caps w:val="0"/>
        <w:strike w:val="0"/>
        <w:dstrike w:val="0"/>
        <w:vanish w:val="0"/>
        <w:color w:val="auto"/>
        <w:spacing w:val="10"/>
        <w:kern w:val="0"/>
        <w:sz w:val="28"/>
        <w:u w:val="none"/>
        <w:vertAlign w:val="baseline"/>
      </w:rPr>
    </w:lvl>
    <w:lvl w:ilvl="8">
      <w:start w:val="1"/>
      <w:numFmt w:val="decimal"/>
      <w:lvlRestart w:val="0"/>
      <w:lvlText w:val="%9."/>
      <w:lvlJc w:val="left"/>
      <w:pPr>
        <w:tabs>
          <w:tab w:val="num" w:pos="709"/>
        </w:tabs>
        <w:ind w:left="1134" w:hanging="425"/>
      </w:pPr>
      <w:rPr>
        <w:rFonts w:ascii="Times New Roman" w:hAnsi="Times New Roman" w:cs="Times New Roman" w:hint="default"/>
        <w:b w:val="0"/>
        <w:i w:val="0"/>
        <w:caps w:val="0"/>
        <w:strike w:val="0"/>
        <w:dstrike w:val="0"/>
        <w:vanish w:val="0"/>
        <w:kern w:val="0"/>
        <w:sz w:val="28"/>
        <w:u w:val="none"/>
        <w:vertAlign w:val="baseline"/>
      </w:rPr>
    </w:lvl>
  </w:abstractNum>
  <w:abstractNum w:abstractNumId="39">
    <w:nsid w:val="4A665DB9"/>
    <w:multiLevelType w:val="hybridMultilevel"/>
    <w:tmpl w:val="8F426A32"/>
    <w:lvl w:ilvl="0" w:tplc="7E76F68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0">
    <w:nsid w:val="4AA26A11"/>
    <w:multiLevelType w:val="hybridMultilevel"/>
    <w:tmpl w:val="DA22F08E"/>
    <w:lvl w:ilvl="0" w:tplc="7E76F6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4D06234E"/>
    <w:multiLevelType w:val="hybridMultilevel"/>
    <w:tmpl w:val="2F30C2E0"/>
    <w:lvl w:ilvl="0" w:tplc="04190001">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42">
    <w:nsid w:val="4DB018F8"/>
    <w:multiLevelType w:val="hybridMultilevel"/>
    <w:tmpl w:val="19424F2E"/>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4F372A28"/>
    <w:multiLevelType w:val="hybridMultilevel"/>
    <w:tmpl w:val="E57A1E48"/>
    <w:lvl w:ilvl="0" w:tplc="04190001">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4">
    <w:nsid w:val="4FAB0FA7"/>
    <w:multiLevelType w:val="hybridMultilevel"/>
    <w:tmpl w:val="247E5410"/>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50C564C3"/>
    <w:multiLevelType w:val="hybridMultilevel"/>
    <w:tmpl w:val="B72EE0A2"/>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54841D2A"/>
    <w:multiLevelType w:val="hybridMultilevel"/>
    <w:tmpl w:val="31CA7D8C"/>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55D46F0E"/>
    <w:multiLevelType w:val="hybridMultilevel"/>
    <w:tmpl w:val="08EC96B4"/>
    <w:lvl w:ilvl="0" w:tplc="04190001">
      <w:start w:val="5"/>
      <w:numFmt w:val="bullet"/>
      <w:pStyle w:val="a3"/>
      <w:lvlText w:val=""/>
      <w:lvlJc w:val="left"/>
      <w:pPr>
        <w:tabs>
          <w:tab w:val="num" w:pos="1304"/>
        </w:tabs>
        <w:ind w:left="1304" w:hanging="453"/>
      </w:pPr>
      <w:rPr>
        <w:rFonts w:ascii="Symbol" w:eastAsia="Times New Roman"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nsid w:val="5AE71255"/>
    <w:multiLevelType w:val="hybridMultilevel"/>
    <w:tmpl w:val="E4F2DEE6"/>
    <w:lvl w:ilvl="0" w:tplc="7E76F68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9">
    <w:nsid w:val="5D63561F"/>
    <w:multiLevelType w:val="hybridMultilevel"/>
    <w:tmpl w:val="6DD4CFF2"/>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629F28C9"/>
    <w:multiLevelType w:val="multilevel"/>
    <w:tmpl w:val="928CA530"/>
    <w:lvl w:ilvl="0">
      <w:start w:val="1"/>
      <w:numFmt w:val="decimal"/>
      <w:pStyle w:val="a4"/>
      <w:lvlText w:val="%1."/>
      <w:lvlJc w:val="left"/>
      <w:pPr>
        <w:ind w:left="1134" w:hanging="567"/>
      </w:pPr>
      <w:rPr>
        <w:rFonts w:hint="default"/>
      </w:rPr>
    </w:lvl>
    <w:lvl w:ilvl="1">
      <w:start w:val="1"/>
      <w:numFmt w:val="decimal"/>
      <w:lvlText w:val="2.%2."/>
      <w:lvlJc w:val="left"/>
      <w:pPr>
        <w:ind w:left="1837" w:hanging="360"/>
      </w:pPr>
      <w:rPr>
        <w:rFonts w:hint="default"/>
      </w:rPr>
    </w:lvl>
    <w:lvl w:ilvl="2">
      <w:start w:val="1"/>
      <w:numFmt w:val="lowerRoman"/>
      <w:lvlText w:val="%3."/>
      <w:lvlJc w:val="right"/>
      <w:pPr>
        <w:ind w:left="2557" w:hanging="180"/>
      </w:pPr>
      <w:rPr>
        <w:rFonts w:hint="default"/>
      </w:rPr>
    </w:lvl>
    <w:lvl w:ilvl="3">
      <w:start w:val="1"/>
      <w:numFmt w:val="decimal"/>
      <w:lvlText w:val="%4."/>
      <w:lvlJc w:val="left"/>
      <w:pPr>
        <w:ind w:left="3277" w:hanging="360"/>
      </w:pPr>
      <w:rPr>
        <w:rFonts w:hint="default"/>
      </w:rPr>
    </w:lvl>
    <w:lvl w:ilvl="4">
      <w:start w:val="1"/>
      <w:numFmt w:val="lowerLetter"/>
      <w:lvlText w:val="%5."/>
      <w:lvlJc w:val="left"/>
      <w:pPr>
        <w:ind w:left="3997" w:hanging="360"/>
      </w:pPr>
      <w:rPr>
        <w:rFonts w:hint="default"/>
      </w:rPr>
    </w:lvl>
    <w:lvl w:ilvl="5">
      <w:start w:val="1"/>
      <w:numFmt w:val="lowerRoman"/>
      <w:lvlText w:val="%6."/>
      <w:lvlJc w:val="right"/>
      <w:pPr>
        <w:ind w:left="4717" w:hanging="180"/>
      </w:pPr>
      <w:rPr>
        <w:rFonts w:hint="default"/>
      </w:rPr>
    </w:lvl>
    <w:lvl w:ilvl="6">
      <w:start w:val="1"/>
      <w:numFmt w:val="decimal"/>
      <w:lvlText w:val="%7."/>
      <w:lvlJc w:val="left"/>
      <w:pPr>
        <w:ind w:left="5437" w:hanging="360"/>
      </w:pPr>
      <w:rPr>
        <w:rFonts w:hint="default"/>
      </w:rPr>
    </w:lvl>
    <w:lvl w:ilvl="7">
      <w:start w:val="1"/>
      <w:numFmt w:val="lowerLetter"/>
      <w:lvlText w:val="%8."/>
      <w:lvlJc w:val="left"/>
      <w:pPr>
        <w:ind w:left="6157" w:hanging="360"/>
      </w:pPr>
      <w:rPr>
        <w:rFonts w:hint="default"/>
      </w:rPr>
    </w:lvl>
    <w:lvl w:ilvl="8">
      <w:start w:val="1"/>
      <w:numFmt w:val="lowerRoman"/>
      <w:lvlText w:val="%9."/>
      <w:lvlJc w:val="right"/>
      <w:pPr>
        <w:ind w:left="6877" w:hanging="180"/>
      </w:pPr>
      <w:rPr>
        <w:rFonts w:hint="default"/>
      </w:rPr>
    </w:lvl>
  </w:abstractNum>
  <w:abstractNum w:abstractNumId="51">
    <w:nsid w:val="67DC35F9"/>
    <w:multiLevelType w:val="hybridMultilevel"/>
    <w:tmpl w:val="B18857CA"/>
    <w:lvl w:ilvl="0" w:tplc="7E76F6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6CDA2D90"/>
    <w:multiLevelType w:val="hybridMultilevel"/>
    <w:tmpl w:val="4B58D3A4"/>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6D785BCB"/>
    <w:multiLevelType w:val="hybridMultilevel"/>
    <w:tmpl w:val="8D5A4900"/>
    <w:lvl w:ilvl="0" w:tplc="04190001">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4">
    <w:nsid w:val="6E9800C5"/>
    <w:multiLevelType w:val="hybridMultilevel"/>
    <w:tmpl w:val="6422D8D0"/>
    <w:lvl w:ilvl="0" w:tplc="7E76F6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6FB009B8"/>
    <w:multiLevelType w:val="hybridMultilevel"/>
    <w:tmpl w:val="0994BB32"/>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706F1727"/>
    <w:multiLevelType w:val="hybridMultilevel"/>
    <w:tmpl w:val="B02AE646"/>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709B3A0D"/>
    <w:multiLevelType w:val="hybridMultilevel"/>
    <w:tmpl w:val="858815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nsid w:val="70C90FCC"/>
    <w:multiLevelType w:val="hybridMultilevel"/>
    <w:tmpl w:val="5A0AA1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724E7ACA"/>
    <w:multiLevelType w:val="hybridMultilevel"/>
    <w:tmpl w:val="36945024"/>
    <w:lvl w:ilvl="0" w:tplc="57223756">
      <w:start w:val="1"/>
      <w:numFmt w:val="bullet"/>
      <w:pStyle w:val="a5"/>
      <w:lvlText w:val="-"/>
      <w:lvlJc w:val="left"/>
      <w:pPr>
        <w:ind w:left="644" w:hanging="360"/>
      </w:pPr>
      <w:rPr>
        <w:rFonts w:ascii="Vrinda" w:hAnsi="Vrinda"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75B148BD"/>
    <w:multiLevelType w:val="hybridMultilevel"/>
    <w:tmpl w:val="A1ACD75A"/>
    <w:lvl w:ilvl="0" w:tplc="7E76F6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79FF09A5"/>
    <w:multiLevelType w:val="hybridMultilevel"/>
    <w:tmpl w:val="4B903360"/>
    <w:lvl w:ilvl="0" w:tplc="7E76F6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7ABA7796"/>
    <w:multiLevelType w:val="multilevel"/>
    <w:tmpl w:val="321E18CC"/>
    <w:lvl w:ilvl="0">
      <w:start w:val="1"/>
      <w:numFmt w:val="decimal"/>
      <w:pStyle w:val="i"/>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7C9107ED"/>
    <w:multiLevelType w:val="hybridMultilevel"/>
    <w:tmpl w:val="842AC43A"/>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9"/>
  </w:num>
  <w:num w:numId="2">
    <w:abstractNumId w:val="1"/>
  </w:num>
  <w:num w:numId="3">
    <w:abstractNumId w:val="34"/>
  </w:num>
  <w:num w:numId="4">
    <w:abstractNumId w:val="5"/>
  </w:num>
  <w:num w:numId="5">
    <w:abstractNumId w:val="26"/>
  </w:num>
  <w:num w:numId="6">
    <w:abstractNumId w:val="18"/>
  </w:num>
  <w:num w:numId="7">
    <w:abstractNumId w:val="16"/>
  </w:num>
  <w:num w:numId="8">
    <w:abstractNumId w:val="30"/>
  </w:num>
  <w:num w:numId="9">
    <w:abstractNumId w:val="63"/>
  </w:num>
  <w:num w:numId="10">
    <w:abstractNumId w:val="25"/>
  </w:num>
  <w:num w:numId="11">
    <w:abstractNumId w:val="52"/>
  </w:num>
  <w:num w:numId="12">
    <w:abstractNumId w:val="47"/>
  </w:num>
  <w:num w:numId="13">
    <w:abstractNumId w:val="3"/>
  </w:num>
  <w:num w:numId="14">
    <w:abstractNumId w:val="28"/>
  </w:num>
  <w:num w:numId="15">
    <w:abstractNumId w:val="12"/>
  </w:num>
  <w:num w:numId="16">
    <w:abstractNumId w:val="38"/>
  </w:num>
  <w:num w:numId="17">
    <w:abstractNumId w:val="20"/>
  </w:num>
  <w:num w:numId="18">
    <w:abstractNumId w:val="15"/>
  </w:num>
  <w:num w:numId="19">
    <w:abstractNumId w:val="50"/>
  </w:num>
  <w:num w:numId="20">
    <w:abstractNumId w:val="62"/>
  </w:num>
  <w:num w:numId="21">
    <w:abstractNumId w:val="23"/>
  </w:num>
  <w:num w:numId="22">
    <w:abstractNumId w:val="33"/>
  </w:num>
  <w:num w:numId="23">
    <w:abstractNumId w:val="17"/>
  </w:num>
  <w:num w:numId="24">
    <w:abstractNumId w:val="46"/>
  </w:num>
  <w:num w:numId="25">
    <w:abstractNumId w:val="11"/>
  </w:num>
  <w:num w:numId="26">
    <w:abstractNumId w:val="49"/>
  </w:num>
  <w:num w:numId="27">
    <w:abstractNumId w:val="21"/>
  </w:num>
  <w:num w:numId="28">
    <w:abstractNumId w:val="7"/>
  </w:num>
  <w:num w:numId="29">
    <w:abstractNumId w:val="19"/>
  </w:num>
  <w:num w:numId="30">
    <w:abstractNumId w:val="35"/>
  </w:num>
  <w:num w:numId="31">
    <w:abstractNumId w:val="57"/>
  </w:num>
  <w:num w:numId="32">
    <w:abstractNumId w:val="58"/>
  </w:num>
  <w:num w:numId="33">
    <w:abstractNumId w:val="24"/>
  </w:num>
  <w:num w:numId="34">
    <w:abstractNumId w:val="4"/>
  </w:num>
  <w:num w:numId="35">
    <w:abstractNumId w:val="2"/>
  </w:num>
  <w:num w:numId="36">
    <w:abstractNumId w:val="42"/>
  </w:num>
  <w:num w:numId="37">
    <w:abstractNumId w:val="45"/>
  </w:num>
  <w:num w:numId="38">
    <w:abstractNumId w:val="29"/>
  </w:num>
  <w:num w:numId="39">
    <w:abstractNumId w:val="6"/>
  </w:num>
  <w:num w:numId="40">
    <w:abstractNumId w:val="14"/>
  </w:num>
  <w:num w:numId="41">
    <w:abstractNumId w:val="41"/>
  </w:num>
  <w:num w:numId="42">
    <w:abstractNumId w:val="13"/>
  </w:num>
  <w:num w:numId="43">
    <w:abstractNumId w:val="10"/>
  </w:num>
  <w:num w:numId="44">
    <w:abstractNumId w:val="31"/>
  </w:num>
  <w:num w:numId="45">
    <w:abstractNumId w:val="32"/>
  </w:num>
  <w:num w:numId="46">
    <w:abstractNumId w:val="48"/>
  </w:num>
  <w:num w:numId="47">
    <w:abstractNumId w:val="53"/>
  </w:num>
  <w:num w:numId="48">
    <w:abstractNumId w:val="39"/>
  </w:num>
  <w:num w:numId="49">
    <w:abstractNumId w:val="43"/>
  </w:num>
  <w:num w:numId="50">
    <w:abstractNumId w:val="44"/>
  </w:num>
  <w:num w:numId="51">
    <w:abstractNumId w:val="22"/>
  </w:num>
  <w:num w:numId="52">
    <w:abstractNumId w:val="54"/>
  </w:num>
  <w:num w:numId="53">
    <w:abstractNumId w:val="36"/>
  </w:num>
  <w:num w:numId="54">
    <w:abstractNumId w:val="51"/>
  </w:num>
  <w:num w:numId="55">
    <w:abstractNumId w:val="27"/>
  </w:num>
  <w:num w:numId="56">
    <w:abstractNumId w:val="8"/>
  </w:num>
  <w:num w:numId="57">
    <w:abstractNumId w:val="55"/>
  </w:num>
  <w:num w:numId="58">
    <w:abstractNumId w:val="40"/>
  </w:num>
  <w:num w:numId="59">
    <w:abstractNumId w:val="60"/>
  </w:num>
  <w:num w:numId="60">
    <w:abstractNumId w:val="9"/>
  </w:num>
  <w:num w:numId="61">
    <w:abstractNumId w:val="37"/>
  </w:num>
  <w:num w:numId="62">
    <w:abstractNumId w:val="61"/>
  </w:num>
  <w:num w:numId="63">
    <w:abstractNumId w:val="56"/>
  </w:num>
  <w:numIdMacAtCleanup w:val="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grammar="clean"/>
  <w:defaultTabStop w:val="708"/>
  <w:characterSpacingControl w:val="doNotCompress"/>
  <w:hdrShapeDefaults>
    <o:shapedefaults v:ext="edit" spidmax="8193"/>
  </w:hdrShapeDefaults>
  <w:footnotePr>
    <w:footnote w:id="-1"/>
    <w:footnote w:id="0"/>
    <w:footnote w:id="1"/>
  </w:footnotePr>
  <w:endnotePr>
    <w:endnote w:id="-1"/>
    <w:endnote w:id="0"/>
    <w:endnote w:id="1"/>
  </w:endnotePr>
  <w:compat/>
  <w:rsids>
    <w:rsidRoot w:val="00622E27"/>
    <w:rsid w:val="00000812"/>
    <w:rsid w:val="00001640"/>
    <w:rsid w:val="00001EC3"/>
    <w:rsid w:val="000039CF"/>
    <w:rsid w:val="00003EB9"/>
    <w:rsid w:val="00006249"/>
    <w:rsid w:val="00006558"/>
    <w:rsid w:val="0001009C"/>
    <w:rsid w:val="00010E95"/>
    <w:rsid w:val="00011359"/>
    <w:rsid w:val="000114A9"/>
    <w:rsid w:val="00011706"/>
    <w:rsid w:val="000117B1"/>
    <w:rsid w:val="000119CC"/>
    <w:rsid w:val="00011D27"/>
    <w:rsid w:val="000126AC"/>
    <w:rsid w:val="00012723"/>
    <w:rsid w:val="00014AED"/>
    <w:rsid w:val="00014EA3"/>
    <w:rsid w:val="000152F3"/>
    <w:rsid w:val="00015F68"/>
    <w:rsid w:val="000161C8"/>
    <w:rsid w:val="000162E1"/>
    <w:rsid w:val="000171E6"/>
    <w:rsid w:val="000174C6"/>
    <w:rsid w:val="00017A5E"/>
    <w:rsid w:val="0002026C"/>
    <w:rsid w:val="000204B2"/>
    <w:rsid w:val="00020AAB"/>
    <w:rsid w:val="000211A3"/>
    <w:rsid w:val="00021D3B"/>
    <w:rsid w:val="000224A7"/>
    <w:rsid w:val="00024ACF"/>
    <w:rsid w:val="00025744"/>
    <w:rsid w:val="00025FE1"/>
    <w:rsid w:val="000269F8"/>
    <w:rsid w:val="00031C08"/>
    <w:rsid w:val="00031D9A"/>
    <w:rsid w:val="00032457"/>
    <w:rsid w:val="000346A8"/>
    <w:rsid w:val="00036B47"/>
    <w:rsid w:val="000371EA"/>
    <w:rsid w:val="000414A3"/>
    <w:rsid w:val="00041FA2"/>
    <w:rsid w:val="00042A3C"/>
    <w:rsid w:val="000438E4"/>
    <w:rsid w:val="000447D8"/>
    <w:rsid w:val="000452E9"/>
    <w:rsid w:val="00045424"/>
    <w:rsid w:val="00045EAA"/>
    <w:rsid w:val="00047068"/>
    <w:rsid w:val="0004793F"/>
    <w:rsid w:val="000513F4"/>
    <w:rsid w:val="00051BFF"/>
    <w:rsid w:val="00053C2E"/>
    <w:rsid w:val="00053FB3"/>
    <w:rsid w:val="00054E84"/>
    <w:rsid w:val="00057D3C"/>
    <w:rsid w:val="0006247A"/>
    <w:rsid w:val="0006271D"/>
    <w:rsid w:val="00063238"/>
    <w:rsid w:val="00063C1E"/>
    <w:rsid w:val="0006408D"/>
    <w:rsid w:val="0006675B"/>
    <w:rsid w:val="00067AD1"/>
    <w:rsid w:val="0007040D"/>
    <w:rsid w:val="00070937"/>
    <w:rsid w:val="00071067"/>
    <w:rsid w:val="000713C0"/>
    <w:rsid w:val="00073179"/>
    <w:rsid w:val="00075647"/>
    <w:rsid w:val="00076D73"/>
    <w:rsid w:val="00080A47"/>
    <w:rsid w:val="00080A5A"/>
    <w:rsid w:val="00082104"/>
    <w:rsid w:val="00084C71"/>
    <w:rsid w:val="00084C87"/>
    <w:rsid w:val="00086782"/>
    <w:rsid w:val="0008684E"/>
    <w:rsid w:val="000872E6"/>
    <w:rsid w:val="00087B28"/>
    <w:rsid w:val="00091887"/>
    <w:rsid w:val="00091A93"/>
    <w:rsid w:val="00092799"/>
    <w:rsid w:val="00094BFD"/>
    <w:rsid w:val="000961BD"/>
    <w:rsid w:val="000A14D9"/>
    <w:rsid w:val="000A1F6B"/>
    <w:rsid w:val="000A2AB9"/>
    <w:rsid w:val="000A2F38"/>
    <w:rsid w:val="000A3059"/>
    <w:rsid w:val="000A347F"/>
    <w:rsid w:val="000A40D0"/>
    <w:rsid w:val="000A431E"/>
    <w:rsid w:val="000A473D"/>
    <w:rsid w:val="000A5343"/>
    <w:rsid w:val="000A5408"/>
    <w:rsid w:val="000A54DA"/>
    <w:rsid w:val="000B16AB"/>
    <w:rsid w:val="000B2713"/>
    <w:rsid w:val="000B441A"/>
    <w:rsid w:val="000B4BA2"/>
    <w:rsid w:val="000B6E09"/>
    <w:rsid w:val="000B78CA"/>
    <w:rsid w:val="000C0156"/>
    <w:rsid w:val="000C0254"/>
    <w:rsid w:val="000C06F1"/>
    <w:rsid w:val="000C1D5F"/>
    <w:rsid w:val="000C1F85"/>
    <w:rsid w:val="000C1F90"/>
    <w:rsid w:val="000C1FAA"/>
    <w:rsid w:val="000C2A24"/>
    <w:rsid w:val="000C2D2D"/>
    <w:rsid w:val="000C385B"/>
    <w:rsid w:val="000C4A05"/>
    <w:rsid w:val="000C4AFD"/>
    <w:rsid w:val="000C5AE9"/>
    <w:rsid w:val="000C663E"/>
    <w:rsid w:val="000C7DA7"/>
    <w:rsid w:val="000D08FE"/>
    <w:rsid w:val="000D1EAD"/>
    <w:rsid w:val="000D37FC"/>
    <w:rsid w:val="000D40CB"/>
    <w:rsid w:val="000D5BC2"/>
    <w:rsid w:val="000D5C47"/>
    <w:rsid w:val="000D64D4"/>
    <w:rsid w:val="000D6C3E"/>
    <w:rsid w:val="000D7407"/>
    <w:rsid w:val="000D7653"/>
    <w:rsid w:val="000D7EB7"/>
    <w:rsid w:val="000E0171"/>
    <w:rsid w:val="000E2032"/>
    <w:rsid w:val="000E3324"/>
    <w:rsid w:val="000E3527"/>
    <w:rsid w:val="000E4446"/>
    <w:rsid w:val="000E46F6"/>
    <w:rsid w:val="000E5161"/>
    <w:rsid w:val="000E5A8E"/>
    <w:rsid w:val="000E6474"/>
    <w:rsid w:val="000E75BB"/>
    <w:rsid w:val="000E7A96"/>
    <w:rsid w:val="000F14F4"/>
    <w:rsid w:val="000F1814"/>
    <w:rsid w:val="000F31C1"/>
    <w:rsid w:val="000F3F61"/>
    <w:rsid w:val="000F53FE"/>
    <w:rsid w:val="000F59D2"/>
    <w:rsid w:val="000F6510"/>
    <w:rsid w:val="000F7FBA"/>
    <w:rsid w:val="00101264"/>
    <w:rsid w:val="00102EE2"/>
    <w:rsid w:val="00103663"/>
    <w:rsid w:val="00106CEC"/>
    <w:rsid w:val="001077E9"/>
    <w:rsid w:val="00110B5B"/>
    <w:rsid w:val="00111C36"/>
    <w:rsid w:val="00112485"/>
    <w:rsid w:val="001124BF"/>
    <w:rsid w:val="00112549"/>
    <w:rsid w:val="001144BA"/>
    <w:rsid w:val="00114FD2"/>
    <w:rsid w:val="00115609"/>
    <w:rsid w:val="001163EE"/>
    <w:rsid w:val="00116C9A"/>
    <w:rsid w:val="001175A0"/>
    <w:rsid w:val="0011770A"/>
    <w:rsid w:val="00117C8A"/>
    <w:rsid w:val="001231AA"/>
    <w:rsid w:val="001236E6"/>
    <w:rsid w:val="00123B58"/>
    <w:rsid w:val="00123EBF"/>
    <w:rsid w:val="001244DE"/>
    <w:rsid w:val="0012460E"/>
    <w:rsid w:val="00125364"/>
    <w:rsid w:val="0012545A"/>
    <w:rsid w:val="0012608C"/>
    <w:rsid w:val="001270D7"/>
    <w:rsid w:val="001275D0"/>
    <w:rsid w:val="00127718"/>
    <w:rsid w:val="001277DF"/>
    <w:rsid w:val="00127842"/>
    <w:rsid w:val="00127A81"/>
    <w:rsid w:val="00131BE9"/>
    <w:rsid w:val="00133222"/>
    <w:rsid w:val="0013455B"/>
    <w:rsid w:val="00136B26"/>
    <w:rsid w:val="00136F75"/>
    <w:rsid w:val="0013779B"/>
    <w:rsid w:val="00137B74"/>
    <w:rsid w:val="001408F2"/>
    <w:rsid w:val="00140D6F"/>
    <w:rsid w:val="00141077"/>
    <w:rsid w:val="00141296"/>
    <w:rsid w:val="00141D5B"/>
    <w:rsid w:val="0014347D"/>
    <w:rsid w:val="00143B3A"/>
    <w:rsid w:val="0014442B"/>
    <w:rsid w:val="001453BF"/>
    <w:rsid w:val="00145623"/>
    <w:rsid w:val="00145C91"/>
    <w:rsid w:val="00146FF5"/>
    <w:rsid w:val="001502AB"/>
    <w:rsid w:val="00150665"/>
    <w:rsid w:val="00150916"/>
    <w:rsid w:val="001511DA"/>
    <w:rsid w:val="00154823"/>
    <w:rsid w:val="001550CC"/>
    <w:rsid w:val="00156C0E"/>
    <w:rsid w:val="00157426"/>
    <w:rsid w:val="001579A4"/>
    <w:rsid w:val="00160673"/>
    <w:rsid w:val="00160B78"/>
    <w:rsid w:val="00163066"/>
    <w:rsid w:val="00164A58"/>
    <w:rsid w:val="00165D68"/>
    <w:rsid w:val="00166671"/>
    <w:rsid w:val="00167116"/>
    <w:rsid w:val="00171902"/>
    <w:rsid w:val="00173693"/>
    <w:rsid w:val="00175977"/>
    <w:rsid w:val="00175E13"/>
    <w:rsid w:val="00176717"/>
    <w:rsid w:val="00180446"/>
    <w:rsid w:val="001814ED"/>
    <w:rsid w:val="00183185"/>
    <w:rsid w:val="0018414D"/>
    <w:rsid w:val="00186B54"/>
    <w:rsid w:val="00192FC2"/>
    <w:rsid w:val="0019440E"/>
    <w:rsid w:val="00194947"/>
    <w:rsid w:val="00196A3C"/>
    <w:rsid w:val="0019708D"/>
    <w:rsid w:val="00197761"/>
    <w:rsid w:val="001A0ABE"/>
    <w:rsid w:val="001A0B0F"/>
    <w:rsid w:val="001A0BBC"/>
    <w:rsid w:val="001A1251"/>
    <w:rsid w:val="001A17C0"/>
    <w:rsid w:val="001A268E"/>
    <w:rsid w:val="001A329E"/>
    <w:rsid w:val="001A3898"/>
    <w:rsid w:val="001A4248"/>
    <w:rsid w:val="001A496A"/>
    <w:rsid w:val="001A5C17"/>
    <w:rsid w:val="001A5D65"/>
    <w:rsid w:val="001A63E7"/>
    <w:rsid w:val="001A7B15"/>
    <w:rsid w:val="001A7E4D"/>
    <w:rsid w:val="001B2315"/>
    <w:rsid w:val="001B3287"/>
    <w:rsid w:val="001B44C2"/>
    <w:rsid w:val="001B5076"/>
    <w:rsid w:val="001B71B5"/>
    <w:rsid w:val="001C164D"/>
    <w:rsid w:val="001C2A0C"/>
    <w:rsid w:val="001C4CD9"/>
    <w:rsid w:val="001C4CEB"/>
    <w:rsid w:val="001C5C84"/>
    <w:rsid w:val="001C7592"/>
    <w:rsid w:val="001D1C8D"/>
    <w:rsid w:val="001D2C14"/>
    <w:rsid w:val="001D45F1"/>
    <w:rsid w:val="001D4FA3"/>
    <w:rsid w:val="001D662E"/>
    <w:rsid w:val="001D6E48"/>
    <w:rsid w:val="001D72CF"/>
    <w:rsid w:val="001D748E"/>
    <w:rsid w:val="001E274E"/>
    <w:rsid w:val="001E2C56"/>
    <w:rsid w:val="001E2CC8"/>
    <w:rsid w:val="001E2ED6"/>
    <w:rsid w:val="001E3394"/>
    <w:rsid w:val="001E3416"/>
    <w:rsid w:val="001E4907"/>
    <w:rsid w:val="001E4A8B"/>
    <w:rsid w:val="001E6418"/>
    <w:rsid w:val="001E6E3D"/>
    <w:rsid w:val="001E6F59"/>
    <w:rsid w:val="001E751A"/>
    <w:rsid w:val="001F0E04"/>
    <w:rsid w:val="001F1C38"/>
    <w:rsid w:val="001F29C8"/>
    <w:rsid w:val="001F4827"/>
    <w:rsid w:val="001F5689"/>
    <w:rsid w:val="001F56EA"/>
    <w:rsid w:val="001F5A90"/>
    <w:rsid w:val="001F60D2"/>
    <w:rsid w:val="001F6904"/>
    <w:rsid w:val="001F7A48"/>
    <w:rsid w:val="002006C9"/>
    <w:rsid w:val="00203EF9"/>
    <w:rsid w:val="002043C0"/>
    <w:rsid w:val="00204532"/>
    <w:rsid w:val="00204F28"/>
    <w:rsid w:val="00205A79"/>
    <w:rsid w:val="00205ABD"/>
    <w:rsid w:val="00205C6A"/>
    <w:rsid w:val="0020618B"/>
    <w:rsid w:val="00206680"/>
    <w:rsid w:val="0020726E"/>
    <w:rsid w:val="002073BB"/>
    <w:rsid w:val="00210A49"/>
    <w:rsid w:val="00210BE1"/>
    <w:rsid w:val="00211F16"/>
    <w:rsid w:val="0021261C"/>
    <w:rsid w:val="0021307B"/>
    <w:rsid w:val="00213F65"/>
    <w:rsid w:val="00214828"/>
    <w:rsid w:val="00214EAA"/>
    <w:rsid w:val="0021596D"/>
    <w:rsid w:val="00215C76"/>
    <w:rsid w:val="00215D9E"/>
    <w:rsid w:val="00217370"/>
    <w:rsid w:val="00217A5D"/>
    <w:rsid w:val="00221060"/>
    <w:rsid w:val="00222775"/>
    <w:rsid w:val="0022567C"/>
    <w:rsid w:val="00225D81"/>
    <w:rsid w:val="00226669"/>
    <w:rsid w:val="00226850"/>
    <w:rsid w:val="00226C22"/>
    <w:rsid w:val="00230861"/>
    <w:rsid w:val="00231C02"/>
    <w:rsid w:val="002327F5"/>
    <w:rsid w:val="00232C00"/>
    <w:rsid w:val="002355E2"/>
    <w:rsid w:val="002375A0"/>
    <w:rsid w:val="00240329"/>
    <w:rsid w:val="0024047F"/>
    <w:rsid w:val="00240A0F"/>
    <w:rsid w:val="00240AF4"/>
    <w:rsid w:val="002437BE"/>
    <w:rsid w:val="00243805"/>
    <w:rsid w:val="00243ADB"/>
    <w:rsid w:val="002446C0"/>
    <w:rsid w:val="00244BAA"/>
    <w:rsid w:val="002455BB"/>
    <w:rsid w:val="0024580F"/>
    <w:rsid w:val="00245C8A"/>
    <w:rsid w:val="00246165"/>
    <w:rsid w:val="00246532"/>
    <w:rsid w:val="00251F79"/>
    <w:rsid w:val="002529DA"/>
    <w:rsid w:val="00252ECB"/>
    <w:rsid w:val="002548BC"/>
    <w:rsid w:val="00254D5A"/>
    <w:rsid w:val="00255669"/>
    <w:rsid w:val="002565C3"/>
    <w:rsid w:val="00257D9A"/>
    <w:rsid w:val="002604BF"/>
    <w:rsid w:val="0026331B"/>
    <w:rsid w:val="00263325"/>
    <w:rsid w:val="00263DAA"/>
    <w:rsid w:val="00264281"/>
    <w:rsid w:val="00267633"/>
    <w:rsid w:val="00267911"/>
    <w:rsid w:val="00270F6C"/>
    <w:rsid w:val="00271052"/>
    <w:rsid w:val="00272451"/>
    <w:rsid w:val="00272907"/>
    <w:rsid w:val="00272AD3"/>
    <w:rsid w:val="00272B6A"/>
    <w:rsid w:val="00273252"/>
    <w:rsid w:val="00273A2B"/>
    <w:rsid w:val="002777C0"/>
    <w:rsid w:val="00277BCD"/>
    <w:rsid w:val="00281AD0"/>
    <w:rsid w:val="002824B5"/>
    <w:rsid w:val="00282943"/>
    <w:rsid w:val="00283466"/>
    <w:rsid w:val="002845DA"/>
    <w:rsid w:val="00285DBF"/>
    <w:rsid w:val="00285E1B"/>
    <w:rsid w:val="00286405"/>
    <w:rsid w:val="00286483"/>
    <w:rsid w:val="00287F8A"/>
    <w:rsid w:val="00294B97"/>
    <w:rsid w:val="00295200"/>
    <w:rsid w:val="002964A1"/>
    <w:rsid w:val="002A04C6"/>
    <w:rsid w:val="002A1507"/>
    <w:rsid w:val="002A2303"/>
    <w:rsid w:val="002A30B2"/>
    <w:rsid w:val="002A41D0"/>
    <w:rsid w:val="002A4D23"/>
    <w:rsid w:val="002A5D3A"/>
    <w:rsid w:val="002B00A9"/>
    <w:rsid w:val="002B0FCB"/>
    <w:rsid w:val="002B0FF5"/>
    <w:rsid w:val="002B438B"/>
    <w:rsid w:val="002B442C"/>
    <w:rsid w:val="002B550C"/>
    <w:rsid w:val="002B5A34"/>
    <w:rsid w:val="002B5CDF"/>
    <w:rsid w:val="002B6090"/>
    <w:rsid w:val="002B67FA"/>
    <w:rsid w:val="002B6949"/>
    <w:rsid w:val="002B7031"/>
    <w:rsid w:val="002C0154"/>
    <w:rsid w:val="002C15AB"/>
    <w:rsid w:val="002C32CA"/>
    <w:rsid w:val="002C4313"/>
    <w:rsid w:val="002C4D58"/>
    <w:rsid w:val="002C4EDE"/>
    <w:rsid w:val="002C50CB"/>
    <w:rsid w:val="002C60A2"/>
    <w:rsid w:val="002D0028"/>
    <w:rsid w:val="002D10F9"/>
    <w:rsid w:val="002D2058"/>
    <w:rsid w:val="002D257F"/>
    <w:rsid w:val="002D2E00"/>
    <w:rsid w:val="002D408C"/>
    <w:rsid w:val="002D47E9"/>
    <w:rsid w:val="002D5805"/>
    <w:rsid w:val="002D5CE6"/>
    <w:rsid w:val="002D5E09"/>
    <w:rsid w:val="002D61FF"/>
    <w:rsid w:val="002D6AE8"/>
    <w:rsid w:val="002D7200"/>
    <w:rsid w:val="002E0862"/>
    <w:rsid w:val="002E126F"/>
    <w:rsid w:val="002E1276"/>
    <w:rsid w:val="002E146B"/>
    <w:rsid w:val="002E169E"/>
    <w:rsid w:val="002E1ADF"/>
    <w:rsid w:val="002E1DDD"/>
    <w:rsid w:val="002E2AEE"/>
    <w:rsid w:val="002E2F7E"/>
    <w:rsid w:val="002E35C3"/>
    <w:rsid w:val="002E3A55"/>
    <w:rsid w:val="002E5725"/>
    <w:rsid w:val="002E623D"/>
    <w:rsid w:val="002E66F9"/>
    <w:rsid w:val="002E6C8F"/>
    <w:rsid w:val="002E6C9D"/>
    <w:rsid w:val="002E6F56"/>
    <w:rsid w:val="002E76E7"/>
    <w:rsid w:val="002F0029"/>
    <w:rsid w:val="002F0490"/>
    <w:rsid w:val="002F197F"/>
    <w:rsid w:val="002F2A12"/>
    <w:rsid w:val="002F2D81"/>
    <w:rsid w:val="002F41E0"/>
    <w:rsid w:val="002F4E21"/>
    <w:rsid w:val="002F6843"/>
    <w:rsid w:val="002F79E7"/>
    <w:rsid w:val="00300AFF"/>
    <w:rsid w:val="00301CD8"/>
    <w:rsid w:val="003024C5"/>
    <w:rsid w:val="0030329D"/>
    <w:rsid w:val="00303838"/>
    <w:rsid w:val="003039F0"/>
    <w:rsid w:val="00304D49"/>
    <w:rsid w:val="003052A5"/>
    <w:rsid w:val="00305540"/>
    <w:rsid w:val="003102DC"/>
    <w:rsid w:val="00310DDD"/>
    <w:rsid w:val="00312832"/>
    <w:rsid w:val="00313D6E"/>
    <w:rsid w:val="003148ED"/>
    <w:rsid w:val="003157C0"/>
    <w:rsid w:val="00315B4E"/>
    <w:rsid w:val="00316D49"/>
    <w:rsid w:val="0032056F"/>
    <w:rsid w:val="003214B2"/>
    <w:rsid w:val="00321E4E"/>
    <w:rsid w:val="00323812"/>
    <w:rsid w:val="00324C78"/>
    <w:rsid w:val="0032573D"/>
    <w:rsid w:val="00325DE3"/>
    <w:rsid w:val="00327906"/>
    <w:rsid w:val="00330A81"/>
    <w:rsid w:val="00331936"/>
    <w:rsid w:val="003320D4"/>
    <w:rsid w:val="00333D2D"/>
    <w:rsid w:val="0033484B"/>
    <w:rsid w:val="00334E86"/>
    <w:rsid w:val="0033530C"/>
    <w:rsid w:val="00336513"/>
    <w:rsid w:val="00336D20"/>
    <w:rsid w:val="00336F7A"/>
    <w:rsid w:val="003371E1"/>
    <w:rsid w:val="00337217"/>
    <w:rsid w:val="00340FB3"/>
    <w:rsid w:val="003413A9"/>
    <w:rsid w:val="00341C77"/>
    <w:rsid w:val="00342383"/>
    <w:rsid w:val="00343C5A"/>
    <w:rsid w:val="00343CF2"/>
    <w:rsid w:val="003448F6"/>
    <w:rsid w:val="00344F28"/>
    <w:rsid w:val="003450EC"/>
    <w:rsid w:val="00345884"/>
    <w:rsid w:val="00346490"/>
    <w:rsid w:val="00346911"/>
    <w:rsid w:val="00347213"/>
    <w:rsid w:val="00347467"/>
    <w:rsid w:val="00347EFB"/>
    <w:rsid w:val="00351566"/>
    <w:rsid w:val="00352DCB"/>
    <w:rsid w:val="0035312D"/>
    <w:rsid w:val="003531F8"/>
    <w:rsid w:val="00354299"/>
    <w:rsid w:val="00354C4E"/>
    <w:rsid w:val="00356EF8"/>
    <w:rsid w:val="00357CD1"/>
    <w:rsid w:val="003603D5"/>
    <w:rsid w:val="00361FE1"/>
    <w:rsid w:val="003639C7"/>
    <w:rsid w:val="003666C3"/>
    <w:rsid w:val="00367D29"/>
    <w:rsid w:val="00370D02"/>
    <w:rsid w:val="0037295B"/>
    <w:rsid w:val="00373272"/>
    <w:rsid w:val="00373A59"/>
    <w:rsid w:val="00373DD7"/>
    <w:rsid w:val="003744C3"/>
    <w:rsid w:val="003749C6"/>
    <w:rsid w:val="00377B6C"/>
    <w:rsid w:val="00380F07"/>
    <w:rsid w:val="003814C5"/>
    <w:rsid w:val="00381C16"/>
    <w:rsid w:val="00381DBB"/>
    <w:rsid w:val="00381EC1"/>
    <w:rsid w:val="003820FA"/>
    <w:rsid w:val="00383B68"/>
    <w:rsid w:val="00383D8D"/>
    <w:rsid w:val="00383EDF"/>
    <w:rsid w:val="0038522B"/>
    <w:rsid w:val="0038791F"/>
    <w:rsid w:val="0039020B"/>
    <w:rsid w:val="00391946"/>
    <w:rsid w:val="0039201E"/>
    <w:rsid w:val="00392469"/>
    <w:rsid w:val="00394B58"/>
    <w:rsid w:val="00395478"/>
    <w:rsid w:val="003954AE"/>
    <w:rsid w:val="003958AC"/>
    <w:rsid w:val="003961C7"/>
    <w:rsid w:val="003969B6"/>
    <w:rsid w:val="00397945"/>
    <w:rsid w:val="003A09E7"/>
    <w:rsid w:val="003A1C2C"/>
    <w:rsid w:val="003A2EC3"/>
    <w:rsid w:val="003A361E"/>
    <w:rsid w:val="003A5085"/>
    <w:rsid w:val="003A5677"/>
    <w:rsid w:val="003A5943"/>
    <w:rsid w:val="003A6A53"/>
    <w:rsid w:val="003A6D07"/>
    <w:rsid w:val="003A7E1E"/>
    <w:rsid w:val="003B0FE6"/>
    <w:rsid w:val="003B206C"/>
    <w:rsid w:val="003B2348"/>
    <w:rsid w:val="003B2949"/>
    <w:rsid w:val="003B416B"/>
    <w:rsid w:val="003B55D3"/>
    <w:rsid w:val="003B7392"/>
    <w:rsid w:val="003C1B80"/>
    <w:rsid w:val="003C23F5"/>
    <w:rsid w:val="003C2507"/>
    <w:rsid w:val="003C2978"/>
    <w:rsid w:val="003C4280"/>
    <w:rsid w:val="003C466B"/>
    <w:rsid w:val="003C4A07"/>
    <w:rsid w:val="003C5113"/>
    <w:rsid w:val="003C51F2"/>
    <w:rsid w:val="003C76B3"/>
    <w:rsid w:val="003C7731"/>
    <w:rsid w:val="003C7C5F"/>
    <w:rsid w:val="003D06DB"/>
    <w:rsid w:val="003D1018"/>
    <w:rsid w:val="003D14CD"/>
    <w:rsid w:val="003D2465"/>
    <w:rsid w:val="003D30E5"/>
    <w:rsid w:val="003D4577"/>
    <w:rsid w:val="003D54EC"/>
    <w:rsid w:val="003D56CF"/>
    <w:rsid w:val="003D5A00"/>
    <w:rsid w:val="003D5DB2"/>
    <w:rsid w:val="003D670E"/>
    <w:rsid w:val="003D7F41"/>
    <w:rsid w:val="003E019E"/>
    <w:rsid w:val="003E0336"/>
    <w:rsid w:val="003E1E2A"/>
    <w:rsid w:val="003E35AB"/>
    <w:rsid w:val="003E3846"/>
    <w:rsid w:val="003E46D1"/>
    <w:rsid w:val="003E6AB1"/>
    <w:rsid w:val="003E6B6D"/>
    <w:rsid w:val="003E6F1B"/>
    <w:rsid w:val="003E7D90"/>
    <w:rsid w:val="003F0298"/>
    <w:rsid w:val="003F1E45"/>
    <w:rsid w:val="003F336A"/>
    <w:rsid w:val="003F63B8"/>
    <w:rsid w:val="003F67D4"/>
    <w:rsid w:val="003F7298"/>
    <w:rsid w:val="0040055D"/>
    <w:rsid w:val="00400A8F"/>
    <w:rsid w:val="00400D69"/>
    <w:rsid w:val="0040160D"/>
    <w:rsid w:val="00403104"/>
    <w:rsid w:val="00403274"/>
    <w:rsid w:val="00403A7A"/>
    <w:rsid w:val="004042E7"/>
    <w:rsid w:val="0040490E"/>
    <w:rsid w:val="00405A67"/>
    <w:rsid w:val="0040616E"/>
    <w:rsid w:val="00406AC7"/>
    <w:rsid w:val="00407A0A"/>
    <w:rsid w:val="00407C88"/>
    <w:rsid w:val="00410571"/>
    <w:rsid w:val="00411394"/>
    <w:rsid w:val="004126A2"/>
    <w:rsid w:val="004128AD"/>
    <w:rsid w:val="00413B64"/>
    <w:rsid w:val="00414278"/>
    <w:rsid w:val="00414BCB"/>
    <w:rsid w:val="00415232"/>
    <w:rsid w:val="00415BEA"/>
    <w:rsid w:val="00416700"/>
    <w:rsid w:val="00416A31"/>
    <w:rsid w:val="00416F34"/>
    <w:rsid w:val="00417B0F"/>
    <w:rsid w:val="004209AF"/>
    <w:rsid w:val="004216B5"/>
    <w:rsid w:val="004219A3"/>
    <w:rsid w:val="00421F22"/>
    <w:rsid w:val="004224F6"/>
    <w:rsid w:val="00422697"/>
    <w:rsid w:val="00423C3E"/>
    <w:rsid w:val="00424132"/>
    <w:rsid w:val="00425FAE"/>
    <w:rsid w:val="00427B31"/>
    <w:rsid w:val="00427D25"/>
    <w:rsid w:val="0043003E"/>
    <w:rsid w:val="0043088F"/>
    <w:rsid w:val="00430FD1"/>
    <w:rsid w:val="00433D6D"/>
    <w:rsid w:val="004342A2"/>
    <w:rsid w:val="00434AD4"/>
    <w:rsid w:val="004363FD"/>
    <w:rsid w:val="00436BCA"/>
    <w:rsid w:val="00436DDD"/>
    <w:rsid w:val="00436EA6"/>
    <w:rsid w:val="004371E0"/>
    <w:rsid w:val="00437FD3"/>
    <w:rsid w:val="00441BAD"/>
    <w:rsid w:val="00441FE6"/>
    <w:rsid w:val="00442127"/>
    <w:rsid w:val="00443B40"/>
    <w:rsid w:val="004449DC"/>
    <w:rsid w:val="00445600"/>
    <w:rsid w:val="00447423"/>
    <w:rsid w:val="00447E02"/>
    <w:rsid w:val="00450A08"/>
    <w:rsid w:val="00450B11"/>
    <w:rsid w:val="00451A77"/>
    <w:rsid w:val="00451DD5"/>
    <w:rsid w:val="004528E2"/>
    <w:rsid w:val="00453878"/>
    <w:rsid w:val="004545B5"/>
    <w:rsid w:val="00454941"/>
    <w:rsid w:val="00455C2C"/>
    <w:rsid w:val="00456877"/>
    <w:rsid w:val="00457A99"/>
    <w:rsid w:val="00460E22"/>
    <w:rsid w:val="004611AA"/>
    <w:rsid w:val="00461259"/>
    <w:rsid w:val="0046187C"/>
    <w:rsid w:val="00464E70"/>
    <w:rsid w:val="00464EA8"/>
    <w:rsid w:val="0046592B"/>
    <w:rsid w:val="00470F22"/>
    <w:rsid w:val="00471310"/>
    <w:rsid w:val="00473602"/>
    <w:rsid w:val="00473A3D"/>
    <w:rsid w:val="00473D1A"/>
    <w:rsid w:val="00477A5A"/>
    <w:rsid w:val="0048040C"/>
    <w:rsid w:val="004809F3"/>
    <w:rsid w:val="004828E6"/>
    <w:rsid w:val="004828EA"/>
    <w:rsid w:val="00483BE6"/>
    <w:rsid w:val="0048529A"/>
    <w:rsid w:val="00485729"/>
    <w:rsid w:val="0048583C"/>
    <w:rsid w:val="00485A0D"/>
    <w:rsid w:val="0048647E"/>
    <w:rsid w:val="00486B48"/>
    <w:rsid w:val="00486C81"/>
    <w:rsid w:val="00487F52"/>
    <w:rsid w:val="00490E8C"/>
    <w:rsid w:val="00491285"/>
    <w:rsid w:val="004917BD"/>
    <w:rsid w:val="00491920"/>
    <w:rsid w:val="00493E4A"/>
    <w:rsid w:val="00494D33"/>
    <w:rsid w:val="0049516A"/>
    <w:rsid w:val="00495EAC"/>
    <w:rsid w:val="004960F8"/>
    <w:rsid w:val="00496F97"/>
    <w:rsid w:val="00497620"/>
    <w:rsid w:val="004A1921"/>
    <w:rsid w:val="004A19D1"/>
    <w:rsid w:val="004A2AD9"/>
    <w:rsid w:val="004A33A3"/>
    <w:rsid w:val="004A3617"/>
    <w:rsid w:val="004A4B58"/>
    <w:rsid w:val="004A5171"/>
    <w:rsid w:val="004A5652"/>
    <w:rsid w:val="004A59B6"/>
    <w:rsid w:val="004A66AF"/>
    <w:rsid w:val="004B0C34"/>
    <w:rsid w:val="004B11D1"/>
    <w:rsid w:val="004B130A"/>
    <w:rsid w:val="004B1989"/>
    <w:rsid w:val="004B1A38"/>
    <w:rsid w:val="004B1F5F"/>
    <w:rsid w:val="004B2B68"/>
    <w:rsid w:val="004B342C"/>
    <w:rsid w:val="004B3E9A"/>
    <w:rsid w:val="004B62C1"/>
    <w:rsid w:val="004B6C4A"/>
    <w:rsid w:val="004B6D10"/>
    <w:rsid w:val="004B6D37"/>
    <w:rsid w:val="004B6F89"/>
    <w:rsid w:val="004B7511"/>
    <w:rsid w:val="004C1F0B"/>
    <w:rsid w:val="004C354D"/>
    <w:rsid w:val="004C5E50"/>
    <w:rsid w:val="004C62E9"/>
    <w:rsid w:val="004C6FD5"/>
    <w:rsid w:val="004C7938"/>
    <w:rsid w:val="004D0E53"/>
    <w:rsid w:val="004D108E"/>
    <w:rsid w:val="004D10E8"/>
    <w:rsid w:val="004D178E"/>
    <w:rsid w:val="004D2178"/>
    <w:rsid w:val="004D2520"/>
    <w:rsid w:val="004D2B70"/>
    <w:rsid w:val="004D3F19"/>
    <w:rsid w:val="004D4F6B"/>
    <w:rsid w:val="004D64E7"/>
    <w:rsid w:val="004D7A88"/>
    <w:rsid w:val="004D7D67"/>
    <w:rsid w:val="004E09E8"/>
    <w:rsid w:val="004E0B3B"/>
    <w:rsid w:val="004E0BF9"/>
    <w:rsid w:val="004E1D74"/>
    <w:rsid w:val="004E2754"/>
    <w:rsid w:val="004E3719"/>
    <w:rsid w:val="004E39D1"/>
    <w:rsid w:val="004E3A36"/>
    <w:rsid w:val="004E3B01"/>
    <w:rsid w:val="004E3D8A"/>
    <w:rsid w:val="004E7555"/>
    <w:rsid w:val="004F016D"/>
    <w:rsid w:val="004F27D4"/>
    <w:rsid w:val="004F3A78"/>
    <w:rsid w:val="004F3CB7"/>
    <w:rsid w:val="004F4034"/>
    <w:rsid w:val="004F6331"/>
    <w:rsid w:val="004F63CE"/>
    <w:rsid w:val="004F6BC6"/>
    <w:rsid w:val="004F6E12"/>
    <w:rsid w:val="004F7322"/>
    <w:rsid w:val="0050062B"/>
    <w:rsid w:val="00501BDD"/>
    <w:rsid w:val="005026AF"/>
    <w:rsid w:val="00503C5F"/>
    <w:rsid w:val="00503EFA"/>
    <w:rsid w:val="00503FA0"/>
    <w:rsid w:val="00506EA3"/>
    <w:rsid w:val="0051087F"/>
    <w:rsid w:val="00511A9B"/>
    <w:rsid w:val="005124C7"/>
    <w:rsid w:val="005134B0"/>
    <w:rsid w:val="00513955"/>
    <w:rsid w:val="00514D7B"/>
    <w:rsid w:val="0051605C"/>
    <w:rsid w:val="005160A2"/>
    <w:rsid w:val="00517B62"/>
    <w:rsid w:val="00522F8D"/>
    <w:rsid w:val="0052334D"/>
    <w:rsid w:val="0052408E"/>
    <w:rsid w:val="00525E3C"/>
    <w:rsid w:val="005260AE"/>
    <w:rsid w:val="00526C3C"/>
    <w:rsid w:val="00527551"/>
    <w:rsid w:val="00530D44"/>
    <w:rsid w:val="005313ED"/>
    <w:rsid w:val="005330CB"/>
    <w:rsid w:val="005345B5"/>
    <w:rsid w:val="005348B3"/>
    <w:rsid w:val="0053643D"/>
    <w:rsid w:val="00541042"/>
    <w:rsid w:val="00541CC5"/>
    <w:rsid w:val="00543695"/>
    <w:rsid w:val="005436C4"/>
    <w:rsid w:val="00544558"/>
    <w:rsid w:val="005446AC"/>
    <w:rsid w:val="00544847"/>
    <w:rsid w:val="005450C7"/>
    <w:rsid w:val="00546334"/>
    <w:rsid w:val="00546897"/>
    <w:rsid w:val="00546EE0"/>
    <w:rsid w:val="0054776D"/>
    <w:rsid w:val="00550324"/>
    <w:rsid w:val="005505C5"/>
    <w:rsid w:val="00551FCD"/>
    <w:rsid w:val="00552B33"/>
    <w:rsid w:val="00553609"/>
    <w:rsid w:val="00553E2B"/>
    <w:rsid w:val="005541D5"/>
    <w:rsid w:val="00554885"/>
    <w:rsid w:val="00556296"/>
    <w:rsid w:val="005564B4"/>
    <w:rsid w:val="00557705"/>
    <w:rsid w:val="00557F9B"/>
    <w:rsid w:val="005601EF"/>
    <w:rsid w:val="00561467"/>
    <w:rsid w:val="00563BE6"/>
    <w:rsid w:val="005640DE"/>
    <w:rsid w:val="00564155"/>
    <w:rsid w:val="005646B8"/>
    <w:rsid w:val="00564834"/>
    <w:rsid w:val="00564D51"/>
    <w:rsid w:val="005658D2"/>
    <w:rsid w:val="00565D33"/>
    <w:rsid w:val="0056622F"/>
    <w:rsid w:val="00566495"/>
    <w:rsid w:val="005669E8"/>
    <w:rsid w:val="00570989"/>
    <w:rsid w:val="00571202"/>
    <w:rsid w:val="005765D5"/>
    <w:rsid w:val="00576680"/>
    <w:rsid w:val="005767D9"/>
    <w:rsid w:val="00577CCA"/>
    <w:rsid w:val="00577E81"/>
    <w:rsid w:val="00577F4D"/>
    <w:rsid w:val="0058046F"/>
    <w:rsid w:val="0058142E"/>
    <w:rsid w:val="00581961"/>
    <w:rsid w:val="0058216E"/>
    <w:rsid w:val="00582257"/>
    <w:rsid w:val="00582889"/>
    <w:rsid w:val="005831B1"/>
    <w:rsid w:val="00583511"/>
    <w:rsid w:val="0058375B"/>
    <w:rsid w:val="005838F1"/>
    <w:rsid w:val="00583AC8"/>
    <w:rsid w:val="00584F81"/>
    <w:rsid w:val="0058542D"/>
    <w:rsid w:val="00585530"/>
    <w:rsid w:val="00586708"/>
    <w:rsid w:val="005869C2"/>
    <w:rsid w:val="00586E41"/>
    <w:rsid w:val="00586F95"/>
    <w:rsid w:val="00587331"/>
    <w:rsid w:val="00587A2A"/>
    <w:rsid w:val="00591301"/>
    <w:rsid w:val="0059190A"/>
    <w:rsid w:val="0059277F"/>
    <w:rsid w:val="00592BE0"/>
    <w:rsid w:val="00595421"/>
    <w:rsid w:val="00595FD8"/>
    <w:rsid w:val="005961DB"/>
    <w:rsid w:val="005963EE"/>
    <w:rsid w:val="005975BA"/>
    <w:rsid w:val="00597ABD"/>
    <w:rsid w:val="00597C72"/>
    <w:rsid w:val="00597F40"/>
    <w:rsid w:val="005A1D36"/>
    <w:rsid w:val="005A2B6D"/>
    <w:rsid w:val="005A33E0"/>
    <w:rsid w:val="005A3C05"/>
    <w:rsid w:val="005A45A3"/>
    <w:rsid w:val="005A496E"/>
    <w:rsid w:val="005A49B4"/>
    <w:rsid w:val="005A5296"/>
    <w:rsid w:val="005A682A"/>
    <w:rsid w:val="005A6BB7"/>
    <w:rsid w:val="005A7FD6"/>
    <w:rsid w:val="005B01B7"/>
    <w:rsid w:val="005B02FC"/>
    <w:rsid w:val="005B09DE"/>
    <w:rsid w:val="005B1C1F"/>
    <w:rsid w:val="005B2C80"/>
    <w:rsid w:val="005B352F"/>
    <w:rsid w:val="005B3CD3"/>
    <w:rsid w:val="005B4535"/>
    <w:rsid w:val="005B6D38"/>
    <w:rsid w:val="005B7017"/>
    <w:rsid w:val="005B753D"/>
    <w:rsid w:val="005C0313"/>
    <w:rsid w:val="005C2ECD"/>
    <w:rsid w:val="005C32B7"/>
    <w:rsid w:val="005C3B9F"/>
    <w:rsid w:val="005C4FC5"/>
    <w:rsid w:val="005C550F"/>
    <w:rsid w:val="005C5E42"/>
    <w:rsid w:val="005C6242"/>
    <w:rsid w:val="005C67FA"/>
    <w:rsid w:val="005C6F5F"/>
    <w:rsid w:val="005D088A"/>
    <w:rsid w:val="005D13DA"/>
    <w:rsid w:val="005D1BC8"/>
    <w:rsid w:val="005D4EED"/>
    <w:rsid w:val="005D5647"/>
    <w:rsid w:val="005D56FB"/>
    <w:rsid w:val="005D606A"/>
    <w:rsid w:val="005D6641"/>
    <w:rsid w:val="005D76FD"/>
    <w:rsid w:val="005E0140"/>
    <w:rsid w:val="005E097C"/>
    <w:rsid w:val="005E1BC0"/>
    <w:rsid w:val="005E1C9A"/>
    <w:rsid w:val="005E26DC"/>
    <w:rsid w:val="005E2F1A"/>
    <w:rsid w:val="005E304B"/>
    <w:rsid w:val="005E4A05"/>
    <w:rsid w:val="005E51E8"/>
    <w:rsid w:val="005E5A4D"/>
    <w:rsid w:val="005E5EBE"/>
    <w:rsid w:val="005E5FDC"/>
    <w:rsid w:val="005E7176"/>
    <w:rsid w:val="005F176F"/>
    <w:rsid w:val="005F1E89"/>
    <w:rsid w:val="005F2251"/>
    <w:rsid w:val="005F2D54"/>
    <w:rsid w:val="005F3961"/>
    <w:rsid w:val="005F566E"/>
    <w:rsid w:val="005F772C"/>
    <w:rsid w:val="005F78DC"/>
    <w:rsid w:val="005F7F3D"/>
    <w:rsid w:val="006013AA"/>
    <w:rsid w:val="006059A2"/>
    <w:rsid w:val="00605EFD"/>
    <w:rsid w:val="00610233"/>
    <w:rsid w:val="0061067D"/>
    <w:rsid w:val="0061191E"/>
    <w:rsid w:val="00612173"/>
    <w:rsid w:val="00612E16"/>
    <w:rsid w:val="00613759"/>
    <w:rsid w:val="006153B0"/>
    <w:rsid w:val="006157A0"/>
    <w:rsid w:val="006166AE"/>
    <w:rsid w:val="00617B65"/>
    <w:rsid w:val="00620DA2"/>
    <w:rsid w:val="00620DFE"/>
    <w:rsid w:val="00620EF7"/>
    <w:rsid w:val="00622043"/>
    <w:rsid w:val="00622E27"/>
    <w:rsid w:val="00625C39"/>
    <w:rsid w:val="006273FA"/>
    <w:rsid w:val="00627614"/>
    <w:rsid w:val="00627C81"/>
    <w:rsid w:val="00630017"/>
    <w:rsid w:val="00631EE7"/>
    <w:rsid w:val="00632C77"/>
    <w:rsid w:val="00632EA7"/>
    <w:rsid w:val="00634859"/>
    <w:rsid w:val="00634A46"/>
    <w:rsid w:val="0063656A"/>
    <w:rsid w:val="006373BD"/>
    <w:rsid w:val="00640E87"/>
    <w:rsid w:val="0064254A"/>
    <w:rsid w:val="00643118"/>
    <w:rsid w:val="006439A5"/>
    <w:rsid w:val="00644FEE"/>
    <w:rsid w:val="00645C88"/>
    <w:rsid w:val="0064630D"/>
    <w:rsid w:val="00646EBE"/>
    <w:rsid w:val="00647564"/>
    <w:rsid w:val="00647AE8"/>
    <w:rsid w:val="00650266"/>
    <w:rsid w:val="00650583"/>
    <w:rsid w:val="00650D15"/>
    <w:rsid w:val="00650EC6"/>
    <w:rsid w:val="006525D5"/>
    <w:rsid w:val="00652E92"/>
    <w:rsid w:val="006530A4"/>
    <w:rsid w:val="006545A9"/>
    <w:rsid w:val="006547ED"/>
    <w:rsid w:val="006548DD"/>
    <w:rsid w:val="00654A9C"/>
    <w:rsid w:val="00655BD8"/>
    <w:rsid w:val="00655E1D"/>
    <w:rsid w:val="00656DC9"/>
    <w:rsid w:val="00657010"/>
    <w:rsid w:val="00660C9C"/>
    <w:rsid w:val="006615C1"/>
    <w:rsid w:val="00661B38"/>
    <w:rsid w:val="00662129"/>
    <w:rsid w:val="0066497D"/>
    <w:rsid w:val="00665412"/>
    <w:rsid w:val="006661C5"/>
    <w:rsid w:val="00666798"/>
    <w:rsid w:val="00666817"/>
    <w:rsid w:val="006678BF"/>
    <w:rsid w:val="006717AD"/>
    <w:rsid w:val="0067266A"/>
    <w:rsid w:val="00672CF7"/>
    <w:rsid w:val="00673D87"/>
    <w:rsid w:val="0067496B"/>
    <w:rsid w:val="006761F7"/>
    <w:rsid w:val="0067694E"/>
    <w:rsid w:val="00676ECE"/>
    <w:rsid w:val="0067727C"/>
    <w:rsid w:val="0068114B"/>
    <w:rsid w:val="006811B8"/>
    <w:rsid w:val="0068194B"/>
    <w:rsid w:val="00681A88"/>
    <w:rsid w:val="00681B82"/>
    <w:rsid w:val="00684DDA"/>
    <w:rsid w:val="0068605C"/>
    <w:rsid w:val="00686506"/>
    <w:rsid w:val="00686AE8"/>
    <w:rsid w:val="00687E73"/>
    <w:rsid w:val="00690B85"/>
    <w:rsid w:val="006918D1"/>
    <w:rsid w:val="00691A92"/>
    <w:rsid w:val="006921D9"/>
    <w:rsid w:val="00694541"/>
    <w:rsid w:val="0069457C"/>
    <w:rsid w:val="00695747"/>
    <w:rsid w:val="006964CD"/>
    <w:rsid w:val="00696A21"/>
    <w:rsid w:val="006A0153"/>
    <w:rsid w:val="006A12AD"/>
    <w:rsid w:val="006A137A"/>
    <w:rsid w:val="006A2CED"/>
    <w:rsid w:val="006A380D"/>
    <w:rsid w:val="006A45EF"/>
    <w:rsid w:val="006A4A65"/>
    <w:rsid w:val="006A50AF"/>
    <w:rsid w:val="006A6092"/>
    <w:rsid w:val="006A6952"/>
    <w:rsid w:val="006A69AE"/>
    <w:rsid w:val="006A7E8A"/>
    <w:rsid w:val="006B1311"/>
    <w:rsid w:val="006B1838"/>
    <w:rsid w:val="006B1A2C"/>
    <w:rsid w:val="006B1D4F"/>
    <w:rsid w:val="006B4719"/>
    <w:rsid w:val="006C0FD9"/>
    <w:rsid w:val="006C1741"/>
    <w:rsid w:val="006C3B29"/>
    <w:rsid w:val="006C3B5F"/>
    <w:rsid w:val="006C4BFB"/>
    <w:rsid w:val="006C5E48"/>
    <w:rsid w:val="006C7006"/>
    <w:rsid w:val="006D0C23"/>
    <w:rsid w:val="006D16BE"/>
    <w:rsid w:val="006D2338"/>
    <w:rsid w:val="006D25B9"/>
    <w:rsid w:val="006D2A82"/>
    <w:rsid w:val="006D2D34"/>
    <w:rsid w:val="006D398D"/>
    <w:rsid w:val="006D3F61"/>
    <w:rsid w:val="006D6004"/>
    <w:rsid w:val="006D6232"/>
    <w:rsid w:val="006E145B"/>
    <w:rsid w:val="006E2606"/>
    <w:rsid w:val="006E2A5C"/>
    <w:rsid w:val="006E2DDC"/>
    <w:rsid w:val="006E3523"/>
    <w:rsid w:val="006E441B"/>
    <w:rsid w:val="006E62C2"/>
    <w:rsid w:val="006E6412"/>
    <w:rsid w:val="006E6567"/>
    <w:rsid w:val="006E69C6"/>
    <w:rsid w:val="006E6E14"/>
    <w:rsid w:val="006E722D"/>
    <w:rsid w:val="006E74EB"/>
    <w:rsid w:val="006E7672"/>
    <w:rsid w:val="006F020F"/>
    <w:rsid w:val="006F08ED"/>
    <w:rsid w:val="006F1031"/>
    <w:rsid w:val="006F11C4"/>
    <w:rsid w:val="006F1607"/>
    <w:rsid w:val="006F2B1F"/>
    <w:rsid w:val="006F5FCD"/>
    <w:rsid w:val="007009A2"/>
    <w:rsid w:val="00700F51"/>
    <w:rsid w:val="00701E02"/>
    <w:rsid w:val="00702E78"/>
    <w:rsid w:val="007046C6"/>
    <w:rsid w:val="00704C09"/>
    <w:rsid w:val="00704DA8"/>
    <w:rsid w:val="00704FB5"/>
    <w:rsid w:val="00705FDB"/>
    <w:rsid w:val="00707270"/>
    <w:rsid w:val="00712F0E"/>
    <w:rsid w:val="00714519"/>
    <w:rsid w:val="00716A5D"/>
    <w:rsid w:val="00716BC8"/>
    <w:rsid w:val="00717ABE"/>
    <w:rsid w:val="007204C9"/>
    <w:rsid w:val="007208EC"/>
    <w:rsid w:val="00721CC5"/>
    <w:rsid w:val="007239ED"/>
    <w:rsid w:val="00725104"/>
    <w:rsid w:val="00725291"/>
    <w:rsid w:val="00727677"/>
    <w:rsid w:val="00732EF9"/>
    <w:rsid w:val="00733EFA"/>
    <w:rsid w:val="0073558E"/>
    <w:rsid w:val="007363CE"/>
    <w:rsid w:val="0073776F"/>
    <w:rsid w:val="007377C1"/>
    <w:rsid w:val="00741B80"/>
    <w:rsid w:val="00742E6B"/>
    <w:rsid w:val="00742F4C"/>
    <w:rsid w:val="00744377"/>
    <w:rsid w:val="00744938"/>
    <w:rsid w:val="007466BD"/>
    <w:rsid w:val="00746F12"/>
    <w:rsid w:val="007475B5"/>
    <w:rsid w:val="00750264"/>
    <w:rsid w:val="007506F3"/>
    <w:rsid w:val="007511EB"/>
    <w:rsid w:val="00754C5D"/>
    <w:rsid w:val="00754EEF"/>
    <w:rsid w:val="00755942"/>
    <w:rsid w:val="00756460"/>
    <w:rsid w:val="00763780"/>
    <w:rsid w:val="0076384F"/>
    <w:rsid w:val="0076387D"/>
    <w:rsid w:val="00764016"/>
    <w:rsid w:val="007644DB"/>
    <w:rsid w:val="0076488D"/>
    <w:rsid w:val="00764DEB"/>
    <w:rsid w:val="007653AE"/>
    <w:rsid w:val="007704D7"/>
    <w:rsid w:val="00770AD3"/>
    <w:rsid w:val="007731B2"/>
    <w:rsid w:val="0077360B"/>
    <w:rsid w:val="00773A6A"/>
    <w:rsid w:val="00773C59"/>
    <w:rsid w:val="00773F49"/>
    <w:rsid w:val="00774215"/>
    <w:rsid w:val="00777F10"/>
    <w:rsid w:val="00781021"/>
    <w:rsid w:val="00781580"/>
    <w:rsid w:val="00781B0B"/>
    <w:rsid w:val="0078293A"/>
    <w:rsid w:val="00782FB4"/>
    <w:rsid w:val="00783220"/>
    <w:rsid w:val="007835BD"/>
    <w:rsid w:val="00783645"/>
    <w:rsid w:val="00785881"/>
    <w:rsid w:val="00790A20"/>
    <w:rsid w:val="00791FAC"/>
    <w:rsid w:val="0079203C"/>
    <w:rsid w:val="00793B71"/>
    <w:rsid w:val="0079492B"/>
    <w:rsid w:val="007956B8"/>
    <w:rsid w:val="007962C4"/>
    <w:rsid w:val="00797BEE"/>
    <w:rsid w:val="007A0274"/>
    <w:rsid w:val="007A07C6"/>
    <w:rsid w:val="007A09D9"/>
    <w:rsid w:val="007A0DE9"/>
    <w:rsid w:val="007A154C"/>
    <w:rsid w:val="007A23F8"/>
    <w:rsid w:val="007A38EA"/>
    <w:rsid w:val="007A44C1"/>
    <w:rsid w:val="007A6BA9"/>
    <w:rsid w:val="007B1C88"/>
    <w:rsid w:val="007B2C32"/>
    <w:rsid w:val="007B3752"/>
    <w:rsid w:val="007B4A77"/>
    <w:rsid w:val="007B4C27"/>
    <w:rsid w:val="007B54AA"/>
    <w:rsid w:val="007B57A8"/>
    <w:rsid w:val="007B75CE"/>
    <w:rsid w:val="007C0869"/>
    <w:rsid w:val="007C1A52"/>
    <w:rsid w:val="007C2884"/>
    <w:rsid w:val="007C3358"/>
    <w:rsid w:val="007C35D4"/>
    <w:rsid w:val="007C378C"/>
    <w:rsid w:val="007C575E"/>
    <w:rsid w:val="007C60ED"/>
    <w:rsid w:val="007C730B"/>
    <w:rsid w:val="007C769F"/>
    <w:rsid w:val="007C7C56"/>
    <w:rsid w:val="007C7EAB"/>
    <w:rsid w:val="007D0806"/>
    <w:rsid w:val="007D0DB6"/>
    <w:rsid w:val="007D12D5"/>
    <w:rsid w:val="007D21BF"/>
    <w:rsid w:val="007D3799"/>
    <w:rsid w:val="007D3A60"/>
    <w:rsid w:val="007D3BB4"/>
    <w:rsid w:val="007D505A"/>
    <w:rsid w:val="007D69B8"/>
    <w:rsid w:val="007D6E00"/>
    <w:rsid w:val="007D6E55"/>
    <w:rsid w:val="007D7565"/>
    <w:rsid w:val="007D7EE9"/>
    <w:rsid w:val="007E0B30"/>
    <w:rsid w:val="007E0ECE"/>
    <w:rsid w:val="007E1065"/>
    <w:rsid w:val="007E1A8F"/>
    <w:rsid w:val="007E424E"/>
    <w:rsid w:val="007E4885"/>
    <w:rsid w:val="007E4C7E"/>
    <w:rsid w:val="007E562F"/>
    <w:rsid w:val="007F0DCA"/>
    <w:rsid w:val="007F2CF1"/>
    <w:rsid w:val="007F2EED"/>
    <w:rsid w:val="007F6329"/>
    <w:rsid w:val="007F7306"/>
    <w:rsid w:val="007F73DE"/>
    <w:rsid w:val="00800490"/>
    <w:rsid w:val="0080084B"/>
    <w:rsid w:val="008010CE"/>
    <w:rsid w:val="00801104"/>
    <w:rsid w:val="008011D4"/>
    <w:rsid w:val="00801C33"/>
    <w:rsid w:val="00802307"/>
    <w:rsid w:val="00804725"/>
    <w:rsid w:val="00804D77"/>
    <w:rsid w:val="00805184"/>
    <w:rsid w:val="008051FB"/>
    <w:rsid w:val="00805F20"/>
    <w:rsid w:val="008063AA"/>
    <w:rsid w:val="00806F8A"/>
    <w:rsid w:val="008075EF"/>
    <w:rsid w:val="00811539"/>
    <w:rsid w:val="008117B1"/>
    <w:rsid w:val="00811C82"/>
    <w:rsid w:val="00812750"/>
    <w:rsid w:val="00812885"/>
    <w:rsid w:val="008133C2"/>
    <w:rsid w:val="008136E3"/>
    <w:rsid w:val="008139CC"/>
    <w:rsid w:val="008148E7"/>
    <w:rsid w:val="00814ABE"/>
    <w:rsid w:val="00815082"/>
    <w:rsid w:val="00816E00"/>
    <w:rsid w:val="00816E66"/>
    <w:rsid w:val="008174D4"/>
    <w:rsid w:val="008206F5"/>
    <w:rsid w:val="00823BDC"/>
    <w:rsid w:val="00823E6B"/>
    <w:rsid w:val="0082405B"/>
    <w:rsid w:val="008240EA"/>
    <w:rsid w:val="00826F80"/>
    <w:rsid w:val="0082729C"/>
    <w:rsid w:val="0082735A"/>
    <w:rsid w:val="0082789F"/>
    <w:rsid w:val="0082798D"/>
    <w:rsid w:val="00827A97"/>
    <w:rsid w:val="0083032F"/>
    <w:rsid w:val="008304C3"/>
    <w:rsid w:val="00830A4B"/>
    <w:rsid w:val="00830BCE"/>
    <w:rsid w:val="00831650"/>
    <w:rsid w:val="00835064"/>
    <w:rsid w:val="008352BC"/>
    <w:rsid w:val="008378F4"/>
    <w:rsid w:val="00837905"/>
    <w:rsid w:val="008416DB"/>
    <w:rsid w:val="0084188F"/>
    <w:rsid w:val="00841A94"/>
    <w:rsid w:val="00841C6F"/>
    <w:rsid w:val="00842C64"/>
    <w:rsid w:val="0084371A"/>
    <w:rsid w:val="0084406D"/>
    <w:rsid w:val="00845174"/>
    <w:rsid w:val="008454E2"/>
    <w:rsid w:val="00845A62"/>
    <w:rsid w:val="00846112"/>
    <w:rsid w:val="00846328"/>
    <w:rsid w:val="0085068E"/>
    <w:rsid w:val="00851182"/>
    <w:rsid w:val="008515CB"/>
    <w:rsid w:val="00851DFA"/>
    <w:rsid w:val="00851E76"/>
    <w:rsid w:val="0085260D"/>
    <w:rsid w:val="00852EC8"/>
    <w:rsid w:val="00853DBD"/>
    <w:rsid w:val="0085443F"/>
    <w:rsid w:val="00854FF1"/>
    <w:rsid w:val="008552F0"/>
    <w:rsid w:val="0085559A"/>
    <w:rsid w:val="00855A92"/>
    <w:rsid w:val="00855DE6"/>
    <w:rsid w:val="008561B7"/>
    <w:rsid w:val="00856A79"/>
    <w:rsid w:val="00856E30"/>
    <w:rsid w:val="0085704E"/>
    <w:rsid w:val="00857DEA"/>
    <w:rsid w:val="00860C84"/>
    <w:rsid w:val="00865E90"/>
    <w:rsid w:val="00866709"/>
    <w:rsid w:val="008670A8"/>
    <w:rsid w:val="00867294"/>
    <w:rsid w:val="00870E4E"/>
    <w:rsid w:val="00871390"/>
    <w:rsid w:val="008719D2"/>
    <w:rsid w:val="0087231C"/>
    <w:rsid w:val="00873093"/>
    <w:rsid w:val="008735E3"/>
    <w:rsid w:val="0087361F"/>
    <w:rsid w:val="008739AD"/>
    <w:rsid w:val="00873DD8"/>
    <w:rsid w:val="00874296"/>
    <w:rsid w:val="0087541E"/>
    <w:rsid w:val="00875B03"/>
    <w:rsid w:val="00881091"/>
    <w:rsid w:val="008813A8"/>
    <w:rsid w:val="008813D9"/>
    <w:rsid w:val="008816DB"/>
    <w:rsid w:val="00883AC7"/>
    <w:rsid w:val="00883CC6"/>
    <w:rsid w:val="00884515"/>
    <w:rsid w:val="008863DD"/>
    <w:rsid w:val="00887F84"/>
    <w:rsid w:val="008910E9"/>
    <w:rsid w:val="00891886"/>
    <w:rsid w:val="00892BDC"/>
    <w:rsid w:val="00895CB9"/>
    <w:rsid w:val="0089688F"/>
    <w:rsid w:val="00897ADC"/>
    <w:rsid w:val="00897AF0"/>
    <w:rsid w:val="008A0C25"/>
    <w:rsid w:val="008A1FD4"/>
    <w:rsid w:val="008A5EC2"/>
    <w:rsid w:val="008A73D6"/>
    <w:rsid w:val="008B06FA"/>
    <w:rsid w:val="008B1EDB"/>
    <w:rsid w:val="008B2657"/>
    <w:rsid w:val="008B2733"/>
    <w:rsid w:val="008B5A07"/>
    <w:rsid w:val="008B5F3C"/>
    <w:rsid w:val="008B5FFD"/>
    <w:rsid w:val="008B6890"/>
    <w:rsid w:val="008B6A5C"/>
    <w:rsid w:val="008B6C4B"/>
    <w:rsid w:val="008B6D6F"/>
    <w:rsid w:val="008B7434"/>
    <w:rsid w:val="008C0981"/>
    <w:rsid w:val="008C26B7"/>
    <w:rsid w:val="008C2738"/>
    <w:rsid w:val="008C2C79"/>
    <w:rsid w:val="008C34A1"/>
    <w:rsid w:val="008C600D"/>
    <w:rsid w:val="008C6551"/>
    <w:rsid w:val="008C7507"/>
    <w:rsid w:val="008C7BDC"/>
    <w:rsid w:val="008D0F71"/>
    <w:rsid w:val="008D161D"/>
    <w:rsid w:val="008D1DC0"/>
    <w:rsid w:val="008D253E"/>
    <w:rsid w:val="008D2944"/>
    <w:rsid w:val="008D6253"/>
    <w:rsid w:val="008D6DC7"/>
    <w:rsid w:val="008D701A"/>
    <w:rsid w:val="008D76BF"/>
    <w:rsid w:val="008D7A34"/>
    <w:rsid w:val="008E097B"/>
    <w:rsid w:val="008E17BC"/>
    <w:rsid w:val="008E23D9"/>
    <w:rsid w:val="008E2756"/>
    <w:rsid w:val="008E2B49"/>
    <w:rsid w:val="008E330E"/>
    <w:rsid w:val="008E4887"/>
    <w:rsid w:val="008E4F1E"/>
    <w:rsid w:val="008E582E"/>
    <w:rsid w:val="008E59E8"/>
    <w:rsid w:val="008E5A4F"/>
    <w:rsid w:val="008E5EF2"/>
    <w:rsid w:val="008E7DF3"/>
    <w:rsid w:val="008F1843"/>
    <w:rsid w:val="008F230E"/>
    <w:rsid w:val="008F247F"/>
    <w:rsid w:val="008F24BE"/>
    <w:rsid w:val="008F29B9"/>
    <w:rsid w:val="008F321C"/>
    <w:rsid w:val="008F373D"/>
    <w:rsid w:val="008F39C0"/>
    <w:rsid w:val="008F40BF"/>
    <w:rsid w:val="008F47FC"/>
    <w:rsid w:val="008F4F93"/>
    <w:rsid w:val="008F6826"/>
    <w:rsid w:val="008F7BCA"/>
    <w:rsid w:val="008F7C8A"/>
    <w:rsid w:val="00900760"/>
    <w:rsid w:val="009007BF"/>
    <w:rsid w:val="00901221"/>
    <w:rsid w:val="0090139E"/>
    <w:rsid w:val="00901C49"/>
    <w:rsid w:val="00902076"/>
    <w:rsid w:val="009030DB"/>
    <w:rsid w:val="009032C5"/>
    <w:rsid w:val="0090460B"/>
    <w:rsid w:val="009052D8"/>
    <w:rsid w:val="0091022E"/>
    <w:rsid w:val="00910275"/>
    <w:rsid w:val="009106A2"/>
    <w:rsid w:val="00910B98"/>
    <w:rsid w:val="00910BE5"/>
    <w:rsid w:val="00910DF7"/>
    <w:rsid w:val="00911841"/>
    <w:rsid w:val="009118D1"/>
    <w:rsid w:val="00911990"/>
    <w:rsid w:val="00912724"/>
    <w:rsid w:val="00912F69"/>
    <w:rsid w:val="00913281"/>
    <w:rsid w:val="00913F9A"/>
    <w:rsid w:val="00913FBE"/>
    <w:rsid w:val="009143FD"/>
    <w:rsid w:val="00916F58"/>
    <w:rsid w:val="00920FA5"/>
    <w:rsid w:val="009213EA"/>
    <w:rsid w:val="00921A4C"/>
    <w:rsid w:val="009226AE"/>
    <w:rsid w:val="00923399"/>
    <w:rsid w:val="00923B45"/>
    <w:rsid w:val="00924058"/>
    <w:rsid w:val="009247B6"/>
    <w:rsid w:val="00924D31"/>
    <w:rsid w:val="009304DA"/>
    <w:rsid w:val="009304DC"/>
    <w:rsid w:val="00930D44"/>
    <w:rsid w:val="00931F7B"/>
    <w:rsid w:val="00933EC9"/>
    <w:rsid w:val="00934F4F"/>
    <w:rsid w:val="00935368"/>
    <w:rsid w:val="009355FD"/>
    <w:rsid w:val="009357D3"/>
    <w:rsid w:val="009359E9"/>
    <w:rsid w:val="00935B39"/>
    <w:rsid w:val="00937769"/>
    <w:rsid w:val="00937A24"/>
    <w:rsid w:val="00937A2C"/>
    <w:rsid w:val="0094096E"/>
    <w:rsid w:val="00940C19"/>
    <w:rsid w:val="00941BBF"/>
    <w:rsid w:val="0094276F"/>
    <w:rsid w:val="0094323E"/>
    <w:rsid w:val="00943945"/>
    <w:rsid w:val="0094505D"/>
    <w:rsid w:val="009458BD"/>
    <w:rsid w:val="00945A4D"/>
    <w:rsid w:val="00945CC8"/>
    <w:rsid w:val="00947D75"/>
    <w:rsid w:val="009509E3"/>
    <w:rsid w:val="009526DF"/>
    <w:rsid w:val="00954022"/>
    <w:rsid w:val="00954D03"/>
    <w:rsid w:val="00955911"/>
    <w:rsid w:val="00960927"/>
    <w:rsid w:val="00960A5E"/>
    <w:rsid w:val="00960B70"/>
    <w:rsid w:val="00960C3A"/>
    <w:rsid w:val="00960C45"/>
    <w:rsid w:val="00960D6A"/>
    <w:rsid w:val="00960F72"/>
    <w:rsid w:val="0096273F"/>
    <w:rsid w:val="009630AF"/>
    <w:rsid w:val="0096454D"/>
    <w:rsid w:val="00966BA3"/>
    <w:rsid w:val="00966F01"/>
    <w:rsid w:val="009675AA"/>
    <w:rsid w:val="00967D50"/>
    <w:rsid w:val="009703F8"/>
    <w:rsid w:val="0097160C"/>
    <w:rsid w:val="00971A6C"/>
    <w:rsid w:val="009726B5"/>
    <w:rsid w:val="0097307E"/>
    <w:rsid w:val="009736B0"/>
    <w:rsid w:val="009738BF"/>
    <w:rsid w:val="009817AF"/>
    <w:rsid w:val="009826DF"/>
    <w:rsid w:val="00984425"/>
    <w:rsid w:val="00984468"/>
    <w:rsid w:val="009853DE"/>
    <w:rsid w:val="00985FB9"/>
    <w:rsid w:val="0098607B"/>
    <w:rsid w:val="0098632F"/>
    <w:rsid w:val="00986532"/>
    <w:rsid w:val="00986735"/>
    <w:rsid w:val="00990339"/>
    <w:rsid w:val="0099215A"/>
    <w:rsid w:val="009932E3"/>
    <w:rsid w:val="00994369"/>
    <w:rsid w:val="0099556E"/>
    <w:rsid w:val="009960A8"/>
    <w:rsid w:val="00996A0A"/>
    <w:rsid w:val="009970AD"/>
    <w:rsid w:val="00997195"/>
    <w:rsid w:val="009A0284"/>
    <w:rsid w:val="009A15D9"/>
    <w:rsid w:val="009A1A62"/>
    <w:rsid w:val="009A2A83"/>
    <w:rsid w:val="009A3BB0"/>
    <w:rsid w:val="009A3EDB"/>
    <w:rsid w:val="009A3FC0"/>
    <w:rsid w:val="009A440D"/>
    <w:rsid w:val="009A5BC1"/>
    <w:rsid w:val="009A6AF7"/>
    <w:rsid w:val="009A6CEE"/>
    <w:rsid w:val="009A6DFC"/>
    <w:rsid w:val="009A7CAB"/>
    <w:rsid w:val="009B02D3"/>
    <w:rsid w:val="009B2F5A"/>
    <w:rsid w:val="009B37A6"/>
    <w:rsid w:val="009B3F83"/>
    <w:rsid w:val="009B3FA6"/>
    <w:rsid w:val="009B49ED"/>
    <w:rsid w:val="009B57B6"/>
    <w:rsid w:val="009B5CD5"/>
    <w:rsid w:val="009B6ACD"/>
    <w:rsid w:val="009B6E45"/>
    <w:rsid w:val="009C021F"/>
    <w:rsid w:val="009C1C25"/>
    <w:rsid w:val="009C1DD6"/>
    <w:rsid w:val="009C1F2F"/>
    <w:rsid w:val="009C4A77"/>
    <w:rsid w:val="009C4D2A"/>
    <w:rsid w:val="009C524A"/>
    <w:rsid w:val="009C5428"/>
    <w:rsid w:val="009C6814"/>
    <w:rsid w:val="009C7AE7"/>
    <w:rsid w:val="009D3359"/>
    <w:rsid w:val="009D3483"/>
    <w:rsid w:val="009D3F29"/>
    <w:rsid w:val="009D4DDE"/>
    <w:rsid w:val="009D5280"/>
    <w:rsid w:val="009D563D"/>
    <w:rsid w:val="009D5705"/>
    <w:rsid w:val="009D5708"/>
    <w:rsid w:val="009D6762"/>
    <w:rsid w:val="009D7666"/>
    <w:rsid w:val="009D76DB"/>
    <w:rsid w:val="009D7F38"/>
    <w:rsid w:val="009E01EB"/>
    <w:rsid w:val="009E0511"/>
    <w:rsid w:val="009E2731"/>
    <w:rsid w:val="009E27E3"/>
    <w:rsid w:val="009E449C"/>
    <w:rsid w:val="009E68CB"/>
    <w:rsid w:val="009E6F49"/>
    <w:rsid w:val="009F0B8F"/>
    <w:rsid w:val="009F0FE3"/>
    <w:rsid w:val="009F193E"/>
    <w:rsid w:val="009F423F"/>
    <w:rsid w:val="009F47C6"/>
    <w:rsid w:val="009F4A10"/>
    <w:rsid w:val="009F547D"/>
    <w:rsid w:val="009F5BC8"/>
    <w:rsid w:val="009F5ED6"/>
    <w:rsid w:val="009F6923"/>
    <w:rsid w:val="009F6D77"/>
    <w:rsid w:val="009F7D8F"/>
    <w:rsid w:val="00A01390"/>
    <w:rsid w:val="00A04090"/>
    <w:rsid w:val="00A04A2C"/>
    <w:rsid w:val="00A04A79"/>
    <w:rsid w:val="00A064CB"/>
    <w:rsid w:val="00A06A43"/>
    <w:rsid w:val="00A07B52"/>
    <w:rsid w:val="00A10879"/>
    <w:rsid w:val="00A115F6"/>
    <w:rsid w:val="00A123BE"/>
    <w:rsid w:val="00A1311E"/>
    <w:rsid w:val="00A13B51"/>
    <w:rsid w:val="00A14018"/>
    <w:rsid w:val="00A14293"/>
    <w:rsid w:val="00A14A0A"/>
    <w:rsid w:val="00A14F37"/>
    <w:rsid w:val="00A1595B"/>
    <w:rsid w:val="00A15FBB"/>
    <w:rsid w:val="00A16368"/>
    <w:rsid w:val="00A16B0D"/>
    <w:rsid w:val="00A16B39"/>
    <w:rsid w:val="00A16E45"/>
    <w:rsid w:val="00A16F0E"/>
    <w:rsid w:val="00A174A7"/>
    <w:rsid w:val="00A17D74"/>
    <w:rsid w:val="00A2116F"/>
    <w:rsid w:val="00A22E8B"/>
    <w:rsid w:val="00A25B66"/>
    <w:rsid w:val="00A25FD2"/>
    <w:rsid w:val="00A26544"/>
    <w:rsid w:val="00A3231B"/>
    <w:rsid w:val="00A33451"/>
    <w:rsid w:val="00A34A0F"/>
    <w:rsid w:val="00A36C2C"/>
    <w:rsid w:val="00A4041B"/>
    <w:rsid w:val="00A40616"/>
    <w:rsid w:val="00A40F97"/>
    <w:rsid w:val="00A4372F"/>
    <w:rsid w:val="00A44767"/>
    <w:rsid w:val="00A44801"/>
    <w:rsid w:val="00A4487E"/>
    <w:rsid w:val="00A45BE8"/>
    <w:rsid w:val="00A45CC9"/>
    <w:rsid w:val="00A47CFA"/>
    <w:rsid w:val="00A501DE"/>
    <w:rsid w:val="00A506D8"/>
    <w:rsid w:val="00A51035"/>
    <w:rsid w:val="00A51D93"/>
    <w:rsid w:val="00A521B0"/>
    <w:rsid w:val="00A52293"/>
    <w:rsid w:val="00A53141"/>
    <w:rsid w:val="00A53819"/>
    <w:rsid w:val="00A53923"/>
    <w:rsid w:val="00A53EF5"/>
    <w:rsid w:val="00A5426A"/>
    <w:rsid w:val="00A545C5"/>
    <w:rsid w:val="00A54984"/>
    <w:rsid w:val="00A55FC6"/>
    <w:rsid w:val="00A57A54"/>
    <w:rsid w:val="00A610E9"/>
    <w:rsid w:val="00A61105"/>
    <w:rsid w:val="00A61BD4"/>
    <w:rsid w:val="00A65427"/>
    <w:rsid w:val="00A6568C"/>
    <w:rsid w:val="00A71152"/>
    <w:rsid w:val="00A72E23"/>
    <w:rsid w:val="00A73796"/>
    <w:rsid w:val="00A746BE"/>
    <w:rsid w:val="00A74DE8"/>
    <w:rsid w:val="00A75F4C"/>
    <w:rsid w:val="00A76265"/>
    <w:rsid w:val="00A80002"/>
    <w:rsid w:val="00A83627"/>
    <w:rsid w:val="00A8453E"/>
    <w:rsid w:val="00A8496E"/>
    <w:rsid w:val="00A84B46"/>
    <w:rsid w:val="00A84C2A"/>
    <w:rsid w:val="00A85DED"/>
    <w:rsid w:val="00A90E95"/>
    <w:rsid w:val="00A91036"/>
    <w:rsid w:val="00A916EC"/>
    <w:rsid w:val="00A91AEF"/>
    <w:rsid w:val="00A92D80"/>
    <w:rsid w:val="00A943E2"/>
    <w:rsid w:val="00A9635E"/>
    <w:rsid w:val="00AA0E1E"/>
    <w:rsid w:val="00AA0EB9"/>
    <w:rsid w:val="00AA1961"/>
    <w:rsid w:val="00AA1D3F"/>
    <w:rsid w:val="00AA4418"/>
    <w:rsid w:val="00AA550E"/>
    <w:rsid w:val="00AA6A84"/>
    <w:rsid w:val="00AB0470"/>
    <w:rsid w:val="00AB0D5B"/>
    <w:rsid w:val="00AB0EA2"/>
    <w:rsid w:val="00AB1034"/>
    <w:rsid w:val="00AB115D"/>
    <w:rsid w:val="00AB159F"/>
    <w:rsid w:val="00AB1DD9"/>
    <w:rsid w:val="00AB23E0"/>
    <w:rsid w:val="00AB30B7"/>
    <w:rsid w:val="00AB36D7"/>
    <w:rsid w:val="00AB3A72"/>
    <w:rsid w:val="00AB4601"/>
    <w:rsid w:val="00AB502C"/>
    <w:rsid w:val="00AB5435"/>
    <w:rsid w:val="00AB5972"/>
    <w:rsid w:val="00AB5E80"/>
    <w:rsid w:val="00AB70F9"/>
    <w:rsid w:val="00AC1976"/>
    <w:rsid w:val="00AC1DFB"/>
    <w:rsid w:val="00AC257D"/>
    <w:rsid w:val="00AC3158"/>
    <w:rsid w:val="00AC3544"/>
    <w:rsid w:val="00AC3D0F"/>
    <w:rsid w:val="00AC428A"/>
    <w:rsid w:val="00AC4422"/>
    <w:rsid w:val="00AC45C8"/>
    <w:rsid w:val="00AC46AD"/>
    <w:rsid w:val="00AC4CB3"/>
    <w:rsid w:val="00AC517C"/>
    <w:rsid w:val="00AC5346"/>
    <w:rsid w:val="00AC5978"/>
    <w:rsid w:val="00AC616A"/>
    <w:rsid w:val="00AC6D23"/>
    <w:rsid w:val="00AC6F9C"/>
    <w:rsid w:val="00AC7901"/>
    <w:rsid w:val="00AD0E5F"/>
    <w:rsid w:val="00AD0EE7"/>
    <w:rsid w:val="00AD0F38"/>
    <w:rsid w:val="00AD246C"/>
    <w:rsid w:val="00AD2A93"/>
    <w:rsid w:val="00AD3EC7"/>
    <w:rsid w:val="00AD5F98"/>
    <w:rsid w:val="00AD61EC"/>
    <w:rsid w:val="00AD7E1D"/>
    <w:rsid w:val="00AE014E"/>
    <w:rsid w:val="00AE0561"/>
    <w:rsid w:val="00AE0961"/>
    <w:rsid w:val="00AE1656"/>
    <w:rsid w:val="00AE2707"/>
    <w:rsid w:val="00AE2A06"/>
    <w:rsid w:val="00AE2B09"/>
    <w:rsid w:val="00AE2CD3"/>
    <w:rsid w:val="00AE3879"/>
    <w:rsid w:val="00AE3E4A"/>
    <w:rsid w:val="00AE4D15"/>
    <w:rsid w:val="00AE524F"/>
    <w:rsid w:val="00AE720D"/>
    <w:rsid w:val="00AF0577"/>
    <w:rsid w:val="00AF0922"/>
    <w:rsid w:val="00AF0C94"/>
    <w:rsid w:val="00AF1262"/>
    <w:rsid w:val="00AF1977"/>
    <w:rsid w:val="00AF1B87"/>
    <w:rsid w:val="00AF2380"/>
    <w:rsid w:val="00AF2C79"/>
    <w:rsid w:val="00AF34FF"/>
    <w:rsid w:val="00AF442E"/>
    <w:rsid w:val="00AF4CD7"/>
    <w:rsid w:val="00AF5863"/>
    <w:rsid w:val="00AF65C3"/>
    <w:rsid w:val="00AF6D31"/>
    <w:rsid w:val="00B003BB"/>
    <w:rsid w:val="00B01016"/>
    <w:rsid w:val="00B01661"/>
    <w:rsid w:val="00B03706"/>
    <w:rsid w:val="00B04020"/>
    <w:rsid w:val="00B0450C"/>
    <w:rsid w:val="00B064FA"/>
    <w:rsid w:val="00B07B04"/>
    <w:rsid w:val="00B10499"/>
    <w:rsid w:val="00B10FBD"/>
    <w:rsid w:val="00B111F2"/>
    <w:rsid w:val="00B1238C"/>
    <w:rsid w:val="00B13006"/>
    <w:rsid w:val="00B1349C"/>
    <w:rsid w:val="00B13B84"/>
    <w:rsid w:val="00B14555"/>
    <w:rsid w:val="00B14908"/>
    <w:rsid w:val="00B1529B"/>
    <w:rsid w:val="00B176F3"/>
    <w:rsid w:val="00B17776"/>
    <w:rsid w:val="00B17B4D"/>
    <w:rsid w:val="00B21C44"/>
    <w:rsid w:val="00B220B8"/>
    <w:rsid w:val="00B24B07"/>
    <w:rsid w:val="00B250C5"/>
    <w:rsid w:val="00B251AB"/>
    <w:rsid w:val="00B252F3"/>
    <w:rsid w:val="00B25B33"/>
    <w:rsid w:val="00B27225"/>
    <w:rsid w:val="00B272D8"/>
    <w:rsid w:val="00B279EB"/>
    <w:rsid w:val="00B31E15"/>
    <w:rsid w:val="00B33477"/>
    <w:rsid w:val="00B33B70"/>
    <w:rsid w:val="00B35169"/>
    <w:rsid w:val="00B35E64"/>
    <w:rsid w:val="00B3682F"/>
    <w:rsid w:val="00B36AB5"/>
    <w:rsid w:val="00B36E02"/>
    <w:rsid w:val="00B37C58"/>
    <w:rsid w:val="00B37FA0"/>
    <w:rsid w:val="00B40C32"/>
    <w:rsid w:val="00B41CBA"/>
    <w:rsid w:val="00B42EAE"/>
    <w:rsid w:val="00B441AD"/>
    <w:rsid w:val="00B45949"/>
    <w:rsid w:val="00B46EB7"/>
    <w:rsid w:val="00B47C0E"/>
    <w:rsid w:val="00B51050"/>
    <w:rsid w:val="00B522C7"/>
    <w:rsid w:val="00B5233A"/>
    <w:rsid w:val="00B53A21"/>
    <w:rsid w:val="00B53B72"/>
    <w:rsid w:val="00B53E70"/>
    <w:rsid w:val="00B54633"/>
    <w:rsid w:val="00B54768"/>
    <w:rsid w:val="00B54BAC"/>
    <w:rsid w:val="00B54EEA"/>
    <w:rsid w:val="00B557F4"/>
    <w:rsid w:val="00B57EFB"/>
    <w:rsid w:val="00B61006"/>
    <w:rsid w:val="00B61E25"/>
    <w:rsid w:val="00B61E80"/>
    <w:rsid w:val="00B62BA7"/>
    <w:rsid w:val="00B630A5"/>
    <w:rsid w:val="00B64161"/>
    <w:rsid w:val="00B644CD"/>
    <w:rsid w:val="00B6531C"/>
    <w:rsid w:val="00B65348"/>
    <w:rsid w:val="00B65B2E"/>
    <w:rsid w:val="00B65FA1"/>
    <w:rsid w:val="00B70DCA"/>
    <w:rsid w:val="00B71BA4"/>
    <w:rsid w:val="00B71F31"/>
    <w:rsid w:val="00B743F4"/>
    <w:rsid w:val="00B74EEA"/>
    <w:rsid w:val="00B7633D"/>
    <w:rsid w:val="00B77778"/>
    <w:rsid w:val="00B8112F"/>
    <w:rsid w:val="00B819E9"/>
    <w:rsid w:val="00B82875"/>
    <w:rsid w:val="00B839C0"/>
    <w:rsid w:val="00B84350"/>
    <w:rsid w:val="00B85779"/>
    <w:rsid w:val="00B86618"/>
    <w:rsid w:val="00B86EF2"/>
    <w:rsid w:val="00B87000"/>
    <w:rsid w:val="00B87484"/>
    <w:rsid w:val="00B874AE"/>
    <w:rsid w:val="00B91609"/>
    <w:rsid w:val="00B920E5"/>
    <w:rsid w:val="00B93349"/>
    <w:rsid w:val="00B93883"/>
    <w:rsid w:val="00B94E84"/>
    <w:rsid w:val="00B95C60"/>
    <w:rsid w:val="00B95E22"/>
    <w:rsid w:val="00B965DE"/>
    <w:rsid w:val="00B966C0"/>
    <w:rsid w:val="00B9672B"/>
    <w:rsid w:val="00B97470"/>
    <w:rsid w:val="00BA03EE"/>
    <w:rsid w:val="00BA1291"/>
    <w:rsid w:val="00BA20A2"/>
    <w:rsid w:val="00BA5297"/>
    <w:rsid w:val="00BA61D0"/>
    <w:rsid w:val="00BA6A62"/>
    <w:rsid w:val="00BB0CE1"/>
    <w:rsid w:val="00BB33F3"/>
    <w:rsid w:val="00BB37F8"/>
    <w:rsid w:val="00BB4A89"/>
    <w:rsid w:val="00BB4BE4"/>
    <w:rsid w:val="00BB552C"/>
    <w:rsid w:val="00BB5843"/>
    <w:rsid w:val="00BB6088"/>
    <w:rsid w:val="00BB65A7"/>
    <w:rsid w:val="00BB6922"/>
    <w:rsid w:val="00BB77E9"/>
    <w:rsid w:val="00BB7BB3"/>
    <w:rsid w:val="00BC1965"/>
    <w:rsid w:val="00BC1A1E"/>
    <w:rsid w:val="00BC1E51"/>
    <w:rsid w:val="00BC21CB"/>
    <w:rsid w:val="00BC291D"/>
    <w:rsid w:val="00BC295B"/>
    <w:rsid w:val="00BC3660"/>
    <w:rsid w:val="00BC3BDA"/>
    <w:rsid w:val="00BC4626"/>
    <w:rsid w:val="00BC56FE"/>
    <w:rsid w:val="00BC577E"/>
    <w:rsid w:val="00BC650E"/>
    <w:rsid w:val="00BC7CCB"/>
    <w:rsid w:val="00BD0C67"/>
    <w:rsid w:val="00BD0E87"/>
    <w:rsid w:val="00BD3966"/>
    <w:rsid w:val="00BD3C0F"/>
    <w:rsid w:val="00BD461B"/>
    <w:rsid w:val="00BD4AE6"/>
    <w:rsid w:val="00BD4AE8"/>
    <w:rsid w:val="00BD5E5C"/>
    <w:rsid w:val="00BD63EB"/>
    <w:rsid w:val="00BE01C8"/>
    <w:rsid w:val="00BE0C6F"/>
    <w:rsid w:val="00BE2679"/>
    <w:rsid w:val="00BE2F8B"/>
    <w:rsid w:val="00BE5918"/>
    <w:rsid w:val="00BE62EF"/>
    <w:rsid w:val="00BE699C"/>
    <w:rsid w:val="00BE69E0"/>
    <w:rsid w:val="00BE73BE"/>
    <w:rsid w:val="00BF0321"/>
    <w:rsid w:val="00BF13B8"/>
    <w:rsid w:val="00BF2CDC"/>
    <w:rsid w:val="00BF2E48"/>
    <w:rsid w:val="00BF3988"/>
    <w:rsid w:val="00BF4F79"/>
    <w:rsid w:val="00BF5844"/>
    <w:rsid w:val="00BF7716"/>
    <w:rsid w:val="00BF7C8F"/>
    <w:rsid w:val="00BF7F88"/>
    <w:rsid w:val="00C00333"/>
    <w:rsid w:val="00C0141D"/>
    <w:rsid w:val="00C01C20"/>
    <w:rsid w:val="00C02EE0"/>
    <w:rsid w:val="00C0333D"/>
    <w:rsid w:val="00C0341B"/>
    <w:rsid w:val="00C04232"/>
    <w:rsid w:val="00C047C3"/>
    <w:rsid w:val="00C0524A"/>
    <w:rsid w:val="00C052CA"/>
    <w:rsid w:val="00C05CE4"/>
    <w:rsid w:val="00C06AA0"/>
    <w:rsid w:val="00C07D43"/>
    <w:rsid w:val="00C07D7E"/>
    <w:rsid w:val="00C108F8"/>
    <w:rsid w:val="00C11476"/>
    <w:rsid w:val="00C11CCF"/>
    <w:rsid w:val="00C1243A"/>
    <w:rsid w:val="00C132B7"/>
    <w:rsid w:val="00C137F4"/>
    <w:rsid w:val="00C14164"/>
    <w:rsid w:val="00C14A99"/>
    <w:rsid w:val="00C15BE6"/>
    <w:rsid w:val="00C15EF8"/>
    <w:rsid w:val="00C162CC"/>
    <w:rsid w:val="00C16D9F"/>
    <w:rsid w:val="00C2011C"/>
    <w:rsid w:val="00C20538"/>
    <w:rsid w:val="00C21093"/>
    <w:rsid w:val="00C214A2"/>
    <w:rsid w:val="00C220F4"/>
    <w:rsid w:val="00C2503A"/>
    <w:rsid w:val="00C254A1"/>
    <w:rsid w:val="00C26896"/>
    <w:rsid w:val="00C26B72"/>
    <w:rsid w:val="00C306FF"/>
    <w:rsid w:val="00C30D04"/>
    <w:rsid w:val="00C31319"/>
    <w:rsid w:val="00C320CC"/>
    <w:rsid w:val="00C32A11"/>
    <w:rsid w:val="00C33C45"/>
    <w:rsid w:val="00C3688C"/>
    <w:rsid w:val="00C40E4E"/>
    <w:rsid w:val="00C40E50"/>
    <w:rsid w:val="00C42681"/>
    <w:rsid w:val="00C42F1F"/>
    <w:rsid w:val="00C431A6"/>
    <w:rsid w:val="00C433C6"/>
    <w:rsid w:val="00C45940"/>
    <w:rsid w:val="00C470F7"/>
    <w:rsid w:val="00C503B7"/>
    <w:rsid w:val="00C55DCE"/>
    <w:rsid w:val="00C56137"/>
    <w:rsid w:val="00C56B6E"/>
    <w:rsid w:val="00C57B66"/>
    <w:rsid w:val="00C57C91"/>
    <w:rsid w:val="00C6029C"/>
    <w:rsid w:val="00C618B4"/>
    <w:rsid w:val="00C618DF"/>
    <w:rsid w:val="00C619EE"/>
    <w:rsid w:val="00C62413"/>
    <w:rsid w:val="00C625BC"/>
    <w:rsid w:val="00C63D90"/>
    <w:rsid w:val="00C64BED"/>
    <w:rsid w:val="00C6514A"/>
    <w:rsid w:val="00C65C12"/>
    <w:rsid w:val="00C66137"/>
    <w:rsid w:val="00C67414"/>
    <w:rsid w:val="00C67999"/>
    <w:rsid w:val="00C67AE4"/>
    <w:rsid w:val="00C70D49"/>
    <w:rsid w:val="00C713E1"/>
    <w:rsid w:val="00C7144C"/>
    <w:rsid w:val="00C72273"/>
    <w:rsid w:val="00C72F7F"/>
    <w:rsid w:val="00C73E69"/>
    <w:rsid w:val="00C7417C"/>
    <w:rsid w:val="00C75992"/>
    <w:rsid w:val="00C75998"/>
    <w:rsid w:val="00C75A60"/>
    <w:rsid w:val="00C7690F"/>
    <w:rsid w:val="00C77058"/>
    <w:rsid w:val="00C776F0"/>
    <w:rsid w:val="00C77DCD"/>
    <w:rsid w:val="00C8062C"/>
    <w:rsid w:val="00C81F3B"/>
    <w:rsid w:val="00C84491"/>
    <w:rsid w:val="00C845DD"/>
    <w:rsid w:val="00C848F4"/>
    <w:rsid w:val="00C852E2"/>
    <w:rsid w:val="00C857FA"/>
    <w:rsid w:val="00C87AD8"/>
    <w:rsid w:val="00C902A4"/>
    <w:rsid w:val="00C90382"/>
    <w:rsid w:val="00C91308"/>
    <w:rsid w:val="00C91C07"/>
    <w:rsid w:val="00C92639"/>
    <w:rsid w:val="00C928F4"/>
    <w:rsid w:val="00C92DBC"/>
    <w:rsid w:val="00C92F72"/>
    <w:rsid w:val="00C94511"/>
    <w:rsid w:val="00C94AFB"/>
    <w:rsid w:val="00C94D15"/>
    <w:rsid w:val="00C9564F"/>
    <w:rsid w:val="00C95C95"/>
    <w:rsid w:val="00C96724"/>
    <w:rsid w:val="00C97C55"/>
    <w:rsid w:val="00CA0266"/>
    <w:rsid w:val="00CA1800"/>
    <w:rsid w:val="00CA2C92"/>
    <w:rsid w:val="00CA3875"/>
    <w:rsid w:val="00CA3FB5"/>
    <w:rsid w:val="00CA619F"/>
    <w:rsid w:val="00CA6E1A"/>
    <w:rsid w:val="00CA7425"/>
    <w:rsid w:val="00CA757F"/>
    <w:rsid w:val="00CB0E25"/>
    <w:rsid w:val="00CB1458"/>
    <w:rsid w:val="00CB1F37"/>
    <w:rsid w:val="00CB2528"/>
    <w:rsid w:val="00CB3754"/>
    <w:rsid w:val="00CB3826"/>
    <w:rsid w:val="00CB4509"/>
    <w:rsid w:val="00CB5206"/>
    <w:rsid w:val="00CB55CC"/>
    <w:rsid w:val="00CB66EB"/>
    <w:rsid w:val="00CB6CA1"/>
    <w:rsid w:val="00CB7047"/>
    <w:rsid w:val="00CC0042"/>
    <w:rsid w:val="00CC07C0"/>
    <w:rsid w:val="00CC08E9"/>
    <w:rsid w:val="00CC2233"/>
    <w:rsid w:val="00CC4138"/>
    <w:rsid w:val="00CC46B8"/>
    <w:rsid w:val="00CC4DF9"/>
    <w:rsid w:val="00CD05B7"/>
    <w:rsid w:val="00CD0F8E"/>
    <w:rsid w:val="00CD27AC"/>
    <w:rsid w:val="00CD3323"/>
    <w:rsid w:val="00CD33F9"/>
    <w:rsid w:val="00CD51EF"/>
    <w:rsid w:val="00CD699B"/>
    <w:rsid w:val="00CD69C7"/>
    <w:rsid w:val="00CD6A89"/>
    <w:rsid w:val="00CD6E31"/>
    <w:rsid w:val="00CD6ED0"/>
    <w:rsid w:val="00CD756E"/>
    <w:rsid w:val="00CE0F33"/>
    <w:rsid w:val="00CE265D"/>
    <w:rsid w:val="00CE32E7"/>
    <w:rsid w:val="00CE34D9"/>
    <w:rsid w:val="00CE7476"/>
    <w:rsid w:val="00CF0E67"/>
    <w:rsid w:val="00CF1773"/>
    <w:rsid w:val="00CF2378"/>
    <w:rsid w:val="00CF25FD"/>
    <w:rsid w:val="00CF2601"/>
    <w:rsid w:val="00CF3CFB"/>
    <w:rsid w:val="00CF4F39"/>
    <w:rsid w:val="00CF5571"/>
    <w:rsid w:val="00CF55BA"/>
    <w:rsid w:val="00CF5820"/>
    <w:rsid w:val="00CF5A7C"/>
    <w:rsid w:val="00CF5EEA"/>
    <w:rsid w:val="00CF6DDF"/>
    <w:rsid w:val="00CF739B"/>
    <w:rsid w:val="00CF74AB"/>
    <w:rsid w:val="00D00A6A"/>
    <w:rsid w:val="00D02056"/>
    <w:rsid w:val="00D026AE"/>
    <w:rsid w:val="00D02AB4"/>
    <w:rsid w:val="00D03CDF"/>
    <w:rsid w:val="00D03D92"/>
    <w:rsid w:val="00D04075"/>
    <w:rsid w:val="00D05B5A"/>
    <w:rsid w:val="00D0682F"/>
    <w:rsid w:val="00D074C5"/>
    <w:rsid w:val="00D109C9"/>
    <w:rsid w:val="00D118A9"/>
    <w:rsid w:val="00D12D3F"/>
    <w:rsid w:val="00D12E21"/>
    <w:rsid w:val="00D12EAD"/>
    <w:rsid w:val="00D132DF"/>
    <w:rsid w:val="00D135AD"/>
    <w:rsid w:val="00D1388C"/>
    <w:rsid w:val="00D13B6D"/>
    <w:rsid w:val="00D13D12"/>
    <w:rsid w:val="00D14337"/>
    <w:rsid w:val="00D14700"/>
    <w:rsid w:val="00D14898"/>
    <w:rsid w:val="00D14A9F"/>
    <w:rsid w:val="00D16613"/>
    <w:rsid w:val="00D17CF6"/>
    <w:rsid w:val="00D21DF3"/>
    <w:rsid w:val="00D2366C"/>
    <w:rsid w:val="00D23739"/>
    <w:rsid w:val="00D24955"/>
    <w:rsid w:val="00D24EE7"/>
    <w:rsid w:val="00D262AA"/>
    <w:rsid w:val="00D26CCE"/>
    <w:rsid w:val="00D27F04"/>
    <w:rsid w:val="00D30926"/>
    <w:rsid w:val="00D30CF6"/>
    <w:rsid w:val="00D31682"/>
    <w:rsid w:val="00D320C6"/>
    <w:rsid w:val="00D32867"/>
    <w:rsid w:val="00D32FD3"/>
    <w:rsid w:val="00D34419"/>
    <w:rsid w:val="00D350E3"/>
    <w:rsid w:val="00D36752"/>
    <w:rsid w:val="00D37C4C"/>
    <w:rsid w:val="00D41D2A"/>
    <w:rsid w:val="00D4356D"/>
    <w:rsid w:val="00D43DBB"/>
    <w:rsid w:val="00D4469F"/>
    <w:rsid w:val="00D45A82"/>
    <w:rsid w:val="00D4730A"/>
    <w:rsid w:val="00D50040"/>
    <w:rsid w:val="00D5131F"/>
    <w:rsid w:val="00D51BC7"/>
    <w:rsid w:val="00D522B4"/>
    <w:rsid w:val="00D5232D"/>
    <w:rsid w:val="00D524A6"/>
    <w:rsid w:val="00D52C75"/>
    <w:rsid w:val="00D52DDF"/>
    <w:rsid w:val="00D53CC6"/>
    <w:rsid w:val="00D561DD"/>
    <w:rsid w:val="00D56D79"/>
    <w:rsid w:val="00D57826"/>
    <w:rsid w:val="00D57FA0"/>
    <w:rsid w:val="00D607B7"/>
    <w:rsid w:val="00D60912"/>
    <w:rsid w:val="00D620EC"/>
    <w:rsid w:val="00D62334"/>
    <w:rsid w:val="00D62FC3"/>
    <w:rsid w:val="00D63BE3"/>
    <w:rsid w:val="00D64870"/>
    <w:rsid w:val="00D64F6F"/>
    <w:rsid w:val="00D654D0"/>
    <w:rsid w:val="00D65504"/>
    <w:rsid w:val="00D6728D"/>
    <w:rsid w:val="00D67C97"/>
    <w:rsid w:val="00D708B7"/>
    <w:rsid w:val="00D70A19"/>
    <w:rsid w:val="00D71B3B"/>
    <w:rsid w:val="00D748F4"/>
    <w:rsid w:val="00D74AFA"/>
    <w:rsid w:val="00D74D72"/>
    <w:rsid w:val="00D75092"/>
    <w:rsid w:val="00D755DC"/>
    <w:rsid w:val="00D7573C"/>
    <w:rsid w:val="00D778C4"/>
    <w:rsid w:val="00D778CE"/>
    <w:rsid w:val="00D8079A"/>
    <w:rsid w:val="00D81876"/>
    <w:rsid w:val="00D81994"/>
    <w:rsid w:val="00D82382"/>
    <w:rsid w:val="00D82989"/>
    <w:rsid w:val="00D82C82"/>
    <w:rsid w:val="00D8347A"/>
    <w:rsid w:val="00D83A01"/>
    <w:rsid w:val="00D83FC1"/>
    <w:rsid w:val="00D84ACC"/>
    <w:rsid w:val="00D854B3"/>
    <w:rsid w:val="00D8571C"/>
    <w:rsid w:val="00D85FA2"/>
    <w:rsid w:val="00D866F6"/>
    <w:rsid w:val="00D86857"/>
    <w:rsid w:val="00D86BBD"/>
    <w:rsid w:val="00D87062"/>
    <w:rsid w:val="00D9075A"/>
    <w:rsid w:val="00D91A8D"/>
    <w:rsid w:val="00D939CD"/>
    <w:rsid w:val="00D93BDE"/>
    <w:rsid w:val="00D9495F"/>
    <w:rsid w:val="00D94CDF"/>
    <w:rsid w:val="00D96109"/>
    <w:rsid w:val="00D96DE1"/>
    <w:rsid w:val="00DA0308"/>
    <w:rsid w:val="00DA1346"/>
    <w:rsid w:val="00DA14A5"/>
    <w:rsid w:val="00DA1DA6"/>
    <w:rsid w:val="00DA22E6"/>
    <w:rsid w:val="00DA3497"/>
    <w:rsid w:val="00DA4860"/>
    <w:rsid w:val="00DA495A"/>
    <w:rsid w:val="00DA5D2F"/>
    <w:rsid w:val="00DA62B1"/>
    <w:rsid w:val="00DA6AE6"/>
    <w:rsid w:val="00DA6C5F"/>
    <w:rsid w:val="00DA7341"/>
    <w:rsid w:val="00DA741F"/>
    <w:rsid w:val="00DB0270"/>
    <w:rsid w:val="00DB0D27"/>
    <w:rsid w:val="00DB1107"/>
    <w:rsid w:val="00DB45A6"/>
    <w:rsid w:val="00DB5E61"/>
    <w:rsid w:val="00DB6DE2"/>
    <w:rsid w:val="00DB6FB8"/>
    <w:rsid w:val="00DB792B"/>
    <w:rsid w:val="00DC1971"/>
    <w:rsid w:val="00DC1E19"/>
    <w:rsid w:val="00DC239B"/>
    <w:rsid w:val="00DC2409"/>
    <w:rsid w:val="00DC29C9"/>
    <w:rsid w:val="00DC2FE4"/>
    <w:rsid w:val="00DC43D4"/>
    <w:rsid w:val="00DC4D6F"/>
    <w:rsid w:val="00DC5C19"/>
    <w:rsid w:val="00DC6403"/>
    <w:rsid w:val="00DC77DE"/>
    <w:rsid w:val="00DD074C"/>
    <w:rsid w:val="00DD2BC7"/>
    <w:rsid w:val="00DD3063"/>
    <w:rsid w:val="00DD39D5"/>
    <w:rsid w:val="00DD4F2F"/>
    <w:rsid w:val="00DD6A0B"/>
    <w:rsid w:val="00DE0105"/>
    <w:rsid w:val="00DE199A"/>
    <w:rsid w:val="00DE3D50"/>
    <w:rsid w:val="00DE3E2F"/>
    <w:rsid w:val="00DE56FD"/>
    <w:rsid w:val="00DE5A60"/>
    <w:rsid w:val="00DE7112"/>
    <w:rsid w:val="00DE71CD"/>
    <w:rsid w:val="00DE7313"/>
    <w:rsid w:val="00DE7DC6"/>
    <w:rsid w:val="00DE7F06"/>
    <w:rsid w:val="00DF03F9"/>
    <w:rsid w:val="00DF0723"/>
    <w:rsid w:val="00DF13BE"/>
    <w:rsid w:val="00DF1948"/>
    <w:rsid w:val="00DF201B"/>
    <w:rsid w:val="00DF38F0"/>
    <w:rsid w:val="00DF4128"/>
    <w:rsid w:val="00DF472F"/>
    <w:rsid w:val="00DF53E0"/>
    <w:rsid w:val="00DF5441"/>
    <w:rsid w:val="00DF609C"/>
    <w:rsid w:val="00DF7589"/>
    <w:rsid w:val="00DF7920"/>
    <w:rsid w:val="00DF7FF9"/>
    <w:rsid w:val="00E03965"/>
    <w:rsid w:val="00E04373"/>
    <w:rsid w:val="00E04C76"/>
    <w:rsid w:val="00E06BE4"/>
    <w:rsid w:val="00E06D3C"/>
    <w:rsid w:val="00E0707F"/>
    <w:rsid w:val="00E105DC"/>
    <w:rsid w:val="00E115D0"/>
    <w:rsid w:val="00E11E20"/>
    <w:rsid w:val="00E163CE"/>
    <w:rsid w:val="00E16495"/>
    <w:rsid w:val="00E1709A"/>
    <w:rsid w:val="00E1715B"/>
    <w:rsid w:val="00E20C1D"/>
    <w:rsid w:val="00E20D85"/>
    <w:rsid w:val="00E21526"/>
    <w:rsid w:val="00E21DBF"/>
    <w:rsid w:val="00E22068"/>
    <w:rsid w:val="00E22BBC"/>
    <w:rsid w:val="00E237CE"/>
    <w:rsid w:val="00E27712"/>
    <w:rsid w:val="00E27BB9"/>
    <w:rsid w:val="00E30A0E"/>
    <w:rsid w:val="00E3108C"/>
    <w:rsid w:val="00E31E9E"/>
    <w:rsid w:val="00E32E48"/>
    <w:rsid w:val="00E33FE0"/>
    <w:rsid w:val="00E3443B"/>
    <w:rsid w:val="00E34F84"/>
    <w:rsid w:val="00E37A49"/>
    <w:rsid w:val="00E40B4E"/>
    <w:rsid w:val="00E422F7"/>
    <w:rsid w:val="00E436FA"/>
    <w:rsid w:val="00E46B1A"/>
    <w:rsid w:val="00E46CB2"/>
    <w:rsid w:val="00E47AAD"/>
    <w:rsid w:val="00E47CAF"/>
    <w:rsid w:val="00E505C2"/>
    <w:rsid w:val="00E519EB"/>
    <w:rsid w:val="00E52D2B"/>
    <w:rsid w:val="00E5314B"/>
    <w:rsid w:val="00E53C32"/>
    <w:rsid w:val="00E54FAA"/>
    <w:rsid w:val="00E568D4"/>
    <w:rsid w:val="00E57467"/>
    <w:rsid w:val="00E57C0E"/>
    <w:rsid w:val="00E57D01"/>
    <w:rsid w:val="00E605AB"/>
    <w:rsid w:val="00E606E5"/>
    <w:rsid w:val="00E608FC"/>
    <w:rsid w:val="00E614D5"/>
    <w:rsid w:val="00E6158E"/>
    <w:rsid w:val="00E618A6"/>
    <w:rsid w:val="00E62566"/>
    <w:rsid w:val="00E6262A"/>
    <w:rsid w:val="00E6373F"/>
    <w:rsid w:val="00E639AA"/>
    <w:rsid w:val="00E6425B"/>
    <w:rsid w:val="00E64940"/>
    <w:rsid w:val="00E65966"/>
    <w:rsid w:val="00E674CD"/>
    <w:rsid w:val="00E67A2E"/>
    <w:rsid w:val="00E67C86"/>
    <w:rsid w:val="00E67EB4"/>
    <w:rsid w:val="00E7029A"/>
    <w:rsid w:val="00E707F2"/>
    <w:rsid w:val="00E71666"/>
    <w:rsid w:val="00E71C60"/>
    <w:rsid w:val="00E72B1E"/>
    <w:rsid w:val="00E7544A"/>
    <w:rsid w:val="00E75EC8"/>
    <w:rsid w:val="00E765C2"/>
    <w:rsid w:val="00E776A6"/>
    <w:rsid w:val="00E77E3D"/>
    <w:rsid w:val="00E77F7B"/>
    <w:rsid w:val="00E80C2B"/>
    <w:rsid w:val="00E81CE7"/>
    <w:rsid w:val="00E8340B"/>
    <w:rsid w:val="00E84017"/>
    <w:rsid w:val="00E841A3"/>
    <w:rsid w:val="00E86798"/>
    <w:rsid w:val="00E87676"/>
    <w:rsid w:val="00E87BB9"/>
    <w:rsid w:val="00E9039E"/>
    <w:rsid w:val="00E903B4"/>
    <w:rsid w:val="00E914B2"/>
    <w:rsid w:val="00E9163C"/>
    <w:rsid w:val="00E920BE"/>
    <w:rsid w:val="00E944F7"/>
    <w:rsid w:val="00E964B5"/>
    <w:rsid w:val="00E9784C"/>
    <w:rsid w:val="00E97BDC"/>
    <w:rsid w:val="00EA0B11"/>
    <w:rsid w:val="00EA39DF"/>
    <w:rsid w:val="00EA4B14"/>
    <w:rsid w:val="00EA4D47"/>
    <w:rsid w:val="00EA4D9C"/>
    <w:rsid w:val="00EA5C9F"/>
    <w:rsid w:val="00EB0A7C"/>
    <w:rsid w:val="00EB229E"/>
    <w:rsid w:val="00EB342E"/>
    <w:rsid w:val="00EB3F6E"/>
    <w:rsid w:val="00EB4021"/>
    <w:rsid w:val="00EB491C"/>
    <w:rsid w:val="00EB5521"/>
    <w:rsid w:val="00EB66B1"/>
    <w:rsid w:val="00EB68F4"/>
    <w:rsid w:val="00EB726D"/>
    <w:rsid w:val="00EB7A87"/>
    <w:rsid w:val="00EC164F"/>
    <w:rsid w:val="00EC19EA"/>
    <w:rsid w:val="00EC1C31"/>
    <w:rsid w:val="00EC30C7"/>
    <w:rsid w:val="00EC4F19"/>
    <w:rsid w:val="00EC4F3E"/>
    <w:rsid w:val="00EC517A"/>
    <w:rsid w:val="00EC552B"/>
    <w:rsid w:val="00EC5B8B"/>
    <w:rsid w:val="00EC6CC7"/>
    <w:rsid w:val="00EC705E"/>
    <w:rsid w:val="00EC7C03"/>
    <w:rsid w:val="00ED0A26"/>
    <w:rsid w:val="00ED0B0F"/>
    <w:rsid w:val="00ED17DB"/>
    <w:rsid w:val="00ED21D6"/>
    <w:rsid w:val="00ED2C8C"/>
    <w:rsid w:val="00ED381F"/>
    <w:rsid w:val="00ED3DB1"/>
    <w:rsid w:val="00ED4FAB"/>
    <w:rsid w:val="00ED69C0"/>
    <w:rsid w:val="00ED6C0C"/>
    <w:rsid w:val="00EE0043"/>
    <w:rsid w:val="00EE0D2D"/>
    <w:rsid w:val="00EE0EA9"/>
    <w:rsid w:val="00EE0F31"/>
    <w:rsid w:val="00EE2789"/>
    <w:rsid w:val="00EE27E2"/>
    <w:rsid w:val="00EE3C5B"/>
    <w:rsid w:val="00EE3C74"/>
    <w:rsid w:val="00EE4AAF"/>
    <w:rsid w:val="00EE5527"/>
    <w:rsid w:val="00EE5A4B"/>
    <w:rsid w:val="00EE72D9"/>
    <w:rsid w:val="00EE7B0E"/>
    <w:rsid w:val="00EF0BC7"/>
    <w:rsid w:val="00EF1576"/>
    <w:rsid w:val="00EF226C"/>
    <w:rsid w:val="00EF2A33"/>
    <w:rsid w:val="00EF31D7"/>
    <w:rsid w:val="00EF3E3D"/>
    <w:rsid w:val="00EF4B39"/>
    <w:rsid w:val="00EF6853"/>
    <w:rsid w:val="00EF6C53"/>
    <w:rsid w:val="00EF77CA"/>
    <w:rsid w:val="00EF7B8F"/>
    <w:rsid w:val="00EF7BDA"/>
    <w:rsid w:val="00F01B2D"/>
    <w:rsid w:val="00F0248B"/>
    <w:rsid w:val="00F02E5A"/>
    <w:rsid w:val="00F03892"/>
    <w:rsid w:val="00F04279"/>
    <w:rsid w:val="00F04356"/>
    <w:rsid w:val="00F06B6B"/>
    <w:rsid w:val="00F072AF"/>
    <w:rsid w:val="00F07D18"/>
    <w:rsid w:val="00F125CF"/>
    <w:rsid w:val="00F12FD2"/>
    <w:rsid w:val="00F13B35"/>
    <w:rsid w:val="00F16DA2"/>
    <w:rsid w:val="00F1790E"/>
    <w:rsid w:val="00F22135"/>
    <w:rsid w:val="00F2501D"/>
    <w:rsid w:val="00F2611A"/>
    <w:rsid w:val="00F26B23"/>
    <w:rsid w:val="00F30E50"/>
    <w:rsid w:val="00F31A63"/>
    <w:rsid w:val="00F31E9A"/>
    <w:rsid w:val="00F320C7"/>
    <w:rsid w:val="00F325DD"/>
    <w:rsid w:val="00F32A90"/>
    <w:rsid w:val="00F32B81"/>
    <w:rsid w:val="00F33400"/>
    <w:rsid w:val="00F33736"/>
    <w:rsid w:val="00F33774"/>
    <w:rsid w:val="00F33CAE"/>
    <w:rsid w:val="00F35682"/>
    <w:rsid w:val="00F35738"/>
    <w:rsid w:val="00F3646B"/>
    <w:rsid w:val="00F37B6D"/>
    <w:rsid w:val="00F37F5B"/>
    <w:rsid w:val="00F4259A"/>
    <w:rsid w:val="00F42911"/>
    <w:rsid w:val="00F43491"/>
    <w:rsid w:val="00F44224"/>
    <w:rsid w:val="00F45119"/>
    <w:rsid w:val="00F46167"/>
    <w:rsid w:val="00F4682F"/>
    <w:rsid w:val="00F47780"/>
    <w:rsid w:val="00F47F38"/>
    <w:rsid w:val="00F50BD8"/>
    <w:rsid w:val="00F51550"/>
    <w:rsid w:val="00F51698"/>
    <w:rsid w:val="00F51CD4"/>
    <w:rsid w:val="00F52644"/>
    <w:rsid w:val="00F52CDE"/>
    <w:rsid w:val="00F5657A"/>
    <w:rsid w:val="00F62A6D"/>
    <w:rsid w:val="00F62DAC"/>
    <w:rsid w:val="00F65597"/>
    <w:rsid w:val="00F6646F"/>
    <w:rsid w:val="00F66E5A"/>
    <w:rsid w:val="00F67F21"/>
    <w:rsid w:val="00F706DE"/>
    <w:rsid w:val="00F70AC2"/>
    <w:rsid w:val="00F71406"/>
    <w:rsid w:val="00F723E1"/>
    <w:rsid w:val="00F72936"/>
    <w:rsid w:val="00F73008"/>
    <w:rsid w:val="00F73B55"/>
    <w:rsid w:val="00F7403F"/>
    <w:rsid w:val="00F8028F"/>
    <w:rsid w:val="00F802C9"/>
    <w:rsid w:val="00F806E6"/>
    <w:rsid w:val="00F811A7"/>
    <w:rsid w:val="00F82C3D"/>
    <w:rsid w:val="00F83472"/>
    <w:rsid w:val="00F844CD"/>
    <w:rsid w:val="00F84DC4"/>
    <w:rsid w:val="00F8680D"/>
    <w:rsid w:val="00F86FE1"/>
    <w:rsid w:val="00F908D1"/>
    <w:rsid w:val="00F91999"/>
    <w:rsid w:val="00F922CD"/>
    <w:rsid w:val="00F92428"/>
    <w:rsid w:val="00F92CBD"/>
    <w:rsid w:val="00F936B3"/>
    <w:rsid w:val="00F94382"/>
    <w:rsid w:val="00F9468C"/>
    <w:rsid w:val="00F94D40"/>
    <w:rsid w:val="00F95D4F"/>
    <w:rsid w:val="00F95E43"/>
    <w:rsid w:val="00F97547"/>
    <w:rsid w:val="00FA0431"/>
    <w:rsid w:val="00FA0668"/>
    <w:rsid w:val="00FA0F60"/>
    <w:rsid w:val="00FA1576"/>
    <w:rsid w:val="00FA15D5"/>
    <w:rsid w:val="00FA4495"/>
    <w:rsid w:val="00FA5F74"/>
    <w:rsid w:val="00FA6385"/>
    <w:rsid w:val="00FA7000"/>
    <w:rsid w:val="00FA7140"/>
    <w:rsid w:val="00FA7B47"/>
    <w:rsid w:val="00FB04F4"/>
    <w:rsid w:val="00FB1834"/>
    <w:rsid w:val="00FB1C2D"/>
    <w:rsid w:val="00FB2325"/>
    <w:rsid w:val="00FB34A5"/>
    <w:rsid w:val="00FB3A2B"/>
    <w:rsid w:val="00FB6C60"/>
    <w:rsid w:val="00FB6F72"/>
    <w:rsid w:val="00FC01EF"/>
    <w:rsid w:val="00FC1559"/>
    <w:rsid w:val="00FC32BC"/>
    <w:rsid w:val="00FC349C"/>
    <w:rsid w:val="00FC3917"/>
    <w:rsid w:val="00FC48E1"/>
    <w:rsid w:val="00FC4B39"/>
    <w:rsid w:val="00FC4DD1"/>
    <w:rsid w:val="00FC554E"/>
    <w:rsid w:val="00FC7446"/>
    <w:rsid w:val="00FC7E3D"/>
    <w:rsid w:val="00FD10CD"/>
    <w:rsid w:val="00FD2FFB"/>
    <w:rsid w:val="00FD3305"/>
    <w:rsid w:val="00FD3E0A"/>
    <w:rsid w:val="00FD3EDB"/>
    <w:rsid w:val="00FD452B"/>
    <w:rsid w:val="00FD4A56"/>
    <w:rsid w:val="00FD536A"/>
    <w:rsid w:val="00FD6824"/>
    <w:rsid w:val="00FD7C25"/>
    <w:rsid w:val="00FE0101"/>
    <w:rsid w:val="00FE0A97"/>
    <w:rsid w:val="00FE3971"/>
    <w:rsid w:val="00FE4195"/>
    <w:rsid w:val="00FE4A9A"/>
    <w:rsid w:val="00FE4C32"/>
    <w:rsid w:val="00FE4EB4"/>
    <w:rsid w:val="00FE4F5E"/>
    <w:rsid w:val="00FE55D2"/>
    <w:rsid w:val="00FE5703"/>
    <w:rsid w:val="00FE5EFB"/>
    <w:rsid w:val="00FE5F8A"/>
    <w:rsid w:val="00FE7D58"/>
    <w:rsid w:val="00FF3306"/>
    <w:rsid w:val="00FF350A"/>
    <w:rsid w:val="00FF44D0"/>
    <w:rsid w:val="00FF5063"/>
    <w:rsid w:val="00FF5AF8"/>
    <w:rsid w:val="00FF5EA9"/>
    <w:rsid w:val="00FF6DCF"/>
    <w:rsid w:val="00FF75AE"/>
    <w:rsid w:val="00FF7B2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qFormat="1"/>
    <w:lsdException w:name="page number" w:uiPriority="0"/>
    <w:lsdException w:name="List Bullet" w:uiPriority="0"/>
    <w:lsdException w:name="List Bullet 2" w:uiPriority="0"/>
    <w:lsdException w:name="Title" w:semiHidden="0" w:uiPriority="0" w:unhideWhenUsed="0" w:qFormat="1"/>
    <w:lsdException w:name="Signature" w:uiPriority="0"/>
    <w:lsdException w:name="Default Paragraph Font" w:uiPriority="1"/>
    <w:lsdException w:name="Body Text" w:uiPriority="0" w:qFormat="1"/>
    <w:lsdException w:name="List Continue 2" w:uiPriority="0"/>
    <w:lsdException w:name="Subtitle" w:semiHidden="0" w:uiPriority="11" w:unhideWhenUsed="0"/>
    <w:lsdException w:name="Body Text 2" w:uiPriority="0"/>
    <w:lsdException w:name="Body Text 3" w:uiPriority="0"/>
    <w:lsdException w:name="Body Text Indent 2" w:uiPriority="0" w:qFormat="1"/>
    <w:lsdException w:name="Body Text Indent 3" w:uiPriority="0"/>
    <w:lsdException w:name="Strong" w:semiHidden="0" w:uiPriority="22" w:unhideWhenUsed="0" w:qFormat="1"/>
    <w:lsdException w:name="Emphasis" w:semiHidden="0" w:uiPriority="0" w:unhideWhenUsed="0" w:qFormat="1"/>
    <w:lsdException w:name="Plain Text" w:uiPriority="0"/>
    <w:lsdException w:name="Normal (Web)" w:qFormat="1"/>
    <w:lsdException w:name="HTML Preformatted"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C57C91"/>
    <w:rPr>
      <w:rFonts w:ascii="Times New Roman" w:eastAsia="Times New Roman" w:hAnsi="Times New Roman"/>
      <w:sz w:val="24"/>
      <w:szCs w:val="24"/>
    </w:rPr>
  </w:style>
  <w:style w:type="paragraph" w:styleId="1">
    <w:name w:val="heading 1"/>
    <w:aliases w:val="Заголовок 1 Знак Знак,Заголовок 1 Знак Знак Знак Знак Знак Знак Знак,Заголовок 1 Знак Знак Знак,Заголовок 1 Знак1,Заголовок 1 Знак Знак Знак Знак Знак Знак1,Заголовок 1 Знак Знак Знак Знак Знак Знак"/>
    <w:basedOn w:val="a6"/>
    <w:next w:val="a6"/>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1">
    <w:name w:val="heading 2"/>
    <w:aliases w:val="Заголовок 2 Знак Знак Знак Знак,Заголовок 2 Знак Знак Знак Знак Знак Знак Знак,Заголовок 2 Знак Знак Знак Знак Знак Знак Знак Знак Знак"/>
    <w:basedOn w:val="a6"/>
    <w:next w:val="a6"/>
    <w:link w:val="22"/>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aliases w:val="ПодЗаголовок"/>
    <w:basedOn w:val="a6"/>
    <w:next w:val="a6"/>
    <w:link w:val="31"/>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6"/>
    <w:next w:val="a6"/>
    <w:link w:val="40"/>
    <w:uiPriority w:val="9"/>
    <w:unhideWhenUsed/>
    <w:qFormat/>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aliases w:val="Заголовок 5№Таблицы,Заголовок№ТАблиц"/>
    <w:basedOn w:val="a6"/>
    <w:next w:val="a6"/>
    <w:link w:val="50"/>
    <w:unhideWhenUsed/>
    <w:qFormat/>
    <w:rsid w:val="00450B11"/>
    <w:pPr>
      <w:keepNext/>
      <w:keepLines/>
      <w:spacing w:before="40" w:line="259" w:lineRule="auto"/>
      <w:outlineLvl w:val="4"/>
    </w:pPr>
    <w:rPr>
      <w:rFonts w:ascii="Calibri Light" w:hAnsi="Calibri Light"/>
      <w:color w:val="2E74B5"/>
      <w:sz w:val="20"/>
      <w:szCs w:val="20"/>
    </w:rPr>
  </w:style>
  <w:style w:type="paragraph" w:styleId="6">
    <w:name w:val="heading 6"/>
    <w:basedOn w:val="a6"/>
    <w:next w:val="a6"/>
    <w:link w:val="60"/>
    <w:qFormat/>
    <w:rsid w:val="00441FE6"/>
    <w:pPr>
      <w:spacing w:before="240" w:after="60"/>
      <w:outlineLvl w:val="5"/>
    </w:pPr>
    <w:rPr>
      <w:b/>
      <w:bCs/>
      <w:sz w:val="22"/>
      <w:szCs w:val="22"/>
    </w:rPr>
  </w:style>
  <w:style w:type="paragraph" w:styleId="7">
    <w:name w:val="heading 7"/>
    <w:basedOn w:val="a6"/>
    <w:next w:val="a6"/>
    <w:link w:val="70"/>
    <w:qFormat/>
    <w:rsid w:val="00441FE6"/>
    <w:pPr>
      <w:keepNext/>
      <w:spacing w:after="120"/>
      <w:outlineLvl w:val="6"/>
    </w:pPr>
    <w:rPr>
      <w:i/>
      <w:iCs/>
      <w:sz w:val="22"/>
    </w:rPr>
  </w:style>
  <w:style w:type="paragraph" w:styleId="8">
    <w:name w:val="heading 8"/>
    <w:basedOn w:val="a6"/>
    <w:next w:val="a6"/>
    <w:link w:val="80"/>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paragraph" w:styleId="9">
    <w:name w:val="heading 9"/>
    <w:basedOn w:val="a6"/>
    <w:next w:val="a6"/>
    <w:link w:val="90"/>
    <w:uiPriority w:val="9"/>
    <w:qFormat/>
    <w:rsid w:val="00441FE6"/>
    <w:pPr>
      <w:keepNext/>
      <w:keepLines/>
      <w:spacing w:before="40" w:line="276" w:lineRule="auto"/>
      <w:ind w:firstLine="567"/>
      <w:contextualSpacing/>
      <w:jc w:val="both"/>
      <w:outlineLvl w:val="8"/>
    </w:pPr>
    <w:rPr>
      <w:rFonts w:ascii="Cambria" w:hAnsi="Cambria"/>
      <w:i/>
      <w:iCs/>
      <w:color w:val="272727"/>
      <w:sz w:val="21"/>
      <w:szCs w:val="21"/>
      <w:lang w:eastAsia="en-US"/>
    </w:rPr>
  </w:style>
  <w:style w:type="character" w:default="1" w:styleId="a7">
    <w:name w:val="Default Paragraph Font"/>
    <w:uiPriority w:val="1"/>
    <w:semiHidden/>
    <w:unhideWhenUsed/>
  </w:style>
  <w:style w:type="table" w:default="1" w:styleId="a8">
    <w:name w:val="Normal Table"/>
    <w:uiPriority w:val="99"/>
    <w:semiHidden/>
    <w:unhideWhenUsed/>
    <w:qFormat/>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 Знак1 Знак,Заголовок 1 Знак Знак Знак Знак Знак Знак1 Знак,Заголовок 1 Знак Знак Знак Знак Знак Знак Знак1"/>
    <w:link w:val="1"/>
    <w:uiPriority w:val="9"/>
    <w:rsid w:val="00441BAD"/>
    <w:rPr>
      <w:rFonts w:ascii="Bookman Old Style" w:eastAsia="Times New Roman" w:hAnsi="Bookman Old Style" w:cs="Times New Roman"/>
      <w:b/>
      <w:bCs/>
      <w:sz w:val="24"/>
      <w:szCs w:val="28"/>
    </w:rPr>
  </w:style>
  <w:style w:type="paragraph" w:styleId="aa">
    <w:name w:val="No Spacing"/>
    <w:aliases w:val="Таблица,Табл,No Spacing"/>
    <w:basedOn w:val="a6"/>
    <w:link w:val="ab"/>
    <w:uiPriority w:val="99"/>
    <w:qFormat/>
    <w:rsid w:val="006C5E48"/>
    <w:pPr>
      <w:jc w:val="center"/>
    </w:pPr>
    <w:rPr>
      <w:rFonts w:ascii="Bookman Old Style" w:hAnsi="Bookman Old Style"/>
      <w:sz w:val="20"/>
      <w:szCs w:val="32"/>
      <w:lang w:val="en-US" w:bidi="en-US"/>
    </w:rPr>
  </w:style>
  <w:style w:type="character" w:customStyle="1" w:styleId="ab">
    <w:name w:val="Без интервала Знак"/>
    <w:aliases w:val="Таблица Знак,Табл Знак,No Spacing Знак"/>
    <w:link w:val="aa"/>
    <w:uiPriority w:val="99"/>
    <w:rsid w:val="006C5E48"/>
    <w:rPr>
      <w:rFonts w:ascii="Bookman Old Style" w:eastAsia="Times New Roman" w:hAnsi="Bookman Old Style" w:cs="Times New Roman"/>
      <w:sz w:val="20"/>
      <w:szCs w:val="32"/>
      <w:lang w:val="en-US" w:bidi="en-US"/>
    </w:rPr>
  </w:style>
  <w:style w:type="paragraph" w:styleId="ac">
    <w:name w:val="TOC Heading"/>
    <w:basedOn w:val="1"/>
    <w:next w:val="a6"/>
    <w:uiPriority w:val="39"/>
    <w:unhideWhenUsed/>
    <w:qFormat/>
    <w:rsid w:val="00441BAD"/>
    <w:pPr>
      <w:spacing w:before="240" w:line="259" w:lineRule="auto"/>
      <w:jc w:val="left"/>
      <w:outlineLvl w:val="9"/>
    </w:pPr>
    <w:rPr>
      <w:rFonts w:ascii="Calibri Light" w:hAnsi="Calibri Light"/>
      <w:b w:val="0"/>
      <w:bCs w:val="0"/>
      <w:color w:val="2E74B5"/>
      <w:sz w:val="32"/>
      <w:szCs w:val="32"/>
    </w:rPr>
  </w:style>
  <w:style w:type="paragraph" w:styleId="17">
    <w:name w:val="toc 1"/>
    <w:basedOn w:val="a6"/>
    <w:next w:val="a6"/>
    <w:autoRedefine/>
    <w:uiPriority w:val="39"/>
    <w:unhideWhenUsed/>
    <w:qFormat/>
    <w:rsid w:val="007B54AA"/>
    <w:pPr>
      <w:tabs>
        <w:tab w:val="right" w:leader="dot" w:pos="9345"/>
      </w:tabs>
      <w:spacing w:line="276" w:lineRule="auto"/>
      <w:jc w:val="both"/>
    </w:pPr>
    <w:rPr>
      <w:rFonts w:eastAsia="Calibri"/>
      <w:szCs w:val="22"/>
      <w:lang w:eastAsia="en-US"/>
    </w:rPr>
  </w:style>
  <w:style w:type="character" w:styleId="ad">
    <w:name w:val="Hyperlink"/>
    <w:uiPriority w:val="99"/>
    <w:unhideWhenUsed/>
    <w:rsid w:val="006C5E48"/>
    <w:rPr>
      <w:color w:val="0563C1"/>
      <w:u w:val="single"/>
    </w:rPr>
  </w:style>
  <w:style w:type="paragraph" w:customStyle="1" w:styleId="ConsPlusNormal">
    <w:name w:val="ConsPlusNormal"/>
    <w:link w:val="ConsPlusNormal0"/>
    <w:qFormat/>
    <w:rsid w:val="006C5E48"/>
    <w:pPr>
      <w:autoSpaceDE w:val="0"/>
      <w:autoSpaceDN w:val="0"/>
      <w:adjustRightInd w:val="0"/>
    </w:pPr>
    <w:rPr>
      <w:rFonts w:ascii="Times New Roman" w:hAnsi="Times New Roman"/>
      <w:b/>
      <w:bCs/>
      <w:sz w:val="24"/>
      <w:szCs w:val="24"/>
    </w:rPr>
  </w:style>
  <w:style w:type="table" w:styleId="ae">
    <w:name w:val="Table Grid"/>
    <w:aliases w:val="Table Grid Report"/>
    <w:basedOn w:val="a8"/>
    <w:rsid w:val="006C5E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5">
    <w:name w:val="макет"/>
    <w:basedOn w:val="a6"/>
    <w:next w:val="a6"/>
    <w:link w:val="af"/>
    <w:qFormat/>
    <w:rsid w:val="005A3C05"/>
    <w:pPr>
      <w:numPr>
        <w:numId w:val="1"/>
      </w:numPr>
      <w:spacing w:line="276" w:lineRule="auto"/>
      <w:ind w:left="397" w:firstLine="340"/>
      <w:jc w:val="both"/>
    </w:pPr>
    <w:rPr>
      <w:szCs w:val="20"/>
    </w:rPr>
  </w:style>
  <w:style w:type="character" w:customStyle="1" w:styleId="af">
    <w:name w:val="макет Знак"/>
    <w:link w:val="a5"/>
    <w:rsid w:val="005A3C05"/>
    <w:rPr>
      <w:rFonts w:ascii="Times New Roman" w:eastAsia="Times New Roman" w:hAnsi="Times New Roman"/>
      <w:sz w:val="24"/>
    </w:rPr>
  </w:style>
  <w:style w:type="character" w:customStyle="1" w:styleId="22">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
    <w:link w:val="21"/>
    <w:rsid w:val="00D94CDF"/>
    <w:rPr>
      <w:rFonts w:ascii="Bookman Old Style" w:eastAsia="Times New Roman" w:hAnsi="Bookman Old Style" w:cs="Times New Roman"/>
      <w:b/>
      <w:sz w:val="24"/>
      <w:szCs w:val="26"/>
    </w:rPr>
  </w:style>
  <w:style w:type="paragraph" w:styleId="af0">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6"/>
    <w:link w:val="af1"/>
    <w:qFormat/>
    <w:rsid w:val="00D94CDF"/>
    <w:rPr>
      <w:sz w:val="20"/>
      <w:szCs w:val="20"/>
    </w:rPr>
  </w:style>
  <w:style w:type="character" w:customStyle="1" w:styleId="af1">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f0"/>
    <w:rsid w:val="00D94CDF"/>
    <w:rPr>
      <w:rFonts w:ascii="Times New Roman" w:eastAsia="Times New Roman" w:hAnsi="Times New Roman" w:cs="Times New Roman"/>
      <w:sz w:val="20"/>
      <w:szCs w:val="20"/>
      <w:lang w:eastAsia="ru-RU"/>
    </w:rPr>
  </w:style>
  <w:style w:type="paragraph" w:styleId="af2">
    <w:name w:val="List Paragraph"/>
    <w:aliases w:val="ПАРАГРАФ,Абзац списка11,Абзац вправо-1"/>
    <w:basedOn w:val="a6"/>
    <w:link w:val="af3"/>
    <w:uiPriority w:val="34"/>
    <w:qFormat/>
    <w:rsid w:val="00D94CDF"/>
    <w:pPr>
      <w:spacing w:after="160" w:line="259" w:lineRule="auto"/>
      <w:ind w:left="720"/>
      <w:contextualSpacing/>
    </w:pPr>
    <w:rPr>
      <w:rFonts w:ascii="Calibri" w:eastAsia="Calibri" w:hAnsi="Calibri"/>
      <w:sz w:val="20"/>
      <w:szCs w:val="20"/>
    </w:rPr>
  </w:style>
  <w:style w:type="character" w:styleId="af4">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nhideWhenUsed/>
    <w:qFormat/>
    <w:rsid w:val="00D94CDF"/>
    <w:rPr>
      <w:vertAlign w:val="superscript"/>
    </w:rPr>
  </w:style>
  <w:style w:type="paragraph" w:customStyle="1" w:styleId="S0">
    <w:name w:val="S_Обычный"/>
    <w:basedOn w:val="a6"/>
    <w:link w:val="S1"/>
    <w:qFormat/>
    <w:rsid w:val="00D94CDF"/>
    <w:pPr>
      <w:ind w:firstLine="709"/>
      <w:jc w:val="both"/>
    </w:pPr>
    <w:rPr>
      <w:lang w:eastAsia="ar-SA"/>
    </w:rPr>
  </w:style>
  <w:style w:type="character" w:customStyle="1" w:styleId="af3">
    <w:name w:val="Абзац списка Знак"/>
    <w:aliases w:val="ПАРАГРАФ Знак,Абзац списка11 Знак,Абзац вправо-1 Знак"/>
    <w:link w:val="af2"/>
    <w:uiPriority w:val="34"/>
    <w:rsid w:val="00D94CDF"/>
    <w:rPr>
      <w:lang w:eastAsia="ru-RU"/>
    </w:rPr>
  </w:style>
  <w:style w:type="paragraph" w:styleId="23">
    <w:name w:val="toc 2"/>
    <w:basedOn w:val="a6"/>
    <w:next w:val="a6"/>
    <w:autoRedefine/>
    <w:uiPriority w:val="39"/>
    <w:unhideWhenUsed/>
    <w:qFormat/>
    <w:rsid w:val="00911841"/>
    <w:pPr>
      <w:shd w:val="clear" w:color="auto" w:fill="FFFFFF"/>
      <w:tabs>
        <w:tab w:val="right" w:leader="dot" w:pos="9345"/>
      </w:tabs>
      <w:jc w:val="both"/>
    </w:pPr>
    <w:rPr>
      <w:rFonts w:eastAsia="Calibri"/>
      <w:szCs w:val="22"/>
      <w:lang w:eastAsia="en-US"/>
    </w:rPr>
  </w:style>
  <w:style w:type="paragraph" w:styleId="af5">
    <w:name w:val="caption"/>
    <w:aliases w:val="+Название объекта,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
    <w:basedOn w:val="a6"/>
    <w:next w:val="a6"/>
    <w:uiPriority w:val="35"/>
    <w:unhideWhenUsed/>
    <w:qFormat/>
    <w:rsid w:val="00443B40"/>
    <w:rPr>
      <w:rFonts w:eastAsia="SimSun"/>
      <w:b/>
      <w:bCs/>
      <w:sz w:val="20"/>
      <w:szCs w:val="20"/>
      <w:lang w:eastAsia="zh-CN"/>
    </w:rPr>
  </w:style>
  <w:style w:type="character" w:customStyle="1" w:styleId="31">
    <w:name w:val="Заголовок 3 Знак"/>
    <w:aliases w:val="ПодЗаголовок Знак"/>
    <w:link w:val="3"/>
    <w:rsid w:val="0008684E"/>
    <w:rPr>
      <w:rFonts w:ascii="Bookman Old Style" w:eastAsia="Times New Roman" w:hAnsi="Bookman Old Style" w:cs="Times New Roman"/>
      <w:b/>
      <w:sz w:val="24"/>
      <w:szCs w:val="24"/>
    </w:rPr>
  </w:style>
  <w:style w:type="paragraph" w:styleId="32">
    <w:name w:val="toc 3"/>
    <w:basedOn w:val="a6"/>
    <w:next w:val="a6"/>
    <w:autoRedefine/>
    <w:uiPriority w:val="39"/>
    <w:unhideWhenUsed/>
    <w:qFormat/>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uiPriority w:val="9"/>
    <w:rsid w:val="00450B11"/>
    <w:rPr>
      <w:rFonts w:ascii="Calibri Light" w:eastAsia="Times New Roman" w:hAnsi="Calibri Light" w:cs="Times New Roman"/>
      <w:i/>
      <w:iCs/>
      <w:color w:val="2E74B5"/>
      <w:sz w:val="24"/>
    </w:rPr>
  </w:style>
  <w:style w:type="character" w:customStyle="1" w:styleId="50">
    <w:name w:val="Заголовок 5 Знак"/>
    <w:aliases w:val="Заголовок 5№Таблицы Знак,Заголовок№ТАблиц Знак"/>
    <w:link w:val="5"/>
    <w:rsid w:val="00450B11"/>
    <w:rPr>
      <w:rFonts w:ascii="Calibri Light" w:eastAsia="Times New Roman" w:hAnsi="Calibri Light" w:cs="Times New Roman"/>
      <w:color w:val="2E74B5"/>
      <w:lang w:eastAsia="ru-RU"/>
    </w:rPr>
  </w:style>
  <w:style w:type="paragraph" w:customStyle="1" w:styleId="af6">
    <w:name w:val="Знак Знак Знак Знак Знак Знак Знак Знак Знак Знак Знак Знак Знак Знак Знак Знак Знак Знак Знак Знак Знак Знак Знак Знак Знак Знак"/>
    <w:basedOn w:val="a6"/>
    <w:rsid w:val="00450B11"/>
    <w:pPr>
      <w:spacing w:after="160" w:line="240" w:lineRule="exact"/>
    </w:pPr>
    <w:rPr>
      <w:rFonts w:ascii="Verdana" w:hAnsi="Verdana"/>
      <w:sz w:val="20"/>
      <w:szCs w:val="20"/>
      <w:lang w:val="en-US" w:eastAsia="en-US"/>
    </w:rPr>
  </w:style>
  <w:style w:type="character" w:styleId="af7">
    <w:name w:val="annotation reference"/>
    <w:uiPriority w:val="99"/>
    <w:semiHidden/>
    <w:unhideWhenUsed/>
    <w:rsid w:val="00450B11"/>
    <w:rPr>
      <w:sz w:val="16"/>
      <w:szCs w:val="16"/>
    </w:rPr>
  </w:style>
  <w:style w:type="paragraph" w:styleId="af8">
    <w:name w:val="annotation text"/>
    <w:basedOn w:val="a6"/>
    <w:link w:val="af9"/>
    <w:uiPriority w:val="99"/>
    <w:unhideWhenUsed/>
    <w:rsid w:val="00450B11"/>
    <w:pPr>
      <w:spacing w:after="160"/>
    </w:pPr>
    <w:rPr>
      <w:rFonts w:ascii="Calibri" w:eastAsia="Calibri" w:hAnsi="Calibri"/>
      <w:sz w:val="20"/>
      <w:szCs w:val="20"/>
    </w:rPr>
  </w:style>
  <w:style w:type="character" w:customStyle="1" w:styleId="af9">
    <w:name w:val="Текст примечания Знак"/>
    <w:link w:val="af8"/>
    <w:uiPriority w:val="99"/>
    <w:rsid w:val="00450B11"/>
    <w:rPr>
      <w:sz w:val="20"/>
      <w:szCs w:val="20"/>
      <w:lang w:eastAsia="ru-RU"/>
    </w:rPr>
  </w:style>
  <w:style w:type="paragraph" w:styleId="afa">
    <w:name w:val="annotation subject"/>
    <w:basedOn w:val="af8"/>
    <w:next w:val="af8"/>
    <w:link w:val="afb"/>
    <w:uiPriority w:val="99"/>
    <w:semiHidden/>
    <w:unhideWhenUsed/>
    <w:rsid w:val="00450B11"/>
    <w:rPr>
      <w:b/>
      <w:bCs/>
    </w:rPr>
  </w:style>
  <w:style w:type="character" w:customStyle="1" w:styleId="afb">
    <w:name w:val="Тема примечания Знак"/>
    <w:link w:val="afa"/>
    <w:uiPriority w:val="99"/>
    <w:semiHidden/>
    <w:rsid w:val="00450B11"/>
    <w:rPr>
      <w:b/>
      <w:bCs/>
      <w:sz w:val="20"/>
      <w:szCs w:val="20"/>
      <w:lang w:eastAsia="ru-RU"/>
    </w:rPr>
  </w:style>
  <w:style w:type="paragraph" w:styleId="afc">
    <w:name w:val="Balloon Text"/>
    <w:basedOn w:val="a6"/>
    <w:link w:val="afd"/>
    <w:uiPriority w:val="99"/>
    <w:semiHidden/>
    <w:unhideWhenUsed/>
    <w:rsid w:val="00450B11"/>
    <w:rPr>
      <w:rFonts w:ascii="Segoe UI" w:eastAsia="Calibri" w:hAnsi="Segoe UI"/>
      <w:sz w:val="18"/>
      <w:szCs w:val="18"/>
    </w:rPr>
  </w:style>
  <w:style w:type="character" w:customStyle="1" w:styleId="afd">
    <w:name w:val="Текст выноски Знак"/>
    <w:link w:val="afc"/>
    <w:uiPriority w:val="99"/>
    <w:semiHidden/>
    <w:rsid w:val="00450B11"/>
    <w:rPr>
      <w:rFonts w:ascii="Segoe UI" w:hAnsi="Segoe UI" w:cs="Segoe UI"/>
      <w:sz w:val="18"/>
      <w:szCs w:val="18"/>
      <w:lang w:eastAsia="ru-RU"/>
    </w:rPr>
  </w:style>
  <w:style w:type="paragraph" w:customStyle="1" w:styleId="msolistparagraph0">
    <w:name w:val="msolistparagraph"/>
    <w:basedOn w:val="a6"/>
    <w:rsid w:val="00450B11"/>
    <w:pPr>
      <w:spacing w:before="100" w:beforeAutospacing="1" w:after="100" w:afterAutospacing="1"/>
    </w:pPr>
  </w:style>
  <w:style w:type="paragraph" w:customStyle="1" w:styleId="tekstob">
    <w:name w:val="tekstob"/>
    <w:basedOn w:val="a6"/>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8"/>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8"/>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8"/>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8"/>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8"/>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8">
    <w:name w:val="Нет списка1"/>
    <w:next w:val="a9"/>
    <w:uiPriority w:val="99"/>
    <w:semiHidden/>
    <w:unhideWhenUsed/>
    <w:rsid w:val="00450B11"/>
  </w:style>
  <w:style w:type="table" w:customStyle="1" w:styleId="19">
    <w:name w:val="Сетка таблицы1"/>
    <w:basedOn w:val="a8"/>
    <w:next w:val="ae"/>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Таблица простая 51"/>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e">
    <w:name w:val="Normal (Web)"/>
    <w:aliases w:val="Обычный (Web),Обычный (Web)1,Обычный (Web) Знак Знак Знак Знак Знак,Обычный (Web) Знак Знак Знак,Обычный (Web) Знак Знак Знак Знак,Обычный (веб)1"/>
    <w:basedOn w:val="a6"/>
    <w:link w:val="aff"/>
    <w:uiPriority w:val="99"/>
    <w:unhideWhenUsed/>
    <w:qFormat/>
    <w:rsid w:val="00450B11"/>
    <w:pPr>
      <w:spacing w:before="100" w:beforeAutospacing="1" w:after="100" w:afterAutospacing="1"/>
    </w:pPr>
  </w:style>
  <w:style w:type="numbering" w:customStyle="1" w:styleId="24">
    <w:name w:val="Нет списка2"/>
    <w:next w:val="a9"/>
    <w:uiPriority w:val="99"/>
    <w:semiHidden/>
    <w:unhideWhenUsed/>
    <w:rsid w:val="00450B11"/>
  </w:style>
  <w:style w:type="table" w:customStyle="1" w:styleId="25">
    <w:name w:val="Сетка таблицы2"/>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Таблица простая 52"/>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7"/>
    <w:rsid w:val="00450B11"/>
  </w:style>
  <w:style w:type="paragraph" w:customStyle="1" w:styleId="headertext">
    <w:name w:val="headertext"/>
    <w:basedOn w:val="a6"/>
    <w:rsid w:val="00450B11"/>
    <w:pPr>
      <w:spacing w:before="100" w:beforeAutospacing="1" w:after="100" w:afterAutospacing="1"/>
    </w:pPr>
  </w:style>
  <w:style w:type="paragraph" w:customStyle="1" w:styleId="formattext">
    <w:name w:val="formattext"/>
    <w:basedOn w:val="a6"/>
    <w:rsid w:val="00450B11"/>
    <w:pPr>
      <w:spacing w:before="100" w:beforeAutospacing="1" w:after="100" w:afterAutospacing="1"/>
    </w:pPr>
  </w:style>
  <w:style w:type="numbering" w:customStyle="1" w:styleId="33">
    <w:name w:val="Нет списка3"/>
    <w:next w:val="a9"/>
    <w:uiPriority w:val="99"/>
    <w:semiHidden/>
    <w:unhideWhenUsed/>
    <w:rsid w:val="00450B11"/>
  </w:style>
  <w:style w:type="table" w:customStyle="1" w:styleId="34">
    <w:name w:val="Сетка таблицы3"/>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4-51">
    <w:name w:val="Cетка-таблица 4 - Акцент 51"/>
    <w:basedOn w:val="a8"/>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9"/>
    <w:uiPriority w:val="99"/>
    <w:semiHidden/>
    <w:unhideWhenUsed/>
    <w:rsid w:val="00450B11"/>
  </w:style>
  <w:style w:type="table" w:customStyle="1" w:styleId="42">
    <w:name w:val="Сетка таблицы4"/>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Таблица простая 53"/>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9"/>
    <w:uiPriority w:val="99"/>
    <w:semiHidden/>
    <w:unhideWhenUsed/>
    <w:rsid w:val="00450B11"/>
  </w:style>
  <w:style w:type="table" w:customStyle="1" w:styleId="55">
    <w:name w:val="Сетка таблицы5"/>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Таблица простая 54"/>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
    <w:name w:val="Список-таблица 3 — акцент 57"/>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2">
    <w:name w:val="Нет списка6"/>
    <w:next w:val="a9"/>
    <w:uiPriority w:val="99"/>
    <w:semiHidden/>
    <w:unhideWhenUsed/>
    <w:rsid w:val="00450B11"/>
  </w:style>
  <w:style w:type="table" w:customStyle="1" w:styleId="71">
    <w:name w:val="Сетка таблицы7"/>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Таблица простая 55"/>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f0">
    <w:name w:val="Body Text"/>
    <w:aliases w:val="bt,TabelTekst,text,Body Text2, Char,Body Text2 Char Char Char Char Char Char Char Char Char,Char,Main text,Body Text Char2 Char,Body Text Char1 Char Char,Body Text Char Char Char Char,TabelTekst Char Char Char Char,Text1,Таймс Нью"/>
    <w:basedOn w:val="a6"/>
    <w:link w:val="aff1"/>
    <w:qFormat/>
    <w:rsid w:val="00450B11"/>
    <w:pPr>
      <w:widowControl w:val="0"/>
      <w:jc w:val="both"/>
    </w:pPr>
    <w:rPr>
      <w:szCs w:val="20"/>
    </w:rPr>
  </w:style>
  <w:style w:type="character" w:customStyle="1" w:styleId="aff1">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Text1 Знак,Таймс Нью Знак"/>
    <w:link w:val="aff0"/>
    <w:rsid w:val="00450B11"/>
    <w:rPr>
      <w:rFonts w:ascii="Times New Roman" w:eastAsia="Times New Roman" w:hAnsi="Times New Roman" w:cs="Times New Roman"/>
      <w:sz w:val="24"/>
      <w:szCs w:val="20"/>
      <w:lang w:eastAsia="ru-RU"/>
    </w:rPr>
  </w:style>
  <w:style w:type="paragraph" w:customStyle="1" w:styleId="aff2">
    <w:name w:val="Шаблон"/>
    <w:rsid w:val="00450B11"/>
    <w:pPr>
      <w:spacing w:line="288" w:lineRule="auto"/>
      <w:jc w:val="center"/>
    </w:pPr>
    <w:rPr>
      <w:rFonts w:ascii="Tahoma" w:eastAsia="Times New Roman" w:hAnsi="Tahoma"/>
      <w:sz w:val="16"/>
    </w:rPr>
  </w:style>
  <w:style w:type="numbering" w:customStyle="1" w:styleId="72">
    <w:name w:val="Нет списка7"/>
    <w:next w:val="a9"/>
    <w:uiPriority w:val="99"/>
    <w:semiHidden/>
    <w:unhideWhenUsed/>
    <w:rsid w:val="00450B11"/>
  </w:style>
  <w:style w:type="table" w:customStyle="1" w:styleId="81">
    <w:name w:val="Сетка таблицы8"/>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1">
    <w:name w:val="Таблица-сетка 4 — акцент 51"/>
    <w:basedOn w:val="a8"/>
    <w:next w:val="C-4-51"/>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9"/>
    <w:uiPriority w:val="99"/>
    <w:semiHidden/>
    <w:unhideWhenUsed/>
    <w:rsid w:val="00450B11"/>
  </w:style>
  <w:style w:type="table" w:customStyle="1" w:styleId="111">
    <w:name w:val="Сетка таблицы11"/>
    <w:basedOn w:val="a8"/>
    <w:next w:val="ae"/>
    <w:uiPriority w:val="5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Таблица простая 511"/>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9"/>
    <w:uiPriority w:val="99"/>
    <w:semiHidden/>
    <w:unhideWhenUsed/>
    <w:rsid w:val="00450B11"/>
  </w:style>
  <w:style w:type="table" w:customStyle="1" w:styleId="211">
    <w:name w:val="Сетка таблицы21"/>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Таблица простая 521"/>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9"/>
    <w:uiPriority w:val="99"/>
    <w:semiHidden/>
    <w:unhideWhenUsed/>
    <w:rsid w:val="00450B11"/>
  </w:style>
  <w:style w:type="table" w:customStyle="1" w:styleId="311">
    <w:name w:val="Сетка таблицы31"/>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31">
    <w:name w:val="Список-таблица 3 — акцент 53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9"/>
    <w:uiPriority w:val="99"/>
    <w:semiHidden/>
    <w:unhideWhenUsed/>
    <w:rsid w:val="00450B11"/>
  </w:style>
  <w:style w:type="table" w:customStyle="1" w:styleId="411">
    <w:name w:val="Сетка таблицы41"/>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Таблица простая 531"/>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9"/>
    <w:uiPriority w:val="99"/>
    <w:semiHidden/>
    <w:unhideWhenUsed/>
    <w:rsid w:val="00450B11"/>
  </w:style>
  <w:style w:type="table" w:customStyle="1" w:styleId="513">
    <w:name w:val="Сетка таблицы51"/>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1">
    <w:name w:val="Таблица простая 541"/>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0">
    <w:name w:val="Сетка таблицы61"/>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1">
    <w:name w:val="Список-таблица 3 — акцент 57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1">
    <w:name w:val="Нет списка61"/>
    <w:next w:val="a9"/>
    <w:uiPriority w:val="99"/>
    <w:semiHidden/>
    <w:unhideWhenUsed/>
    <w:rsid w:val="00450B11"/>
  </w:style>
  <w:style w:type="table" w:customStyle="1" w:styleId="710">
    <w:name w:val="Сетка таблицы71"/>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
    <w:name w:val="Таблица простая 551"/>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9"/>
    <w:uiPriority w:val="99"/>
    <w:semiHidden/>
    <w:unhideWhenUsed/>
    <w:rsid w:val="00450B11"/>
  </w:style>
  <w:style w:type="table" w:customStyle="1" w:styleId="91">
    <w:name w:val="Сетка таблицы9"/>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Таблица простая 57"/>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2">
    <w:name w:val="Нет списка9"/>
    <w:next w:val="a9"/>
    <w:uiPriority w:val="99"/>
    <w:semiHidden/>
    <w:unhideWhenUsed/>
    <w:rsid w:val="00450B11"/>
  </w:style>
  <w:style w:type="table" w:customStyle="1" w:styleId="100">
    <w:name w:val="Сетка таблицы10"/>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
    <w:name w:val="Таблица простая 58"/>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9"/>
    <w:uiPriority w:val="99"/>
    <w:semiHidden/>
    <w:unhideWhenUsed/>
    <w:rsid w:val="00450B11"/>
  </w:style>
  <w:style w:type="table" w:customStyle="1" w:styleId="120">
    <w:name w:val="Сетка таблицы12"/>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
    <w:name w:val="Таблица простая 59"/>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9"/>
    <w:uiPriority w:val="99"/>
    <w:semiHidden/>
    <w:unhideWhenUsed/>
    <w:rsid w:val="00450B11"/>
  </w:style>
  <w:style w:type="table" w:customStyle="1" w:styleId="130">
    <w:name w:val="Сетка таблицы13"/>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Таблица простая 510"/>
    <w:basedOn w:val="a8"/>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8"/>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8"/>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8"/>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0">
    <w:name w:val="Сетка таблицы14"/>
    <w:basedOn w:val="a8"/>
    <w:next w:val="ae"/>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7">
    <w:name w:val="Список-таблица 3 — акцент 517"/>
    <w:basedOn w:val="a8"/>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8"/>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5">
    <w:name w:val="Body Text Indent 3"/>
    <w:basedOn w:val="a6"/>
    <w:link w:val="36"/>
    <w:semiHidden/>
    <w:unhideWhenUsed/>
    <w:rsid w:val="00450B11"/>
    <w:pPr>
      <w:spacing w:after="120" w:line="259" w:lineRule="auto"/>
      <w:ind w:left="283"/>
    </w:pPr>
    <w:rPr>
      <w:rFonts w:ascii="Calibri" w:eastAsia="Calibri" w:hAnsi="Calibri"/>
      <w:sz w:val="16"/>
      <w:szCs w:val="16"/>
    </w:rPr>
  </w:style>
  <w:style w:type="character" w:customStyle="1" w:styleId="36">
    <w:name w:val="Основной текст с отступом 3 Знак"/>
    <w:link w:val="35"/>
    <w:semiHidden/>
    <w:rsid w:val="00450B11"/>
    <w:rPr>
      <w:sz w:val="16"/>
      <w:szCs w:val="16"/>
      <w:lang w:eastAsia="ru-RU"/>
    </w:rPr>
  </w:style>
  <w:style w:type="paragraph" w:styleId="aff3">
    <w:name w:val="footer"/>
    <w:aliases w:val=" Знак6"/>
    <w:basedOn w:val="a6"/>
    <w:link w:val="aff4"/>
    <w:uiPriority w:val="99"/>
    <w:rsid w:val="00450B11"/>
    <w:pPr>
      <w:tabs>
        <w:tab w:val="center" w:pos="4677"/>
        <w:tab w:val="right" w:pos="9355"/>
      </w:tabs>
    </w:pPr>
  </w:style>
  <w:style w:type="character" w:customStyle="1" w:styleId="aff4">
    <w:name w:val="Нижний колонтитул Знак"/>
    <w:aliases w:val=" Знак6 Знак"/>
    <w:link w:val="aff3"/>
    <w:uiPriority w:val="99"/>
    <w:rsid w:val="00450B11"/>
    <w:rPr>
      <w:rFonts w:ascii="Times New Roman" w:eastAsia="Times New Roman" w:hAnsi="Times New Roman" w:cs="Times New Roman"/>
      <w:sz w:val="24"/>
      <w:szCs w:val="24"/>
      <w:lang w:eastAsia="ru-RU"/>
    </w:rPr>
  </w:style>
  <w:style w:type="paragraph" w:styleId="aff5">
    <w:name w:val="header"/>
    <w:aliases w:val="ВерхКолонтитул,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
    <w:basedOn w:val="a6"/>
    <w:link w:val="aff6"/>
    <w:uiPriority w:val="99"/>
    <w:unhideWhenUsed/>
    <w:rsid w:val="00450B11"/>
    <w:pPr>
      <w:tabs>
        <w:tab w:val="center" w:pos="4677"/>
        <w:tab w:val="right" w:pos="9355"/>
      </w:tabs>
    </w:pPr>
    <w:rPr>
      <w:rFonts w:ascii="Calibri" w:eastAsia="Calibri" w:hAnsi="Calibri"/>
      <w:sz w:val="20"/>
      <w:szCs w:val="20"/>
    </w:rPr>
  </w:style>
  <w:style w:type="character" w:customStyle="1" w:styleId="aff6">
    <w:name w:val="Верхний колонтитул Знак"/>
    <w:aliases w:val="ВерхКолонтитул Знак,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link w:val="aff5"/>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6"/>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a">
    <w:name w:val="Обычный1"/>
    <w:link w:val="Normal"/>
    <w:uiPriority w:val="99"/>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6"/>
    <w:link w:val="S3"/>
    <w:qFormat/>
    <w:rsid w:val="00450B11"/>
    <w:pPr>
      <w:numPr>
        <w:numId w:val="2"/>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sz w:val="24"/>
      <w:szCs w:val="24"/>
      <w:lang w:eastAsia="ar-SA"/>
    </w:rPr>
  </w:style>
  <w:style w:type="paragraph" w:customStyle="1" w:styleId="aff7">
    <w:name w:val="Обычный в таблице Знак"/>
    <w:basedOn w:val="a6"/>
    <w:rsid w:val="00450B11"/>
    <w:pPr>
      <w:spacing w:line="360" w:lineRule="auto"/>
      <w:ind w:hanging="6"/>
      <w:jc w:val="center"/>
    </w:pPr>
    <w:rPr>
      <w:lang w:eastAsia="ar-SA"/>
    </w:rPr>
  </w:style>
  <w:style w:type="paragraph" w:customStyle="1" w:styleId="S4">
    <w:name w:val="S_Маркированный"/>
    <w:basedOn w:val="a6"/>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6">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7">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8">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7">
    <w:name w:val="Основной текст (3)_"/>
    <w:link w:val="38"/>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8">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9">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8">
    <w:name w:val="Основной текст (3)"/>
    <w:basedOn w:val="a6"/>
    <w:link w:val="37"/>
    <w:rsid w:val="00450B11"/>
    <w:pPr>
      <w:widowControl w:val="0"/>
      <w:shd w:val="clear" w:color="auto" w:fill="FFFFFF"/>
      <w:spacing w:after="60" w:line="0" w:lineRule="atLeast"/>
      <w:jc w:val="center"/>
    </w:pPr>
    <w:rPr>
      <w:b/>
      <w:bCs/>
      <w:spacing w:val="100"/>
      <w:sz w:val="20"/>
      <w:szCs w:val="20"/>
    </w:rPr>
  </w:style>
  <w:style w:type="paragraph" w:styleId="2a">
    <w:name w:val="Body Text 2"/>
    <w:basedOn w:val="a6"/>
    <w:link w:val="2b"/>
    <w:unhideWhenUsed/>
    <w:rsid w:val="00450B11"/>
    <w:pPr>
      <w:spacing w:after="120" w:line="480" w:lineRule="auto"/>
    </w:pPr>
    <w:rPr>
      <w:rFonts w:ascii="Calibri" w:eastAsia="Calibri" w:hAnsi="Calibri"/>
      <w:sz w:val="20"/>
      <w:szCs w:val="20"/>
    </w:rPr>
  </w:style>
  <w:style w:type="character" w:customStyle="1" w:styleId="2b">
    <w:name w:val="Основной текст 2 Знак"/>
    <w:link w:val="2a"/>
    <w:rsid w:val="00450B11"/>
    <w:rPr>
      <w:lang w:eastAsia="ru-RU"/>
    </w:rPr>
  </w:style>
  <w:style w:type="character" w:styleId="aff9">
    <w:name w:val="page number"/>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6"/>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6"/>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a">
    <w:name w:val="Plain Text"/>
    <w:basedOn w:val="a6"/>
    <w:link w:val="affb"/>
    <w:unhideWhenUsed/>
    <w:rsid w:val="00450B11"/>
    <w:rPr>
      <w:rFonts w:ascii="Calibri" w:eastAsia="Calibri" w:hAnsi="Calibri"/>
      <w:sz w:val="20"/>
      <w:szCs w:val="21"/>
    </w:rPr>
  </w:style>
  <w:style w:type="character" w:customStyle="1" w:styleId="affb">
    <w:name w:val="Текст Знак"/>
    <w:link w:val="affa"/>
    <w:rsid w:val="00450B11"/>
    <w:rPr>
      <w:rFonts w:ascii="Calibri" w:eastAsia="Calibri" w:hAnsi="Calibri" w:cs="Times New Roman"/>
      <w:sz w:val="20"/>
      <w:szCs w:val="21"/>
      <w:lang w:eastAsia="ru-RU"/>
    </w:rPr>
  </w:style>
  <w:style w:type="character" w:styleId="affc">
    <w:name w:val="FollowedHyperlink"/>
    <w:uiPriority w:val="99"/>
    <w:unhideWhenUsed/>
    <w:rsid w:val="00450B11"/>
    <w:rPr>
      <w:color w:val="800080"/>
      <w:u w:val="single"/>
    </w:rPr>
  </w:style>
  <w:style w:type="paragraph" w:customStyle="1" w:styleId="xl67">
    <w:name w:val="xl67"/>
    <w:basedOn w:val="a6"/>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6"/>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6"/>
    <w:rsid w:val="00450B11"/>
    <w:pPr>
      <w:spacing w:before="100" w:beforeAutospacing="1" w:after="100" w:afterAutospacing="1"/>
      <w:textAlignment w:val="top"/>
    </w:pPr>
    <w:rPr>
      <w:sz w:val="20"/>
      <w:szCs w:val="20"/>
    </w:rPr>
  </w:style>
  <w:style w:type="paragraph" w:customStyle="1" w:styleId="xl70">
    <w:name w:val="xl70"/>
    <w:basedOn w:val="a6"/>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6"/>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6"/>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6"/>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6"/>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6"/>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6"/>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6"/>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6"/>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6"/>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6"/>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6"/>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6"/>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6"/>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6"/>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6"/>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6"/>
    <w:rsid w:val="00450B11"/>
    <w:pPr>
      <w:spacing w:before="100" w:beforeAutospacing="1" w:after="100" w:afterAutospacing="1"/>
      <w:textAlignment w:val="top"/>
    </w:pPr>
    <w:rPr>
      <w:sz w:val="20"/>
      <w:szCs w:val="20"/>
    </w:rPr>
  </w:style>
  <w:style w:type="paragraph" w:customStyle="1" w:styleId="xl87">
    <w:name w:val="xl87"/>
    <w:basedOn w:val="a6"/>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6"/>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6"/>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6"/>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6"/>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6"/>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6"/>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6"/>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6"/>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6"/>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6"/>
    <w:rsid w:val="00450B11"/>
    <w:pPr>
      <w:spacing w:before="100" w:beforeAutospacing="1" w:after="100" w:afterAutospacing="1"/>
      <w:textAlignment w:val="top"/>
    </w:pPr>
    <w:rPr>
      <w:sz w:val="20"/>
      <w:szCs w:val="20"/>
    </w:rPr>
  </w:style>
  <w:style w:type="paragraph" w:customStyle="1" w:styleId="xl98">
    <w:name w:val="xl98"/>
    <w:basedOn w:val="a6"/>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6"/>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6"/>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6"/>
    <w:rsid w:val="00450B11"/>
    <w:pPr>
      <w:spacing w:before="100" w:beforeAutospacing="1" w:after="100" w:afterAutospacing="1"/>
    </w:pPr>
    <w:rPr>
      <w:rFonts w:ascii="Arial" w:hAnsi="Arial" w:cs="Arial"/>
      <w:color w:val="000000"/>
      <w:sz w:val="20"/>
      <w:szCs w:val="20"/>
    </w:rPr>
  </w:style>
  <w:style w:type="paragraph" w:customStyle="1" w:styleId="xl101">
    <w:name w:val="xl101"/>
    <w:basedOn w:val="a6"/>
    <w:rsid w:val="00450B11"/>
    <w:pPr>
      <w:spacing w:before="100" w:beforeAutospacing="1" w:after="100" w:afterAutospacing="1"/>
    </w:pPr>
    <w:rPr>
      <w:rFonts w:ascii="Arial" w:hAnsi="Arial" w:cs="Arial"/>
      <w:sz w:val="20"/>
      <w:szCs w:val="20"/>
    </w:rPr>
  </w:style>
  <w:style w:type="paragraph" w:customStyle="1" w:styleId="xl102">
    <w:name w:val="xl102"/>
    <w:basedOn w:val="a6"/>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6"/>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6"/>
    <w:rsid w:val="00450B11"/>
    <w:pPr>
      <w:spacing w:before="100" w:beforeAutospacing="1" w:after="100" w:afterAutospacing="1"/>
    </w:pPr>
    <w:rPr>
      <w:rFonts w:ascii="Arial" w:hAnsi="Arial" w:cs="Arial"/>
      <w:sz w:val="20"/>
      <w:szCs w:val="20"/>
    </w:rPr>
  </w:style>
  <w:style w:type="paragraph" w:customStyle="1" w:styleId="xl105">
    <w:name w:val="xl105"/>
    <w:basedOn w:val="a6"/>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6"/>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6"/>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6"/>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6"/>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6"/>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6"/>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6"/>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6"/>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6"/>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6"/>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6"/>
    <w:rsid w:val="00450B11"/>
    <w:pPr>
      <w:spacing w:before="100" w:beforeAutospacing="1" w:after="100" w:afterAutospacing="1"/>
      <w:jc w:val="center"/>
    </w:pPr>
    <w:rPr>
      <w:rFonts w:ascii="Arial" w:hAnsi="Arial" w:cs="Arial"/>
    </w:rPr>
  </w:style>
  <w:style w:type="paragraph" w:customStyle="1" w:styleId="xl117">
    <w:name w:val="xl117"/>
    <w:basedOn w:val="a6"/>
    <w:rsid w:val="00450B11"/>
    <w:pPr>
      <w:spacing w:before="100" w:beforeAutospacing="1" w:after="100" w:afterAutospacing="1"/>
      <w:jc w:val="center"/>
    </w:pPr>
    <w:rPr>
      <w:rFonts w:ascii="Arial" w:hAnsi="Arial" w:cs="Arial"/>
      <w:sz w:val="20"/>
      <w:szCs w:val="20"/>
    </w:rPr>
  </w:style>
  <w:style w:type="paragraph" w:customStyle="1" w:styleId="xl118">
    <w:name w:val="xl118"/>
    <w:basedOn w:val="a6"/>
    <w:rsid w:val="00450B11"/>
    <w:pPr>
      <w:spacing w:before="100" w:beforeAutospacing="1" w:after="100" w:afterAutospacing="1"/>
      <w:jc w:val="center"/>
    </w:pPr>
    <w:rPr>
      <w:rFonts w:ascii="Arial" w:hAnsi="Arial" w:cs="Arial"/>
      <w:sz w:val="20"/>
      <w:szCs w:val="20"/>
    </w:rPr>
  </w:style>
  <w:style w:type="paragraph" w:customStyle="1" w:styleId="xl119">
    <w:name w:val="xl119"/>
    <w:basedOn w:val="a6"/>
    <w:rsid w:val="00450B11"/>
    <w:pPr>
      <w:spacing w:before="100" w:beforeAutospacing="1" w:after="100" w:afterAutospacing="1"/>
      <w:jc w:val="center"/>
    </w:pPr>
    <w:rPr>
      <w:rFonts w:ascii="Arial" w:hAnsi="Arial" w:cs="Arial"/>
      <w:sz w:val="20"/>
      <w:szCs w:val="20"/>
    </w:rPr>
  </w:style>
  <w:style w:type="paragraph" w:customStyle="1" w:styleId="xl120">
    <w:name w:val="xl120"/>
    <w:basedOn w:val="a6"/>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6"/>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6"/>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6"/>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6"/>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6"/>
    <w:rsid w:val="00450B11"/>
    <w:pPr>
      <w:shd w:val="clear" w:color="000000" w:fill="538DD5"/>
      <w:spacing w:before="100" w:beforeAutospacing="1" w:after="100" w:afterAutospacing="1"/>
    </w:pPr>
    <w:rPr>
      <w:rFonts w:ascii="Arial" w:hAnsi="Arial" w:cs="Arial"/>
    </w:rPr>
  </w:style>
  <w:style w:type="paragraph" w:customStyle="1" w:styleId="xl126">
    <w:name w:val="xl126"/>
    <w:basedOn w:val="a6"/>
    <w:rsid w:val="00450B11"/>
    <w:pPr>
      <w:spacing w:before="100" w:beforeAutospacing="1" w:after="100" w:afterAutospacing="1"/>
    </w:pPr>
    <w:rPr>
      <w:rFonts w:ascii="Arial" w:hAnsi="Arial" w:cs="Arial"/>
      <w:sz w:val="20"/>
      <w:szCs w:val="20"/>
    </w:rPr>
  </w:style>
  <w:style w:type="paragraph" w:customStyle="1" w:styleId="xl127">
    <w:name w:val="xl127"/>
    <w:basedOn w:val="a6"/>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6"/>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6"/>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6"/>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6"/>
    <w:rsid w:val="00450B11"/>
    <w:pPr>
      <w:shd w:val="clear" w:color="000000" w:fill="FCD5B4"/>
      <w:spacing w:before="100" w:beforeAutospacing="1" w:after="100" w:afterAutospacing="1"/>
    </w:pPr>
    <w:rPr>
      <w:rFonts w:ascii="Arial" w:hAnsi="Arial" w:cs="Arial"/>
    </w:rPr>
  </w:style>
  <w:style w:type="paragraph" w:customStyle="1" w:styleId="xl132">
    <w:name w:val="xl132"/>
    <w:basedOn w:val="a6"/>
    <w:rsid w:val="00450B11"/>
    <w:pPr>
      <w:spacing w:before="100" w:beforeAutospacing="1" w:after="100" w:afterAutospacing="1"/>
      <w:jc w:val="center"/>
    </w:pPr>
    <w:rPr>
      <w:rFonts w:ascii="Arial" w:hAnsi="Arial" w:cs="Arial"/>
      <w:sz w:val="20"/>
      <w:szCs w:val="20"/>
    </w:rPr>
  </w:style>
  <w:style w:type="paragraph" w:customStyle="1" w:styleId="xl133">
    <w:name w:val="xl133"/>
    <w:basedOn w:val="a6"/>
    <w:rsid w:val="00450B11"/>
    <w:pPr>
      <w:spacing w:before="100" w:beforeAutospacing="1" w:after="100" w:afterAutospacing="1"/>
    </w:pPr>
    <w:rPr>
      <w:rFonts w:ascii="Arial" w:hAnsi="Arial" w:cs="Arial"/>
      <w:sz w:val="20"/>
      <w:szCs w:val="20"/>
    </w:rPr>
  </w:style>
  <w:style w:type="paragraph" w:customStyle="1" w:styleId="xl134">
    <w:name w:val="xl134"/>
    <w:basedOn w:val="a6"/>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6"/>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6"/>
    <w:rsid w:val="00450B11"/>
    <w:pPr>
      <w:shd w:val="clear" w:color="000000" w:fill="FFFFFF"/>
      <w:spacing w:before="100" w:beforeAutospacing="1" w:after="100" w:afterAutospacing="1"/>
    </w:pPr>
    <w:rPr>
      <w:rFonts w:ascii="Arial" w:hAnsi="Arial" w:cs="Arial"/>
    </w:rPr>
  </w:style>
  <w:style w:type="paragraph" w:customStyle="1" w:styleId="xl137">
    <w:name w:val="xl137"/>
    <w:basedOn w:val="a6"/>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6"/>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6"/>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6"/>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6"/>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6"/>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6"/>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6"/>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6"/>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6"/>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6"/>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6"/>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6"/>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6"/>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6"/>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6"/>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6"/>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6"/>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6"/>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6"/>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6"/>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6"/>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6"/>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6"/>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6"/>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6"/>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6"/>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6"/>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6"/>
    <w:rsid w:val="00450B11"/>
    <w:pPr>
      <w:spacing w:before="100" w:beforeAutospacing="1" w:after="100" w:afterAutospacing="1"/>
      <w:jc w:val="center"/>
    </w:pPr>
    <w:rPr>
      <w:rFonts w:ascii="Arial" w:hAnsi="Arial" w:cs="Arial"/>
      <w:color w:val="FF0000"/>
    </w:rPr>
  </w:style>
  <w:style w:type="paragraph" w:customStyle="1" w:styleId="xl162">
    <w:name w:val="xl162"/>
    <w:basedOn w:val="a6"/>
    <w:rsid w:val="00450B11"/>
    <w:pPr>
      <w:spacing w:before="100" w:beforeAutospacing="1" w:after="100" w:afterAutospacing="1"/>
      <w:textAlignment w:val="center"/>
    </w:pPr>
    <w:rPr>
      <w:color w:val="FF0000"/>
      <w:sz w:val="20"/>
      <w:szCs w:val="20"/>
    </w:rPr>
  </w:style>
  <w:style w:type="paragraph" w:customStyle="1" w:styleId="xl163">
    <w:name w:val="xl163"/>
    <w:basedOn w:val="a6"/>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6"/>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6"/>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6"/>
    <w:rsid w:val="00450B11"/>
    <w:pPr>
      <w:shd w:val="clear" w:color="000000" w:fill="7030A0"/>
      <w:spacing w:before="100" w:beforeAutospacing="1" w:after="100" w:afterAutospacing="1"/>
    </w:pPr>
    <w:rPr>
      <w:rFonts w:ascii="Arial" w:hAnsi="Arial" w:cs="Arial"/>
      <w:sz w:val="20"/>
      <w:szCs w:val="20"/>
    </w:rPr>
  </w:style>
  <w:style w:type="character" w:styleId="affd">
    <w:name w:val="Subtle Emphasis"/>
    <w:uiPriority w:val="19"/>
    <w:rsid w:val="00450B11"/>
    <w:rPr>
      <w:i/>
      <w:iCs/>
      <w:color w:val="404040"/>
    </w:rPr>
  </w:style>
  <w:style w:type="paragraph" w:customStyle="1" w:styleId="affe">
    <w:name w:val="Примечание к таблице"/>
    <w:basedOn w:val="a6"/>
    <w:next w:val="a6"/>
    <w:rsid w:val="00450B11"/>
    <w:pPr>
      <w:ind w:firstLine="709"/>
      <w:jc w:val="both"/>
    </w:pPr>
    <w:rPr>
      <w:sz w:val="22"/>
      <w:szCs w:val="20"/>
    </w:rPr>
  </w:style>
  <w:style w:type="paragraph" w:customStyle="1" w:styleId="afff">
    <w:name w:val="Таблица текст"/>
    <w:basedOn w:val="aa"/>
    <w:rsid w:val="00450B11"/>
    <w:pPr>
      <w:spacing w:before="20" w:after="20" w:line="216" w:lineRule="auto"/>
      <w:jc w:val="left"/>
    </w:pPr>
    <w:rPr>
      <w:sz w:val="22"/>
      <w:szCs w:val="20"/>
      <w:lang w:val="ru-RU" w:bidi="ar-SA"/>
    </w:rPr>
  </w:style>
  <w:style w:type="paragraph" w:customStyle="1" w:styleId="afff0">
    <w:name w:val="Таблица второстепенное"/>
    <w:basedOn w:val="aa"/>
    <w:rsid w:val="00450B11"/>
    <w:pPr>
      <w:spacing w:before="20" w:after="20" w:line="216" w:lineRule="auto"/>
    </w:pPr>
    <w:rPr>
      <w:szCs w:val="20"/>
      <w:lang w:val="ru-RU" w:bidi="ar-SA"/>
    </w:rPr>
  </w:style>
  <w:style w:type="paragraph" w:customStyle="1" w:styleId="afff1">
    <w:name w:val="Таблица текст второстепенное"/>
    <w:basedOn w:val="afff"/>
    <w:rsid w:val="00450B11"/>
    <w:rPr>
      <w:sz w:val="20"/>
    </w:rPr>
  </w:style>
  <w:style w:type="paragraph" w:customStyle="1" w:styleId="xl66">
    <w:name w:val="xl66"/>
    <w:basedOn w:val="a6"/>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6"/>
    <w:rsid w:val="00450B11"/>
    <w:pPr>
      <w:spacing w:before="100" w:beforeAutospacing="1" w:after="100" w:afterAutospacing="1"/>
    </w:pPr>
  </w:style>
  <w:style w:type="paragraph" w:customStyle="1" w:styleId="xl65">
    <w:name w:val="xl65"/>
    <w:basedOn w:val="a6"/>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f2">
    <w:name w:val="Основной текст_"/>
    <w:link w:val="1b"/>
    <w:rsid w:val="00450B11"/>
    <w:rPr>
      <w:rFonts w:ascii="Times New Roman" w:eastAsia="Times New Roman" w:hAnsi="Times New Roman" w:cs="Times New Roman"/>
      <w:sz w:val="26"/>
      <w:szCs w:val="26"/>
      <w:shd w:val="clear" w:color="auto" w:fill="FFFFFF"/>
    </w:rPr>
  </w:style>
  <w:style w:type="character" w:customStyle="1" w:styleId="2c">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f3">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d">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c">
    <w:name w:val="Заголовок №1_"/>
    <w:link w:val="1d"/>
    <w:rsid w:val="00450B11"/>
    <w:rPr>
      <w:b/>
      <w:bCs/>
      <w:spacing w:val="-30"/>
      <w:sz w:val="30"/>
      <w:szCs w:val="30"/>
      <w:shd w:val="clear" w:color="auto" w:fill="FFFFFF"/>
    </w:rPr>
  </w:style>
  <w:style w:type="paragraph" w:customStyle="1" w:styleId="1b">
    <w:name w:val="Основной текст1"/>
    <w:basedOn w:val="a6"/>
    <w:link w:val="afff2"/>
    <w:rsid w:val="00450B11"/>
    <w:pPr>
      <w:widowControl w:val="0"/>
      <w:shd w:val="clear" w:color="auto" w:fill="FFFFFF"/>
      <w:spacing w:line="312" w:lineRule="exact"/>
      <w:ind w:hanging="520"/>
      <w:jc w:val="both"/>
    </w:pPr>
    <w:rPr>
      <w:sz w:val="26"/>
      <w:szCs w:val="26"/>
    </w:rPr>
  </w:style>
  <w:style w:type="paragraph" w:customStyle="1" w:styleId="1d">
    <w:name w:val="Заголовок №1"/>
    <w:basedOn w:val="a6"/>
    <w:link w:val="1c"/>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6"/>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2">
    <w:name w:val="Перечисление"/>
    <w:basedOn w:val="a6"/>
    <w:rsid w:val="00450B11"/>
    <w:pPr>
      <w:numPr>
        <w:numId w:val="3"/>
      </w:numPr>
      <w:spacing w:line="360" w:lineRule="auto"/>
    </w:pPr>
    <w:rPr>
      <w:rFonts w:eastAsia="Calibri"/>
      <w:szCs w:val="22"/>
      <w:lang w:eastAsia="en-US"/>
    </w:rPr>
  </w:style>
  <w:style w:type="paragraph" w:styleId="afff4">
    <w:name w:val="Body Text Indent"/>
    <w:aliases w:val="Нумерованный список !!,Основной текст 1"/>
    <w:basedOn w:val="a6"/>
    <w:link w:val="afff5"/>
    <w:uiPriority w:val="99"/>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5">
    <w:name w:val="Основной текст с отступом Знак"/>
    <w:aliases w:val="Нумерованный список !! Знак,Основной текст 1 Знак"/>
    <w:link w:val="afff4"/>
    <w:uiPriority w:val="99"/>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6">
    <w:name w:val="Текст записки"/>
    <w:basedOn w:val="a6"/>
    <w:rsid w:val="00133222"/>
    <w:pPr>
      <w:autoSpaceDE w:val="0"/>
      <w:autoSpaceDN w:val="0"/>
      <w:adjustRightInd w:val="0"/>
      <w:spacing w:after="120" w:line="276" w:lineRule="auto"/>
      <w:ind w:firstLine="567"/>
      <w:jc w:val="both"/>
    </w:pPr>
    <w:rPr>
      <w:rFonts w:eastAsia="Calibri"/>
      <w:szCs w:val="28"/>
      <w:lang w:eastAsia="en-US"/>
    </w:rPr>
  </w:style>
  <w:style w:type="character" w:styleId="afff7">
    <w:name w:val="Emphasis"/>
    <w:qFormat/>
    <w:rsid w:val="00A45CC9"/>
    <w:rPr>
      <w:i/>
      <w:iCs/>
    </w:rPr>
  </w:style>
  <w:style w:type="paragraph" w:customStyle="1" w:styleId="afff8">
    <w:name w:val="+таб"/>
    <w:basedOn w:val="a6"/>
    <w:link w:val="afff9"/>
    <w:qFormat/>
    <w:rsid w:val="00F45119"/>
    <w:pPr>
      <w:jc w:val="center"/>
    </w:pPr>
    <w:rPr>
      <w:rFonts w:ascii="Bookman Old Style" w:hAnsi="Bookman Old Style"/>
      <w:sz w:val="20"/>
      <w:szCs w:val="20"/>
    </w:rPr>
  </w:style>
  <w:style w:type="character" w:customStyle="1" w:styleId="afff9">
    <w:name w:val="+таб Знак"/>
    <w:link w:val="afff8"/>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6"/>
    <w:link w:val="afffa"/>
    <w:rsid w:val="00BB33F3"/>
    <w:pPr>
      <w:widowControl w:val="0"/>
      <w:numPr>
        <w:numId w:val="4"/>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b">
    <w:name w:val="List"/>
    <w:aliases w:val="List Char"/>
    <w:basedOn w:val="aff0"/>
    <w:uiPriority w:val="99"/>
    <w:rsid w:val="00996A0A"/>
    <w:pPr>
      <w:widowControl/>
      <w:spacing w:before="120" w:after="120"/>
      <w:ind w:left="1440" w:hanging="360"/>
    </w:pPr>
    <w:rPr>
      <w:rFonts w:ascii="Arial" w:hAnsi="Arial"/>
      <w:spacing w:val="-5"/>
      <w:sz w:val="22"/>
      <w:szCs w:val="22"/>
      <w:lang w:eastAsia="en-US"/>
    </w:rPr>
  </w:style>
  <w:style w:type="paragraph" w:customStyle="1" w:styleId="1e">
    <w:name w:val="1 Знак Знак Знак Знак Знак Знак Знак Знак Знак Знак Знак Знак Знак Знак Знак Знак Знак Знак Знак"/>
    <w:basedOn w:val="a6"/>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6"/>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6"/>
    <w:next w:val="a6"/>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6"/>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6"/>
    <w:uiPriority w:val="99"/>
    <w:rsid w:val="001A7B15"/>
    <w:pPr>
      <w:widowControl w:val="0"/>
      <w:autoSpaceDE w:val="0"/>
      <w:autoSpaceDN w:val="0"/>
      <w:adjustRightInd w:val="0"/>
      <w:spacing w:line="324" w:lineRule="exact"/>
      <w:jc w:val="both"/>
    </w:pPr>
  </w:style>
  <w:style w:type="paragraph" w:customStyle="1" w:styleId="Style179">
    <w:name w:val="Style179"/>
    <w:basedOn w:val="a6"/>
    <w:uiPriority w:val="99"/>
    <w:rsid w:val="001A7B15"/>
    <w:pPr>
      <w:widowControl w:val="0"/>
      <w:autoSpaceDE w:val="0"/>
      <w:autoSpaceDN w:val="0"/>
      <w:adjustRightInd w:val="0"/>
      <w:spacing w:line="324" w:lineRule="exact"/>
      <w:ind w:firstLine="720"/>
    </w:pPr>
  </w:style>
  <w:style w:type="paragraph" w:customStyle="1" w:styleId="Style32">
    <w:name w:val="Style32"/>
    <w:basedOn w:val="a6"/>
    <w:uiPriority w:val="99"/>
    <w:rsid w:val="0090460B"/>
    <w:pPr>
      <w:widowControl w:val="0"/>
      <w:autoSpaceDE w:val="0"/>
      <w:autoSpaceDN w:val="0"/>
      <w:adjustRightInd w:val="0"/>
    </w:pPr>
  </w:style>
  <w:style w:type="paragraph" w:customStyle="1" w:styleId="Style68">
    <w:name w:val="Style68"/>
    <w:basedOn w:val="a6"/>
    <w:uiPriority w:val="99"/>
    <w:rsid w:val="0090460B"/>
    <w:pPr>
      <w:widowControl w:val="0"/>
      <w:autoSpaceDE w:val="0"/>
      <w:autoSpaceDN w:val="0"/>
      <w:adjustRightInd w:val="0"/>
      <w:spacing w:line="275" w:lineRule="exact"/>
    </w:pPr>
  </w:style>
  <w:style w:type="paragraph" w:customStyle="1" w:styleId="Style97">
    <w:name w:val="Style97"/>
    <w:basedOn w:val="a6"/>
    <w:uiPriority w:val="99"/>
    <w:rsid w:val="0090460B"/>
    <w:pPr>
      <w:widowControl w:val="0"/>
      <w:autoSpaceDE w:val="0"/>
      <w:autoSpaceDN w:val="0"/>
      <w:adjustRightInd w:val="0"/>
    </w:pPr>
  </w:style>
  <w:style w:type="paragraph" w:customStyle="1" w:styleId="Style210">
    <w:name w:val="Style210"/>
    <w:basedOn w:val="a6"/>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6"/>
    <w:rsid w:val="0090460B"/>
    <w:pPr>
      <w:widowControl w:val="0"/>
      <w:autoSpaceDE w:val="0"/>
      <w:autoSpaceDN w:val="0"/>
      <w:adjustRightInd w:val="0"/>
      <w:jc w:val="both"/>
    </w:pPr>
  </w:style>
  <w:style w:type="paragraph" w:customStyle="1" w:styleId="Style24">
    <w:name w:val="Style24"/>
    <w:basedOn w:val="a6"/>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6"/>
    <w:uiPriority w:val="99"/>
    <w:rsid w:val="00AC257D"/>
    <w:pPr>
      <w:widowControl w:val="0"/>
      <w:autoSpaceDE w:val="0"/>
      <w:autoSpaceDN w:val="0"/>
      <w:adjustRightInd w:val="0"/>
      <w:spacing w:line="274" w:lineRule="exact"/>
    </w:pPr>
  </w:style>
  <w:style w:type="paragraph" w:customStyle="1" w:styleId="Style91">
    <w:name w:val="Style91"/>
    <w:basedOn w:val="a6"/>
    <w:uiPriority w:val="99"/>
    <w:rsid w:val="00AC257D"/>
    <w:pPr>
      <w:widowControl w:val="0"/>
      <w:autoSpaceDE w:val="0"/>
      <w:autoSpaceDN w:val="0"/>
      <w:adjustRightInd w:val="0"/>
      <w:jc w:val="center"/>
    </w:pPr>
  </w:style>
  <w:style w:type="paragraph" w:customStyle="1" w:styleId="Style125">
    <w:name w:val="Style125"/>
    <w:basedOn w:val="a6"/>
    <w:uiPriority w:val="99"/>
    <w:rsid w:val="00AC257D"/>
    <w:pPr>
      <w:widowControl w:val="0"/>
      <w:autoSpaceDE w:val="0"/>
      <w:autoSpaceDN w:val="0"/>
      <w:adjustRightInd w:val="0"/>
      <w:spacing w:line="324" w:lineRule="exact"/>
      <w:jc w:val="center"/>
    </w:pPr>
  </w:style>
  <w:style w:type="paragraph" w:customStyle="1" w:styleId="Style218">
    <w:name w:val="Style218"/>
    <w:basedOn w:val="a6"/>
    <w:uiPriority w:val="99"/>
    <w:rsid w:val="00AC257D"/>
    <w:pPr>
      <w:widowControl w:val="0"/>
      <w:autoSpaceDE w:val="0"/>
      <w:autoSpaceDN w:val="0"/>
      <w:adjustRightInd w:val="0"/>
    </w:pPr>
  </w:style>
  <w:style w:type="paragraph" w:customStyle="1" w:styleId="Style221">
    <w:name w:val="Style221"/>
    <w:basedOn w:val="a6"/>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6"/>
    <w:uiPriority w:val="99"/>
    <w:rsid w:val="006615C1"/>
    <w:pPr>
      <w:widowControl w:val="0"/>
      <w:autoSpaceDE w:val="0"/>
      <w:autoSpaceDN w:val="0"/>
      <w:adjustRightInd w:val="0"/>
    </w:pPr>
  </w:style>
  <w:style w:type="paragraph" w:customStyle="1" w:styleId="Style164">
    <w:name w:val="Style164"/>
    <w:basedOn w:val="a6"/>
    <w:uiPriority w:val="99"/>
    <w:rsid w:val="006615C1"/>
    <w:pPr>
      <w:widowControl w:val="0"/>
      <w:autoSpaceDE w:val="0"/>
      <w:autoSpaceDN w:val="0"/>
      <w:adjustRightInd w:val="0"/>
      <w:spacing w:line="410" w:lineRule="exact"/>
      <w:jc w:val="center"/>
    </w:pPr>
  </w:style>
  <w:style w:type="paragraph" w:customStyle="1" w:styleId="Style228">
    <w:name w:val="Style228"/>
    <w:basedOn w:val="a6"/>
    <w:uiPriority w:val="99"/>
    <w:rsid w:val="006615C1"/>
    <w:pPr>
      <w:widowControl w:val="0"/>
      <w:autoSpaceDE w:val="0"/>
      <w:autoSpaceDN w:val="0"/>
      <w:adjustRightInd w:val="0"/>
    </w:pPr>
  </w:style>
  <w:style w:type="paragraph" w:customStyle="1" w:styleId="Style236">
    <w:name w:val="Style236"/>
    <w:basedOn w:val="a6"/>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6"/>
    <w:uiPriority w:val="99"/>
    <w:rsid w:val="006615C1"/>
    <w:pPr>
      <w:widowControl w:val="0"/>
      <w:autoSpaceDE w:val="0"/>
      <w:autoSpaceDN w:val="0"/>
      <w:adjustRightInd w:val="0"/>
      <w:jc w:val="center"/>
    </w:pPr>
  </w:style>
  <w:style w:type="paragraph" w:customStyle="1" w:styleId="Style268">
    <w:name w:val="Style268"/>
    <w:basedOn w:val="a6"/>
    <w:uiPriority w:val="99"/>
    <w:rsid w:val="006615C1"/>
    <w:pPr>
      <w:widowControl w:val="0"/>
      <w:autoSpaceDE w:val="0"/>
      <w:autoSpaceDN w:val="0"/>
      <w:adjustRightInd w:val="0"/>
      <w:spacing w:line="324" w:lineRule="exact"/>
      <w:jc w:val="both"/>
    </w:pPr>
  </w:style>
  <w:style w:type="paragraph" w:customStyle="1" w:styleId="Standard">
    <w:name w:val="Standard"/>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6"/>
    <w:uiPriority w:val="99"/>
    <w:rsid w:val="00BE2F8B"/>
    <w:pPr>
      <w:widowControl w:val="0"/>
      <w:autoSpaceDE w:val="0"/>
      <w:autoSpaceDN w:val="0"/>
      <w:adjustRightInd w:val="0"/>
      <w:spacing w:line="317" w:lineRule="exact"/>
      <w:jc w:val="both"/>
    </w:pPr>
  </w:style>
  <w:style w:type="paragraph" w:customStyle="1" w:styleId="Style23">
    <w:name w:val="Style23"/>
    <w:basedOn w:val="a6"/>
    <w:uiPriority w:val="99"/>
    <w:rsid w:val="00BE2F8B"/>
    <w:pPr>
      <w:widowControl w:val="0"/>
      <w:autoSpaceDE w:val="0"/>
      <w:autoSpaceDN w:val="0"/>
      <w:adjustRightInd w:val="0"/>
    </w:pPr>
  </w:style>
  <w:style w:type="paragraph" w:customStyle="1" w:styleId="1CharChar">
    <w:name w:val="1 Знак Char Знак Char Знак"/>
    <w:basedOn w:val="a6"/>
    <w:rsid w:val="0067266A"/>
    <w:pPr>
      <w:spacing w:after="160" w:line="240" w:lineRule="exact"/>
    </w:pPr>
    <w:rPr>
      <w:rFonts w:ascii="Calibri" w:eastAsia="Calibri" w:hAnsi="Calibri" w:cs="Calibri"/>
      <w:sz w:val="20"/>
      <w:szCs w:val="20"/>
      <w:lang w:eastAsia="zh-CN"/>
    </w:rPr>
  </w:style>
  <w:style w:type="paragraph" w:customStyle="1" w:styleId="afffc">
    <w:name w:val="Маркированный"/>
    <w:basedOn w:val="a6"/>
    <w:next w:val="a6"/>
    <w:rsid w:val="00BB37F8"/>
    <w:pPr>
      <w:ind w:firstLine="357"/>
      <w:jc w:val="both"/>
    </w:pPr>
    <w:rPr>
      <w:rFonts w:ascii="Arial" w:eastAsia="MS Mincho" w:hAnsi="Arial"/>
      <w:szCs w:val="20"/>
      <w:lang w:eastAsia="ja-JP"/>
    </w:rPr>
  </w:style>
  <w:style w:type="character" w:customStyle="1" w:styleId="1f">
    <w:name w:val="Неразрешенное упоминание1"/>
    <w:basedOn w:val="a7"/>
    <w:uiPriority w:val="99"/>
    <w:semiHidden/>
    <w:unhideWhenUsed/>
    <w:rsid w:val="00CB4509"/>
    <w:rPr>
      <w:color w:val="605E5C"/>
      <w:shd w:val="clear" w:color="auto" w:fill="E1DFDD"/>
    </w:rPr>
  </w:style>
  <w:style w:type="paragraph" w:styleId="2e">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6"/>
    <w:link w:val="220"/>
    <w:qFormat/>
    <w:rsid w:val="00427B31"/>
    <w:pPr>
      <w:spacing w:after="120" w:line="480" w:lineRule="auto"/>
      <w:ind w:left="283"/>
    </w:pPr>
  </w:style>
  <w:style w:type="character" w:customStyle="1" w:styleId="2f">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Знак Знак Знак Знак Знак Знак Знак Знак"/>
    <w:basedOn w:val="a7"/>
    <w:uiPriority w:val="99"/>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e"/>
    <w:rsid w:val="00427B31"/>
    <w:rPr>
      <w:rFonts w:ascii="Times New Roman" w:eastAsia="Times New Roman" w:hAnsi="Times New Roman"/>
      <w:sz w:val="24"/>
      <w:szCs w:val="24"/>
    </w:rPr>
  </w:style>
  <w:style w:type="paragraph" w:customStyle="1" w:styleId="BodyTextKeep">
    <w:name w:val="Body Text Keep"/>
    <w:basedOn w:val="a6"/>
    <w:next w:val="aff0"/>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9">
    <w:name w:val="Body Text 3"/>
    <w:basedOn w:val="a6"/>
    <w:link w:val="3a"/>
    <w:semiHidden/>
    <w:unhideWhenUsed/>
    <w:rsid w:val="009F6923"/>
    <w:pPr>
      <w:spacing w:after="120"/>
    </w:pPr>
    <w:rPr>
      <w:sz w:val="16"/>
      <w:szCs w:val="16"/>
    </w:rPr>
  </w:style>
  <w:style w:type="character" w:customStyle="1" w:styleId="3a">
    <w:name w:val="Основной текст 3 Знак"/>
    <w:basedOn w:val="a7"/>
    <w:link w:val="39"/>
    <w:semiHidden/>
    <w:rsid w:val="009F6923"/>
    <w:rPr>
      <w:rFonts w:ascii="Times New Roman" w:eastAsia="Times New Roman" w:hAnsi="Times New Roman"/>
      <w:sz w:val="16"/>
      <w:szCs w:val="16"/>
    </w:rPr>
  </w:style>
  <w:style w:type="table" w:customStyle="1" w:styleId="TableNormal">
    <w:name w:val="Table Normal"/>
    <w:uiPriority w:val="2"/>
    <w:semiHidden/>
    <w:unhideWhenUsed/>
    <w:qFormat/>
    <w:rsid w:val="00AD0E5F"/>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afffd">
    <w:name w:val="Revision"/>
    <w:hidden/>
    <w:uiPriority w:val="99"/>
    <w:semiHidden/>
    <w:rsid w:val="009458BD"/>
    <w:rPr>
      <w:rFonts w:ascii="Times New Roman" w:eastAsia="Times New Roman" w:hAnsi="Times New Roman"/>
      <w:sz w:val="24"/>
      <w:szCs w:val="24"/>
    </w:rPr>
  </w:style>
  <w:style w:type="paragraph" w:customStyle="1" w:styleId="ConsPlusTitle">
    <w:name w:val="ConsPlusTitle"/>
    <w:uiPriority w:val="99"/>
    <w:rsid w:val="00557F9B"/>
    <w:pPr>
      <w:widowControl w:val="0"/>
      <w:suppressAutoHyphens/>
      <w:autoSpaceDE w:val="0"/>
    </w:pPr>
    <w:rPr>
      <w:rFonts w:ascii="Times New Roman" w:eastAsia="Arial" w:hAnsi="Times New Roman"/>
      <w:b/>
      <w:bCs/>
      <w:sz w:val="24"/>
      <w:szCs w:val="24"/>
      <w:lang w:eastAsia="ar-SA"/>
    </w:rPr>
  </w:style>
  <w:style w:type="paragraph" w:styleId="afffe">
    <w:name w:val="Title"/>
    <w:next w:val="a6"/>
    <w:link w:val="1f0"/>
    <w:qFormat/>
    <w:rsid w:val="00557F9B"/>
    <w:pPr>
      <w:spacing w:after="160"/>
      <w:contextualSpacing/>
    </w:pPr>
    <w:rPr>
      <w:rFonts w:asciiTheme="majorHAnsi" w:eastAsiaTheme="majorEastAsia" w:hAnsiTheme="majorHAnsi" w:cstheme="majorBidi"/>
      <w:smallCaps/>
      <w:color w:val="323E4F" w:themeColor="text2" w:themeShade="BF"/>
      <w:spacing w:val="5"/>
      <w:sz w:val="72"/>
      <w:szCs w:val="72"/>
      <w:lang w:val="en-US" w:eastAsia="en-US" w:bidi="en-US"/>
    </w:rPr>
  </w:style>
  <w:style w:type="character" w:customStyle="1" w:styleId="1f0">
    <w:name w:val="Название Знак1"/>
    <w:basedOn w:val="a7"/>
    <w:link w:val="afffe"/>
    <w:rsid w:val="00557F9B"/>
    <w:rPr>
      <w:rFonts w:asciiTheme="majorHAnsi" w:eastAsiaTheme="majorEastAsia" w:hAnsiTheme="majorHAnsi" w:cstheme="majorBidi"/>
      <w:smallCaps/>
      <w:color w:val="323E4F" w:themeColor="text2" w:themeShade="BF"/>
      <w:spacing w:val="5"/>
      <w:sz w:val="72"/>
      <w:szCs w:val="72"/>
      <w:lang w:val="en-US" w:eastAsia="en-US" w:bidi="en-US"/>
    </w:rPr>
  </w:style>
  <w:style w:type="paragraph" w:customStyle="1" w:styleId="1f1">
    <w:name w:val="Абзац списка1"/>
    <w:basedOn w:val="a6"/>
    <w:rsid w:val="00557F9B"/>
    <w:pPr>
      <w:spacing w:after="200" w:line="276" w:lineRule="auto"/>
      <w:ind w:left="720"/>
      <w:contextualSpacing/>
    </w:pPr>
    <w:rPr>
      <w:rFonts w:ascii="Calibri" w:hAnsi="Calibri"/>
      <w:sz w:val="22"/>
      <w:szCs w:val="22"/>
      <w:lang w:eastAsia="en-US"/>
    </w:rPr>
  </w:style>
  <w:style w:type="paragraph" w:customStyle="1" w:styleId="112">
    <w:name w:val="Заголовок 11"/>
    <w:basedOn w:val="a6"/>
    <w:uiPriority w:val="1"/>
    <w:qFormat/>
    <w:rsid w:val="00557F9B"/>
    <w:pPr>
      <w:widowControl w:val="0"/>
      <w:autoSpaceDE w:val="0"/>
      <w:autoSpaceDN w:val="0"/>
      <w:ind w:left="3481" w:right="2468" w:hanging="1009"/>
      <w:outlineLvl w:val="1"/>
    </w:pPr>
    <w:rPr>
      <w:b/>
      <w:bCs/>
      <w:sz w:val="28"/>
      <w:szCs w:val="28"/>
      <w:lang w:bidi="ru-RU"/>
    </w:rPr>
  </w:style>
  <w:style w:type="paragraph" w:customStyle="1" w:styleId="212">
    <w:name w:val="Заголовок 21"/>
    <w:basedOn w:val="a6"/>
    <w:uiPriority w:val="1"/>
    <w:qFormat/>
    <w:rsid w:val="00557F9B"/>
    <w:pPr>
      <w:widowControl w:val="0"/>
      <w:autoSpaceDE w:val="0"/>
      <w:autoSpaceDN w:val="0"/>
      <w:spacing w:before="89"/>
      <w:ind w:right="570"/>
      <w:jc w:val="right"/>
      <w:outlineLvl w:val="2"/>
    </w:pPr>
    <w:rPr>
      <w:sz w:val="28"/>
      <w:szCs w:val="28"/>
      <w:lang w:bidi="ru-RU"/>
    </w:rPr>
  </w:style>
  <w:style w:type="paragraph" w:customStyle="1" w:styleId="312">
    <w:name w:val="Заголовок 31"/>
    <w:basedOn w:val="a6"/>
    <w:uiPriority w:val="1"/>
    <w:qFormat/>
    <w:rsid w:val="00557F9B"/>
    <w:pPr>
      <w:widowControl w:val="0"/>
      <w:autoSpaceDE w:val="0"/>
      <w:autoSpaceDN w:val="0"/>
      <w:ind w:left="682"/>
      <w:outlineLvl w:val="3"/>
    </w:pPr>
    <w:rPr>
      <w:sz w:val="26"/>
      <w:szCs w:val="26"/>
      <w:lang w:bidi="ru-RU"/>
    </w:rPr>
  </w:style>
  <w:style w:type="paragraph" w:customStyle="1" w:styleId="affff">
    <w:name w:val="Нормальный (таблица)"/>
    <w:basedOn w:val="a6"/>
    <w:next w:val="a6"/>
    <w:uiPriority w:val="99"/>
    <w:rsid w:val="00557F9B"/>
    <w:pPr>
      <w:widowControl w:val="0"/>
      <w:autoSpaceDE w:val="0"/>
      <w:autoSpaceDN w:val="0"/>
      <w:adjustRightInd w:val="0"/>
      <w:jc w:val="both"/>
    </w:pPr>
    <w:rPr>
      <w:rFonts w:ascii="Times New Roman CYR" w:eastAsiaTheme="minorEastAsia" w:hAnsi="Times New Roman CYR" w:cs="Times New Roman CYR"/>
    </w:rPr>
  </w:style>
  <w:style w:type="paragraph" w:customStyle="1" w:styleId="msonormal0">
    <w:name w:val="msonormal"/>
    <w:basedOn w:val="a6"/>
    <w:rsid w:val="008A5EC2"/>
    <w:pPr>
      <w:spacing w:before="100" w:beforeAutospacing="1" w:after="100" w:afterAutospacing="1"/>
    </w:pPr>
  </w:style>
  <w:style w:type="paragraph" w:customStyle="1" w:styleId="1f2">
    <w:name w:val="заголовок 1 Знак Знак Знак"/>
    <w:basedOn w:val="a6"/>
    <w:next w:val="a6"/>
    <w:rsid w:val="00E62566"/>
    <w:pPr>
      <w:keepNext/>
      <w:autoSpaceDE w:val="0"/>
      <w:autoSpaceDN w:val="0"/>
      <w:jc w:val="center"/>
      <w:outlineLvl w:val="0"/>
    </w:pPr>
    <w:rPr>
      <w:sz w:val="28"/>
      <w:szCs w:val="28"/>
    </w:rPr>
  </w:style>
  <w:style w:type="character" w:customStyle="1" w:styleId="markedcontent">
    <w:name w:val="markedcontent"/>
    <w:basedOn w:val="a7"/>
    <w:rsid w:val="00217370"/>
  </w:style>
  <w:style w:type="character" w:customStyle="1" w:styleId="60">
    <w:name w:val="Заголовок 6 Знак"/>
    <w:basedOn w:val="a7"/>
    <w:link w:val="6"/>
    <w:rsid w:val="00441FE6"/>
    <w:rPr>
      <w:rFonts w:ascii="Times New Roman" w:eastAsia="Times New Roman" w:hAnsi="Times New Roman"/>
      <w:b/>
      <w:bCs/>
      <w:sz w:val="22"/>
      <w:szCs w:val="22"/>
    </w:rPr>
  </w:style>
  <w:style w:type="character" w:customStyle="1" w:styleId="70">
    <w:name w:val="Заголовок 7 Знак"/>
    <w:basedOn w:val="a7"/>
    <w:link w:val="7"/>
    <w:rsid w:val="00441FE6"/>
    <w:rPr>
      <w:rFonts w:ascii="Times New Roman" w:eastAsia="Times New Roman" w:hAnsi="Times New Roman"/>
      <w:i/>
      <w:iCs/>
      <w:sz w:val="22"/>
      <w:szCs w:val="24"/>
    </w:rPr>
  </w:style>
  <w:style w:type="character" w:customStyle="1" w:styleId="90">
    <w:name w:val="Заголовок 9 Знак"/>
    <w:basedOn w:val="a7"/>
    <w:link w:val="9"/>
    <w:uiPriority w:val="9"/>
    <w:rsid w:val="00441FE6"/>
    <w:rPr>
      <w:rFonts w:ascii="Cambria" w:eastAsia="Times New Roman" w:hAnsi="Cambria"/>
      <w:i/>
      <w:iCs/>
      <w:color w:val="272727"/>
      <w:sz w:val="21"/>
      <w:szCs w:val="21"/>
      <w:lang w:eastAsia="en-US"/>
    </w:rPr>
  </w:style>
  <w:style w:type="paragraph" w:customStyle="1" w:styleId="affff0">
    <w:name w:val="Название таблиц"/>
    <w:basedOn w:val="a6"/>
    <w:qFormat/>
    <w:rsid w:val="00441FE6"/>
    <w:pPr>
      <w:spacing w:after="120" w:line="276" w:lineRule="auto"/>
      <w:ind w:firstLine="567"/>
      <w:contextualSpacing/>
      <w:jc w:val="center"/>
    </w:pPr>
    <w:rPr>
      <w:rFonts w:eastAsia="Calibri"/>
      <w:b/>
      <w:szCs w:val="22"/>
      <w:lang w:eastAsia="en-US"/>
    </w:rPr>
  </w:style>
  <w:style w:type="paragraph" w:customStyle="1" w:styleId="affff1">
    <w:name w:val="Примечание"/>
    <w:basedOn w:val="a6"/>
    <w:link w:val="affff2"/>
    <w:qFormat/>
    <w:rsid w:val="00441FE6"/>
    <w:pPr>
      <w:spacing w:after="120" w:line="276" w:lineRule="auto"/>
      <w:ind w:firstLine="567"/>
      <w:contextualSpacing/>
      <w:jc w:val="both"/>
    </w:pPr>
    <w:rPr>
      <w:rFonts w:eastAsia="Calibri"/>
      <w:sz w:val="20"/>
      <w:szCs w:val="22"/>
      <w:lang w:eastAsia="en-US"/>
    </w:rPr>
  </w:style>
  <w:style w:type="character" w:customStyle="1" w:styleId="affff2">
    <w:name w:val="Примечание Знак"/>
    <w:basedOn w:val="a7"/>
    <w:link w:val="affff1"/>
    <w:locked/>
    <w:rsid w:val="00441FE6"/>
    <w:rPr>
      <w:rFonts w:ascii="Times New Roman" w:hAnsi="Times New Roman"/>
      <w:szCs w:val="22"/>
      <w:lang w:eastAsia="en-US"/>
    </w:rPr>
  </w:style>
  <w:style w:type="paragraph" w:customStyle="1" w:styleId="1f3">
    <w:name w:val="Без интервала1"/>
    <w:rsid w:val="00441FE6"/>
    <w:rPr>
      <w:rFonts w:ascii="Times New Roman" w:eastAsia="Times New Roman" w:hAnsi="Times New Roman"/>
      <w:sz w:val="22"/>
      <w:szCs w:val="22"/>
      <w:lang w:eastAsia="en-US"/>
    </w:rPr>
  </w:style>
  <w:style w:type="paragraph" w:customStyle="1" w:styleId="Style34">
    <w:name w:val="Style34"/>
    <w:basedOn w:val="Standard"/>
    <w:rsid w:val="00441FE6"/>
    <w:pPr>
      <w:autoSpaceDE w:val="0"/>
    </w:pPr>
    <w:rPr>
      <w:rFonts w:eastAsia="Arial Unicode MS"/>
      <w:sz w:val="24"/>
      <w:szCs w:val="24"/>
      <w:lang w:bidi="hi-IN"/>
    </w:rPr>
  </w:style>
  <w:style w:type="paragraph" w:customStyle="1" w:styleId="Style59">
    <w:name w:val="Style59"/>
    <w:basedOn w:val="Standard"/>
    <w:rsid w:val="00441FE6"/>
    <w:pPr>
      <w:autoSpaceDE w:val="0"/>
    </w:pPr>
    <w:rPr>
      <w:rFonts w:eastAsia="Arial Unicode MS"/>
      <w:sz w:val="24"/>
      <w:szCs w:val="24"/>
      <w:lang w:bidi="hi-IN"/>
    </w:rPr>
  </w:style>
  <w:style w:type="character" w:customStyle="1" w:styleId="FontStyle157">
    <w:name w:val="Font Style157"/>
    <w:rsid w:val="00441FE6"/>
    <w:rPr>
      <w:rFonts w:eastAsia="Times New Roman"/>
      <w:b/>
      <w:color w:val="auto"/>
      <w:sz w:val="26"/>
      <w:lang w:val="ru-RU" w:eastAsia="zh-CN"/>
    </w:rPr>
  </w:style>
  <w:style w:type="character" w:customStyle="1" w:styleId="FontStyle158">
    <w:name w:val="Font Style158"/>
    <w:rsid w:val="00441FE6"/>
    <w:rPr>
      <w:rFonts w:eastAsia="Times New Roman"/>
      <w:color w:val="auto"/>
      <w:sz w:val="26"/>
      <w:lang w:val="ru-RU" w:eastAsia="zh-CN"/>
    </w:rPr>
  </w:style>
  <w:style w:type="paragraph" w:customStyle="1" w:styleId="Style37">
    <w:name w:val="Style37"/>
    <w:basedOn w:val="Standard"/>
    <w:rsid w:val="00441FE6"/>
    <w:pPr>
      <w:autoSpaceDE w:val="0"/>
    </w:pPr>
    <w:rPr>
      <w:rFonts w:eastAsia="Arial Unicode MS"/>
      <w:sz w:val="24"/>
      <w:szCs w:val="24"/>
      <w:lang w:bidi="hi-IN"/>
    </w:rPr>
  </w:style>
  <w:style w:type="paragraph" w:customStyle="1" w:styleId="Style57">
    <w:name w:val="Style57"/>
    <w:basedOn w:val="Standard"/>
    <w:rsid w:val="00441FE6"/>
    <w:pPr>
      <w:autoSpaceDE w:val="0"/>
    </w:pPr>
    <w:rPr>
      <w:rFonts w:eastAsia="Arial Unicode MS"/>
      <w:sz w:val="24"/>
      <w:szCs w:val="24"/>
      <w:lang w:bidi="hi-IN"/>
    </w:rPr>
  </w:style>
  <w:style w:type="paragraph" w:customStyle="1" w:styleId="Style17">
    <w:name w:val="Style17"/>
    <w:basedOn w:val="Standard"/>
    <w:rsid w:val="00441FE6"/>
    <w:pPr>
      <w:autoSpaceDE w:val="0"/>
    </w:pPr>
    <w:rPr>
      <w:rFonts w:eastAsia="Arial Unicode MS"/>
      <w:sz w:val="24"/>
      <w:szCs w:val="24"/>
      <w:lang w:bidi="hi-IN"/>
    </w:rPr>
  </w:style>
  <w:style w:type="paragraph" w:customStyle="1" w:styleId="Style20">
    <w:name w:val="Style20"/>
    <w:basedOn w:val="Standard"/>
    <w:rsid w:val="00441FE6"/>
    <w:pPr>
      <w:autoSpaceDE w:val="0"/>
    </w:pPr>
    <w:rPr>
      <w:rFonts w:eastAsia="Arial Unicode MS"/>
      <w:sz w:val="24"/>
      <w:szCs w:val="24"/>
      <w:lang w:bidi="hi-IN"/>
    </w:rPr>
  </w:style>
  <w:style w:type="paragraph" w:customStyle="1" w:styleId="Style82">
    <w:name w:val="Style82"/>
    <w:basedOn w:val="Standard"/>
    <w:rsid w:val="00441FE6"/>
    <w:pPr>
      <w:autoSpaceDE w:val="0"/>
    </w:pPr>
    <w:rPr>
      <w:rFonts w:eastAsia="Arial Unicode MS"/>
      <w:sz w:val="24"/>
      <w:szCs w:val="24"/>
      <w:lang w:bidi="hi-IN"/>
    </w:rPr>
  </w:style>
  <w:style w:type="paragraph" w:customStyle="1" w:styleId="Style14">
    <w:name w:val="Style14"/>
    <w:basedOn w:val="Standard"/>
    <w:rsid w:val="00441FE6"/>
    <w:pPr>
      <w:autoSpaceDE w:val="0"/>
    </w:pPr>
    <w:rPr>
      <w:rFonts w:eastAsia="Arial Unicode MS"/>
      <w:sz w:val="24"/>
      <w:szCs w:val="24"/>
      <w:lang w:bidi="hi-IN"/>
    </w:rPr>
  </w:style>
  <w:style w:type="character" w:customStyle="1" w:styleId="FontStyle163">
    <w:name w:val="Font Style163"/>
    <w:rsid w:val="00441FE6"/>
    <w:rPr>
      <w:rFonts w:ascii="Times New Roman" w:hAnsi="Times New Roman"/>
      <w:sz w:val="18"/>
      <w:lang w:val="ru-RU" w:eastAsia="zh-CN"/>
    </w:rPr>
  </w:style>
  <w:style w:type="character" w:customStyle="1" w:styleId="FontStyle162">
    <w:name w:val="Font Style162"/>
    <w:rsid w:val="00441FE6"/>
    <w:rPr>
      <w:rFonts w:ascii="Times New Roman" w:hAnsi="Times New Roman"/>
      <w:b/>
      <w:sz w:val="18"/>
      <w:lang w:val="ru-RU" w:eastAsia="zh-CN"/>
    </w:rPr>
  </w:style>
  <w:style w:type="paragraph" w:customStyle="1" w:styleId="Style28">
    <w:name w:val="Style28"/>
    <w:basedOn w:val="Standard"/>
    <w:rsid w:val="00441FE6"/>
    <w:pPr>
      <w:autoSpaceDE w:val="0"/>
    </w:pPr>
    <w:rPr>
      <w:rFonts w:eastAsia="Arial Unicode MS"/>
      <w:sz w:val="24"/>
      <w:szCs w:val="24"/>
      <w:lang w:bidi="hi-IN"/>
    </w:rPr>
  </w:style>
  <w:style w:type="paragraph" w:customStyle="1" w:styleId="Style15">
    <w:name w:val="Style15"/>
    <w:basedOn w:val="Standard"/>
    <w:rsid w:val="00441FE6"/>
    <w:pPr>
      <w:autoSpaceDE w:val="0"/>
    </w:pPr>
    <w:rPr>
      <w:rFonts w:eastAsia="Arial Unicode MS"/>
      <w:sz w:val="24"/>
      <w:szCs w:val="24"/>
      <w:lang w:bidi="hi-IN"/>
    </w:rPr>
  </w:style>
  <w:style w:type="paragraph" w:customStyle="1" w:styleId="Style25">
    <w:name w:val="Style25"/>
    <w:basedOn w:val="Standard"/>
    <w:rsid w:val="00441FE6"/>
    <w:pPr>
      <w:autoSpaceDE w:val="0"/>
    </w:pPr>
    <w:rPr>
      <w:rFonts w:eastAsia="Arial Unicode MS"/>
      <w:sz w:val="24"/>
      <w:szCs w:val="24"/>
      <w:lang w:bidi="hi-IN"/>
    </w:rPr>
  </w:style>
  <w:style w:type="table" w:customStyle="1" w:styleId="affff3">
    <w:name w:val="Таблицы"/>
    <w:basedOn w:val="ae"/>
    <w:uiPriority w:val="99"/>
    <w:rsid w:val="00441FE6"/>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style>
  <w:style w:type="paragraph" w:customStyle="1" w:styleId="affff4">
    <w:name w:val="Базовый"/>
    <w:rsid w:val="00441FE6"/>
    <w:pPr>
      <w:suppressAutoHyphens/>
      <w:spacing w:after="200" w:line="276" w:lineRule="auto"/>
    </w:pPr>
    <w:rPr>
      <w:rFonts w:eastAsia="Arial Unicode MS" w:cs="Calibri"/>
      <w:color w:val="00000A"/>
      <w:sz w:val="22"/>
      <w:szCs w:val="22"/>
      <w:lang w:eastAsia="en-US"/>
    </w:rPr>
  </w:style>
  <w:style w:type="character" w:styleId="affff5">
    <w:name w:val="Strong"/>
    <w:basedOn w:val="a7"/>
    <w:uiPriority w:val="22"/>
    <w:qFormat/>
    <w:rsid w:val="00441FE6"/>
    <w:rPr>
      <w:rFonts w:cs="Times New Roman"/>
      <w:b/>
      <w:bCs/>
    </w:rPr>
  </w:style>
  <w:style w:type="paragraph" w:styleId="HTML">
    <w:name w:val="HTML Preformatted"/>
    <w:basedOn w:val="a6"/>
    <w:link w:val="HTML0"/>
    <w:semiHidden/>
    <w:rsid w:val="00441F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pPr>
    <w:rPr>
      <w:rFonts w:ascii="Courier New" w:hAnsi="Courier New" w:cs="Courier New"/>
      <w:sz w:val="20"/>
      <w:szCs w:val="20"/>
    </w:rPr>
  </w:style>
  <w:style w:type="character" w:customStyle="1" w:styleId="HTML0">
    <w:name w:val="Стандартный HTML Знак"/>
    <w:basedOn w:val="a7"/>
    <w:link w:val="HTML"/>
    <w:semiHidden/>
    <w:rsid w:val="00441FE6"/>
    <w:rPr>
      <w:rFonts w:ascii="Courier New" w:eastAsia="Times New Roman" w:hAnsi="Courier New" w:cs="Courier New"/>
    </w:rPr>
  </w:style>
  <w:style w:type="character" w:customStyle="1" w:styleId="blk">
    <w:name w:val="blk"/>
    <w:basedOn w:val="a7"/>
    <w:rsid w:val="00441FE6"/>
    <w:rPr>
      <w:rFonts w:cs="Times New Roman"/>
    </w:rPr>
  </w:style>
  <w:style w:type="character" w:customStyle="1" w:styleId="f">
    <w:name w:val="f"/>
    <w:basedOn w:val="a7"/>
    <w:rsid w:val="00441FE6"/>
    <w:rPr>
      <w:rFonts w:cs="Times New Roman"/>
    </w:rPr>
  </w:style>
  <w:style w:type="character" w:styleId="affff6">
    <w:name w:val="Placeholder Text"/>
    <w:basedOn w:val="a7"/>
    <w:uiPriority w:val="99"/>
    <w:semiHidden/>
    <w:rsid w:val="00441FE6"/>
    <w:rPr>
      <w:rFonts w:cs="Times New Roman"/>
      <w:color w:val="808080"/>
    </w:rPr>
  </w:style>
  <w:style w:type="paragraph" w:customStyle="1" w:styleId="affff7">
    <w:name w:val="ОснТекст"/>
    <w:basedOn w:val="a6"/>
    <w:link w:val="affff8"/>
    <w:rsid w:val="00441FE6"/>
    <w:pPr>
      <w:spacing w:after="120" w:line="276" w:lineRule="auto"/>
      <w:ind w:firstLine="540"/>
      <w:contextualSpacing/>
      <w:jc w:val="both"/>
    </w:pPr>
    <w:rPr>
      <w:rFonts w:eastAsia="Calibri"/>
      <w:sz w:val="20"/>
      <w:szCs w:val="20"/>
    </w:rPr>
  </w:style>
  <w:style w:type="character" w:customStyle="1" w:styleId="affff8">
    <w:name w:val="ОснТекст Знак"/>
    <w:link w:val="affff7"/>
    <w:locked/>
    <w:rsid w:val="00441FE6"/>
    <w:rPr>
      <w:rFonts w:ascii="Times New Roman" w:hAnsi="Times New Roman"/>
    </w:rPr>
  </w:style>
  <w:style w:type="paragraph" w:customStyle="1" w:styleId="2f0">
    <w:name w:val="Без интервала2"/>
    <w:rsid w:val="00441FE6"/>
    <w:rPr>
      <w:rFonts w:eastAsia="Times New Roman"/>
      <w:sz w:val="22"/>
      <w:szCs w:val="22"/>
      <w:lang w:eastAsia="en-US"/>
    </w:rPr>
  </w:style>
  <w:style w:type="paragraph" w:customStyle="1" w:styleId="affff9">
    <w:name w:val="+Подзаголовок"/>
    <w:basedOn w:val="21"/>
    <w:qFormat/>
    <w:rsid w:val="00441FE6"/>
    <w:pPr>
      <w:spacing w:before="200" w:after="200"/>
      <w:ind w:firstLine="0"/>
      <w:contextualSpacing/>
    </w:pPr>
    <w:rPr>
      <w:rFonts w:ascii="Times New Roman" w:hAnsi="Times New Roman"/>
      <w:bCs/>
      <w:szCs w:val="24"/>
      <w:lang w:eastAsia="en-US"/>
    </w:rPr>
  </w:style>
  <w:style w:type="table" w:customStyle="1" w:styleId="201">
    <w:name w:val="Сетка таблицы20"/>
    <w:uiPriority w:val="39"/>
    <w:rsid w:val="00441FE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3">
    <w:name w:val="toc 4"/>
    <w:basedOn w:val="a6"/>
    <w:next w:val="a6"/>
    <w:autoRedefine/>
    <w:uiPriority w:val="39"/>
    <w:rsid w:val="00441FE6"/>
    <w:pPr>
      <w:spacing w:after="100" w:line="276" w:lineRule="auto"/>
      <w:ind w:left="660"/>
      <w:contextualSpacing/>
    </w:pPr>
    <w:rPr>
      <w:rFonts w:ascii="Calibri" w:hAnsi="Calibri"/>
      <w:sz w:val="22"/>
      <w:szCs w:val="22"/>
    </w:rPr>
  </w:style>
  <w:style w:type="paragraph" w:styleId="5a">
    <w:name w:val="toc 5"/>
    <w:basedOn w:val="a6"/>
    <w:next w:val="a6"/>
    <w:autoRedefine/>
    <w:uiPriority w:val="39"/>
    <w:rsid w:val="00441FE6"/>
    <w:pPr>
      <w:spacing w:after="100" w:line="276" w:lineRule="auto"/>
      <w:ind w:left="880"/>
      <w:contextualSpacing/>
    </w:pPr>
    <w:rPr>
      <w:rFonts w:ascii="Calibri" w:hAnsi="Calibri"/>
      <w:sz w:val="22"/>
      <w:szCs w:val="22"/>
    </w:rPr>
  </w:style>
  <w:style w:type="paragraph" w:styleId="63">
    <w:name w:val="toc 6"/>
    <w:basedOn w:val="a6"/>
    <w:next w:val="a6"/>
    <w:autoRedefine/>
    <w:uiPriority w:val="39"/>
    <w:rsid w:val="00441FE6"/>
    <w:pPr>
      <w:spacing w:after="100" w:line="276" w:lineRule="auto"/>
      <w:ind w:left="1100"/>
      <w:contextualSpacing/>
    </w:pPr>
    <w:rPr>
      <w:rFonts w:ascii="Calibri" w:hAnsi="Calibri"/>
      <w:sz w:val="22"/>
      <w:szCs w:val="22"/>
    </w:rPr>
  </w:style>
  <w:style w:type="paragraph" w:styleId="73">
    <w:name w:val="toc 7"/>
    <w:basedOn w:val="a6"/>
    <w:next w:val="a6"/>
    <w:autoRedefine/>
    <w:uiPriority w:val="39"/>
    <w:rsid w:val="00441FE6"/>
    <w:pPr>
      <w:spacing w:after="100" w:line="276" w:lineRule="auto"/>
      <w:ind w:left="1320"/>
      <w:contextualSpacing/>
    </w:pPr>
    <w:rPr>
      <w:rFonts w:ascii="Calibri" w:hAnsi="Calibri"/>
      <w:sz w:val="22"/>
      <w:szCs w:val="22"/>
    </w:rPr>
  </w:style>
  <w:style w:type="paragraph" w:styleId="83">
    <w:name w:val="toc 8"/>
    <w:basedOn w:val="a6"/>
    <w:next w:val="a6"/>
    <w:autoRedefine/>
    <w:uiPriority w:val="39"/>
    <w:rsid w:val="00441FE6"/>
    <w:pPr>
      <w:spacing w:after="100" w:line="276" w:lineRule="auto"/>
      <w:ind w:left="1540"/>
      <w:contextualSpacing/>
    </w:pPr>
    <w:rPr>
      <w:rFonts w:ascii="Calibri" w:hAnsi="Calibri"/>
      <w:sz w:val="22"/>
      <w:szCs w:val="22"/>
    </w:rPr>
  </w:style>
  <w:style w:type="paragraph" w:styleId="93">
    <w:name w:val="toc 9"/>
    <w:basedOn w:val="a6"/>
    <w:next w:val="a6"/>
    <w:autoRedefine/>
    <w:uiPriority w:val="39"/>
    <w:rsid w:val="00441FE6"/>
    <w:pPr>
      <w:spacing w:after="100" w:line="276" w:lineRule="auto"/>
      <w:ind w:left="1760"/>
      <w:contextualSpacing/>
    </w:pPr>
    <w:rPr>
      <w:rFonts w:ascii="Calibri" w:hAnsi="Calibri"/>
      <w:sz w:val="22"/>
      <w:szCs w:val="22"/>
    </w:rPr>
  </w:style>
  <w:style w:type="paragraph" w:customStyle="1" w:styleId="a3">
    <w:name w:val="список"/>
    <w:basedOn w:val="a6"/>
    <w:rsid w:val="00441FE6"/>
    <w:pPr>
      <w:widowControl w:val="0"/>
      <w:numPr>
        <w:numId w:val="12"/>
      </w:numPr>
      <w:spacing w:after="120" w:line="360" w:lineRule="auto"/>
      <w:ind w:right="567"/>
      <w:contextualSpacing/>
      <w:jc w:val="both"/>
    </w:pPr>
    <w:rPr>
      <w:sz w:val="26"/>
      <w:szCs w:val="20"/>
    </w:rPr>
  </w:style>
  <w:style w:type="paragraph" w:styleId="affffa">
    <w:name w:val="Body Text First Indent"/>
    <w:basedOn w:val="aff0"/>
    <w:link w:val="affffb"/>
    <w:uiPriority w:val="99"/>
    <w:rsid w:val="00441FE6"/>
    <w:pPr>
      <w:widowControl/>
      <w:spacing w:after="120"/>
      <w:ind w:firstLine="210"/>
      <w:jc w:val="left"/>
    </w:pPr>
    <w:rPr>
      <w:sz w:val="20"/>
    </w:rPr>
  </w:style>
  <w:style w:type="character" w:customStyle="1" w:styleId="affffb">
    <w:name w:val="Красная строка Знак"/>
    <w:basedOn w:val="aff1"/>
    <w:link w:val="affffa"/>
    <w:uiPriority w:val="99"/>
    <w:rsid w:val="00441FE6"/>
    <w:rPr>
      <w:rFonts w:ascii="Times New Roman" w:eastAsia="Times New Roman" w:hAnsi="Times New Roman" w:cs="Times New Roman"/>
      <w:sz w:val="24"/>
      <w:szCs w:val="20"/>
      <w:lang w:eastAsia="ru-RU"/>
    </w:rPr>
  </w:style>
  <w:style w:type="character" w:customStyle="1" w:styleId="113">
    <w:name w:val="Основной текст + 11"/>
    <w:aliases w:val="5 pt"/>
    <w:basedOn w:val="a7"/>
    <w:uiPriority w:val="99"/>
    <w:rsid w:val="00441FE6"/>
    <w:rPr>
      <w:rFonts w:ascii="Times New Roman" w:hAnsi="Times New Roman" w:cs="Times New Roman"/>
      <w:color w:val="000000"/>
      <w:spacing w:val="0"/>
      <w:w w:val="100"/>
      <w:position w:val="0"/>
      <w:sz w:val="23"/>
      <w:szCs w:val="23"/>
      <w:lang w:val="ru-RU" w:eastAsia="ru-RU"/>
    </w:rPr>
  </w:style>
  <w:style w:type="character" w:customStyle="1" w:styleId="11pt">
    <w:name w:val="Основной текст + 11 pt"/>
    <w:aliases w:val="Полужирный"/>
    <w:basedOn w:val="a7"/>
    <w:uiPriority w:val="99"/>
    <w:rsid w:val="00441FE6"/>
    <w:rPr>
      <w:rFonts w:ascii="Times New Roman" w:hAnsi="Times New Roman" w:cs="Times New Roman"/>
      <w:b/>
      <w:bCs/>
      <w:color w:val="000000"/>
      <w:spacing w:val="0"/>
      <w:w w:val="100"/>
      <w:position w:val="0"/>
      <w:sz w:val="22"/>
      <w:szCs w:val="22"/>
      <w:lang w:val="ru-RU" w:eastAsia="ru-RU"/>
    </w:rPr>
  </w:style>
  <w:style w:type="character" w:customStyle="1" w:styleId="affffc">
    <w:name w:val="Подпись к таблице_"/>
    <w:basedOn w:val="a7"/>
    <w:locked/>
    <w:rsid w:val="00441FE6"/>
    <w:rPr>
      <w:rFonts w:ascii="Times New Roman" w:hAnsi="Times New Roman" w:cs="Times New Roman"/>
      <w:sz w:val="26"/>
      <w:szCs w:val="26"/>
      <w:lang w:eastAsia="en-US"/>
    </w:rPr>
  </w:style>
  <w:style w:type="paragraph" w:customStyle="1" w:styleId="64">
    <w:name w:val="Основной текст6"/>
    <w:basedOn w:val="a6"/>
    <w:rsid w:val="00441FE6"/>
    <w:pPr>
      <w:widowControl w:val="0"/>
      <w:spacing w:after="720" w:line="240" w:lineRule="atLeast"/>
      <w:jc w:val="center"/>
    </w:pPr>
    <w:rPr>
      <w:sz w:val="26"/>
      <w:szCs w:val="26"/>
      <w:lang w:eastAsia="en-US"/>
    </w:rPr>
  </w:style>
  <w:style w:type="character" w:customStyle="1" w:styleId="122">
    <w:name w:val="Заголовок 1 Знак2"/>
    <w:aliases w:val="Заголовок 1 Знак Знак Знак2,Заголовок 1 Знак Знак Знак Знак Знак Знак Знак Знак1,Заголовок 1 Знак Знак Знак Знак1,Заголовок 11 Знак1,Заголовок 1 Знак1 Знак1,Заголовок 1 Знак Знак Знак Знак Знак Знак1 Знак1"/>
    <w:basedOn w:val="a7"/>
    <w:rsid w:val="00441FE6"/>
    <w:rPr>
      <w:rFonts w:ascii="Cambria" w:hAnsi="Cambria" w:cs="Times New Roman"/>
      <w:color w:val="365F91"/>
      <w:sz w:val="32"/>
      <w:szCs w:val="32"/>
    </w:rPr>
  </w:style>
  <w:style w:type="character" w:customStyle="1" w:styleId="213">
    <w:name w:val="Заголовок 2 Знак1"/>
    <w:aliases w:val="Заголовок 2 Знак Знак Знак Знак Знак1,Заголовок 2 Знак Знак Знак Знак Знак Знак Знак Знак1,Заголовок 2 Знак Знак Знак Знак Знак Знак Знак Знак Знак Знак1"/>
    <w:basedOn w:val="a7"/>
    <w:semiHidden/>
    <w:rsid w:val="00441FE6"/>
    <w:rPr>
      <w:rFonts w:ascii="Cambria" w:hAnsi="Cambria" w:cs="Times New Roman"/>
      <w:color w:val="365F91"/>
      <w:sz w:val="26"/>
      <w:szCs w:val="26"/>
    </w:rPr>
  </w:style>
  <w:style w:type="character" w:customStyle="1" w:styleId="313">
    <w:name w:val="Заголовок 3 Знак1"/>
    <w:aliases w:val="ПодЗаголовок Знак1"/>
    <w:basedOn w:val="a7"/>
    <w:semiHidden/>
    <w:rsid w:val="00441FE6"/>
    <w:rPr>
      <w:rFonts w:ascii="Cambria" w:hAnsi="Cambria" w:cs="Times New Roman"/>
      <w:color w:val="243F60"/>
      <w:sz w:val="24"/>
      <w:szCs w:val="24"/>
    </w:rPr>
  </w:style>
  <w:style w:type="character" w:customStyle="1" w:styleId="514">
    <w:name w:val="Заголовок 5 Знак1"/>
    <w:aliases w:val="Заголовок 5№Таблицы Знак1,Заголовок№ТАблиц Знак1"/>
    <w:basedOn w:val="a7"/>
    <w:semiHidden/>
    <w:rsid w:val="00441FE6"/>
    <w:rPr>
      <w:rFonts w:ascii="Cambria" w:hAnsi="Cambria" w:cs="Times New Roman"/>
      <w:color w:val="365F91"/>
      <w:sz w:val="24"/>
      <w:szCs w:val="24"/>
    </w:rPr>
  </w:style>
  <w:style w:type="character" w:customStyle="1" w:styleId="TableFootnotelast2">
    <w:name w:val="Table_Footnote_last Знак Знак2"/>
    <w:aliases w:val="Table_Footnote_last Знак Знак Знак1,Table_Footnote_last Знак2"/>
    <w:basedOn w:val="a7"/>
    <w:semiHidden/>
    <w:rsid w:val="00441FE6"/>
    <w:rPr>
      <w:rFonts w:ascii="Times New Roman" w:hAnsi="Times New Roman" w:cs="Times New Roman"/>
      <w:sz w:val="20"/>
      <w:szCs w:val="20"/>
      <w:lang w:eastAsia="ru-RU"/>
    </w:rPr>
  </w:style>
  <w:style w:type="character" w:customStyle="1" w:styleId="afffa">
    <w:name w:val="Маркированный список Знак"/>
    <w:link w:val="a"/>
    <w:locked/>
    <w:rsid w:val="00441FE6"/>
    <w:rPr>
      <w:rFonts w:ascii="Times New Roman" w:eastAsia="Times New Roman" w:hAnsi="Times New Roman"/>
      <w:sz w:val="26"/>
    </w:rPr>
  </w:style>
  <w:style w:type="paragraph" w:styleId="2">
    <w:name w:val="List Bullet 2"/>
    <w:basedOn w:val="a6"/>
    <w:semiHidden/>
    <w:rsid w:val="00441FE6"/>
    <w:pPr>
      <w:numPr>
        <w:numId w:val="13"/>
      </w:numPr>
      <w:spacing w:after="120"/>
    </w:pPr>
  </w:style>
  <w:style w:type="character" w:customStyle="1" w:styleId="1f4">
    <w:name w:val="Основной текст Знак1"/>
    <w:aliases w:val="Text1 Знак1,Таймс Нью Знак1,Body single Знак1"/>
    <w:basedOn w:val="a7"/>
    <w:semiHidden/>
    <w:rsid w:val="00441FE6"/>
    <w:rPr>
      <w:rFonts w:ascii="Times New Roman" w:hAnsi="Times New Roman" w:cs="Times New Roman"/>
      <w:sz w:val="24"/>
      <w:szCs w:val="24"/>
      <w:lang w:eastAsia="ru-RU"/>
    </w:rPr>
  </w:style>
  <w:style w:type="character" w:customStyle="1" w:styleId="1f5">
    <w:name w:val="Основной текст с отступом Знак1"/>
    <w:aliases w:val="Нумерованный список !! Знак1,Основной текст 1 Знак1"/>
    <w:basedOn w:val="a7"/>
    <w:semiHidden/>
    <w:rsid w:val="00441FE6"/>
    <w:rPr>
      <w:rFonts w:ascii="Times New Roman" w:hAnsi="Times New Roman" w:cs="Times New Roman"/>
      <w:sz w:val="24"/>
      <w:szCs w:val="24"/>
      <w:lang w:eastAsia="ru-RU"/>
    </w:rPr>
  </w:style>
  <w:style w:type="paragraph" w:styleId="2f1">
    <w:name w:val="List Continue 2"/>
    <w:basedOn w:val="a6"/>
    <w:semiHidden/>
    <w:rsid w:val="00441FE6"/>
    <w:pPr>
      <w:spacing w:after="120"/>
      <w:ind w:left="566"/>
    </w:pPr>
    <w:rPr>
      <w:sz w:val="20"/>
      <w:szCs w:val="20"/>
    </w:rPr>
  </w:style>
  <w:style w:type="character" w:customStyle="1" w:styleId="214">
    <w:name w:val="Основной текст 2 Знак1"/>
    <w:basedOn w:val="a7"/>
    <w:locked/>
    <w:rsid w:val="00441FE6"/>
    <w:rPr>
      <w:rFonts w:ascii="Times New Roman" w:hAnsi="Times New Roman" w:cs="Times New Roman"/>
      <w:sz w:val="24"/>
      <w:szCs w:val="24"/>
    </w:rPr>
  </w:style>
  <w:style w:type="paragraph" w:customStyle="1" w:styleId="TimesNewRoman13125">
    <w:name w:val="Стиль Times New Roman 13 пт полужирный Первая строка:  125 см ..."/>
    <w:basedOn w:val="a6"/>
    <w:rsid w:val="00441FE6"/>
    <w:pPr>
      <w:suppressAutoHyphens/>
      <w:spacing w:after="120" w:line="276" w:lineRule="auto"/>
      <w:ind w:firstLine="709"/>
    </w:pPr>
    <w:rPr>
      <w:b/>
      <w:bCs/>
      <w:sz w:val="20"/>
      <w:szCs w:val="20"/>
      <w:lang w:eastAsia="ar-SA"/>
    </w:rPr>
  </w:style>
  <w:style w:type="paragraph" w:customStyle="1" w:styleId="ConsNormal">
    <w:name w:val="ConsNormal"/>
    <w:rsid w:val="00441FE6"/>
    <w:pPr>
      <w:widowControl w:val="0"/>
      <w:autoSpaceDE w:val="0"/>
      <w:autoSpaceDN w:val="0"/>
      <w:adjustRightInd w:val="0"/>
      <w:ind w:right="19772" w:firstLine="720"/>
    </w:pPr>
    <w:rPr>
      <w:rFonts w:ascii="Arial" w:eastAsia="Times New Roman" w:hAnsi="Arial" w:cs="Arial"/>
    </w:rPr>
  </w:style>
  <w:style w:type="character" w:customStyle="1" w:styleId="Normal">
    <w:name w:val="Normal Знак"/>
    <w:link w:val="1a"/>
    <w:uiPriority w:val="99"/>
    <w:locked/>
    <w:rsid w:val="00441FE6"/>
    <w:rPr>
      <w:rFonts w:ascii="Times New Roman" w:eastAsia="Times New Roman" w:hAnsi="Times New Roman"/>
      <w:lang w:eastAsia="ar-SA"/>
    </w:rPr>
  </w:style>
  <w:style w:type="paragraph" w:customStyle="1" w:styleId="ConsPlusNonformat">
    <w:name w:val="ConsPlusNonformat"/>
    <w:rsid w:val="00441FE6"/>
    <w:pPr>
      <w:autoSpaceDE w:val="0"/>
      <w:autoSpaceDN w:val="0"/>
      <w:adjustRightInd w:val="0"/>
    </w:pPr>
    <w:rPr>
      <w:rFonts w:ascii="Courier New" w:eastAsia="Times New Roman" w:hAnsi="Courier New" w:cs="Courier New"/>
    </w:rPr>
  </w:style>
  <w:style w:type="character" w:customStyle="1" w:styleId="CharStyle5">
    <w:name w:val="Char Style 5"/>
    <w:link w:val="Style4"/>
    <w:locked/>
    <w:rsid w:val="00441FE6"/>
    <w:rPr>
      <w:shd w:val="clear" w:color="auto" w:fill="FFFFFF"/>
    </w:rPr>
  </w:style>
  <w:style w:type="paragraph" w:customStyle="1" w:styleId="Style4">
    <w:name w:val="Style 4"/>
    <w:basedOn w:val="a6"/>
    <w:link w:val="CharStyle5"/>
    <w:rsid w:val="00441FE6"/>
    <w:pPr>
      <w:widowControl w:val="0"/>
      <w:shd w:val="clear" w:color="auto" w:fill="FFFFFF"/>
      <w:spacing w:before="1140" w:after="120" w:line="276" w:lineRule="exact"/>
      <w:jc w:val="center"/>
    </w:pPr>
    <w:rPr>
      <w:rFonts w:ascii="Calibri" w:eastAsia="Calibri" w:hAnsi="Calibri"/>
      <w:sz w:val="20"/>
      <w:szCs w:val="20"/>
    </w:rPr>
  </w:style>
  <w:style w:type="character" w:customStyle="1" w:styleId="CharStyle9">
    <w:name w:val="Char Style 9"/>
    <w:link w:val="Style80"/>
    <w:locked/>
    <w:rsid w:val="00441FE6"/>
    <w:rPr>
      <w:shd w:val="clear" w:color="auto" w:fill="FFFFFF"/>
    </w:rPr>
  </w:style>
  <w:style w:type="paragraph" w:customStyle="1" w:styleId="Style80">
    <w:name w:val="Style 8"/>
    <w:basedOn w:val="a6"/>
    <w:link w:val="CharStyle9"/>
    <w:rsid w:val="00441FE6"/>
    <w:pPr>
      <w:widowControl w:val="0"/>
      <w:shd w:val="clear" w:color="auto" w:fill="FFFFFF"/>
      <w:spacing w:after="120" w:line="240" w:lineRule="atLeast"/>
      <w:jc w:val="center"/>
    </w:pPr>
    <w:rPr>
      <w:rFonts w:ascii="Calibri" w:eastAsia="Calibri" w:hAnsi="Calibri"/>
      <w:sz w:val="20"/>
      <w:szCs w:val="20"/>
    </w:rPr>
  </w:style>
  <w:style w:type="character" w:customStyle="1" w:styleId="affffd">
    <w:name w:val="Третьи Знак"/>
    <w:link w:val="affffe"/>
    <w:locked/>
    <w:rsid w:val="00441FE6"/>
    <w:rPr>
      <w:b/>
      <w:color w:val="000000"/>
    </w:rPr>
  </w:style>
  <w:style w:type="paragraph" w:customStyle="1" w:styleId="affffe">
    <w:name w:val="Третьи"/>
    <w:basedOn w:val="3"/>
    <w:link w:val="affffd"/>
    <w:autoRedefine/>
    <w:rsid w:val="00441FE6"/>
    <w:pPr>
      <w:keepLines w:val="0"/>
      <w:spacing w:before="240" w:after="60" w:line="240" w:lineRule="auto"/>
      <w:ind w:firstLine="720"/>
      <w:jc w:val="left"/>
    </w:pPr>
    <w:rPr>
      <w:rFonts w:ascii="Calibri" w:eastAsia="Calibri" w:hAnsi="Calibri"/>
      <w:color w:val="000000"/>
      <w:sz w:val="20"/>
      <w:szCs w:val="20"/>
    </w:rPr>
  </w:style>
  <w:style w:type="character" w:customStyle="1" w:styleId="afffff">
    <w:name w:val="Основное Знак"/>
    <w:link w:val="afffff0"/>
    <w:locked/>
    <w:rsid w:val="00441FE6"/>
    <w:rPr>
      <w:color w:val="000000"/>
      <w:sz w:val="28"/>
      <w:lang w:eastAsia="en-US"/>
    </w:rPr>
  </w:style>
  <w:style w:type="paragraph" w:customStyle="1" w:styleId="afffff0">
    <w:name w:val="Основное"/>
    <w:link w:val="afffff"/>
    <w:autoRedefine/>
    <w:rsid w:val="00441FE6"/>
    <w:pPr>
      <w:ind w:firstLine="709"/>
      <w:jc w:val="both"/>
    </w:pPr>
    <w:rPr>
      <w:color w:val="000000"/>
      <w:sz w:val="28"/>
      <w:lang w:eastAsia="en-US"/>
    </w:rPr>
  </w:style>
  <w:style w:type="character" w:customStyle="1" w:styleId="127">
    <w:name w:val="127 см Знак"/>
    <w:link w:val="1270"/>
    <w:locked/>
    <w:rsid w:val="00441FE6"/>
  </w:style>
  <w:style w:type="paragraph" w:customStyle="1" w:styleId="1270">
    <w:name w:val="127 см"/>
    <w:basedOn w:val="a6"/>
    <w:next w:val="a6"/>
    <w:link w:val="127"/>
    <w:rsid w:val="00441FE6"/>
    <w:pPr>
      <w:widowControl w:val="0"/>
      <w:autoSpaceDE w:val="0"/>
      <w:autoSpaceDN w:val="0"/>
      <w:adjustRightInd w:val="0"/>
      <w:spacing w:before="120" w:after="120"/>
      <w:ind w:left="720"/>
      <w:jc w:val="both"/>
    </w:pPr>
    <w:rPr>
      <w:rFonts w:ascii="Calibri" w:eastAsia="Calibri" w:hAnsi="Calibri"/>
      <w:sz w:val="20"/>
      <w:szCs w:val="20"/>
    </w:rPr>
  </w:style>
  <w:style w:type="paragraph" w:customStyle="1" w:styleId="afffff1">
    <w:name w:val="таблица"/>
    <w:basedOn w:val="aff0"/>
    <w:rsid w:val="00441FE6"/>
    <w:pPr>
      <w:widowControl/>
      <w:spacing w:before="60" w:after="60"/>
      <w:ind w:firstLine="709"/>
    </w:pPr>
    <w:rPr>
      <w:rFonts w:ascii="Calibri" w:eastAsia="Calibri" w:hAnsi="Calibri"/>
      <w:lang w:eastAsia="en-US"/>
    </w:rPr>
  </w:style>
  <w:style w:type="paragraph" w:customStyle="1" w:styleId="Style6">
    <w:name w:val="Style6"/>
    <w:basedOn w:val="a6"/>
    <w:rsid w:val="00441FE6"/>
    <w:pPr>
      <w:widowControl w:val="0"/>
      <w:autoSpaceDE w:val="0"/>
      <w:autoSpaceDN w:val="0"/>
      <w:adjustRightInd w:val="0"/>
      <w:spacing w:after="120"/>
    </w:pPr>
  </w:style>
  <w:style w:type="character" w:customStyle="1" w:styleId="1f6">
    <w:name w:val="Стиль1 Знак"/>
    <w:link w:val="1f7"/>
    <w:locked/>
    <w:rsid w:val="00441FE6"/>
  </w:style>
  <w:style w:type="paragraph" w:customStyle="1" w:styleId="1f7">
    <w:name w:val="Стиль1"/>
    <w:basedOn w:val="a6"/>
    <w:link w:val="1f6"/>
    <w:qFormat/>
    <w:rsid w:val="00441FE6"/>
    <w:pPr>
      <w:spacing w:after="120"/>
      <w:ind w:firstLine="709"/>
      <w:jc w:val="both"/>
    </w:pPr>
    <w:rPr>
      <w:rFonts w:ascii="Calibri" w:eastAsia="Calibri" w:hAnsi="Calibri"/>
      <w:sz w:val="20"/>
      <w:szCs w:val="20"/>
    </w:rPr>
  </w:style>
  <w:style w:type="character" w:customStyle="1" w:styleId="Normal10-022">
    <w:name w:val="Стиль Normal + 10 пт полужирный По центру Слева:  -02 см Справ...2 Знак"/>
    <w:link w:val="Normal10-0220"/>
    <w:locked/>
    <w:rsid w:val="00441FE6"/>
    <w:rPr>
      <w:b/>
    </w:rPr>
  </w:style>
  <w:style w:type="paragraph" w:customStyle="1" w:styleId="Normal10-0220">
    <w:name w:val="Стиль Normal + 10 пт полужирный По центру Слева:  -02 см Справ...2"/>
    <w:basedOn w:val="1a"/>
    <w:link w:val="Normal10-022"/>
    <w:rsid w:val="00441FE6"/>
    <w:pPr>
      <w:widowControl/>
      <w:suppressAutoHyphens w:val="0"/>
      <w:overflowPunct/>
      <w:autoSpaceDE/>
      <w:snapToGrid w:val="0"/>
      <w:spacing w:after="200" w:line="276" w:lineRule="auto"/>
      <w:ind w:left="-113" w:right="-113"/>
      <w:jc w:val="center"/>
    </w:pPr>
    <w:rPr>
      <w:rFonts w:ascii="Calibri" w:eastAsia="Calibri" w:hAnsi="Calibri"/>
      <w:b/>
      <w:lang w:eastAsia="ru-RU"/>
    </w:rPr>
  </w:style>
  <w:style w:type="paragraph" w:customStyle="1" w:styleId="afffff2">
    <w:name w:val="Îáû÷íûé"/>
    <w:rsid w:val="00441FE6"/>
    <w:rPr>
      <w:rFonts w:ascii="Times New Roman" w:eastAsia="Times New Roman" w:hAnsi="Times New Roman"/>
    </w:rPr>
  </w:style>
  <w:style w:type="paragraph" w:customStyle="1" w:styleId="afffff3">
    <w:name w:val="Содержимое таблицы"/>
    <w:basedOn w:val="a6"/>
    <w:rsid w:val="00441FE6"/>
    <w:pPr>
      <w:widowControl w:val="0"/>
      <w:suppressLineNumbers/>
      <w:suppressAutoHyphens/>
      <w:spacing w:after="120"/>
    </w:pPr>
    <w:rPr>
      <w:rFonts w:ascii="Arial" w:eastAsia="Arial Unicode MS" w:hAnsi="Arial"/>
      <w:kern w:val="2"/>
      <w:sz w:val="28"/>
      <w:szCs w:val="20"/>
    </w:rPr>
  </w:style>
  <w:style w:type="paragraph" w:customStyle="1" w:styleId="ConsNonformat">
    <w:name w:val="ConsNonformat"/>
    <w:rsid w:val="00441FE6"/>
    <w:pPr>
      <w:widowControl w:val="0"/>
      <w:suppressAutoHyphens/>
      <w:autoSpaceDE w:val="0"/>
      <w:ind w:right="19772"/>
    </w:pPr>
    <w:rPr>
      <w:rFonts w:ascii="Courier New" w:hAnsi="Courier New" w:cs="Courier New"/>
      <w:kern w:val="2"/>
      <w:sz w:val="28"/>
      <w:szCs w:val="28"/>
      <w:lang w:eastAsia="ar-SA"/>
    </w:rPr>
  </w:style>
  <w:style w:type="character" w:customStyle="1" w:styleId="afffff4">
    <w:name w:val="А_текст Знак"/>
    <w:link w:val="afffff5"/>
    <w:locked/>
    <w:rsid w:val="00441FE6"/>
    <w:rPr>
      <w:sz w:val="22"/>
      <w:lang w:eastAsia="en-US"/>
    </w:rPr>
  </w:style>
  <w:style w:type="paragraph" w:customStyle="1" w:styleId="afffff5">
    <w:name w:val="А_текст"/>
    <w:link w:val="afffff4"/>
    <w:autoRedefine/>
    <w:rsid w:val="00441FE6"/>
    <w:pPr>
      <w:ind w:firstLine="709"/>
      <w:jc w:val="center"/>
    </w:pPr>
    <w:rPr>
      <w:sz w:val="22"/>
      <w:lang w:eastAsia="en-US"/>
    </w:rPr>
  </w:style>
  <w:style w:type="paragraph" w:customStyle="1" w:styleId="215">
    <w:name w:val="Основной текст 21"/>
    <w:basedOn w:val="a6"/>
    <w:rsid w:val="00441FE6"/>
    <w:pPr>
      <w:tabs>
        <w:tab w:val="left" w:pos="567"/>
        <w:tab w:val="left" w:pos="1204"/>
        <w:tab w:val="left" w:pos="1771"/>
        <w:tab w:val="left" w:pos="2338"/>
        <w:tab w:val="left" w:pos="2835"/>
        <w:tab w:val="left" w:pos="3402"/>
        <w:tab w:val="left" w:pos="3969"/>
      </w:tabs>
      <w:suppressAutoHyphens/>
      <w:spacing w:after="120"/>
    </w:pPr>
    <w:rPr>
      <w:b/>
      <w:sz w:val="22"/>
      <w:szCs w:val="20"/>
      <w:lang w:eastAsia="ar-SA"/>
    </w:rPr>
  </w:style>
  <w:style w:type="paragraph" w:customStyle="1" w:styleId="Style29">
    <w:name w:val="Style29"/>
    <w:basedOn w:val="a6"/>
    <w:rsid w:val="00441FE6"/>
    <w:pPr>
      <w:widowControl w:val="0"/>
      <w:autoSpaceDE w:val="0"/>
      <w:autoSpaceDN w:val="0"/>
      <w:adjustRightInd w:val="0"/>
      <w:spacing w:after="120" w:line="323" w:lineRule="exact"/>
      <w:ind w:firstLine="716"/>
      <w:jc w:val="both"/>
    </w:pPr>
  </w:style>
  <w:style w:type="paragraph" w:customStyle="1" w:styleId="131">
    <w:name w:val="Основной 13"/>
    <w:basedOn w:val="a6"/>
    <w:qFormat/>
    <w:rsid w:val="00441FE6"/>
    <w:pPr>
      <w:spacing w:before="120" w:after="120"/>
      <w:ind w:firstLine="709"/>
      <w:jc w:val="both"/>
    </w:pPr>
    <w:rPr>
      <w:rFonts w:eastAsia="Calibri"/>
      <w:bCs/>
      <w:iCs/>
      <w:sz w:val="26"/>
      <w:szCs w:val="22"/>
      <w:lang w:eastAsia="en-US"/>
    </w:rPr>
  </w:style>
  <w:style w:type="paragraph" w:customStyle="1" w:styleId="formattexttopleveltext">
    <w:name w:val="formattext topleveltext"/>
    <w:basedOn w:val="a6"/>
    <w:rsid w:val="00441FE6"/>
    <w:pPr>
      <w:spacing w:before="100" w:beforeAutospacing="1" w:after="100" w:afterAutospacing="1"/>
    </w:pPr>
  </w:style>
  <w:style w:type="paragraph" w:customStyle="1" w:styleId="western">
    <w:name w:val="western"/>
    <w:basedOn w:val="a6"/>
    <w:rsid w:val="00441FE6"/>
    <w:pPr>
      <w:suppressAutoHyphens/>
      <w:spacing w:before="280" w:after="120"/>
    </w:pPr>
    <w:rPr>
      <w:rFonts w:ascii="Arial" w:hAnsi="Arial" w:cs="Arial"/>
      <w:b/>
      <w:bCs/>
      <w:color w:val="000000"/>
      <w:sz w:val="22"/>
      <w:szCs w:val="22"/>
      <w:lang w:eastAsia="ar-SA"/>
    </w:rPr>
  </w:style>
  <w:style w:type="paragraph" w:customStyle="1" w:styleId="headertexttopleveltextcentertext">
    <w:name w:val="headertext topleveltext centertext"/>
    <w:basedOn w:val="a6"/>
    <w:rsid w:val="00441FE6"/>
    <w:pPr>
      <w:spacing w:before="100" w:beforeAutospacing="1" w:after="100" w:afterAutospacing="1"/>
    </w:pPr>
  </w:style>
  <w:style w:type="character" w:customStyle="1" w:styleId="125">
    <w:name w:val="1.25 Знак"/>
    <w:link w:val="1250"/>
    <w:locked/>
    <w:rsid w:val="00441FE6"/>
  </w:style>
  <w:style w:type="paragraph" w:customStyle="1" w:styleId="1250">
    <w:name w:val="1.25"/>
    <w:basedOn w:val="a6"/>
    <w:link w:val="125"/>
    <w:rsid w:val="00441FE6"/>
    <w:pPr>
      <w:spacing w:after="120" w:line="300" w:lineRule="auto"/>
      <w:ind w:firstLine="709"/>
      <w:contextualSpacing/>
      <w:jc w:val="both"/>
      <w:outlineLvl w:val="1"/>
    </w:pPr>
    <w:rPr>
      <w:rFonts w:ascii="Calibri" w:eastAsia="Calibri" w:hAnsi="Calibri"/>
      <w:sz w:val="20"/>
      <w:szCs w:val="20"/>
    </w:rPr>
  </w:style>
  <w:style w:type="character" w:customStyle="1" w:styleId="TimesNewRoman13">
    <w:name w:val="Стиль Times New Roman 13 пт полужирный подчеркивание"/>
    <w:basedOn w:val="a7"/>
    <w:rsid w:val="00441FE6"/>
    <w:rPr>
      <w:rFonts w:ascii="Times New Roman" w:hAnsi="Times New Roman" w:cs="Times New Roman"/>
      <w:b/>
      <w:bCs/>
      <w:sz w:val="24"/>
      <w:u w:val="single"/>
    </w:rPr>
  </w:style>
  <w:style w:type="character" w:customStyle="1" w:styleId="FontStyle12">
    <w:name w:val="Font Style12"/>
    <w:rsid w:val="00441FE6"/>
    <w:rPr>
      <w:rFonts w:ascii="Times New Roman" w:hAnsi="Times New Roman"/>
      <w:sz w:val="26"/>
    </w:rPr>
  </w:style>
  <w:style w:type="character" w:customStyle="1" w:styleId="FontStyle107">
    <w:name w:val="Font Style107"/>
    <w:rsid w:val="00441FE6"/>
    <w:rPr>
      <w:rFonts w:ascii="Times New Roman" w:hAnsi="Times New Roman"/>
      <w:sz w:val="26"/>
    </w:rPr>
  </w:style>
  <w:style w:type="character" w:customStyle="1" w:styleId="spelle">
    <w:name w:val="spelle"/>
    <w:basedOn w:val="a7"/>
    <w:rsid w:val="00441FE6"/>
    <w:rPr>
      <w:rFonts w:cs="Times New Roman"/>
    </w:rPr>
  </w:style>
  <w:style w:type="character" w:customStyle="1" w:styleId="grame">
    <w:name w:val="grame"/>
    <w:basedOn w:val="a7"/>
    <w:rsid w:val="00441FE6"/>
    <w:rPr>
      <w:rFonts w:cs="Times New Roman"/>
    </w:rPr>
  </w:style>
  <w:style w:type="paragraph" w:customStyle="1" w:styleId="conscell">
    <w:name w:val="conscell"/>
    <w:basedOn w:val="a6"/>
    <w:rsid w:val="00441FE6"/>
    <w:pPr>
      <w:spacing w:before="100" w:beforeAutospacing="1" w:after="100" w:afterAutospacing="1"/>
    </w:pPr>
  </w:style>
  <w:style w:type="paragraph" w:customStyle="1" w:styleId="0">
    <w:name w:val="0.Текст"/>
    <w:basedOn w:val="a6"/>
    <w:link w:val="00"/>
    <w:qFormat/>
    <w:rsid w:val="00441FE6"/>
    <w:pPr>
      <w:widowControl w:val="0"/>
      <w:spacing w:after="240" w:line="360" w:lineRule="auto"/>
      <w:ind w:left="1418"/>
      <w:jc w:val="both"/>
    </w:pPr>
    <w:rPr>
      <w:rFonts w:ascii="Arial" w:eastAsia="Calibri" w:hAnsi="Arial"/>
      <w:sz w:val="28"/>
      <w:szCs w:val="20"/>
    </w:rPr>
  </w:style>
  <w:style w:type="character" w:customStyle="1" w:styleId="00">
    <w:name w:val="0.Текст Знак"/>
    <w:link w:val="0"/>
    <w:locked/>
    <w:rsid w:val="00441FE6"/>
    <w:rPr>
      <w:rFonts w:ascii="Arial" w:hAnsi="Arial"/>
      <w:sz w:val="28"/>
    </w:rPr>
  </w:style>
  <w:style w:type="paragraph" w:customStyle="1" w:styleId="a1">
    <w:name w:val="Перечис"/>
    <w:basedOn w:val="0"/>
    <w:rsid w:val="00441FE6"/>
    <w:pPr>
      <w:numPr>
        <w:numId w:val="14"/>
      </w:numPr>
      <w:spacing w:after="120"/>
      <w:ind w:left="2138"/>
    </w:pPr>
  </w:style>
  <w:style w:type="paragraph" w:customStyle="1" w:styleId="-">
    <w:name w:val="- Перечислеие"/>
    <w:basedOn w:val="a1"/>
    <w:link w:val="-0"/>
    <w:rsid w:val="00441FE6"/>
    <w:pPr>
      <w:ind w:left="1418" w:hanging="709"/>
    </w:pPr>
  </w:style>
  <w:style w:type="character" w:customStyle="1" w:styleId="-0">
    <w:name w:val="- Перечислеие Знак"/>
    <w:link w:val="-"/>
    <w:locked/>
    <w:rsid w:val="00441FE6"/>
    <w:rPr>
      <w:rFonts w:ascii="Arial" w:hAnsi="Arial"/>
      <w:sz w:val="28"/>
    </w:rPr>
  </w:style>
  <w:style w:type="paragraph" w:customStyle="1" w:styleId="afffff6">
    <w:name w:val="Знак"/>
    <w:basedOn w:val="a6"/>
    <w:rsid w:val="00441FE6"/>
    <w:pPr>
      <w:spacing w:after="160" w:line="240" w:lineRule="exact"/>
      <w:jc w:val="both"/>
    </w:pPr>
    <w:rPr>
      <w:lang w:val="en-US" w:eastAsia="en-US"/>
    </w:rPr>
  </w:style>
  <w:style w:type="character" w:customStyle="1" w:styleId="aff">
    <w:name w:val="Обычный (веб) Знак"/>
    <w:aliases w:val="Обычный (Web) Знак,Обычный (Web)1 Знак,Обычный (Web) Знак Знак Знак Знак Знак Знак1,Обычный (Web) Знак Знак Знак Знак2,Обычный (Web) Знак Знак Знак Знак Знак2,Обычный (веб)1 Знак"/>
    <w:link w:val="afe"/>
    <w:uiPriority w:val="99"/>
    <w:locked/>
    <w:rsid w:val="00441FE6"/>
    <w:rPr>
      <w:rFonts w:ascii="Times New Roman" w:eastAsia="Times New Roman" w:hAnsi="Times New Roman"/>
      <w:sz w:val="24"/>
      <w:szCs w:val="24"/>
    </w:rPr>
  </w:style>
  <w:style w:type="character" w:customStyle="1" w:styleId="afffff7">
    <w:name w:val="Цветовое выделение"/>
    <w:uiPriority w:val="99"/>
    <w:rsid w:val="00441FE6"/>
    <w:rPr>
      <w:b/>
      <w:color w:val="26282F"/>
    </w:rPr>
  </w:style>
  <w:style w:type="paragraph" w:customStyle="1" w:styleId="1f8">
    <w:name w:val="Красная строка1"/>
    <w:basedOn w:val="aff0"/>
    <w:rsid w:val="00441FE6"/>
    <w:pPr>
      <w:widowControl/>
      <w:spacing w:after="120"/>
      <w:jc w:val="left"/>
    </w:pPr>
    <w:rPr>
      <w:sz w:val="20"/>
    </w:rPr>
  </w:style>
  <w:style w:type="paragraph" w:customStyle="1" w:styleId="Main">
    <w:name w:val="Main"/>
    <w:link w:val="Main0"/>
    <w:rsid w:val="00441FE6"/>
    <w:pPr>
      <w:widowControl w:val="0"/>
      <w:spacing w:line="360" w:lineRule="auto"/>
      <w:ind w:firstLine="709"/>
      <w:jc w:val="both"/>
    </w:pPr>
    <w:rPr>
      <w:rFonts w:ascii="Times New Roman" w:eastAsia="Times New Roman" w:hAnsi="Times New Roman" w:cs="Tahoma"/>
      <w:sz w:val="24"/>
      <w:szCs w:val="16"/>
    </w:rPr>
  </w:style>
  <w:style w:type="character" w:customStyle="1" w:styleId="Main0">
    <w:name w:val="Main Знак"/>
    <w:basedOn w:val="a7"/>
    <w:link w:val="Main"/>
    <w:locked/>
    <w:rsid w:val="00441FE6"/>
    <w:rPr>
      <w:rFonts w:ascii="Times New Roman" w:eastAsia="Times New Roman" w:hAnsi="Times New Roman" w:cs="Tahoma"/>
      <w:sz w:val="24"/>
      <w:szCs w:val="16"/>
    </w:rPr>
  </w:style>
  <w:style w:type="paragraph" w:customStyle="1" w:styleId="1f9">
    <w:name w:val="Знак Знак Знак Знак Знак1 Знак"/>
    <w:basedOn w:val="a6"/>
    <w:rsid w:val="00441FE6"/>
    <w:pPr>
      <w:spacing w:after="160" w:line="240" w:lineRule="exact"/>
    </w:pPr>
    <w:rPr>
      <w:rFonts w:ascii="Verdana" w:hAnsi="Verdana"/>
      <w:lang w:val="en-US" w:eastAsia="en-US"/>
    </w:rPr>
  </w:style>
  <w:style w:type="paragraph" w:customStyle="1" w:styleId="xl167">
    <w:name w:val="xl167"/>
    <w:basedOn w:val="a6"/>
    <w:rsid w:val="00441FE6"/>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68">
    <w:name w:val="xl168"/>
    <w:basedOn w:val="a6"/>
    <w:rsid w:val="00441FE6"/>
    <w:pPr>
      <w:pBdr>
        <w:left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169">
    <w:name w:val="xl169"/>
    <w:basedOn w:val="a6"/>
    <w:rsid w:val="00441FE6"/>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sz w:val="20"/>
      <w:szCs w:val="20"/>
    </w:rPr>
  </w:style>
  <w:style w:type="paragraph" w:customStyle="1" w:styleId="xl170">
    <w:name w:val="xl170"/>
    <w:basedOn w:val="a6"/>
    <w:rsid w:val="00441FE6"/>
    <w:pPr>
      <w:pBdr>
        <w:top w:val="single" w:sz="4" w:space="0" w:color="auto"/>
        <w:bottom w:val="single" w:sz="4" w:space="0" w:color="auto"/>
      </w:pBdr>
      <w:shd w:val="clear" w:color="000000" w:fill="FFFFFF"/>
      <w:spacing w:before="100" w:beforeAutospacing="1" w:after="100" w:afterAutospacing="1"/>
      <w:jc w:val="center"/>
      <w:textAlignment w:val="top"/>
    </w:pPr>
    <w:rPr>
      <w:sz w:val="20"/>
      <w:szCs w:val="20"/>
    </w:rPr>
  </w:style>
  <w:style w:type="paragraph" w:customStyle="1" w:styleId="xl171">
    <w:name w:val="xl171"/>
    <w:basedOn w:val="a6"/>
    <w:rsid w:val="00441FE6"/>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0"/>
      <w:szCs w:val="20"/>
    </w:rPr>
  </w:style>
  <w:style w:type="paragraph" w:customStyle="1" w:styleId="xl172">
    <w:name w:val="xl172"/>
    <w:basedOn w:val="a6"/>
    <w:rsid w:val="00441FE6"/>
    <w:pPr>
      <w:pBdr>
        <w:top w:val="single" w:sz="4" w:space="0" w:color="auto"/>
        <w:left w:val="single" w:sz="4" w:space="0" w:color="auto"/>
        <w:bottom w:val="single" w:sz="4" w:space="0" w:color="auto"/>
      </w:pBdr>
      <w:shd w:val="clear" w:color="000000" w:fill="FFFFFF"/>
      <w:spacing w:before="100" w:beforeAutospacing="1" w:after="100" w:afterAutospacing="1"/>
      <w:jc w:val="center"/>
    </w:pPr>
    <w:rPr>
      <w:sz w:val="20"/>
      <w:szCs w:val="20"/>
    </w:rPr>
  </w:style>
  <w:style w:type="paragraph" w:customStyle="1" w:styleId="xl173">
    <w:name w:val="xl173"/>
    <w:basedOn w:val="a6"/>
    <w:rsid w:val="00441FE6"/>
    <w:pPr>
      <w:pBdr>
        <w:top w:val="single" w:sz="4" w:space="0" w:color="auto"/>
        <w:bottom w:val="single" w:sz="4" w:space="0" w:color="auto"/>
      </w:pBdr>
      <w:shd w:val="clear" w:color="000000" w:fill="FFFFFF"/>
      <w:spacing w:before="100" w:beforeAutospacing="1" w:after="100" w:afterAutospacing="1"/>
      <w:jc w:val="center"/>
    </w:pPr>
    <w:rPr>
      <w:sz w:val="20"/>
      <w:szCs w:val="20"/>
    </w:rPr>
  </w:style>
  <w:style w:type="paragraph" w:customStyle="1" w:styleId="xl174">
    <w:name w:val="xl174"/>
    <w:basedOn w:val="a6"/>
    <w:rsid w:val="00441FE6"/>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175">
    <w:name w:val="xl175"/>
    <w:basedOn w:val="a6"/>
    <w:rsid w:val="00441FE6"/>
    <w:pPr>
      <w:pBdr>
        <w:top w:val="single" w:sz="4" w:space="0" w:color="auto"/>
        <w:left w:val="single" w:sz="4" w:space="0" w:color="auto"/>
        <w:right w:val="single" w:sz="4" w:space="0" w:color="auto"/>
      </w:pBdr>
      <w:shd w:val="clear" w:color="000000" w:fill="FFFFFF"/>
      <w:spacing w:before="100" w:beforeAutospacing="1" w:after="100" w:afterAutospacing="1"/>
      <w:jc w:val="center"/>
    </w:pPr>
    <w:rPr>
      <w:sz w:val="16"/>
      <w:szCs w:val="16"/>
    </w:rPr>
  </w:style>
  <w:style w:type="paragraph" w:customStyle="1" w:styleId="xl176">
    <w:name w:val="xl176"/>
    <w:basedOn w:val="a6"/>
    <w:rsid w:val="00441FE6"/>
    <w:pPr>
      <w:pBdr>
        <w:left w:val="single" w:sz="4" w:space="0" w:color="auto"/>
        <w:right w:val="single" w:sz="4" w:space="0" w:color="auto"/>
      </w:pBdr>
      <w:shd w:val="clear" w:color="000000" w:fill="FFFFFF"/>
      <w:spacing w:before="100" w:beforeAutospacing="1" w:after="100" w:afterAutospacing="1"/>
      <w:jc w:val="center"/>
    </w:pPr>
    <w:rPr>
      <w:sz w:val="16"/>
      <w:szCs w:val="16"/>
    </w:rPr>
  </w:style>
  <w:style w:type="paragraph" w:customStyle="1" w:styleId="xl177">
    <w:name w:val="xl177"/>
    <w:basedOn w:val="a6"/>
    <w:rsid w:val="00441FE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sz w:val="16"/>
      <w:szCs w:val="16"/>
    </w:rPr>
  </w:style>
  <w:style w:type="paragraph" w:customStyle="1" w:styleId="xl178">
    <w:name w:val="xl178"/>
    <w:basedOn w:val="a6"/>
    <w:rsid w:val="00441FE6"/>
    <w:pPr>
      <w:pBdr>
        <w:top w:val="single" w:sz="4" w:space="0" w:color="auto"/>
        <w:left w:val="single" w:sz="4" w:space="0" w:color="auto"/>
        <w:right w:val="single" w:sz="4" w:space="0" w:color="auto"/>
      </w:pBdr>
      <w:shd w:val="clear" w:color="000000" w:fill="FFFFFF"/>
      <w:spacing w:before="100" w:beforeAutospacing="1" w:after="100" w:afterAutospacing="1"/>
      <w:jc w:val="center"/>
    </w:pPr>
    <w:rPr>
      <w:color w:val="FF0000"/>
      <w:sz w:val="20"/>
      <w:szCs w:val="20"/>
    </w:rPr>
  </w:style>
  <w:style w:type="paragraph" w:customStyle="1" w:styleId="xl179">
    <w:name w:val="xl179"/>
    <w:basedOn w:val="a6"/>
    <w:rsid w:val="00441FE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0000"/>
      <w:sz w:val="20"/>
      <w:szCs w:val="20"/>
    </w:rPr>
  </w:style>
  <w:style w:type="paragraph" w:customStyle="1" w:styleId="xl180">
    <w:name w:val="xl180"/>
    <w:basedOn w:val="a6"/>
    <w:rsid w:val="00441FE6"/>
    <w:pPr>
      <w:pBdr>
        <w:top w:val="single" w:sz="4" w:space="0" w:color="auto"/>
        <w:left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181">
    <w:name w:val="xl181"/>
    <w:basedOn w:val="a6"/>
    <w:rsid w:val="00441FE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182">
    <w:name w:val="xl182"/>
    <w:basedOn w:val="a6"/>
    <w:rsid w:val="00441FE6"/>
    <w:pPr>
      <w:pBdr>
        <w:top w:val="single" w:sz="4" w:space="0" w:color="auto"/>
        <w:left w:val="single" w:sz="4" w:space="0" w:color="auto"/>
      </w:pBdr>
      <w:shd w:val="clear" w:color="000000" w:fill="FFFFFF"/>
      <w:spacing w:before="100" w:beforeAutospacing="1" w:after="100" w:afterAutospacing="1"/>
      <w:jc w:val="center"/>
    </w:pPr>
    <w:rPr>
      <w:sz w:val="20"/>
      <w:szCs w:val="20"/>
    </w:rPr>
  </w:style>
  <w:style w:type="paragraph" w:customStyle="1" w:styleId="xl183">
    <w:name w:val="xl183"/>
    <w:basedOn w:val="a6"/>
    <w:rsid w:val="00441FE6"/>
    <w:pPr>
      <w:pBdr>
        <w:left w:val="single" w:sz="4" w:space="0" w:color="auto"/>
        <w:bottom w:val="single" w:sz="4" w:space="0" w:color="auto"/>
      </w:pBdr>
      <w:shd w:val="clear" w:color="000000" w:fill="FFFFFF"/>
      <w:spacing w:before="100" w:beforeAutospacing="1" w:after="100" w:afterAutospacing="1"/>
      <w:jc w:val="center"/>
    </w:pPr>
    <w:rPr>
      <w:sz w:val="20"/>
      <w:szCs w:val="20"/>
    </w:rPr>
  </w:style>
  <w:style w:type="paragraph" w:customStyle="1" w:styleId="xl184">
    <w:name w:val="xl184"/>
    <w:basedOn w:val="a6"/>
    <w:rsid w:val="00441FE6"/>
    <w:pPr>
      <w:pBdr>
        <w:top w:val="single" w:sz="4" w:space="0" w:color="auto"/>
        <w:left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185">
    <w:name w:val="xl185"/>
    <w:basedOn w:val="a6"/>
    <w:rsid w:val="00441FE6"/>
    <w:pPr>
      <w:pBdr>
        <w:top w:val="single" w:sz="4" w:space="0" w:color="auto"/>
        <w:left w:val="single" w:sz="4" w:space="0" w:color="auto"/>
        <w:bottom w:val="single" w:sz="4" w:space="0" w:color="auto"/>
      </w:pBdr>
      <w:shd w:val="clear" w:color="000000" w:fill="FFFFFF"/>
      <w:spacing w:before="100" w:beforeAutospacing="1" w:after="100" w:afterAutospacing="1"/>
      <w:jc w:val="center"/>
    </w:pPr>
    <w:rPr>
      <w:i/>
      <w:iCs/>
      <w:sz w:val="20"/>
      <w:szCs w:val="20"/>
    </w:rPr>
  </w:style>
  <w:style w:type="paragraph" w:customStyle="1" w:styleId="xl186">
    <w:name w:val="xl186"/>
    <w:basedOn w:val="a6"/>
    <w:rsid w:val="00441FE6"/>
    <w:pPr>
      <w:pBdr>
        <w:top w:val="single" w:sz="4" w:space="0" w:color="auto"/>
        <w:bottom w:val="single" w:sz="4" w:space="0" w:color="auto"/>
        <w:right w:val="single" w:sz="4" w:space="0" w:color="auto"/>
      </w:pBdr>
      <w:shd w:val="clear" w:color="000000" w:fill="FFFFFF"/>
      <w:spacing w:before="100" w:beforeAutospacing="1" w:after="100" w:afterAutospacing="1"/>
      <w:jc w:val="center"/>
    </w:pPr>
    <w:rPr>
      <w:i/>
      <w:iCs/>
      <w:sz w:val="20"/>
      <w:szCs w:val="20"/>
    </w:rPr>
  </w:style>
  <w:style w:type="paragraph" w:customStyle="1" w:styleId="xl187">
    <w:name w:val="xl187"/>
    <w:basedOn w:val="a6"/>
    <w:rsid w:val="00441FE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188">
    <w:name w:val="xl188"/>
    <w:basedOn w:val="a6"/>
    <w:rsid w:val="00441FE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189">
    <w:name w:val="xl189"/>
    <w:basedOn w:val="a6"/>
    <w:rsid w:val="00441FE6"/>
    <w:pPr>
      <w:pBdr>
        <w:top w:val="single" w:sz="4" w:space="0" w:color="auto"/>
        <w:lef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90">
    <w:name w:val="xl190"/>
    <w:basedOn w:val="a6"/>
    <w:rsid w:val="00441FE6"/>
    <w:pPr>
      <w:pBdr>
        <w:top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91">
    <w:name w:val="xl191"/>
    <w:basedOn w:val="a6"/>
    <w:rsid w:val="00441FE6"/>
    <w:pPr>
      <w:pBdr>
        <w:lef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92">
    <w:name w:val="xl192"/>
    <w:basedOn w:val="a6"/>
    <w:rsid w:val="00441FE6"/>
    <w:pPr>
      <w:pBdr>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93">
    <w:name w:val="xl193"/>
    <w:basedOn w:val="a6"/>
    <w:rsid w:val="00441FE6"/>
    <w:pPr>
      <w:pBdr>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94">
    <w:name w:val="xl194"/>
    <w:basedOn w:val="a6"/>
    <w:rsid w:val="00441FE6"/>
    <w:pPr>
      <w:pBdr>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95">
    <w:name w:val="xl195"/>
    <w:basedOn w:val="a6"/>
    <w:rsid w:val="00441FE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196">
    <w:name w:val="xl196"/>
    <w:basedOn w:val="a6"/>
    <w:rsid w:val="00441FE6"/>
    <w:pPr>
      <w:pBdr>
        <w:top w:val="single" w:sz="4" w:space="0" w:color="auto"/>
        <w:left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000">
    <w:name w:val="0.0 Текст"/>
    <w:basedOn w:val="a6"/>
    <w:link w:val="001"/>
    <w:qFormat/>
    <w:rsid w:val="00441FE6"/>
    <w:pPr>
      <w:snapToGrid w:val="0"/>
      <w:spacing w:before="40" w:after="240"/>
      <w:ind w:firstLine="709"/>
      <w:contextualSpacing/>
      <w:jc w:val="both"/>
    </w:pPr>
    <w:rPr>
      <w:sz w:val="26"/>
      <w:szCs w:val="22"/>
      <w:lang w:eastAsia="en-US"/>
    </w:rPr>
  </w:style>
  <w:style w:type="character" w:customStyle="1" w:styleId="001">
    <w:name w:val="0.0 Текст Знак"/>
    <w:basedOn w:val="a7"/>
    <w:link w:val="000"/>
    <w:locked/>
    <w:rsid w:val="00441FE6"/>
    <w:rPr>
      <w:rFonts w:ascii="Times New Roman" w:eastAsia="Times New Roman" w:hAnsi="Times New Roman"/>
      <w:sz w:val="26"/>
      <w:szCs w:val="22"/>
      <w:lang w:eastAsia="en-US"/>
    </w:rPr>
  </w:style>
  <w:style w:type="character" w:customStyle="1" w:styleId="afffff8">
    <w:name w:val="Буквица"/>
    <w:rsid w:val="00441FE6"/>
    <w:rPr>
      <w:lang w:val="ru-RU"/>
    </w:rPr>
  </w:style>
  <w:style w:type="paragraph" w:customStyle="1" w:styleId="11">
    <w:name w:val="1.1 Заг. Частей"/>
    <w:basedOn w:val="a6"/>
    <w:next w:val="12"/>
    <w:rsid w:val="00441FE6"/>
    <w:pPr>
      <w:widowControl w:val="0"/>
      <w:numPr>
        <w:numId w:val="16"/>
      </w:numPr>
      <w:spacing w:before="6600" w:after="120"/>
      <w:ind w:right="709"/>
      <w:jc w:val="center"/>
      <w:outlineLvl w:val="0"/>
    </w:pPr>
    <w:rPr>
      <w:b/>
      <w:iCs/>
      <w:caps/>
      <w:spacing w:val="20"/>
      <w:sz w:val="26"/>
      <w:szCs w:val="22"/>
      <w:lang w:eastAsia="ja-JP"/>
    </w:rPr>
  </w:style>
  <w:style w:type="paragraph" w:customStyle="1" w:styleId="12">
    <w:name w:val="1.2 Заг. Глав"/>
    <w:next w:val="13"/>
    <w:qFormat/>
    <w:rsid w:val="00441FE6"/>
    <w:pPr>
      <w:keepNext/>
      <w:keepLines/>
      <w:numPr>
        <w:ilvl w:val="1"/>
        <w:numId w:val="16"/>
      </w:numPr>
      <w:spacing w:before="600" w:after="120" w:line="300" w:lineRule="auto"/>
      <w:contextualSpacing/>
      <w:jc w:val="both"/>
      <w:outlineLvl w:val="1"/>
    </w:pPr>
    <w:rPr>
      <w:rFonts w:ascii="Times New Roman" w:eastAsia="Times New Roman" w:hAnsi="Times New Roman"/>
      <w:b/>
      <w:smallCaps/>
      <w:spacing w:val="20"/>
      <w:sz w:val="26"/>
      <w:szCs w:val="26"/>
      <w:lang w:eastAsia="en-US"/>
    </w:rPr>
  </w:style>
  <w:style w:type="paragraph" w:customStyle="1" w:styleId="13">
    <w:name w:val="1.3 Заг. Частей Глав"/>
    <w:next w:val="000"/>
    <w:qFormat/>
    <w:rsid w:val="00441FE6"/>
    <w:pPr>
      <w:keepNext/>
      <w:keepLines/>
      <w:numPr>
        <w:ilvl w:val="2"/>
        <w:numId w:val="16"/>
      </w:numPr>
      <w:spacing w:after="120" w:line="252" w:lineRule="auto"/>
      <w:jc w:val="both"/>
      <w:outlineLvl w:val="2"/>
    </w:pPr>
    <w:rPr>
      <w:rFonts w:ascii="Times New Roman" w:eastAsia="Times New Roman" w:hAnsi="Times New Roman"/>
      <w:b/>
      <w:smallCaps/>
      <w:spacing w:val="20"/>
      <w:sz w:val="26"/>
      <w:szCs w:val="24"/>
      <w:lang w:eastAsia="en-US"/>
    </w:rPr>
  </w:style>
  <w:style w:type="paragraph" w:customStyle="1" w:styleId="14">
    <w:name w:val="1.4 Заг. Подглав"/>
    <w:next w:val="000"/>
    <w:qFormat/>
    <w:rsid w:val="00441FE6"/>
    <w:pPr>
      <w:keepNext/>
      <w:keepLines/>
      <w:numPr>
        <w:ilvl w:val="3"/>
        <w:numId w:val="16"/>
      </w:numPr>
      <w:spacing w:after="120" w:line="252" w:lineRule="auto"/>
      <w:jc w:val="both"/>
      <w:outlineLvl w:val="3"/>
    </w:pPr>
    <w:rPr>
      <w:rFonts w:ascii="Times New Roman" w:eastAsia="Times New Roman" w:hAnsi="Times New Roman"/>
      <w:b/>
      <w:iCs/>
      <w:spacing w:val="20"/>
      <w:sz w:val="26"/>
      <w:szCs w:val="22"/>
      <w:lang w:eastAsia="en-US"/>
    </w:rPr>
  </w:style>
  <w:style w:type="paragraph" w:customStyle="1" w:styleId="15">
    <w:name w:val="1.5 Заг. Параграфов"/>
    <w:next w:val="000"/>
    <w:qFormat/>
    <w:rsid w:val="00441FE6"/>
    <w:pPr>
      <w:keepNext/>
      <w:keepLines/>
      <w:numPr>
        <w:ilvl w:val="4"/>
        <w:numId w:val="16"/>
      </w:numPr>
      <w:spacing w:after="120" w:line="252" w:lineRule="auto"/>
      <w:jc w:val="both"/>
    </w:pPr>
    <w:rPr>
      <w:rFonts w:ascii="Times New Roman" w:eastAsia="Times New Roman" w:hAnsi="Times New Roman"/>
      <w:b/>
      <w:i/>
      <w:iCs/>
      <w:spacing w:val="20"/>
      <w:sz w:val="26"/>
      <w:szCs w:val="22"/>
      <w:lang w:eastAsia="en-US"/>
    </w:rPr>
  </w:style>
  <w:style w:type="paragraph" w:customStyle="1" w:styleId="16">
    <w:name w:val="1.6 Заг. Подпараграфов"/>
    <w:next w:val="000"/>
    <w:qFormat/>
    <w:rsid w:val="00441FE6"/>
    <w:pPr>
      <w:keepNext/>
      <w:keepLines/>
      <w:numPr>
        <w:ilvl w:val="5"/>
        <w:numId w:val="16"/>
      </w:numPr>
      <w:spacing w:after="160" w:line="252" w:lineRule="auto"/>
      <w:jc w:val="both"/>
    </w:pPr>
    <w:rPr>
      <w:rFonts w:ascii="Times New Roman" w:eastAsia="Times New Roman" w:hAnsi="Times New Roman"/>
      <w:i/>
      <w:iCs/>
      <w:spacing w:val="20"/>
      <w:sz w:val="26"/>
      <w:szCs w:val="22"/>
      <w:lang w:eastAsia="en-US"/>
    </w:rPr>
  </w:style>
  <w:style w:type="paragraph" w:customStyle="1" w:styleId="200">
    <w:name w:val="2.0 Наз. Рис."/>
    <w:qFormat/>
    <w:rsid w:val="00441FE6"/>
    <w:pPr>
      <w:keepLines/>
      <w:numPr>
        <w:ilvl w:val="6"/>
        <w:numId w:val="16"/>
      </w:numPr>
      <w:spacing w:before="120" w:after="240" w:line="252" w:lineRule="auto"/>
      <w:jc w:val="center"/>
    </w:pPr>
    <w:rPr>
      <w:rFonts w:ascii="Times New Roman" w:eastAsia="Times New Roman" w:hAnsi="Times New Roman"/>
      <w:i/>
      <w:iCs/>
      <w:spacing w:val="10"/>
      <w:sz w:val="26"/>
      <w:szCs w:val="22"/>
      <w:lang w:eastAsia="en-US"/>
    </w:rPr>
  </w:style>
  <w:style w:type="paragraph" w:customStyle="1" w:styleId="30">
    <w:name w:val="3.0 Т. Наз."/>
    <w:link w:val="300"/>
    <w:qFormat/>
    <w:rsid w:val="00441FE6"/>
    <w:pPr>
      <w:keepNext/>
      <w:keepLines/>
      <w:numPr>
        <w:ilvl w:val="7"/>
        <w:numId w:val="16"/>
      </w:numPr>
      <w:spacing w:before="40" w:after="120" w:line="252" w:lineRule="auto"/>
      <w:jc w:val="center"/>
    </w:pPr>
    <w:rPr>
      <w:rFonts w:ascii="Times New Roman" w:eastAsia="Times New Roman" w:hAnsi="Times New Roman"/>
      <w:i/>
      <w:iCs/>
      <w:spacing w:val="10"/>
      <w:sz w:val="26"/>
      <w:szCs w:val="22"/>
      <w:lang w:eastAsia="en-US"/>
    </w:rPr>
  </w:style>
  <w:style w:type="character" w:customStyle="1" w:styleId="300">
    <w:name w:val="3.0 Т. Наз. Знак"/>
    <w:basedOn w:val="a7"/>
    <w:link w:val="30"/>
    <w:locked/>
    <w:rsid w:val="00441FE6"/>
    <w:rPr>
      <w:rFonts w:ascii="Times New Roman" w:eastAsia="Times New Roman" w:hAnsi="Times New Roman"/>
      <w:i/>
      <w:iCs/>
      <w:spacing w:val="10"/>
      <w:sz w:val="26"/>
      <w:szCs w:val="22"/>
      <w:lang w:eastAsia="en-US"/>
    </w:rPr>
  </w:style>
  <w:style w:type="paragraph" w:customStyle="1" w:styleId="340">
    <w:name w:val="3.4 Т. Центр"/>
    <w:link w:val="341"/>
    <w:qFormat/>
    <w:rsid w:val="00441FE6"/>
    <w:pPr>
      <w:jc w:val="center"/>
    </w:pPr>
    <w:rPr>
      <w:rFonts w:ascii="Times New Roman" w:eastAsia="Times New Roman" w:hAnsi="Times New Roman"/>
      <w:lang w:eastAsia="en-US"/>
    </w:rPr>
  </w:style>
  <w:style w:type="character" w:customStyle="1" w:styleId="341">
    <w:name w:val="3.4 Т. Центр Знак"/>
    <w:basedOn w:val="a7"/>
    <w:link w:val="340"/>
    <w:locked/>
    <w:rsid w:val="00441FE6"/>
    <w:rPr>
      <w:rFonts w:ascii="Times New Roman" w:eastAsia="Times New Roman" w:hAnsi="Times New Roman"/>
      <w:lang w:eastAsia="en-US"/>
    </w:rPr>
  </w:style>
  <w:style w:type="table" w:customStyle="1" w:styleId="3110">
    <w:name w:val="3.1 Таблица1"/>
    <w:basedOn w:val="114"/>
    <w:uiPriority w:val="99"/>
    <w:rsid w:val="00441FE6"/>
    <w:pPr>
      <w:jc w:val="center"/>
    </w:pPr>
    <w:rPr>
      <w:rFonts w:ascii="Times New Roman" w:eastAsia="Times New Roman" w:hAnsi="Times New Roman"/>
    </w:rPr>
    <w:tblPr>
      <w:tblStyleRowBandSize w:val="1"/>
      <w:tblStyleColBandSize w:val="1"/>
      <w:tblInd w:w="0"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top w:w="0" w:type="dxa"/>
        <w:left w:w="108" w:type="dxa"/>
        <w:bottom w:w="0" w:type="dxa"/>
        <w:right w:w="108" w:type="dxa"/>
      </w:tblCellMar>
    </w:tblPr>
    <w:trPr>
      <w:cantSplit/>
    </w:trPr>
    <w:tblStylePr w:type="firstRow">
      <w:pPr>
        <w:jc w:val="center"/>
      </w:pPr>
      <w:rPr>
        <w:rFonts w:ascii="Times New Roman" w:hAnsi="Times New Roman" w:cs="Times New Roman"/>
        <w:b/>
        <w:bCs/>
        <w:i w:val="0"/>
        <w:iCs w:val="0"/>
        <w:color w:val="auto"/>
        <w:sz w:val="20"/>
      </w:rPr>
    </w:tblStylePr>
    <w:tblStylePr w:type="lastRow">
      <w:rPr>
        <w:rFonts w:ascii="Times New Roman" w:hAnsi="Times New Roman" w:cs="Times New Roman"/>
        <w:b/>
        <w:bCs/>
        <w:i w:val="0"/>
        <w:iCs w:val="0"/>
        <w:color w:val="auto"/>
        <w:sz w:val="20"/>
      </w:rPr>
      <w:tblPr/>
      <w:tcPr>
        <w:tcBorders>
          <w:top w:val="double" w:sz="4" w:space="0" w:color="1F497D"/>
        </w:tcBorders>
        <w:shd w:val="clear" w:color="auto" w:fill="auto"/>
      </w:tcPr>
    </w:tblStylePr>
    <w:tblStylePr w:type="firstCol">
      <w:pPr>
        <w:jc w:val="center"/>
      </w:pPr>
      <w:rPr>
        <w:rFonts w:ascii="Times New Roman" w:hAnsi="Times New Roman" w:cs="Times New Roman"/>
        <w:b/>
        <w:bCs/>
        <w:i w:val="0"/>
        <w:iCs w:val="0"/>
        <w:color w:val="auto"/>
        <w:sz w:val="20"/>
      </w:rPr>
      <w:tblPr/>
      <w:tcPr>
        <w:tcBorders>
          <w:top w:val="single" w:sz="4" w:space="0" w:color="1F497D"/>
          <w:left w:val="single" w:sz="4" w:space="0" w:color="1F497D"/>
          <w:bottom w:val="single" w:sz="4" w:space="0" w:color="1F497D"/>
          <w:right w:val="single" w:sz="4" w:space="0" w:color="1F497D"/>
          <w:insideH w:val="single" w:sz="4" w:space="0" w:color="1F497D"/>
          <w:insideV w:val="single" w:sz="4" w:space="0" w:color="1F497D"/>
        </w:tcBorders>
        <w:shd w:val="clear" w:color="auto" w:fill="auto"/>
      </w:tcPr>
    </w:tblStylePr>
    <w:tblStylePr w:type="lastCol">
      <w:pPr>
        <w:jc w:val="center"/>
      </w:pPr>
      <w:rPr>
        <w:rFonts w:ascii="Times New Roman" w:hAnsi="Times New Roman" w:cs="Times New Roman"/>
        <w:b/>
        <w:bCs/>
        <w:i w:val="0"/>
        <w:iCs w:val="0"/>
        <w:color w:val="auto"/>
        <w:sz w:val="20"/>
      </w:rPr>
      <w:tblPr/>
      <w:tcPr>
        <w:tcBorders>
          <w:top w:val="single" w:sz="4" w:space="0" w:color="1F497D"/>
          <w:left w:val="single" w:sz="4" w:space="0" w:color="1F497D"/>
          <w:bottom w:val="single" w:sz="4" w:space="0" w:color="1F497D"/>
          <w:right w:val="single" w:sz="4" w:space="0" w:color="1F497D"/>
          <w:insideH w:val="single" w:sz="4" w:space="0" w:color="1F497D"/>
          <w:insideV w:val="single" w:sz="4" w:space="0" w:color="1F497D"/>
        </w:tcBorders>
        <w:shd w:val="clear" w:color="auto" w:fill="auto"/>
      </w:tcPr>
    </w:tblStylePr>
    <w:tblStylePr w:type="band1Vert">
      <w:pPr>
        <w:jc w:val="center"/>
      </w:pPr>
      <w:rPr>
        <w:rFonts w:ascii="Times New Roman" w:hAnsi="Times New Roman" w:cs="Times New Roman"/>
        <w:sz w:val="20"/>
      </w:rPr>
      <w:tblPr/>
      <w:tcPr>
        <w:tcBorders>
          <w:top w:val="single" w:sz="4" w:space="0" w:color="1F497D"/>
          <w:left w:val="single" w:sz="4" w:space="0" w:color="1F497D"/>
          <w:bottom w:val="single" w:sz="4" w:space="0" w:color="1F497D"/>
          <w:right w:val="single" w:sz="4" w:space="0" w:color="1F497D"/>
          <w:insideH w:val="single" w:sz="4" w:space="0" w:color="1F497D"/>
          <w:insideV w:val="single" w:sz="4" w:space="0" w:color="1F497D"/>
        </w:tcBorders>
        <w:shd w:val="clear" w:color="auto" w:fill="auto"/>
      </w:tcPr>
    </w:tblStylePr>
    <w:tblStylePr w:type="band2Vert">
      <w:pPr>
        <w:jc w:val="center"/>
      </w:pPr>
      <w:rPr>
        <w:rFonts w:ascii="Times New Roman" w:hAnsi="Times New Roman" w:cs="Times New Roman"/>
        <w:sz w:val="20"/>
      </w:rPr>
      <w:tblPr/>
      <w:tcPr>
        <w:tcBorders>
          <w:top w:val="single" w:sz="4" w:space="0" w:color="1F497D"/>
          <w:left w:val="single" w:sz="4" w:space="0" w:color="1F497D"/>
          <w:bottom w:val="single" w:sz="4" w:space="0" w:color="1F497D"/>
          <w:right w:val="single" w:sz="4" w:space="0" w:color="1F497D"/>
          <w:insideH w:val="single" w:sz="4" w:space="0" w:color="1F497D"/>
          <w:insideV w:val="single" w:sz="4" w:space="0" w:color="1F497D"/>
        </w:tcBorders>
        <w:shd w:val="clear" w:color="auto" w:fill="auto"/>
      </w:tcPr>
    </w:tblStylePr>
    <w:tblStylePr w:type="band1Horz">
      <w:pPr>
        <w:jc w:val="center"/>
      </w:pPr>
      <w:rPr>
        <w:rFonts w:ascii="Times New Roman" w:hAnsi="Times New Roman" w:cs="Times New Roman"/>
        <w:color w:val="auto"/>
        <w:sz w:val="20"/>
      </w:rPr>
      <w:tblPr/>
      <w:tcPr>
        <w:tcBorders>
          <w:top w:val="single" w:sz="4" w:space="0" w:color="1F497D"/>
          <w:left w:val="single" w:sz="4" w:space="0" w:color="1F497D"/>
          <w:bottom w:val="single" w:sz="4" w:space="0" w:color="1F497D"/>
          <w:right w:val="single" w:sz="4" w:space="0" w:color="1F497D"/>
          <w:insideH w:val="single" w:sz="4" w:space="0" w:color="1F497D"/>
          <w:insideV w:val="single" w:sz="4" w:space="0" w:color="1F497D"/>
        </w:tcBorders>
        <w:shd w:val="clear" w:color="auto" w:fill="auto"/>
      </w:tcPr>
    </w:tblStylePr>
    <w:tblStylePr w:type="band2Horz">
      <w:pPr>
        <w:jc w:val="center"/>
      </w:pPr>
      <w:rPr>
        <w:rFonts w:ascii="Times New Roman" w:hAnsi="Times New Roman" w:cs="Times New Roman"/>
        <w:color w:val="auto"/>
        <w:sz w:val="20"/>
      </w:rPr>
      <w:tblPr/>
      <w:tcPr>
        <w:tcBorders>
          <w:top w:val="single" w:sz="4" w:space="0" w:color="1F497D"/>
          <w:left w:val="single" w:sz="4" w:space="0" w:color="1F497D"/>
          <w:bottom w:val="single" w:sz="4" w:space="0" w:color="1F497D"/>
          <w:right w:val="single" w:sz="4" w:space="0" w:color="1F497D"/>
          <w:insideH w:val="single" w:sz="4" w:space="0" w:color="1F497D"/>
          <w:insideV w:val="single" w:sz="4" w:space="0" w:color="1F497D"/>
        </w:tcBorders>
        <w:shd w:val="clear" w:color="auto" w:fill="auto"/>
      </w:tcPr>
    </w:tblStylePr>
  </w:style>
  <w:style w:type="table" w:customStyle="1" w:styleId="114">
    <w:name w:val="Таблица простая 11"/>
    <w:uiPriority w:val="41"/>
    <w:rsid w:val="00441FE6"/>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330">
    <w:name w:val="3.3 Т. Слева + 0"/>
    <w:basedOn w:val="a6"/>
    <w:qFormat/>
    <w:rsid w:val="00441FE6"/>
    <w:pPr>
      <w:jc w:val="both"/>
    </w:pPr>
    <w:rPr>
      <w:sz w:val="20"/>
      <w:szCs w:val="20"/>
      <w:lang w:eastAsia="en-US"/>
    </w:rPr>
  </w:style>
  <w:style w:type="paragraph" w:customStyle="1" w:styleId="afffff9">
    <w:name w:val="_Обычный"/>
    <w:basedOn w:val="a6"/>
    <w:link w:val="afffffa"/>
    <w:qFormat/>
    <w:rsid w:val="00441FE6"/>
    <w:pPr>
      <w:spacing w:before="120" w:after="120" w:line="360" w:lineRule="auto"/>
      <w:ind w:firstLine="709"/>
      <w:contextualSpacing/>
      <w:jc w:val="both"/>
    </w:pPr>
    <w:rPr>
      <w:rFonts w:eastAsia="Calibri"/>
      <w:iCs/>
      <w:sz w:val="26"/>
      <w:szCs w:val="26"/>
      <w:lang w:eastAsia="en-US"/>
    </w:rPr>
  </w:style>
  <w:style w:type="character" w:customStyle="1" w:styleId="afffffa">
    <w:name w:val="_Обычный Знак"/>
    <w:basedOn w:val="a7"/>
    <w:link w:val="afffff9"/>
    <w:locked/>
    <w:rsid w:val="00441FE6"/>
    <w:rPr>
      <w:rFonts w:ascii="Times New Roman" w:hAnsi="Times New Roman"/>
      <w:iCs/>
      <w:sz w:val="26"/>
      <w:szCs w:val="26"/>
      <w:lang w:eastAsia="en-US"/>
    </w:rPr>
  </w:style>
  <w:style w:type="paragraph" w:customStyle="1" w:styleId="afffffb">
    <w:name w:val="_Оглавление"/>
    <w:basedOn w:val="a6"/>
    <w:next w:val="afffff9"/>
    <w:qFormat/>
    <w:rsid w:val="00441FE6"/>
    <w:pPr>
      <w:tabs>
        <w:tab w:val="left" w:pos="709"/>
        <w:tab w:val="right" w:leader="dot" w:pos="9498"/>
      </w:tabs>
      <w:autoSpaceDE w:val="0"/>
      <w:autoSpaceDN w:val="0"/>
      <w:adjustRightInd w:val="0"/>
      <w:ind w:right="566"/>
    </w:pPr>
    <w:rPr>
      <w:rFonts w:eastAsia="Calibri"/>
      <w:noProof/>
      <w:lang w:eastAsia="en-US"/>
    </w:rPr>
  </w:style>
  <w:style w:type="character" w:customStyle="1" w:styleId="FontStyle22">
    <w:name w:val="Font Style22"/>
    <w:basedOn w:val="a7"/>
    <w:rsid w:val="00441FE6"/>
    <w:rPr>
      <w:rFonts w:ascii="Times New Roman" w:hAnsi="Times New Roman" w:cs="Times New Roman"/>
      <w:sz w:val="22"/>
      <w:szCs w:val="22"/>
    </w:rPr>
  </w:style>
  <w:style w:type="paragraph" w:customStyle="1" w:styleId="1fa">
    <w:name w:val="Знак Знак Знак1 Знак"/>
    <w:basedOn w:val="a6"/>
    <w:rsid w:val="00441FE6"/>
    <w:pPr>
      <w:widowControl w:val="0"/>
      <w:tabs>
        <w:tab w:val="num" w:pos="360"/>
      </w:tabs>
      <w:adjustRightInd w:val="0"/>
      <w:spacing w:after="160" w:line="240" w:lineRule="exact"/>
      <w:jc w:val="center"/>
    </w:pPr>
    <w:rPr>
      <w:b/>
      <w:i/>
      <w:sz w:val="28"/>
      <w:szCs w:val="20"/>
      <w:lang w:val="en-GB" w:eastAsia="en-US"/>
    </w:rPr>
  </w:style>
  <w:style w:type="character" w:customStyle="1" w:styleId="2f2">
    <w:name w:val="Неразрешенное упоминание2"/>
    <w:basedOn w:val="a7"/>
    <w:uiPriority w:val="99"/>
    <w:semiHidden/>
    <w:rsid w:val="00441FE6"/>
    <w:rPr>
      <w:rFonts w:cs="Times New Roman"/>
      <w:color w:val="605E5C"/>
      <w:shd w:val="clear" w:color="auto" w:fill="E1DFDD"/>
    </w:rPr>
  </w:style>
  <w:style w:type="paragraph" w:customStyle="1" w:styleId="CharCharCharCharChar">
    <w:name w:val="Знак Знак Char Char Char Char Char Знак Знак"/>
    <w:basedOn w:val="a6"/>
    <w:uiPriority w:val="99"/>
    <w:semiHidden/>
    <w:rsid w:val="00441FE6"/>
    <w:pPr>
      <w:widowControl w:val="0"/>
      <w:adjustRightInd w:val="0"/>
      <w:spacing w:after="160" w:line="240" w:lineRule="exact"/>
      <w:jc w:val="right"/>
    </w:pPr>
    <w:rPr>
      <w:sz w:val="20"/>
      <w:szCs w:val="20"/>
      <w:lang w:val="en-GB" w:eastAsia="en-US"/>
    </w:rPr>
  </w:style>
  <w:style w:type="paragraph" w:customStyle="1" w:styleId="2f3">
    <w:name w:val="Знак Знак2"/>
    <w:basedOn w:val="a6"/>
    <w:next w:val="21"/>
    <w:autoRedefine/>
    <w:uiPriority w:val="99"/>
    <w:semiHidden/>
    <w:rsid w:val="00441FE6"/>
    <w:pPr>
      <w:spacing w:after="160" w:line="240" w:lineRule="exact"/>
    </w:pPr>
    <w:rPr>
      <w:lang w:val="en-US" w:eastAsia="en-US"/>
    </w:rPr>
  </w:style>
  <w:style w:type="character" w:customStyle="1" w:styleId="ConsPlusNormal0">
    <w:name w:val="ConsPlusNormal Знак"/>
    <w:link w:val="ConsPlusNormal"/>
    <w:locked/>
    <w:rsid w:val="00441FE6"/>
    <w:rPr>
      <w:rFonts w:ascii="Times New Roman" w:hAnsi="Times New Roman"/>
      <w:b/>
      <w:bCs/>
      <w:sz w:val="24"/>
      <w:szCs w:val="24"/>
    </w:rPr>
  </w:style>
  <w:style w:type="character" w:customStyle="1" w:styleId="1fb">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uiPriority w:val="99"/>
    <w:locked/>
    <w:rsid w:val="00441FE6"/>
    <w:rPr>
      <w:rFonts w:ascii="Times New Roman" w:hAnsi="Times New Roman"/>
      <w:sz w:val="24"/>
    </w:rPr>
  </w:style>
  <w:style w:type="table" w:customStyle="1" w:styleId="TableGridReport1">
    <w:name w:val="Table Grid Report1"/>
    <w:uiPriority w:val="59"/>
    <w:rsid w:val="00441FE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3">
    <w:name w:val="12без отступа"/>
    <w:basedOn w:val="a6"/>
    <w:link w:val="124"/>
    <w:qFormat/>
    <w:rsid w:val="00441FE6"/>
    <w:pPr>
      <w:jc w:val="both"/>
    </w:pPr>
    <w:rPr>
      <w:rFonts w:eastAsia="Calibri"/>
      <w:szCs w:val="20"/>
    </w:rPr>
  </w:style>
  <w:style w:type="character" w:customStyle="1" w:styleId="124">
    <w:name w:val="без отступа12 Знак"/>
    <w:link w:val="123"/>
    <w:locked/>
    <w:rsid w:val="00441FE6"/>
    <w:rPr>
      <w:rFonts w:ascii="Times New Roman" w:hAnsi="Times New Roman"/>
      <w:sz w:val="24"/>
    </w:rPr>
  </w:style>
  <w:style w:type="paragraph" w:customStyle="1" w:styleId="afffffc">
    <w:name w:val="Знак Знак Знак Знак Знак Знак Знак Знак Знак Знак Знак Знак Знак"/>
    <w:basedOn w:val="a6"/>
    <w:rsid w:val="00441FE6"/>
    <w:rPr>
      <w:rFonts w:ascii="Verdana" w:hAnsi="Verdana" w:cs="Verdana"/>
      <w:sz w:val="20"/>
      <w:szCs w:val="20"/>
      <w:lang w:val="en-US" w:eastAsia="en-US"/>
    </w:rPr>
  </w:style>
  <w:style w:type="paragraph" w:customStyle="1" w:styleId="314">
    <w:name w:val="Основной текст с отступом 31"/>
    <w:basedOn w:val="a6"/>
    <w:rsid w:val="00441FE6"/>
    <w:pPr>
      <w:suppressAutoHyphens/>
      <w:spacing w:after="120"/>
      <w:ind w:left="283"/>
    </w:pPr>
    <w:rPr>
      <w:sz w:val="16"/>
      <w:szCs w:val="16"/>
      <w:lang w:eastAsia="ar-SA"/>
    </w:rPr>
  </w:style>
  <w:style w:type="paragraph" w:customStyle="1" w:styleId="2f4">
    <w:name w:val="Знак2"/>
    <w:basedOn w:val="a6"/>
    <w:rsid w:val="00441FE6"/>
    <w:rPr>
      <w:rFonts w:ascii="Verdana" w:hAnsi="Verdana" w:cs="Verdana"/>
      <w:sz w:val="20"/>
      <w:szCs w:val="20"/>
      <w:lang w:val="en-US" w:eastAsia="en-US"/>
    </w:rPr>
  </w:style>
  <w:style w:type="character" w:customStyle="1" w:styleId="afffffd">
    <w:name w:val="Другое_"/>
    <w:basedOn w:val="a7"/>
    <w:link w:val="afffffe"/>
    <w:locked/>
    <w:rsid w:val="00441FE6"/>
    <w:rPr>
      <w:rFonts w:ascii="Times New Roman" w:hAnsi="Times New Roman"/>
      <w:sz w:val="28"/>
      <w:szCs w:val="28"/>
      <w:shd w:val="clear" w:color="auto" w:fill="FFFFFF"/>
    </w:rPr>
  </w:style>
  <w:style w:type="paragraph" w:customStyle="1" w:styleId="afffffe">
    <w:name w:val="Другое"/>
    <w:basedOn w:val="a6"/>
    <w:link w:val="afffffd"/>
    <w:rsid w:val="00441FE6"/>
    <w:pPr>
      <w:widowControl w:val="0"/>
      <w:shd w:val="clear" w:color="auto" w:fill="FFFFFF"/>
      <w:spacing w:line="360" w:lineRule="auto"/>
      <w:ind w:firstLine="400"/>
    </w:pPr>
    <w:rPr>
      <w:rFonts w:eastAsia="Calibri"/>
      <w:sz w:val="28"/>
      <w:szCs w:val="28"/>
    </w:rPr>
  </w:style>
  <w:style w:type="character" w:customStyle="1" w:styleId="3b">
    <w:name w:val="Неразрешенное упоминание3"/>
    <w:basedOn w:val="a7"/>
    <w:uiPriority w:val="99"/>
    <w:semiHidden/>
    <w:rsid w:val="00441FE6"/>
    <w:rPr>
      <w:rFonts w:cs="Times New Roman"/>
      <w:color w:val="605E5C"/>
      <w:shd w:val="clear" w:color="auto" w:fill="E1DFDD"/>
    </w:rPr>
  </w:style>
  <w:style w:type="paragraph" w:customStyle="1" w:styleId="1fc">
    <w:name w:val="1"/>
    <w:basedOn w:val="a6"/>
    <w:next w:val="afffe"/>
    <w:link w:val="affffff"/>
    <w:qFormat/>
    <w:rsid w:val="00441FE6"/>
    <w:pPr>
      <w:jc w:val="center"/>
    </w:pPr>
    <w:rPr>
      <w:rFonts w:ascii="Calibri" w:eastAsia="Calibri" w:hAnsi="Calibri"/>
      <w:sz w:val="26"/>
      <w:szCs w:val="20"/>
    </w:rPr>
  </w:style>
  <w:style w:type="character" w:customStyle="1" w:styleId="affffff">
    <w:name w:val="Название Знак"/>
    <w:link w:val="1fc"/>
    <w:locked/>
    <w:rsid w:val="00441FE6"/>
    <w:rPr>
      <w:sz w:val="26"/>
    </w:rPr>
  </w:style>
  <w:style w:type="paragraph" w:customStyle="1" w:styleId="Style1">
    <w:name w:val="Style1"/>
    <w:basedOn w:val="a6"/>
    <w:rsid w:val="00441FE6"/>
    <w:pPr>
      <w:widowControl w:val="0"/>
      <w:autoSpaceDE w:val="0"/>
      <w:autoSpaceDN w:val="0"/>
      <w:adjustRightInd w:val="0"/>
      <w:spacing w:line="545" w:lineRule="exact"/>
      <w:jc w:val="center"/>
    </w:pPr>
    <w:rPr>
      <w:rFonts w:ascii="Calibri" w:hAnsi="Calibri"/>
    </w:rPr>
  </w:style>
  <w:style w:type="paragraph" w:customStyle="1" w:styleId="Style40">
    <w:name w:val="Style4"/>
    <w:basedOn w:val="a6"/>
    <w:rsid w:val="00441FE6"/>
    <w:pPr>
      <w:widowControl w:val="0"/>
      <w:autoSpaceDE w:val="0"/>
      <w:autoSpaceDN w:val="0"/>
      <w:adjustRightInd w:val="0"/>
    </w:pPr>
    <w:rPr>
      <w:rFonts w:ascii="Calibri" w:hAnsi="Calibri"/>
    </w:rPr>
  </w:style>
  <w:style w:type="character" w:customStyle="1" w:styleId="FontStyle57">
    <w:name w:val="Font Style57"/>
    <w:rsid w:val="00441FE6"/>
    <w:rPr>
      <w:rFonts w:ascii="Calibri" w:hAnsi="Calibri"/>
      <w:b/>
      <w:sz w:val="34"/>
    </w:rPr>
  </w:style>
  <w:style w:type="character" w:customStyle="1" w:styleId="44">
    <w:name w:val="Неразрешенное упоминание4"/>
    <w:basedOn w:val="a7"/>
    <w:uiPriority w:val="99"/>
    <w:semiHidden/>
    <w:rsid w:val="00441FE6"/>
    <w:rPr>
      <w:rFonts w:cs="Times New Roman"/>
      <w:color w:val="605E5C"/>
      <w:shd w:val="clear" w:color="auto" w:fill="E1DFDD"/>
    </w:rPr>
  </w:style>
  <w:style w:type="character" w:customStyle="1" w:styleId="WW8Num14z7">
    <w:name w:val="WW8Num14z7"/>
    <w:rsid w:val="00441FE6"/>
  </w:style>
  <w:style w:type="paragraph" w:customStyle="1" w:styleId="115">
    <w:name w:val="Знак1 Знак Знак Знак Знак Знак Знак1 Знак Знак Знак Знак Знак Знак Знак Знак Знак Знак Знак Знак"/>
    <w:basedOn w:val="a6"/>
    <w:rsid w:val="00441FE6"/>
    <w:pPr>
      <w:spacing w:after="160" w:line="240" w:lineRule="exact"/>
    </w:pPr>
    <w:rPr>
      <w:rFonts w:ascii="Verdana" w:hAnsi="Verdana"/>
      <w:sz w:val="20"/>
      <w:szCs w:val="20"/>
      <w:lang w:val="en-US" w:eastAsia="en-US"/>
    </w:rPr>
  </w:style>
  <w:style w:type="character" w:customStyle="1" w:styleId="WW8Num36z5">
    <w:name w:val="WW8Num36z5"/>
    <w:rsid w:val="00441FE6"/>
  </w:style>
  <w:style w:type="paragraph" w:customStyle="1" w:styleId="conspluscell0">
    <w:name w:val="conspluscell"/>
    <w:basedOn w:val="a6"/>
    <w:rsid w:val="00441FE6"/>
    <w:pPr>
      <w:spacing w:before="100" w:beforeAutospacing="1" w:after="100" w:afterAutospacing="1"/>
    </w:pPr>
  </w:style>
  <w:style w:type="character" w:customStyle="1" w:styleId="NoSpacingChar">
    <w:name w:val="No Spacing Char"/>
    <w:aliases w:val="Таблица Char"/>
    <w:locked/>
    <w:rsid w:val="00441FE6"/>
    <w:rPr>
      <w:sz w:val="24"/>
      <w:lang w:val="ru-RU" w:eastAsia="ru-RU"/>
    </w:rPr>
  </w:style>
  <w:style w:type="paragraph" w:customStyle="1" w:styleId="affffff0">
    <w:name w:val="Прижатый влево"/>
    <w:basedOn w:val="a6"/>
    <w:next w:val="a6"/>
    <w:uiPriority w:val="99"/>
    <w:rsid w:val="00441FE6"/>
    <w:pPr>
      <w:widowControl w:val="0"/>
      <w:autoSpaceDE w:val="0"/>
      <w:autoSpaceDN w:val="0"/>
      <w:adjustRightInd w:val="0"/>
    </w:pPr>
    <w:rPr>
      <w:rFonts w:ascii="Times New Roman CYR" w:hAnsi="Times New Roman CYR" w:cs="Times New Roman CYR"/>
    </w:rPr>
  </w:style>
  <w:style w:type="character" w:customStyle="1" w:styleId="5b">
    <w:name w:val="Неразрешенное упоминание5"/>
    <w:basedOn w:val="a7"/>
    <w:uiPriority w:val="99"/>
    <w:semiHidden/>
    <w:rsid w:val="00441FE6"/>
    <w:rPr>
      <w:rFonts w:cs="Times New Roman"/>
      <w:color w:val="605E5C"/>
      <w:shd w:val="clear" w:color="auto" w:fill="E1DFDD"/>
    </w:rPr>
  </w:style>
  <w:style w:type="paragraph" w:customStyle="1" w:styleId="CharCharCharChar">
    <w:name w:val="Char Char Char Char"/>
    <w:basedOn w:val="a6"/>
    <w:next w:val="a6"/>
    <w:semiHidden/>
    <w:rsid w:val="00441FE6"/>
    <w:pPr>
      <w:spacing w:after="160" w:line="240" w:lineRule="exact"/>
    </w:pPr>
    <w:rPr>
      <w:rFonts w:ascii="Arial" w:hAnsi="Arial" w:cs="Arial"/>
      <w:sz w:val="20"/>
      <w:szCs w:val="20"/>
      <w:lang w:val="en-US" w:eastAsia="en-US"/>
    </w:rPr>
  </w:style>
  <w:style w:type="paragraph" w:customStyle="1" w:styleId="affffff1">
    <w:name w:val="абзац"/>
    <w:basedOn w:val="a6"/>
    <w:rsid w:val="00441FE6"/>
    <w:pPr>
      <w:ind w:left="851"/>
    </w:pPr>
    <w:rPr>
      <w:sz w:val="26"/>
      <w:szCs w:val="20"/>
    </w:rPr>
  </w:style>
  <w:style w:type="paragraph" w:customStyle="1" w:styleId="affffff2">
    <w:name w:val="Текст табл.с отступом"/>
    <w:basedOn w:val="affffff3"/>
    <w:rsid w:val="00441FE6"/>
    <w:pPr>
      <w:spacing w:before="120"/>
      <w:ind w:firstLine="709"/>
    </w:pPr>
  </w:style>
  <w:style w:type="paragraph" w:customStyle="1" w:styleId="affffff4">
    <w:name w:val="краткое содержание"/>
    <w:basedOn w:val="a6"/>
    <w:next w:val="a6"/>
    <w:rsid w:val="00441FE6"/>
    <w:pPr>
      <w:keepNext/>
      <w:keepLines/>
      <w:spacing w:after="480"/>
      <w:ind w:right="5103"/>
      <w:jc w:val="both"/>
    </w:pPr>
    <w:rPr>
      <w:sz w:val="28"/>
      <w:szCs w:val="20"/>
    </w:rPr>
  </w:style>
  <w:style w:type="paragraph" w:customStyle="1" w:styleId="1fd">
    <w:name w:val="НК1"/>
    <w:basedOn w:val="aff3"/>
    <w:rsid w:val="00441FE6"/>
    <w:pPr>
      <w:tabs>
        <w:tab w:val="clear" w:pos="4677"/>
        <w:tab w:val="clear" w:pos="9355"/>
        <w:tab w:val="center" w:pos="4703"/>
        <w:tab w:val="right" w:pos="9406"/>
      </w:tabs>
      <w:spacing w:before="120"/>
    </w:pPr>
    <w:rPr>
      <w:sz w:val="16"/>
      <w:szCs w:val="20"/>
    </w:rPr>
  </w:style>
  <w:style w:type="paragraph" w:styleId="affffff5">
    <w:name w:val="Signature"/>
    <w:basedOn w:val="a6"/>
    <w:link w:val="affffff6"/>
    <w:rsid w:val="00441FE6"/>
    <w:pPr>
      <w:ind w:left="4252"/>
    </w:pPr>
    <w:rPr>
      <w:sz w:val="26"/>
      <w:szCs w:val="20"/>
    </w:rPr>
  </w:style>
  <w:style w:type="character" w:customStyle="1" w:styleId="affffff6">
    <w:name w:val="Подпись Знак"/>
    <w:basedOn w:val="a7"/>
    <w:link w:val="affffff5"/>
    <w:rsid w:val="00441FE6"/>
    <w:rPr>
      <w:rFonts w:ascii="Times New Roman" w:eastAsia="Times New Roman" w:hAnsi="Times New Roman"/>
      <w:sz w:val="26"/>
    </w:rPr>
  </w:style>
  <w:style w:type="paragraph" w:customStyle="1" w:styleId="affffff7">
    <w:name w:val="строка с номером бланка"/>
    <w:basedOn w:val="a6"/>
    <w:rsid w:val="00441FE6"/>
    <w:pPr>
      <w:framePr w:w="4491" w:h="3169" w:hSpace="142" w:wrap="around" w:vAnchor="text" w:hAnchor="page" w:x="1727" w:y="20"/>
      <w:spacing w:before="240"/>
      <w:jc w:val="center"/>
    </w:pPr>
    <w:rPr>
      <w:noProof/>
      <w:sz w:val="20"/>
      <w:szCs w:val="20"/>
    </w:rPr>
  </w:style>
  <w:style w:type="paragraph" w:customStyle="1" w:styleId="1fe">
    <w:name w:val="ВК1"/>
    <w:basedOn w:val="aff5"/>
    <w:rsid w:val="00441FE6"/>
    <w:pPr>
      <w:tabs>
        <w:tab w:val="clear" w:pos="4677"/>
        <w:tab w:val="clear" w:pos="9355"/>
        <w:tab w:val="center" w:pos="4703"/>
        <w:tab w:val="right" w:pos="9214"/>
      </w:tabs>
      <w:ind w:right="1418"/>
      <w:jc w:val="center"/>
    </w:pPr>
    <w:rPr>
      <w:rFonts w:ascii="Times New Roman" w:eastAsia="Times New Roman" w:hAnsi="Times New Roman"/>
      <w:b/>
      <w:sz w:val="26"/>
    </w:rPr>
  </w:style>
  <w:style w:type="paragraph" w:customStyle="1" w:styleId="affffff8">
    <w:name w:val="По центру"/>
    <w:basedOn w:val="a6"/>
    <w:rsid w:val="00441FE6"/>
    <w:pPr>
      <w:keepNext/>
      <w:keepLines/>
      <w:spacing w:before="240" w:after="240"/>
      <w:jc w:val="center"/>
    </w:pPr>
    <w:rPr>
      <w:b/>
      <w:sz w:val="28"/>
      <w:szCs w:val="20"/>
    </w:rPr>
  </w:style>
  <w:style w:type="paragraph" w:customStyle="1" w:styleId="2f5">
    <w:name w:val="Подпись2"/>
    <w:basedOn w:val="a6"/>
    <w:rsid w:val="00441FE6"/>
    <w:pPr>
      <w:suppressAutoHyphens/>
      <w:spacing w:before="480" w:after="480"/>
    </w:pPr>
    <w:rPr>
      <w:sz w:val="28"/>
      <w:szCs w:val="20"/>
    </w:rPr>
  </w:style>
  <w:style w:type="paragraph" w:customStyle="1" w:styleId="1ff">
    <w:name w:val="Подпись1"/>
    <w:basedOn w:val="2f5"/>
    <w:rsid w:val="00441FE6"/>
    <w:pPr>
      <w:jc w:val="right"/>
    </w:pPr>
  </w:style>
  <w:style w:type="paragraph" w:customStyle="1" w:styleId="1c0">
    <w:name w:val="Абзац1 c отступом"/>
    <w:basedOn w:val="affffff1"/>
    <w:rsid w:val="00441FE6"/>
    <w:pPr>
      <w:spacing w:after="60" w:line="360" w:lineRule="exact"/>
      <w:ind w:left="0" w:firstLine="709"/>
      <w:jc w:val="both"/>
    </w:pPr>
    <w:rPr>
      <w:sz w:val="28"/>
    </w:rPr>
  </w:style>
  <w:style w:type="paragraph" w:customStyle="1" w:styleId="affffff9">
    <w:name w:val="разослать"/>
    <w:basedOn w:val="affa"/>
    <w:rsid w:val="00441FE6"/>
    <w:pPr>
      <w:spacing w:after="160"/>
      <w:ind w:left="1418" w:hanging="1418"/>
      <w:jc w:val="both"/>
    </w:pPr>
    <w:rPr>
      <w:rFonts w:ascii="Times New Roman" w:eastAsia="Times New Roman" w:hAnsi="Times New Roman"/>
      <w:sz w:val="28"/>
      <w:szCs w:val="20"/>
    </w:rPr>
  </w:style>
  <w:style w:type="paragraph" w:customStyle="1" w:styleId="affffffa">
    <w:name w:val="Утверждено"/>
    <w:basedOn w:val="1c0"/>
    <w:rsid w:val="00441FE6"/>
    <w:pPr>
      <w:keepNext/>
      <w:keepLines/>
      <w:tabs>
        <w:tab w:val="left" w:pos="5387"/>
      </w:tabs>
      <w:spacing w:after="120"/>
      <w:ind w:left="5103" w:firstLine="0"/>
    </w:pPr>
  </w:style>
  <w:style w:type="paragraph" w:customStyle="1" w:styleId="affffffb">
    <w:name w:val="Приложение"/>
    <w:basedOn w:val="1c0"/>
    <w:rsid w:val="00441FE6"/>
    <w:pPr>
      <w:ind w:firstLine="4678"/>
    </w:pPr>
  </w:style>
  <w:style w:type="paragraph" w:customStyle="1" w:styleId="affffffc">
    <w:name w:val="Крат.сод. полож."/>
    <w:aliases w:val="и т.д."/>
    <w:basedOn w:val="affffff8"/>
    <w:rsid w:val="00441FE6"/>
    <w:pPr>
      <w:spacing w:before="0" w:after="0"/>
    </w:pPr>
    <w:rPr>
      <w:sz w:val="32"/>
    </w:rPr>
  </w:style>
  <w:style w:type="paragraph" w:customStyle="1" w:styleId="affffffd">
    <w:name w:val="Наименование документа"/>
    <w:basedOn w:val="affffff8"/>
    <w:rsid w:val="00441FE6"/>
    <w:pPr>
      <w:spacing w:before="720" w:after="120"/>
    </w:pPr>
    <w:rPr>
      <w:spacing w:val="140"/>
      <w:sz w:val="32"/>
    </w:rPr>
  </w:style>
  <w:style w:type="paragraph" w:customStyle="1" w:styleId="affffffe">
    <w:name w:val="Наименование раздела"/>
    <w:basedOn w:val="affffff8"/>
    <w:rsid w:val="00441FE6"/>
    <w:pPr>
      <w:keepLines w:val="0"/>
      <w:suppressAutoHyphens/>
      <w:spacing w:before="360"/>
      <w:ind w:left="709" w:right="709"/>
    </w:pPr>
  </w:style>
  <w:style w:type="paragraph" w:customStyle="1" w:styleId="2f6">
    <w:name w:val="Стиль2"/>
    <w:basedOn w:val="2f5"/>
    <w:rsid w:val="00441FE6"/>
    <w:pPr>
      <w:jc w:val="both"/>
    </w:pPr>
  </w:style>
  <w:style w:type="paragraph" w:customStyle="1" w:styleId="affffff3">
    <w:name w:val="Текст табличный"/>
    <w:basedOn w:val="2f5"/>
    <w:rsid w:val="00441FE6"/>
    <w:pPr>
      <w:spacing w:before="0" w:after="0"/>
    </w:pPr>
  </w:style>
  <w:style w:type="paragraph" w:customStyle="1" w:styleId="afffffff">
    <w:name w:val="Визы"/>
    <w:basedOn w:val="affffff3"/>
    <w:rsid w:val="00441FE6"/>
  </w:style>
  <w:style w:type="paragraph" w:customStyle="1" w:styleId="2f7">
    <w:name w:val="Текст2"/>
    <w:basedOn w:val="affa"/>
    <w:rsid w:val="00441FE6"/>
    <w:pPr>
      <w:tabs>
        <w:tab w:val="left" w:pos="709"/>
      </w:tabs>
      <w:spacing w:after="160"/>
      <w:ind w:firstLine="709"/>
      <w:jc w:val="both"/>
    </w:pPr>
    <w:rPr>
      <w:rFonts w:ascii="Times New Roman" w:eastAsia="Times New Roman" w:hAnsi="Times New Roman"/>
      <w:sz w:val="26"/>
      <w:szCs w:val="20"/>
    </w:rPr>
  </w:style>
  <w:style w:type="paragraph" w:customStyle="1" w:styleId="1ff0">
    <w:name w:val="абзац1 для образца"/>
    <w:basedOn w:val="1c0"/>
    <w:rsid w:val="00441FE6"/>
    <w:pPr>
      <w:ind w:left="1559" w:right="1134"/>
    </w:pPr>
  </w:style>
  <w:style w:type="paragraph" w:customStyle="1" w:styleId="3c">
    <w:name w:val="Стиль3"/>
    <w:basedOn w:val="1c0"/>
    <w:rsid w:val="00441FE6"/>
    <w:pPr>
      <w:ind w:left="1701"/>
    </w:pPr>
  </w:style>
  <w:style w:type="paragraph" w:customStyle="1" w:styleId="afffffff0">
    <w:name w:val="Заголовок утв.док."/>
    <w:aliases w:val="прилож."/>
    <w:basedOn w:val="affffffc"/>
    <w:rsid w:val="00441FE6"/>
    <w:pPr>
      <w:spacing w:before="960" w:after="120"/>
    </w:pPr>
    <w:rPr>
      <w:noProof/>
      <w:sz w:val="20"/>
    </w:rPr>
  </w:style>
  <w:style w:type="paragraph" w:customStyle="1" w:styleId="afffffff1">
    <w:name w:val="Последняя строка абзаца"/>
    <w:basedOn w:val="1c0"/>
    <w:rsid w:val="00441FE6"/>
    <w:pPr>
      <w:jc w:val="left"/>
    </w:pPr>
  </w:style>
  <w:style w:type="paragraph" w:customStyle="1" w:styleId="afffffff2">
    <w:name w:val="Первая строка заголовка"/>
    <w:basedOn w:val="afffffff0"/>
    <w:rsid w:val="00441FE6"/>
    <w:rPr>
      <w:sz w:val="32"/>
    </w:rPr>
  </w:style>
  <w:style w:type="paragraph" w:customStyle="1" w:styleId="afffffff3">
    <w:name w:val="остальные строки заголовка"/>
    <w:basedOn w:val="a6"/>
    <w:rsid w:val="00441FE6"/>
    <w:pPr>
      <w:keepNext/>
      <w:keepLines/>
      <w:spacing w:after="480"/>
      <w:ind w:left="851" w:right="851"/>
      <w:jc w:val="center"/>
    </w:pPr>
    <w:rPr>
      <w:b/>
      <w:noProof/>
      <w:sz w:val="28"/>
      <w:szCs w:val="20"/>
    </w:rPr>
  </w:style>
  <w:style w:type="paragraph" w:customStyle="1" w:styleId="1ff1">
    <w:name w:val="НК1 на обороте"/>
    <w:basedOn w:val="1fd"/>
    <w:rsid w:val="00441FE6"/>
  </w:style>
  <w:style w:type="paragraph" w:customStyle="1" w:styleId="afffffff4">
    <w:name w:val="Черта в конце текста"/>
    <w:basedOn w:val="affffff5"/>
    <w:rsid w:val="00441FE6"/>
    <w:pPr>
      <w:spacing w:before="480"/>
      <w:ind w:left="4253"/>
    </w:pPr>
  </w:style>
  <w:style w:type="paragraph" w:customStyle="1" w:styleId="2f8">
    <w:name w:val="ВК2 для бл.нем.культ.центра"/>
    <w:basedOn w:val="aff5"/>
    <w:rsid w:val="00441FE6"/>
    <w:pPr>
      <w:tabs>
        <w:tab w:val="clear" w:pos="4677"/>
        <w:tab w:val="clear" w:pos="9355"/>
        <w:tab w:val="center" w:pos="4703"/>
        <w:tab w:val="right" w:pos="9406"/>
      </w:tabs>
    </w:pPr>
    <w:rPr>
      <w:rFonts w:ascii="Times New Roman" w:eastAsia="Times New Roman" w:hAnsi="Times New Roman"/>
    </w:rPr>
  </w:style>
  <w:style w:type="paragraph" w:customStyle="1" w:styleId="45">
    <w:name w:val="Стиль4"/>
    <w:basedOn w:val="aff0"/>
    <w:rsid w:val="00441FE6"/>
    <w:pPr>
      <w:framePr w:w="4536" w:h="3170" w:wrap="around" w:vAnchor="page" w:hAnchor="page" w:x="1560" w:y="1498"/>
      <w:widowControl/>
      <w:spacing w:before="60" w:after="60" w:line="180" w:lineRule="exact"/>
      <w:jc w:val="center"/>
    </w:pPr>
    <w:rPr>
      <w:color w:val="000000"/>
      <w:sz w:val="18"/>
    </w:rPr>
  </w:style>
  <w:style w:type="paragraph" w:customStyle="1" w:styleId="1ff2">
    <w:name w:val="Абзац1 без отступа"/>
    <w:basedOn w:val="1c0"/>
    <w:rsid w:val="00441FE6"/>
    <w:pPr>
      <w:ind w:firstLine="0"/>
    </w:pPr>
  </w:style>
  <w:style w:type="paragraph" w:customStyle="1" w:styleId="1ff3">
    <w:name w:val="Абзац1 с отступом"/>
    <w:basedOn w:val="a6"/>
    <w:rsid w:val="00441FE6"/>
    <w:pPr>
      <w:spacing w:after="60" w:line="360" w:lineRule="auto"/>
      <w:ind w:firstLine="709"/>
      <w:jc w:val="both"/>
    </w:pPr>
    <w:rPr>
      <w:sz w:val="28"/>
      <w:szCs w:val="20"/>
    </w:rPr>
  </w:style>
  <w:style w:type="paragraph" w:customStyle="1" w:styleId="afffffff5">
    <w:name w:val="Обращение в письме"/>
    <w:basedOn w:val="affffffe"/>
    <w:rsid w:val="00441FE6"/>
  </w:style>
  <w:style w:type="paragraph" w:customStyle="1" w:styleId="3d">
    <w:name w:val="3 интервала"/>
    <w:basedOn w:val="affffff8"/>
    <w:rsid w:val="00441FE6"/>
    <w:pPr>
      <w:spacing w:before="0" w:after="480"/>
      <w:jc w:val="left"/>
    </w:pPr>
  </w:style>
  <w:style w:type="paragraph" w:customStyle="1" w:styleId="afffffff6">
    <w:name w:val="Бланк_адрес"/>
    <w:aliases w:val="тел."/>
    <w:basedOn w:val="a6"/>
    <w:rsid w:val="00441FE6"/>
    <w:pPr>
      <w:framePr w:w="4536" w:h="3170" w:wrap="around" w:vAnchor="page" w:hAnchor="page" w:x="1560" w:y="1498"/>
      <w:spacing w:line="180" w:lineRule="exact"/>
      <w:jc w:val="center"/>
    </w:pPr>
    <w:rPr>
      <w:color w:val="000000"/>
      <w:sz w:val="18"/>
      <w:szCs w:val="20"/>
    </w:rPr>
  </w:style>
  <w:style w:type="paragraph" w:customStyle="1" w:styleId="afffffff7">
    <w:name w:val="адресат"/>
    <w:basedOn w:val="a6"/>
    <w:rsid w:val="00441FE6"/>
    <w:pPr>
      <w:ind w:left="5387"/>
    </w:pPr>
    <w:rPr>
      <w:b/>
      <w:sz w:val="28"/>
      <w:szCs w:val="20"/>
    </w:rPr>
  </w:style>
  <w:style w:type="paragraph" w:customStyle="1" w:styleId="afffffff8">
    <w:name w:val="Бланк_адрес.тел."/>
    <w:basedOn w:val="a6"/>
    <w:rsid w:val="00441FE6"/>
    <w:pPr>
      <w:framePr w:w="4536" w:h="3170" w:wrap="auto" w:vAnchor="page" w:hAnchor="page" w:x="1560" w:y="1498"/>
      <w:widowControl w:val="0"/>
      <w:spacing w:line="180" w:lineRule="exact"/>
      <w:jc w:val="center"/>
    </w:pPr>
    <w:rPr>
      <w:color w:val="000000"/>
      <w:sz w:val="18"/>
      <w:szCs w:val="20"/>
    </w:rPr>
  </w:style>
  <w:style w:type="paragraph" w:customStyle="1" w:styleId="2f9">
    <w:name w:val="Текст табл.2"/>
    <w:basedOn w:val="affffff3"/>
    <w:rsid w:val="00441FE6"/>
    <w:pPr>
      <w:jc w:val="right"/>
    </w:pPr>
  </w:style>
  <w:style w:type="table" w:customStyle="1" w:styleId="TableGridReport2">
    <w:name w:val="Table Grid Report2"/>
    <w:rsid w:val="00441FE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65">
    <w:name w:val="Неразрешенное упоминание6"/>
    <w:basedOn w:val="a7"/>
    <w:uiPriority w:val="99"/>
    <w:semiHidden/>
    <w:rsid w:val="00441FE6"/>
    <w:rPr>
      <w:rFonts w:cs="Times New Roman"/>
      <w:color w:val="605E5C"/>
      <w:shd w:val="clear" w:color="auto" w:fill="E1DFDD"/>
    </w:rPr>
  </w:style>
  <w:style w:type="paragraph" w:customStyle="1" w:styleId="2fa">
    <w:name w:val="2"/>
    <w:basedOn w:val="a6"/>
    <w:next w:val="afe"/>
    <w:uiPriority w:val="99"/>
    <w:rsid w:val="00441FE6"/>
    <w:pPr>
      <w:spacing w:before="100" w:beforeAutospacing="1" w:after="100" w:afterAutospacing="1"/>
    </w:pPr>
  </w:style>
  <w:style w:type="paragraph" w:customStyle="1" w:styleId="ConsPlusJurTerm">
    <w:name w:val="ConsPlusJurTerm"/>
    <w:rsid w:val="00441FE6"/>
    <w:pPr>
      <w:widowControl w:val="0"/>
      <w:autoSpaceDE w:val="0"/>
      <w:autoSpaceDN w:val="0"/>
    </w:pPr>
    <w:rPr>
      <w:rFonts w:ascii="Tahoma" w:eastAsia="Times New Roman" w:hAnsi="Tahoma" w:cs="Tahoma"/>
      <w:sz w:val="22"/>
    </w:rPr>
  </w:style>
  <w:style w:type="paragraph" w:customStyle="1" w:styleId="141">
    <w:name w:val="Текст 14(основной)"/>
    <w:basedOn w:val="a6"/>
    <w:link w:val="1410"/>
    <w:autoRedefine/>
    <w:rsid w:val="00441FE6"/>
    <w:pPr>
      <w:spacing w:line="360" w:lineRule="auto"/>
      <w:ind w:firstLine="720"/>
      <w:jc w:val="both"/>
    </w:pPr>
    <w:rPr>
      <w:rFonts w:eastAsia="Calibri"/>
      <w:color w:val="000000"/>
      <w:sz w:val="28"/>
      <w:szCs w:val="20"/>
    </w:rPr>
  </w:style>
  <w:style w:type="character" w:customStyle="1" w:styleId="1410">
    <w:name w:val="Текст 14(основной) Знак1"/>
    <w:link w:val="141"/>
    <w:locked/>
    <w:rsid w:val="00441FE6"/>
    <w:rPr>
      <w:rFonts w:ascii="Times New Roman" w:hAnsi="Times New Roman"/>
      <w:color w:val="000000"/>
      <w:sz w:val="28"/>
    </w:rPr>
  </w:style>
  <w:style w:type="character" w:customStyle="1" w:styleId="1110">
    <w:name w:val="Основной текст + 111"/>
    <w:aliases w:val="5 pt1"/>
    <w:basedOn w:val="a7"/>
    <w:uiPriority w:val="99"/>
    <w:rsid w:val="00441FE6"/>
    <w:rPr>
      <w:rFonts w:ascii="Times New Roman" w:hAnsi="Times New Roman" w:cs="Times New Roman"/>
      <w:color w:val="000000"/>
      <w:spacing w:val="0"/>
      <w:w w:val="100"/>
      <w:position w:val="0"/>
      <w:sz w:val="23"/>
      <w:szCs w:val="23"/>
      <w:lang w:val="ru-RU" w:eastAsia="ru-RU"/>
    </w:rPr>
  </w:style>
  <w:style w:type="character" w:customStyle="1" w:styleId="11pt1">
    <w:name w:val="Основной текст + 11 pt1"/>
    <w:aliases w:val="Полужирный1"/>
    <w:basedOn w:val="a7"/>
    <w:uiPriority w:val="99"/>
    <w:rsid w:val="00441FE6"/>
    <w:rPr>
      <w:rFonts w:ascii="Times New Roman" w:hAnsi="Times New Roman" w:cs="Times New Roman"/>
      <w:b/>
      <w:bCs/>
      <w:color w:val="000000"/>
      <w:spacing w:val="0"/>
      <w:w w:val="100"/>
      <w:position w:val="0"/>
      <w:sz w:val="22"/>
      <w:szCs w:val="22"/>
      <w:lang w:val="ru-RU" w:eastAsia="ru-RU"/>
    </w:rPr>
  </w:style>
  <w:style w:type="numbering" w:customStyle="1" w:styleId="05">
    <w:name w:val="Стиль 0.5 Список Заг."/>
    <w:rsid w:val="00441FE6"/>
    <w:pPr>
      <w:numPr>
        <w:numId w:val="15"/>
      </w:numPr>
    </w:pPr>
  </w:style>
  <w:style w:type="character" w:customStyle="1" w:styleId="115pt">
    <w:name w:val="Основной текст + 11;5 pt"/>
    <w:basedOn w:val="a7"/>
    <w:rsid w:val="00441FE6"/>
    <w:rPr>
      <w:rFonts w:ascii="Times New Roman" w:eastAsia="Times New Roman" w:hAnsi="Times New Roman" w:cs="Times New Roman"/>
      <w:color w:val="000000"/>
      <w:spacing w:val="0"/>
      <w:w w:val="100"/>
      <w:position w:val="0"/>
      <w:sz w:val="23"/>
      <w:szCs w:val="23"/>
      <w:lang w:val="ru-RU" w:eastAsia="ru-RU" w:bidi="ru-RU"/>
    </w:rPr>
  </w:style>
  <w:style w:type="character" w:customStyle="1" w:styleId="11pt0">
    <w:name w:val="Основной текст + 11 pt;Полужирный"/>
    <w:basedOn w:val="a7"/>
    <w:rsid w:val="00441FE6"/>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74">
    <w:name w:val="Неразрешенное упоминание7"/>
    <w:basedOn w:val="a7"/>
    <w:uiPriority w:val="99"/>
    <w:semiHidden/>
    <w:unhideWhenUsed/>
    <w:rsid w:val="00441FE6"/>
    <w:rPr>
      <w:color w:val="605E5C"/>
      <w:shd w:val="clear" w:color="auto" w:fill="E1DFDD"/>
    </w:rPr>
  </w:style>
  <w:style w:type="paragraph" w:customStyle="1" w:styleId="94">
    <w:name w:val="Знак Знак9 Знак Знак"/>
    <w:basedOn w:val="a6"/>
    <w:rsid w:val="00441FE6"/>
    <w:pPr>
      <w:spacing w:after="160" w:line="240" w:lineRule="exact"/>
    </w:pPr>
    <w:rPr>
      <w:rFonts w:ascii="Verdana" w:hAnsi="Verdana"/>
      <w:sz w:val="20"/>
      <w:szCs w:val="20"/>
      <w:lang w:val="en-US" w:eastAsia="en-US"/>
    </w:rPr>
  </w:style>
  <w:style w:type="paragraph" w:customStyle="1" w:styleId="afffffff9">
    <w:name w:val="Обычный М"/>
    <w:basedOn w:val="a6"/>
    <w:link w:val="afffffffa"/>
    <w:qFormat/>
    <w:rsid w:val="00441FE6"/>
    <w:pPr>
      <w:spacing w:after="160" w:line="259" w:lineRule="auto"/>
      <w:ind w:firstLine="709"/>
    </w:pPr>
    <w:rPr>
      <w:rFonts w:eastAsiaTheme="minorHAnsi"/>
      <w:szCs w:val="22"/>
      <w:lang w:eastAsia="en-US"/>
    </w:rPr>
  </w:style>
  <w:style w:type="character" w:customStyle="1" w:styleId="afffffffa">
    <w:name w:val="Обычный М Знак"/>
    <w:basedOn w:val="a7"/>
    <w:link w:val="afffffff9"/>
    <w:rsid w:val="00441FE6"/>
    <w:rPr>
      <w:rFonts w:ascii="Times New Roman" w:eastAsiaTheme="minorHAnsi" w:hAnsi="Times New Roman"/>
      <w:sz w:val="24"/>
      <w:szCs w:val="22"/>
      <w:lang w:eastAsia="en-US"/>
    </w:rPr>
  </w:style>
  <w:style w:type="paragraph" w:customStyle="1" w:styleId="afffffffb">
    <w:name w:val="стиль текста"/>
    <w:basedOn w:val="a6"/>
    <w:qFormat/>
    <w:rsid w:val="00441FE6"/>
    <w:pPr>
      <w:spacing w:line="276" w:lineRule="auto"/>
      <w:ind w:firstLine="709"/>
      <w:jc w:val="both"/>
    </w:pPr>
    <w:rPr>
      <w:rFonts w:eastAsiaTheme="minorHAnsi"/>
      <w:lang w:eastAsia="en-US"/>
    </w:rPr>
  </w:style>
  <w:style w:type="paragraph" w:customStyle="1" w:styleId="afffffffc">
    <w:name w:val="стиль подписи рисунка"/>
    <w:basedOn w:val="a6"/>
    <w:qFormat/>
    <w:rsid w:val="00441FE6"/>
    <w:pPr>
      <w:spacing w:line="276" w:lineRule="auto"/>
      <w:jc w:val="center"/>
    </w:pPr>
    <w:rPr>
      <w:rFonts w:eastAsiaTheme="minorHAnsi"/>
      <w:lang w:eastAsia="en-US"/>
    </w:rPr>
  </w:style>
  <w:style w:type="paragraph" w:customStyle="1" w:styleId="afffffffd">
    <w:name w:val="стиль таблицы"/>
    <w:basedOn w:val="a6"/>
    <w:qFormat/>
    <w:rsid w:val="00441FE6"/>
    <w:rPr>
      <w:rFonts w:eastAsiaTheme="minorHAnsi"/>
      <w:lang w:eastAsia="en-US"/>
    </w:rPr>
  </w:style>
  <w:style w:type="paragraph" w:customStyle="1" w:styleId="afffffffe">
    <w:name w:val="стиль подписи таблицы"/>
    <w:basedOn w:val="a6"/>
    <w:qFormat/>
    <w:rsid w:val="00441FE6"/>
    <w:pPr>
      <w:spacing w:line="276" w:lineRule="auto"/>
    </w:pPr>
    <w:rPr>
      <w:rFonts w:eastAsiaTheme="minorHAnsi"/>
      <w:lang w:eastAsia="en-US"/>
    </w:rPr>
  </w:style>
  <w:style w:type="paragraph" w:customStyle="1" w:styleId="3e">
    <w:name w:val="КСОДД Заголовок 3 Нумерованный Новый"/>
    <w:basedOn w:val="a6"/>
    <w:next w:val="a6"/>
    <w:link w:val="3f"/>
    <w:qFormat/>
    <w:rsid w:val="00441FE6"/>
    <w:pPr>
      <w:keepNext/>
      <w:tabs>
        <w:tab w:val="left" w:pos="1843"/>
        <w:tab w:val="right" w:pos="9072"/>
      </w:tabs>
      <w:spacing w:before="120" w:line="329" w:lineRule="auto"/>
      <w:jc w:val="both"/>
      <w:outlineLvl w:val="2"/>
    </w:pPr>
    <w:rPr>
      <w:rFonts w:ascii="Courier New" w:hAnsi="Courier New"/>
      <w:b/>
      <w:szCs w:val="28"/>
    </w:rPr>
  </w:style>
  <w:style w:type="character" w:customStyle="1" w:styleId="3f">
    <w:name w:val="КСОДД Заголовок 3 Нумерованный Новый Знак"/>
    <w:link w:val="3e"/>
    <w:rsid w:val="00441FE6"/>
    <w:rPr>
      <w:rFonts w:ascii="Courier New" w:eastAsia="Times New Roman" w:hAnsi="Courier New"/>
      <w:b/>
      <w:sz w:val="24"/>
      <w:szCs w:val="28"/>
    </w:rPr>
  </w:style>
  <w:style w:type="paragraph" w:customStyle="1" w:styleId="1ff4">
    <w:name w:val="КСОДД Заголовок 1 Нумерованный"/>
    <w:basedOn w:val="a6"/>
    <w:next w:val="a6"/>
    <w:link w:val="1ff5"/>
    <w:qFormat/>
    <w:rsid w:val="00441FE6"/>
    <w:pPr>
      <w:keepNext/>
      <w:pageBreakBefore/>
      <w:tabs>
        <w:tab w:val="left" w:pos="1134"/>
        <w:tab w:val="right" w:pos="9072"/>
      </w:tabs>
      <w:suppressAutoHyphens/>
      <w:spacing w:before="120" w:after="120" w:line="360" w:lineRule="auto"/>
      <w:outlineLvl w:val="0"/>
    </w:pPr>
    <w:rPr>
      <w:rFonts w:ascii="Courier New" w:hAnsi="Courier New"/>
      <w:b/>
      <w:caps/>
      <w:szCs w:val="28"/>
    </w:rPr>
  </w:style>
  <w:style w:type="character" w:customStyle="1" w:styleId="1ff5">
    <w:name w:val="КСОДД Заголовок 1 Нумерованный Знак"/>
    <w:link w:val="1ff4"/>
    <w:rsid w:val="00441FE6"/>
    <w:rPr>
      <w:rFonts w:ascii="Courier New" w:eastAsia="Times New Roman" w:hAnsi="Courier New"/>
      <w:b/>
      <w:caps/>
      <w:sz w:val="24"/>
      <w:szCs w:val="28"/>
    </w:rPr>
  </w:style>
  <w:style w:type="paragraph" w:customStyle="1" w:styleId="20">
    <w:name w:val="КСОДД Заголовок 2 Нумерованный"/>
    <w:basedOn w:val="a6"/>
    <w:next w:val="a6"/>
    <w:qFormat/>
    <w:rsid w:val="00441FE6"/>
    <w:pPr>
      <w:keepNext/>
      <w:numPr>
        <w:ilvl w:val="3"/>
        <w:numId w:val="17"/>
      </w:numPr>
      <w:tabs>
        <w:tab w:val="left" w:pos="1418"/>
        <w:tab w:val="right" w:pos="9072"/>
      </w:tabs>
      <w:spacing w:before="120" w:line="360" w:lineRule="auto"/>
      <w:outlineLvl w:val="1"/>
    </w:pPr>
    <w:rPr>
      <w:rFonts w:ascii="Courier New" w:hAnsi="Courier New"/>
      <w:b/>
      <w:szCs w:val="28"/>
    </w:rPr>
  </w:style>
  <w:style w:type="paragraph" w:customStyle="1" w:styleId="46">
    <w:name w:val="КСОДД Заголовок 4"/>
    <w:basedOn w:val="3e"/>
    <w:qFormat/>
    <w:rsid w:val="00441FE6"/>
    <w:pPr>
      <w:tabs>
        <w:tab w:val="clear" w:pos="1843"/>
        <w:tab w:val="left" w:pos="2552"/>
      </w:tabs>
      <w:ind w:left="2552" w:hanging="1357"/>
    </w:pPr>
    <w:rPr>
      <w:b w:val="0"/>
      <w:i/>
    </w:rPr>
  </w:style>
  <w:style w:type="paragraph" w:customStyle="1" w:styleId="affffffff">
    <w:name w:val="КСОДД Основной текст"/>
    <w:basedOn w:val="afe"/>
    <w:link w:val="affffffff0"/>
    <w:qFormat/>
    <w:rsid w:val="00441FE6"/>
    <w:pPr>
      <w:widowControl w:val="0"/>
      <w:tabs>
        <w:tab w:val="left" w:pos="567"/>
        <w:tab w:val="left" w:pos="2268"/>
        <w:tab w:val="right" w:pos="9072"/>
      </w:tabs>
      <w:spacing w:before="0" w:beforeAutospacing="0" w:after="0" w:afterAutospacing="0" w:line="329" w:lineRule="auto"/>
      <w:ind w:firstLine="567"/>
      <w:jc w:val="both"/>
    </w:pPr>
    <w:rPr>
      <w:rFonts w:ascii="Courier New" w:hAnsi="Courier New"/>
      <w:szCs w:val="28"/>
    </w:rPr>
  </w:style>
  <w:style w:type="character" w:customStyle="1" w:styleId="affffffff0">
    <w:name w:val="КСОДД Основной текст Знак"/>
    <w:link w:val="affffffff"/>
    <w:rsid w:val="00441FE6"/>
    <w:rPr>
      <w:rFonts w:ascii="Courier New" w:eastAsia="Times New Roman" w:hAnsi="Courier New"/>
      <w:sz w:val="24"/>
      <w:szCs w:val="28"/>
    </w:rPr>
  </w:style>
  <w:style w:type="paragraph" w:customStyle="1" w:styleId="affffffff1">
    <w:name w:val="КСОДД Основной текст жирный"/>
    <w:basedOn w:val="affffffff"/>
    <w:uiPriority w:val="99"/>
    <w:qFormat/>
    <w:rsid w:val="00441FE6"/>
    <w:pPr>
      <w:keepNext/>
      <w:ind w:left="567" w:firstLine="0"/>
    </w:pPr>
    <w:rPr>
      <w:rFonts w:eastAsia="Calibri"/>
      <w:b/>
    </w:rPr>
  </w:style>
  <w:style w:type="paragraph" w:customStyle="1" w:styleId="a0">
    <w:name w:val="КСОДД Список маркированный"/>
    <w:basedOn w:val="a6"/>
    <w:link w:val="affffffff2"/>
    <w:qFormat/>
    <w:rsid w:val="00441FE6"/>
    <w:pPr>
      <w:widowControl w:val="0"/>
      <w:numPr>
        <w:numId w:val="18"/>
      </w:numPr>
      <w:autoSpaceDE w:val="0"/>
      <w:autoSpaceDN w:val="0"/>
      <w:adjustRightInd w:val="0"/>
      <w:spacing w:line="329" w:lineRule="auto"/>
      <w:jc w:val="both"/>
    </w:pPr>
    <w:rPr>
      <w:rFonts w:ascii="Courier New" w:hAnsi="Courier New" w:cs="Courier New"/>
    </w:rPr>
  </w:style>
  <w:style w:type="character" w:customStyle="1" w:styleId="affffffff2">
    <w:name w:val="КСОДД Список маркированный Знак"/>
    <w:link w:val="a0"/>
    <w:rsid w:val="00441FE6"/>
    <w:rPr>
      <w:rFonts w:ascii="Courier New" w:eastAsia="Times New Roman" w:hAnsi="Courier New" w:cs="Courier New"/>
      <w:sz w:val="24"/>
      <w:szCs w:val="24"/>
    </w:rPr>
  </w:style>
  <w:style w:type="paragraph" w:customStyle="1" w:styleId="a4">
    <w:name w:val="КСОДД Список нумерованный"/>
    <w:basedOn w:val="a6"/>
    <w:link w:val="affffffff3"/>
    <w:uiPriority w:val="99"/>
    <w:qFormat/>
    <w:rsid w:val="00441FE6"/>
    <w:pPr>
      <w:numPr>
        <w:numId w:val="19"/>
      </w:numPr>
      <w:tabs>
        <w:tab w:val="left" w:pos="993"/>
      </w:tabs>
      <w:overflowPunct w:val="0"/>
      <w:autoSpaceDE w:val="0"/>
      <w:autoSpaceDN w:val="0"/>
      <w:adjustRightInd w:val="0"/>
      <w:spacing w:line="329" w:lineRule="auto"/>
      <w:jc w:val="both"/>
      <w:textAlignment w:val="baseline"/>
    </w:pPr>
    <w:rPr>
      <w:rFonts w:ascii="Courier New" w:hAnsi="Courier New"/>
      <w:szCs w:val="20"/>
    </w:rPr>
  </w:style>
  <w:style w:type="character" w:customStyle="1" w:styleId="affffffff3">
    <w:name w:val="КСОДД Список нумерованный Знак"/>
    <w:link w:val="a4"/>
    <w:uiPriority w:val="99"/>
    <w:rsid w:val="00441FE6"/>
    <w:rPr>
      <w:rFonts w:ascii="Courier New" w:eastAsia="Times New Roman" w:hAnsi="Courier New"/>
      <w:sz w:val="24"/>
    </w:rPr>
  </w:style>
  <w:style w:type="paragraph" w:customStyle="1" w:styleId="affffffff4">
    <w:name w:val="КСОДД Текст Заголовок"/>
    <w:basedOn w:val="affffffff"/>
    <w:link w:val="affffffff5"/>
    <w:qFormat/>
    <w:rsid w:val="00441FE6"/>
    <w:pPr>
      <w:keepNext/>
      <w:keepLines/>
      <w:suppressAutoHyphens/>
      <w:overflowPunct w:val="0"/>
      <w:autoSpaceDE w:val="0"/>
      <w:autoSpaceDN w:val="0"/>
      <w:adjustRightInd w:val="0"/>
      <w:ind w:firstLine="0"/>
      <w:jc w:val="center"/>
      <w:textAlignment w:val="baseline"/>
    </w:pPr>
    <w:rPr>
      <w:rFonts w:cs="Courier New"/>
      <w:i/>
      <w:szCs w:val="24"/>
      <w:u w:val="single"/>
    </w:rPr>
  </w:style>
  <w:style w:type="character" w:customStyle="1" w:styleId="affffffff5">
    <w:name w:val="КСОДД Текст Заголовок Знак"/>
    <w:link w:val="affffffff4"/>
    <w:rsid w:val="00441FE6"/>
    <w:rPr>
      <w:rFonts w:ascii="Courier New" w:eastAsia="Times New Roman" w:hAnsi="Courier New" w:cs="Courier New"/>
      <w:i/>
      <w:sz w:val="24"/>
      <w:szCs w:val="24"/>
      <w:u w:val="single"/>
    </w:rPr>
  </w:style>
  <w:style w:type="paragraph" w:customStyle="1" w:styleId="i0">
    <w:name w:val="iТаблицаТекст"/>
    <w:basedOn w:val="a6"/>
    <w:link w:val="i1"/>
    <w:qFormat/>
    <w:rsid w:val="00441FE6"/>
    <w:pPr>
      <w:spacing w:line="276" w:lineRule="auto"/>
    </w:pPr>
    <w:rPr>
      <w:rFonts w:eastAsia="Calibri"/>
      <w:lang w:eastAsia="en-US"/>
    </w:rPr>
  </w:style>
  <w:style w:type="character" w:customStyle="1" w:styleId="i1">
    <w:name w:val="iТаблицаТекст Знак"/>
    <w:link w:val="i0"/>
    <w:rsid w:val="00441FE6"/>
    <w:rPr>
      <w:rFonts w:ascii="Times New Roman" w:hAnsi="Times New Roman"/>
      <w:sz w:val="24"/>
      <w:szCs w:val="24"/>
      <w:lang w:eastAsia="en-US"/>
    </w:rPr>
  </w:style>
  <w:style w:type="paragraph" w:customStyle="1" w:styleId="i2">
    <w:name w:val="iТаблица"/>
    <w:basedOn w:val="a6"/>
    <w:link w:val="i3"/>
    <w:qFormat/>
    <w:rsid w:val="00441FE6"/>
    <w:pPr>
      <w:spacing w:before="240"/>
    </w:pPr>
    <w:rPr>
      <w:rFonts w:eastAsiaTheme="minorHAnsi"/>
      <w:lang w:eastAsia="en-US"/>
    </w:rPr>
  </w:style>
  <w:style w:type="character" w:customStyle="1" w:styleId="i3">
    <w:name w:val="iТаблица Знак"/>
    <w:basedOn w:val="a7"/>
    <w:link w:val="i2"/>
    <w:rsid w:val="00441FE6"/>
    <w:rPr>
      <w:rFonts w:ascii="Times New Roman" w:eastAsiaTheme="minorHAnsi" w:hAnsi="Times New Roman"/>
      <w:sz w:val="24"/>
      <w:szCs w:val="24"/>
      <w:lang w:eastAsia="en-US"/>
    </w:rPr>
  </w:style>
  <w:style w:type="paragraph" w:customStyle="1" w:styleId="i">
    <w:name w:val="iНомер"/>
    <w:basedOn w:val="a6"/>
    <w:qFormat/>
    <w:rsid w:val="00441FE6"/>
    <w:pPr>
      <w:numPr>
        <w:numId w:val="20"/>
      </w:numPr>
      <w:spacing w:line="276" w:lineRule="auto"/>
      <w:ind w:left="470" w:hanging="357"/>
      <w:jc w:val="both"/>
    </w:pPr>
    <w:rPr>
      <w:rFonts w:eastAsia="Calibri"/>
      <w:lang w:val="en-US" w:eastAsia="en-US"/>
    </w:rPr>
  </w:style>
  <w:style w:type="paragraph" w:customStyle="1" w:styleId="affffffff6">
    <w:name w:val="обычный"/>
    <w:basedOn w:val="affffffff7"/>
    <w:rsid w:val="00441FE6"/>
    <w:pPr>
      <w:spacing w:after="0" w:line="240" w:lineRule="auto"/>
      <w:ind w:left="0" w:firstLine="284"/>
      <w:contextualSpacing w:val="0"/>
      <w:jc w:val="left"/>
    </w:pPr>
    <w:rPr>
      <w:rFonts w:eastAsia="Times New Roman"/>
      <w:szCs w:val="24"/>
      <w:lang w:eastAsia="ru-RU"/>
    </w:rPr>
  </w:style>
  <w:style w:type="paragraph" w:styleId="affffffff7">
    <w:name w:val="Normal Indent"/>
    <w:basedOn w:val="a6"/>
    <w:uiPriority w:val="99"/>
    <w:semiHidden/>
    <w:unhideWhenUsed/>
    <w:rsid w:val="00441FE6"/>
    <w:pPr>
      <w:spacing w:after="120" w:line="276" w:lineRule="auto"/>
      <w:ind w:left="708" w:firstLine="567"/>
      <w:contextualSpacing/>
      <w:jc w:val="both"/>
    </w:pPr>
    <w:rPr>
      <w:rFonts w:eastAsia="Calibri"/>
      <w:szCs w:val="22"/>
      <w:lang w:eastAsia="en-US"/>
    </w:rPr>
  </w:style>
</w:styles>
</file>

<file path=word/webSettings.xml><?xml version="1.0" encoding="utf-8"?>
<w:webSettings xmlns:r="http://schemas.openxmlformats.org/officeDocument/2006/relationships" xmlns:w="http://schemas.openxmlformats.org/wordprocessingml/2006/main">
  <w:divs>
    <w:div w:id="7098375">
      <w:bodyDiv w:val="1"/>
      <w:marLeft w:val="0"/>
      <w:marRight w:val="0"/>
      <w:marTop w:val="0"/>
      <w:marBottom w:val="0"/>
      <w:divBdr>
        <w:top w:val="none" w:sz="0" w:space="0" w:color="auto"/>
        <w:left w:val="none" w:sz="0" w:space="0" w:color="auto"/>
        <w:bottom w:val="none" w:sz="0" w:space="0" w:color="auto"/>
        <w:right w:val="none" w:sz="0" w:space="0" w:color="auto"/>
      </w:divBdr>
    </w:div>
    <w:div w:id="38747769">
      <w:bodyDiv w:val="1"/>
      <w:marLeft w:val="0"/>
      <w:marRight w:val="0"/>
      <w:marTop w:val="0"/>
      <w:marBottom w:val="0"/>
      <w:divBdr>
        <w:top w:val="none" w:sz="0" w:space="0" w:color="auto"/>
        <w:left w:val="none" w:sz="0" w:space="0" w:color="auto"/>
        <w:bottom w:val="none" w:sz="0" w:space="0" w:color="auto"/>
        <w:right w:val="none" w:sz="0" w:space="0" w:color="auto"/>
      </w:divBdr>
    </w:div>
    <w:div w:id="39792995">
      <w:bodyDiv w:val="1"/>
      <w:marLeft w:val="0"/>
      <w:marRight w:val="0"/>
      <w:marTop w:val="0"/>
      <w:marBottom w:val="0"/>
      <w:divBdr>
        <w:top w:val="none" w:sz="0" w:space="0" w:color="auto"/>
        <w:left w:val="none" w:sz="0" w:space="0" w:color="auto"/>
        <w:bottom w:val="none" w:sz="0" w:space="0" w:color="auto"/>
        <w:right w:val="none" w:sz="0" w:space="0" w:color="auto"/>
      </w:divBdr>
    </w:div>
    <w:div w:id="40982737">
      <w:bodyDiv w:val="1"/>
      <w:marLeft w:val="0"/>
      <w:marRight w:val="0"/>
      <w:marTop w:val="0"/>
      <w:marBottom w:val="0"/>
      <w:divBdr>
        <w:top w:val="none" w:sz="0" w:space="0" w:color="auto"/>
        <w:left w:val="none" w:sz="0" w:space="0" w:color="auto"/>
        <w:bottom w:val="none" w:sz="0" w:space="0" w:color="auto"/>
        <w:right w:val="none" w:sz="0" w:space="0" w:color="auto"/>
      </w:divBdr>
    </w:div>
    <w:div w:id="46343541">
      <w:bodyDiv w:val="1"/>
      <w:marLeft w:val="0"/>
      <w:marRight w:val="0"/>
      <w:marTop w:val="0"/>
      <w:marBottom w:val="0"/>
      <w:divBdr>
        <w:top w:val="none" w:sz="0" w:space="0" w:color="auto"/>
        <w:left w:val="none" w:sz="0" w:space="0" w:color="auto"/>
        <w:bottom w:val="none" w:sz="0" w:space="0" w:color="auto"/>
        <w:right w:val="none" w:sz="0" w:space="0" w:color="auto"/>
      </w:divBdr>
    </w:div>
    <w:div w:id="53087060">
      <w:bodyDiv w:val="1"/>
      <w:marLeft w:val="0"/>
      <w:marRight w:val="0"/>
      <w:marTop w:val="0"/>
      <w:marBottom w:val="0"/>
      <w:divBdr>
        <w:top w:val="none" w:sz="0" w:space="0" w:color="auto"/>
        <w:left w:val="none" w:sz="0" w:space="0" w:color="auto"/>
        <w:bottom w:val="none" w:sz="0" w:space="0" w:color="auto"/>
        <w:right w:val="none" w:sz="0" w:space="0" w:color="auto"/>
      </w:divBdr>
    </w:div>
    <w:div w:id="53167452">
      <w:bodyDiv w:val="1"/>
      <w:marLeft w:val="0"/>
      <w:marRight w:val="0"/>
      <w:marTop w:val="0"/>
      <w:marBottom w:val="0"/>
      <w:divBdr>
        <w:top w:val="none" w:sz="0" w:space="0" w:color="auto"/>
        <w:left w:val="none" w:sz="0" w:space="0" w:color="auto"/>
        <w:bottom w:val="none" w:sz="0" w:space="0" w:color="auto"/>
        <w:right w:val="none" w:sz="0" w:space="0" w:color="auto"/>
      </w:divBdr>
    </w:div>
    <w:div w:id="71195651">
      <w:bodyDiv w:val="1"/>
      <w:marLeft w:val="0"/>
      <w:marRight w:val="0"/>
      <w:marTop w:val="0"/>
      <w:marBottom w:val="0"/>
      <w:divBdr>
        <w:top w:val="none" w:sz="0" w:space="0" w:color="auto"/>
        <w:left w:val="none" w:sz="0" w:space="0" w:color="auto"/>
        <w:bottom w:val="none" w:sz="0" w:space="0" w:color="auto"/>
        <w:right w:val="none" w:sz="0" w:space="0" w:color="auto"/>
      </w:divBdr>
    </w:div>
    <w:div w:id="88938513">
      <w:bodyDiv w:val="1"/>
      <w:marLeft w:val="0"/>
      <w:marRight w:val="0"/>
      <w:marTop w:val="0"/>
      <w:marBottom w:val="0"/>
      <w:divBdr>
        <w:top w:val="none" w:sz="0" w:space="0" w:color="auto"/>
        <w:left w:val="none" w:sz="0" w:space="0" w:color="auto"/>
        <w:bottom w:val="none" w:sz="0" w:space="0" w:color="auto"/>
        <w:right w:val="none" w:sz="0" w:space="0" w:color="auto"/>
      </w:divBdr>
    </w:div>
    <w:div w:id="96752473">
      <w:bodyDiv w:val="1"/>
      <w:marLeft w:val="0"/>
      <w:marRight w:val="0"/>
      <w:marTop w:val="0"/>
      <w:marBottom w:val="0"/>
      <w:divBdr>
        <w:top w:val="none" w:sz="0" w:space="0" w:color="auto"/>
        <w:left w:val="none" w:sz="0" w:space="0" w:color="auto"/>
        <w:bottom w:val="none" w:sz="0" w:space="0" w:color="auto"/>
        <w:right w:val="none" w:sz="0" w:space="0" w:color="auto"/>
      </w:divBdr>
    </w:div>
    <w:div w:id="120808315">
      <w:bodyDiv w:val="1"/>
      <w:marLeft w:val="0"/>
      <w:marRight w:val="0"/>
      <w:marTop w:val="0"/>
      <w:marBottom w:val="0"/>
      <w:divBdr>
        <w:top w:val="none" w:sz="0" w:space="0" w:color="auto"/>
        <w:left w:val="none" w:sz="0" w:space="0" w:color="auto"/>
        <w:bottom w:val="none" w:sz="0" w:space="0" w:color="auto"/>
        <w:right w:val="none" w:sz="0" w:space="0" w:color="auto"/>
      </w:divBdr>
    </w:div>
    <w:div w:id="133135798">
      <w:bodyDiv w:val="1"/>
      <w:marLeft w:val="0"/>
      <w:marRight w:val="0"/>
      <w:marTop w:val="0"/>
      <w:marBottom w:val="0"/>
      <w:divBdr>
        <w:top w:val="none" w:sz="0" w:space="0" w:color="auto"/>
        <w:left w:val="none" w:sz="0" w:space="0" w:color="auto"/>
        <w:bottom w:val="none" w:sz="0" w:space="0" w:color="auto"/>
        <w:right w:val="none" w:sz="0" w:space="0" w:color="auto"/>
      </w:divBdr>
    </w:div>
    <w:div w:id="138690194">
      <w:bodyDiv w:val="1"/>
      <w:marLeft w:val="0"/>
      <w:marRight w:val="0"/>
      <w:marTop w:val="0"/>
      <w:marBottom w:val="0"/>
      <w:divBdr>
        <w:top w:val="none" w:sz="0" w:space="0" w:color="auto"/>
        <w:left w:val="none" w:sz="0" w:space="0" w:color="auto"/>
        <w:bottom w:val="none" w:sz="0" w:space="0" w:color="auto"/>
        <w:right w:val="none" w:sz="0" w:space="0" w:color="auto"/>
      </w:divBdr>
    </w:div>
    <w:div w:id="143206252">
      <w:bodyDiv w:val="1"/>
      <w:marLeft w:val="0"/>
      <w:marRight w:val="0"/>
      <w:marTop w:val="0"/>
      <w:marBottom w:val="0"/>
      <w:divBdr>
        <w:top w:val="none" w:sz="0" w:space="0" w:color="auto"/>
        <w:left w:val="none" w:sz="0" w:space="0" w:color="auto"/>
        <w:bottom w:val="none" w:sz="0" w:space="0" w:color="auto"/>
        <w:right w:val="none" w:sz="0" w:space="0" w:color="auto"/>
      </w:divBdr>
    </w:div>
    <w:div w:id="152141594">
      <w:bodyDiv w:val="1"/>
      <w:marLeft w:val="0"/>
      <w:marRight w:val="0"/>
      <w:marTop w:val="0"/>
      <w:marBottom w:val="0"/>
      <w:divBdr>
        <w:top w:val="none" w:sz="0" w:space="0" w:color="auto"/>
        <w:left w:val="none" w:sz="0" w:space="0" w:color="auto"/>
        <w:bottom w:val="none" w:sz="0" w:space="0" w:color="auto"/>
        <w:right w:val="none" w:sz="0" w:space="0" w:color="auto"/>
      </w:divBdr>
    </w:div>
    <w:div w:id="160432820">
      <w:bodyDiv w:val="1"/>
      <w:marLeft w:val="0"/>
      <w:marRight w:val="0"/>
      <w:marTop w:val="0"/>
      <w:marBottom w:val="0"/>
      <w:divBdr>
        <w:top w:val="none" w:sz="0" w:space="0" w:color="auto"/>
        <w:left w:val="none" w:sz="0" w:space="0" w:color="auto"/>
        <w:bottom w:val="none" w:sz="0" w:space="0" w:color="auto"/>
        <w:right w:val="none" w:sz="0" w:space="0" w:color="auto"/>
      </w:divBdr>
    </w:div>
    <w:div w:id="161747897">
      <w:bodyDiv w:val="1"/>
      <w:marLeft w:val="0"/>
      <w:marRight w:val="0"/>
      <w:marTop w:val="0"/>
      <w:marBottom w:val="0"/>
      <w:divBdr>
        <w:top w:val="none" w:sz="0" w:space="0" w:color="auto"/>
        <w:left w:val="none" w:sz="0" w:space="0" w:color="auto"/>
        <w:bottom w:val="none" w:sz="0" w:space="0" w:color="auto"/>
        <w:right w:val="none" w:sz="0" w:space="0" w:color="auto"/>
      </w:divBdr>
    </w:div>
    <w:div w:id="168184643">
      <w:bodyDiv w:val="1"/>
      <w:marLeft w:val="0"/>
      <w:marRight w:val="0"/>
      <w:marTop w:val="0"/>
      <w:marBottom w:val="0"/>
      <w:divBdr>
        <w:top w:val="none" w:sz="0" w:space="0" w:color="auto"/>
        <w:left w:val="none" w:sz="0" w:space="0" w:color="auto"/>
        <w:bottom w:val="none" w:sz="0" w:space="0" w:color="auto"/>
        <w:right w:val="none" w:sz="0" w:space="0" w:color="auto"/>
      </w:divBdr>
    </w:div>
    <w:div w:id="171335829">
      <w:bodyDiv w:val="1"/>
      <w:marLeft w:val="0"/>
      <w:marRight w:val="0"/>
      <w:marTop w:val="0"/>
      <w:marBottom w:val="0"/>
      <w:divBdr>
        <w:top w:val="none" w:sz="0" w:space="0" w:color="auto"/>
        <w:left w:val="none" w:sz="0" w:space="0" w:color="auto"/>
        <w:bottom w:val="none" w:sz="0" w:space="0" w:color="auto"/>
        <w:right w:val="none" w:sz="0" w:space="0" w:color="auto"/>
      </w:divBdr>
    </w:div>
    <w:div w:id="172107889">
      <w:bodyDiv w:val="1"/>
      <w:marLeft w:val="0"/>
      <w:marRight w:val="0"/>
      <w:marTop w:val="0"/>
      <w:marBottom w:val="0"/>
      <w:divBdr>
        <w:top w:val="none" w:sz="0" w:space="0" w:color="auto"/>
        <w:left w:val="none" w:sz="0" w:space="0" w:color="auto"/>
        <w:bottom w:val="none" w:sz="0" w:space="0" w:color="auto"/>
        <w:right w:val="none" w:sz="0" w:space="0" w:color="auto"/>
      </w:divBdr>
    </w:div>
    <w:div w:id="174610077">
      <w:bodyDiv w:val="1"/>
      <w:marLeft w:val="0"/>
      <w:marRight w:val="0"/>
      <w:marTop w:val="0"/>
      <w:marBottom w:val="0"/>
      <w:divBdr>
        <w:top w:val="none" w:sz="0" w:space="0" w:color="auto"/>
        <w:left w:val="none" w:sz="0" w:space="0" w:color="auto"/>
        <w:bottom w:val="none" w:sz="0" w:space="0" w:color="auto"/>
        <w:right w:val="none" w:sz="0" w:space="0" w:color="auto"/>
      </w:divBdr>
    </w:div>
    <w:div w:id="197209157">
      <w:bodyDiv w:val="1"/>
      <w:marLeft w:val="0"/>
      <w:marRight w:val="0"/>
      <w:marTop w:val="0"/>
      <w:marBottom w:val="0"/>
      <w:divBdr>
        <w:top w:val="none" w:sz="0" w:space="0" w:color="auto"/>
        <w:left w:val="none" w:sz="0" w:space="0" w:color="auto"/>
        <w:bottom w:val="none" w:sz="0" w:space="0" w:color="auto"/>
        <w:right w:val="none" w:sz="0" w:space="0" w:color="auto"/>
      </w:divBdr>
    </w:div>
    <w:div w:id="207567940">
      <w:bodyDiv w:val="1"/>
      <w:marLeft w:val="0"/>
      <w:marRight w:val="0"/>
      <w:marTop w:val="0"/>
      <w:marBottom w:val="0"/>
      <w:divBdr>
        <w:top w:val="none" w:sz="0" w:space="0" w:color="auto"/>
        <w:left w:val="none" w:sz="0" w:space="0" w:color="auto"/>
        <w:bottom w:val="none" w:sz="0" w:space="0" w:color="auto"/>
        <w:right w:val="none" w:sz="0" w:space="0" w:color="auto"/>
      </w:divBdr>
    </w:div>
    <w:div w:id="212237405">
      <w:bodyDiv w:val="1"/>
      <w:marLeft w:val="0"/>
      <w:marRight w:val="0"/>
      <w:marTop w:val="0"/>
      <w:marBottom w:val="0"/>
      <w:divBdr>
        <w:top w:val="none" w:sz="0" w:space="0" w:color="auto"/>
        <w:left w:val="none" w:sz="0" w:space="0" w:color="auto"/>
        <w:bottom w:val="none" w:sz="0" w:space="0" w:color="auto"/>
        <w:right w:val="none" w:sz="0" w:space="0" w:color="auto"/>
      </w:divBdr>
    </w:div>
    <w:div w:id="214395779">
      <w:bodyDiv w:val="1"/>
      <w:marLeft w:val="0"/>
      <w:marRight w:val="0"/>
      <w:marTop w:val="0"/>
      <w:marBottom w:val="0"/>
      <w:divBdr>
        <w:top w:val="none" w:sz="0" w:space="0" w:color="auto"/>
        <w:left w:val="none" w:sz="0" w:space="0" w:color="auto"/>
        <w:bottom w:val="none" w:sz="0" w:space="0" w:color="auto"/>
        <w:right w:val="none" w:sz="0" w:space="0" w:color="auto"/>
      </w:divBdr>
    </w:div>
    <w:div w:id="244194929">
      <w:bodyDiv w:val="1"/>
      <w:marLeft w:val="0"/>
      <w:marRight w:val="0"/>
      <w:marTop w:val="0"/>
      <w:marBottom w:val="0"/>
      <w:divBdr>
        <w:top w:val="none" w:sz="0" w:space="0" w:color="auto"/>
        <w:left w:val="none" w:sz="0" w:space="0" w:color="auto"/>
        <w:bottom w:val="none" w:sz="0" w:space="0" w:color="auto"/>
        <w:right w:val="none" w:sz="0" w:space="0" w:color="auto"/>
      </w:divBdr>
    </w:div>
    <w:div w:id="250625238">
      <w:bodyDiv w:val="1"/>
      <w:marLeft w:val="0"/>
      <w:marRight w:val="0"/>
      <w:marTop w:val="0"/>
      <w:marBottom w:val="0"/>
      <w:divBdr>
        <w:top w:val="none" w:sz="0" w:space="0" w:color="auto"/>
        <w:left w:val="none" w:sz="0" w:space="0" w:color="auto"/>
        <w:bottom w:val="none" w:sz="0" w:space="0" w:color="auto"/>
        <w:right w:val="none" w:sz="0" w:space="0" w:color="auto"/>
      </w:divBdr>
    </w:div>
    <w:div w:id="258486189">
      <w:bodyDiv w:val="1"/>
      <w:marLeft w:val="0"/>
      <w:marRight w:val="0"/>
      <w:marTop w:val="0"/>
      <w:marBottom w:val="0"/>
      <w:divBdr>
        <w:top w:val="none" w:sz="0" w:space="0" w:color="auto"/>
        <w:left w:val="none" w:sz="0" w:space="0" w:color="auto"/>
        <w:bottom w:val="none" w:sz="0" w:space="0" w:color="auto"/>
        <w:right w:val="none" w:sz="0" w:space="0" w:color="auto"/>
      </w:divBdr>
    </w:div>
    <w:div w:id="259065581">
      <w:marLeft w:val="0"/>
      <w:marRight w:val="0"/>
      <w:marTop w:val="0"/>
      <w:marBottom w:val="0"/>
      <w:divBdr>
        <w:top w:val="none" w:sz="0" w:space="0" w:color="auto"/>
        <w:left w:val="none" w:sz="0" w:space="0" w:color="auto"/>
        <w:bottom w:val="none" w:sz="0" w:space="0" w:color="auto"/>
        <w:right w:val="none" w:sz="0" w:space="0" w:color="auto"/>
      </w:divBdr>
    </w:div>
    <w:div w:id="261912964">
      <w:bodyDiv w:val="1"/>
      <w:marLeft w:val="0"/>
      <w:marRight w:val="0"/>
      <w:marTop w:val="0"/>
      <w:marBottom w:val="0"/>
      <w:divBdr>
        <w:top w:val="none" w:sz="0" w:space="0" w:color="auto"/>
        <w:left w:val="none" w:sz="0" w:space="0" w:color="auto"/>
        <w:bottom w:val="none" w:sz="0" w:space="0" w:color="auto"/>
        <w:right w:val="none" w:sz="0" w:space="0" w:color="auto"/>
      </w:divBdr>
    </w:div>
    <w:div w:id="272595090">
      <w:bodyDiv w:val="1"/>
      <w:marLeft w:val="0"/>
      <w:marRight w:val="0"/>
      <w:marTop w:val="0"/>
      <w:marBottom w:val="0"/>
      <w:divBdr>
        <w:top w:val="none" w:sz="0" w:space="0" w:color="auto"/>
        <w:left w:val="none" w:sz="0" w:space="0" w:color="auto"/>
        <w:bottom w:val="none" w:sz="0" w:space="0" w:color="auto"/>
        <w:right w:val="none" w:sz="0" w:space="0" w:color="auto"/>
      </w:divBdr>
    </w:div>
    <w:div w:id="294263331">
      <w:bodyDiv w:val="1"/>
      <w:marLeft w:val="0"/>
      <w:marRight w:val="0"/>
      <w:marTop w:val="0"/>
      <w:marBottom w:val="0"/>
      <w:divBdr>
        <w:top w:val="none" w:sz="0" w:space="0" w:color="auto"/>
        <w:left w:val="none" w:sz="0" w:space="0" w:color="auto"/>
        <w:bottom w:val="none" w:sz="0" w:space="0" w:color="auto"/>
        <w:right w:val="none" w:sz="0" w:space="0" w:color="auto"/>
      </w:divBdr>
    </w:div>
    <w:div w:id="299697859">
      <w:bodyDiv w:val="1"/>
      <w:marLeft w:val="0"/>
      <w:marRight w:val="0"/>
      <w:marTop w:val="0"/>
      <w:marBottom w:val="0"/>
      <w:divBdr>
        <w:top w:val="none" w:sz="0" w:space="0" w:color="auto"/>
        <w:left w:val="none" w:sz="0" w:space="0" w:color="auto"/>
        <w:bottom w:val="none" w:sz="0" w:space="0" w:color="auto"/>
        <w:right w:val="none" w:sz="0" w:space="0" w:color="auto"/>
      </w:divBdr>
    </w:div>
    <w:div w:id="303781480">
      <w:bodyDiv w:val="1"/>
      <w:marLeft w:val="0"/>
      <w:marRight w:val="0"/>
      <w:marTop w:val="0"/>
      <w:marBottom w:val="0"/>
      <w:divBdr>
        <w:top w:val="none" w:sz="0" w:space="0" w:color="auto"/>
        <w:left w:val="none" w:sz="0" w:space="0" w:color="auto"/>
        <w:bottom w:val="none" w:sz="0" w:space="0" w:color="auto"/>
        <w:right w:val="none" w:sz="0" w:space="0" w:color="auto"/>
      </w:divBdr>
    </w:div>
    <w:div w:id="321736598">
      <w:bodyDiv w:val="1"/>
      <w:marLeft w:val="0"/>
      <w:marRight w:val="0"/>
      <w:marTop w:val="0"/>
      <w:marBottom w:val="0"/>
      <w:divBdr>
        <w:top w:val="none" w:sz="0" w:space="0" w:color="auto"/>
        <w:left w:val="none" w:sz="0" w:space="0" w:color="auto"/>
        <w:bottom w:val="none" w:sz="0" w:space="0" w:color="auto"/>
        <w:right w:val="none" w:sz="0" w:space="0" w:color="auto"/>
      </w:divBdr>
    </w:div>
    <w:div w:id="332535640">
      <w:bodyDiv w:val="1"/>
      <w:marLeft w:val="0"/>
      <w:marRight w:val="0"/>
      <w:marTop w:val="0"/>
      <w:marBottom w:val="0"/>
      <w:divBdr>
        <w:top w:val="none" w:sz="0" w:space="0" w:color="auto"/>
        <w:left w:val="none" w:sz="0" w:space="0" w:color="auto"/>
        <w:bottom w:val="none" w:sz="0" w:space="0" w:color="auto"/>
        <w:right w:val="none" w:sz="0" w:space="0" w:color="auto"/>
      </w:divBdr>
    </w:div>
    <w:div w:id="336620855">
      <w:bodyDiv w:val="1"/>
      <w:marLeft w:val="0"/>
      <w:marRight w:val="0"/>
      <w:marTop w:val="0"/>
      <w:marBottom w:val="0"/>
      <w:divBdr>
        <w:top w:val="none" w:sz="0" w:space="0" w:color="auto"/>
        <w:left w:val="none" w:sz="0" w:space="0" w:color="auto"/>
        <w:bottom w:val="none" w:sz="0" w:space="0" w:color="auto"/>
        <w:right w:val="none" w:sz="0" w:space="0" w:color="auto"/>
      </w:divBdr>
    </w:div>
    <w:div w:id="384910990">
      <w:bodyDiv w:val="1"/>
      <w:marLeft w:val="0"/>
      <w:marRight w:val="0"/>
      <w:marTop w:val="0"/>
      <w:marBottom w:val="0"/>
      <w:divBdr>
        <w:top w:val="none" w:sz="0" w:space="0" w:color="auto"/>
        <w:left w:val="none" w:sz="0" w:space="0" w:color="auto"/>
        <w:bottom w:val="none" w:sz="0" w:space="0" w:color="auto"/>
        <w:right w:val="none" w:sz="0" w:space="0" w:color="auto"/>
      </w:divBdr>
    </w:div>
    <w:div w:id="393357477">
      <w:bodyDiv w:val="1"/>
      <w:marLeft w:val="0"/>
      <w:marRight w:val="0"/>
      <w:marTop w:val="0"/>
      <w:marBottom w:val="0"/>
      <w:divBdr>
        <w:top w:val="none" w:sz="0" w:space="0" w:color="auto"/>
        <w:left w:val="none" w:sz="0" w:space="0" w:color="auto"/>
        <w:bottom w:val="none" w:sz="0" w:space="0" w:color="auto"/>
        <w:right w:val="none" w:sz="0" w:space="0" w:color="auto"/>
      </w:divBdr>
    </w:div>
    <w:div w:id="419525859">
      <w:bodyDiv w:val="1"/>
      <w:marLeft w:val="0"/>
      <w:marRight w:val="0"/>
      <w:marTop w:val="0"/>
      <w:marBottom w:val="0"/>
      <w:divBdr>
        <w:top w:val="none" w:sz="0" w:space="0" w:color="auto"/>
        <w:left w:val="none" w:sz="0" w:space="0" w:color="auto"/>
        <w:bottom w:val="none" w:sz="0" w:space="0" w:color="auto"/>
        <w:right w:val="none" w:sz="0" w:space="0" w:color="auto"/>
      </w:divBdr>
    </w:div>
    <w:div w:id="428894763">
      <w:bodyDiv w:val="1"/>
      <w:marLeft w:val="0"/>
      <w:marRight w:val="0"/>
      <w:marTop w:val="0"/>
      <w:marBottom w:val="0"/>
      <w:divBdr>
        <w:top w:val="none" w:sz="0" w:space="0" w:color="auto"/>
        <w:left w:val="none" w:sz="0" w:space="0" w:color="auto"/>
        <w:bottom w:val="none" w:sz="0" w:space="0" w:color="auto"/>
        <w:right w:val="none" w:sz="0" w:space="0" w:color="auto"/>
      </w:divBdr>
      <w:divsChild>
        <w:div w:id="305403511">
          <w:marLeft w:val="0"/>
          <w:marRight w:val="0"/>
          <w:marTop w:val="0"/>
          <w:marBottom w:val="0"/>
          <w:divBdr>
            <w:top w:val="none" w:sz="0" w:space="0" w:color="auto"/>
            <w:left w:val="none" w:sz="0" w:space="0" w:color="auto"/>
            <w:bottom w:val="none" w:sz="0" w:space="0" w:color="auto"/>
            <w:right w:val="none" w:sz="0" w:space="0" w:color="auto"/>
          </w:divBdr>
        </w:div>
        <w:div w:id="614873072">
          <w:marLeft w:val="0"/>
          <w:marRight w:val="0"/>
          <w:marTop w:val="0"/>
          <w:marBottom w:val="0"/>
          <w:divBdr>
            <w:top w:val="none" w:sz="0" w:space="0" w:color="auto"/>
            <w:left w:val="none" w:sz="0" w:space="0" w:color="auto"/>
            <w:bottom w:val="none" w:sz="0" w:space="0" w:color="auto"/>
            <w:right w:val="none" w:sz="0" w:space="0" w:color="auto"/>
          </w:divBdr>
        </w:div>
        <w:div w:id="732195409">
          <w:marLeft w:val="0"/>
          <w:marRight w:val="0"/>
          <w:marTop w:val="0"/>
          <w:marBottom w:val="0"/>
          <w:divBdr>
            <w:top w:val="none" w:sz="0" w:space="0" w:color="auto"/>
            <w:left w:val="none" w:sz="0" w:space="0" w:color="auto"/>
            <w:bottom w:val="none" w:sz="0" w:space="0" w:color="auto"/>
            <w:right w:val="none" w:sz="0" w:space="0" w:color="auto"/>
          </w:divBdr>
        </w:div>
        <w:div w:id="862783443">
          <w:marLeft w:val="0"/>
          <w:marRight w:val="0"/>
          <w:marTop w:val="0"/>
          <w:marBottom w:val="0"/>
          <w:divBdr>
            <w:top w:val="none" w:sz="0" w:space="0" w:color="auto"/>
            <w:left w:val="none" w:sz="0" w:space="0" w:color="auto"/>
            <w:bottom w:val="none" w:sz="0" w:space="0" w:color="auto"/>
            <w:right w:val="none" w:sz="0" w:space="0" w:color="auto"/>
          </w:divBdr>
        </w:div>
        <w:div w:id="999577234">
          <w:marLeft w:val="0"/>
          <w:marRight w:val="0"/>
          <w:marTop w:val="0"/>
          <w:marBottom w:val="0"/>
          <w:divBdr>
            <w:top w:val="none" w:sz="0" w:space="0" w:color="auto"/>
            <w:left w:val="none" w:sz="0" w:space="0" w:color="auto"/>
            <w:bottom w:val="none" w:sz="0" w:space="0" w:color="auto"/>
            <w:right w:val="none" w:sz="0" w:space="0" w:color="auto"/>
          </w:divBdr>
        </w:div>
        <w:div w:id="1217546607">
          <w:marLeft w:val="0"/>
          <w:marRight w:val="0"/>
          <w:marTop w:val="0"/>
          <w:marBottom w:val="0"/>
          <w:divBdr>
            <w:top w:val="none" w:sz="0" w:space="0" w:color="auto"/>
            <w:left w:val="none" w:sz="0" w:space="0" w:color="auto"/>
            <w:bottom w:val="none" w:sz="0" w:space="0" w:color="auto"/>
            <w:right w:val="none" w:sz="0" w:space="0" w:color="auto"/>
          </w:divBdr>
        </w:div>
        <w:div w:id="1234702016">
          <w:marLeft w:val="0"/>
          <w:marRight w:val="0"/>
          <w:marTop w:val="0"/>
          <w:marBottom w:val="0"/>
          <w:divBdr>
            <w:top w:val="none" w:sz="0" w:space="0" w:color="auto"/>
            <w:left w:val="none" w:sz="0" w:space="0" w:color="auto"/>
            <w:bottom w:val="none" w:sz="0" w:space="0" w:color="auto"/>
            <w:right w:val="none" w:sz="0" w:space="0" w:color="auto"/>
          </w:divBdr>
        </w:div>
        <w:div w:id="1374958887">
          <w:marLeft w:val="0"/>
          <w:marRight w:val="0"/>
          <w:marTop w:val="0"/>
          <w:marBottom w:val="0"/>
          <w:divBdr>
            <w:top w:val="none" w:sz="0" w:space="0" w:color="auto"/>
            <w:left w:val="none" w:sz="0" w:space="0" w:color="auto"/>
            <w:bottom w:val="none" w:sz="0" w:space="0" w:color="auto"/>
            <w:right w:val="none" w:sz="0" w:space="0" w:color="auto"/>
          </w:divBdr>
        </w:div>
        <w:div w:id="1383364380">
          <w:marLeft w:val="0"/>
          <w:marRight w:val="0"/>
          <w:marTop w:val="0"/>
          <w:marBottom w:val="0"/>
          <w:divBdr>
            <w:top w:val="none" w:sz="0" w:space="0" w:color="auto"/>
            <w:left w:val="none" w:sz="0" w:space="0" w:color="auto"/>
            <w:bottom w:val="none" w:sz="0" w:space="0" w:color="auto"/>
            <w:right w:val="none" w:sz="0" w:space="0" w:color="auto"/>
          </w:divBdr>
        </w:div>
        <w:div w:id="1581989818">
          <w:marLeft w:val="0"/>
          <w:marRight w:val="0"/>
          <w:marTop w:val="0"/>
          <w:marBottom w:val="0"/>
          <w:divBdr>
            <w:top w:val="none" w:sz="0" w:space="0" w:color="auto"/>
            <w:left w:val="none" w:sz="0" w:space="0" w:color="auto"/>
            <w:bottom w:val="none" w:sz="0" w:space="0" w:color="auto"/>
            <w:right w:val="none" w:sz="0" w:space="0" w:color="auto"/>
          </w:divBdr>
        </w:div>
        <w:div w:id="1664745544">
          <w:marLeft w:val="0"/>
          <w:marRight w:val="0"/>
          <w:marTop w:val="0"/>
          <w:marBottom w:val="0"/>
          <w:divBdr>
            <w:top w:val="none" w:sz="0" w:space="0" w:color="auto"/>
            <w:left w:val="none" w:sz="0" w:space="0" w:color="auto"/>
            <w:bottom w:val="none" w:sz="0" w:space="0" w:color="auto"/>
            <w:right w:val="none" w:sz="0" w:space="0" w:color="auto"/>
          </w:divBdr>
        </w:div>
        <w:div w:id="1772580361">
          <w:marLeft w:val="0"/>
          <w:marRight w:val="0"/>
          <w:marTop w:val="0"/>
          <w:marBottom w:val="0"/>
          <w:divBdr>
            <w:top w:val="none" w:sz="0" w:space="0" w:color="auto"/>
            <w:left w:val="none" w:sz="0" w:space="0" w:color="auto"/>
            <w:bottom w:val="none" w:sz="0" w:space="0" w:color="auto"/>
            <w:right w:val="none" w:sz="0" w:space="0" w:color="auto"/>
          </w:divBdr>
        </w:div>
        <w:div w:id="1943568374">
          <w:marLeft w:val="0"/>
          <w:marRight w:val="0"/>
          <w:marTop w:val="0"/>
          <w:marBottom w:val="0"/>
          <w:divBdr>
            <w:top w:val="none" w:sz="0" w:space="0" w:color="auto"/>
            <w:left w:val="none" w:sz="0" w:space="0" w:color="auto"/>
            <w:bottom w:val="none" w:sz="0" w:space="0" w:color="auto"/>
            <w:right w:val="none" w:sz="0" w:space="0" w:color="auto"/>
          </w:divBdr>
        </w:div>
        <w:div w:id="1962877042">
          <w:marLeft w:val="0"/>
          <w:marRight w:val="0"/>
          <w:marTop w:val="0"/>
          <w:marBottom w:val="0"/>
          <w:divBdr>
            <w:top w:val="none" w:sz="0" w:space="0" w:color="auto"/>
            <w:left w:val="none" w:sz="0" w:space="0" w:color="auto"/>
            <w:bottom w:val="none" w:sz="0" w:space="0" w:color="auto"/>
            <w:right w:val="none" w:sz="0" w:space="0" w:color="auto"/>
          </w:divBdr>
        </w:div>
        <w:div w:id="2054428127">
          <w:marLeft w:val="0"/>
          <w:marRight w:val="0"/>
          <w:marTop w:val="0"/>
          <w:marBottom w:val="0"/>
          <w:divBdr>
            <w:top w:val="none" w:sz="0" w:space="0" w:color="auto"/>
            <w:left w:val="none" w:sz="0" w:space="0" w:color="auto"/>
            <w:bottom w:val="none" w:sz="0" w:space="0" w:color="auto"/>
            <w:right w:val="none" w:sz="0" w:space="0" w:color="auto"/>
          </w:divBdr>
        </w:div>
      </w:divsChild>
    </w:div>
    <w:div w:id="430591138">
      <w:bodyDiv w:val="1"/>
      <w:marLeft w:val="0"/>
      <w:marRight w:val="0"/>
      <w:marTop w:val="0"/>
      <w:marBottom w:val="0"/>
      <w:divBdr>
        <w:top w:val="none" w:sz="0" w:space="0" w:color="auto"/>
        <w:left w:val="none" w:sz="0" w:space="0" w:color="auto"/>
        <w:bottom w:val="none" w:sz="0" w:space="0" w:color="auto"/>
        <w:right w:val="none" w:sz="0" w:space="0" w:color="auto"/>
      </w:divBdr>
    </w:div>
    <w:div w:id="433674867">
      <w:bodyDiv w:val="1"/>
      <w:marLeft w:val="0"/>
      <w:marRight w:val="0"/>
      <w:marTop w:val="0"/>
      <w:marBottom w:val="0"/>
      <w:divBdr>
        <w:top w:val="none" w:sz="0" w:space="0" w:color="auto"/>
        <w:left w:val="none" w:sz="0" w:space="0" w:color="auto"/>
        <w:bottom w:val="none" w:sz="0" w:space="0" w:color="auto"/>
        <w:right w:val="none" w:sz="0" w:space="0" w:color="auto"/>
      </w:divBdr>
    </w:div>
    <w:div w:id="439450574">
      <w:bodyDiv w:val="1"/>
      <w:marLeft w:val="0"/>
      <w:marRight w:val="0"/>
      <w:marTop w:val="0"/>
      <w:marBottom w:val="0"/>
      <w:divBdr>
        <w:top w:val="none" w:sz="0" w:space="0" w:color="auto"/>
        <w:left w:val="none" w:sz="0" w:space="0" w:color="auto"/>
        <w:bottom w:val="none" w:sz="0" w:space="0" w:color="auto"/>
        <w:right w:val="none" w:sz="0" w:space="0" w:color="auto"/>
      </w:divBdr>
    </w:div>
    <w:div w:id="441805994">
      <w:bodyDiv w:val="1"/>
      <w:marLeft w:val="0"/>
      <w:marRight w:val="0"/>
      <w:marTop w:val="0"/>
      <w:marBottom w:val="0"/>
      <w:divBdr>
        <w:top w:val="none" w:sz="0" w:space="0" w:color="auto"/>
        <w:left w:val="none" w:sz="0" w:space="0" w:color="auto"/>
        <w:bottom w:val="none" w:sz="0" w:space="0" w:color="auto"/>
        <w:right w:val="none" w:sz="0" w:space="0" w:color="auto"/>
      </w:divBdr>
    </w:div>
    <w:div w:id="445275996">
      <w:bodyDiv w:val="1"/>
      <w:marLeft w:val="0"/>
      <w:marRight w:val="0"/>
      <w:marTop w:val="0"/>
      <w:marBottom w:val="0"/>
      <w:divBdr>
        <w:top w:val="none" w:sz="0" w:space="0" w:color="auto"/>
        <w:left w:val="none" w:sz="0" w:space="0" w:color="auto"/>
        <w:bottom w:val="none" w:sz="0" w:space="0" w:color="auto"/>
        <w:right w:val="none" w:sz="0" w:space="0" w:color="auto"/>
      </w:divBdr>
    </w:div>
    <w:div w:id="464203347">
      <w:bodyDiv w:val="1"/>
      <w:marLeft w:val="0"/>
      <w:marRight w:val="0"/>
      <w:marTop w:val="0"/>
      <w:marBottom w:val="0"/>
      <w:divBdr>
        <w:top w:val="none" w:sz="0" w:space="0" w:color="auto"/>
        <w:left w:val="none" w:sz="0" w:space="0" w:color="auto"/>
        <w:bottom w:val="none" w:sz="0" w:space="0" w:color="auto"/>
        <w:right w:val="none" w:sz="0" w:space="0" w:color="auto"/>
      </w:divBdr>
    </w:div>
    <w:div w:id="467625643">
      <w:bodyDiv w:val="1"/>
      <w:marLeft w:val="0"/>
      <w:marRight w:val="0"/>
      <w:marTop w:val="0"/>
      <w:marBottom w:val="0"/>
      <w:divBdr>
        <w:top w:val="none" w:sz="0" w:space="0" w:color="auto"/>
        <w:left w:val="none" w:sz="0" w:space="0" w:color="auto"/>
        <w:bottom w:val="none" w:sz="0" w:space="0" w:color="auto"/>
        <w:right w:val="none" w:sz="0" w:space="0" w:color="auto"/>
      </w:divBdr>
    </w:div>
    <w:div w:id="472868106">
      <w:bodyDiv w:val="1"/>
      <w:marLeft w:val="0"/>
      <w:marRight w:val="0"/>
      <w:marTop w:val="0"/>
      <w:marBottom w:val="0"/>
      <w:divBdr>
        <w:top w:val="none" w:sz="0" w:space="0" w:color="auto"/>
        <w:left w:val="none" w:sz="0" w:space="0" w:color="auto"/>
        <w:bottom w:val="none" w:sz="0" w:space="0" w:color="auto"/>
        <w:right w:val="none" w:sz="0" w:space="0" w:color="auto"/>
      </w:divBdr>
    </w:div>
    <w:div w:id="475531876">
      <w:bodyDiv w:val="1"/>
      <w:marLeft w:val="0"/>
      <w:marRight w:val="0"/>
      <w:marTop w:val="0"/>
      <w:marBottom w:val="0"/>
      <w:divBdr>
        <w:top w:val="none" w:sz="0" w:space="0" w:color="auto"/>
        <w:left w:val="none" w:sz="0" w:space="0" w:color="auto"/>
        <w:bottom w:val="none" w:sz="0" w:space="0" w:color="auto"/>
        <w:right w:val="none" w:sz="0" w:space="0" w:color="auto"/>
      </w:divBdr>
    </w:div>
    <w:div w:id="491718436">
      <w:bodyDiv w:val="1"/>
      <w:marLeft w:val="0"/>
      <w:marRight w:val="0"/>
      <w:marTop w:val="0"/>
      <w:marBottom w:val="0"/>
      <w:divBdr>
        <w:top w:val="none" w:sz="0" w:space="0" w:color="auto"/>
        <w:left w:val="none" w:sz="0" w:space="0" w:color="auto"/>
        <w:bottom w:val="none" w:sz="0" w:space="0" w:color="auto"/>
        <w:right w:val="none" w:sz="0" w:space="0" w:color="auto"/>
      </w:divBdr>
    </w:div>
    <w:div w:id="494149440">
      <w:bodyDiv w:val="1"/>
      <w:marLeft w:val="0"/>
      <w:marRight w:val="0"/>
      <w:marTop w:val="0"/>
      <w:marBottom w:val="0"/>
      <w:divBdr>
        <w:top w:val="none" w:sz="0" w:space="0" w:color="auto"/>
        <w:left w:val="none" w:sz="0" w:space="0" w:color="auto"/>
        <w:bottom w:val="none" w:sz="0" w:space="0" w:color="auto"/>
        <w:right w:val="none" w:sz="0" w:space="0" w:color="auto"/>
      </w:divBdr>
    </w:div>
    <w:div w:id="499546205">
      <w:bodyDiv w:val="1"/>
      <w:marLeft w:val="0"/>
      <w:marRight w:val="0"/>
      <w:marTop w:val="0"/>
      <w:marBottom w:val="0"/>
      <w:divBdr>
        <w:top w:val="none" w:sz="0" w:space="0" w:color="auto"/>
        <w:left w:val="none" w:sz="0" w:space="0" w:color="auto"/>
        <w:bottom w:val="none" w:sz="0" w:space="0" w:color="auto"/>
        <w:right w:val="none" w:sz="0" w:space="0" w:color="auto"/>
      </w:divBdr>
    </w:div>
    <w:div w:id="499735091">
      <w:bodyDiv w:val="1"/>
      <w:marLeft w:val="0"/>
      <w:marRight w:val="0"/>
      <w:marTop w:val="0"/>
      <w:marBottom w:val="0"/>
      <w:divBdr>
        <w:top w:val="none" w:sz="0" w:space="0" w:color="auto"/>
        <w:left w:val="none" w:sz="0" w:space="0" w:color="auto"/>
        <w:bottom w:val="none" w:sz="0" w:space="0" w:color="auto"/>
        <w:right w:val="none" w:sz="0" w:space="0" w:color="auto"/>
      </w:divBdr>
    </w:div>
    <w:div w:id="499738929">
      <w:bodyDiv w:val="1"/>
      <w:marLeft w:val="0"/>
      <w:marRight w:val="0"/>
      <w:marTop w:val="0"/>
      <w:marBottom w:val="0"/>
      <w:divBdr>
        <w:top w:val="none" w:sz="0" w:space="0" w:color="auto"/>
        <w:left w:val="none" w:sz="0" w:space="0" w:color="auto"/>
        <w:bottom w:val="none" w:sz="0" w:space="0" w:color="auto"/>
        <w:right w:val="none" w:sz="0" w:space="0" w:color="auto"/>
      </w:divBdr>
    </w:div>
    <w:div w:id="502597675">
      <w:bodyDiv w:val="1"/>
      <w:marLeft w:val="0"/>
      <w:marRight w:val="0"/>
      <w:marTop w:val="0"/>
      <w:marBottom w:val="0"/>
      <w:divBdr>
        <w:top w:val="none" w:sz="0" w:space="0" w:color="auto"/>
        <w:left w:val="none" w:sz="0" w:space="0" w:color="auto"/>
        <w:bottom w:val="none" w:sz="0" w:space="0" w:color="auto"/>
        <w:right w:val="none" w:sz="0" w:space="0" w:color="auto"/>
      </w:divBdr>
    </w:div>
    <w:div w:id="518349540">
      <w:bodyDiv w:val="1"/>
      <w:marLeft w:val="0"/>
      <w:marRight w:val="0"/>
      <w:marTop w:val="0"/>
      <w:marBottom w:val="0"/>
      <w:divBdr>
        <w:top w:val="none" w:sz="0" w:space="0" w:color="auto"/>
        <w:left w:val="none" w:sz="0" w:space="0" w:color="auto"/>
        <w:bottom w:val="none" w:sz="0" w:space="0" w:color="auto"/>
        <w:right w:val="none" w:sz="0" w:space="0" w:color="auto"/>
      </w:divBdr>
      <w:divsChild>
        <w:div w:id="1659534345">
          <w:marLeft w:val="0"/>
          <w:marRight w:val="0"/>
          <w:marTop w:val="0"/>
          <w:marBottom w:val="0"/>
          <w:divBdr>
            <w:top w:val="none" w:sz="0" w:space="0" w:color="auto"/>
            <w:left w:val="none" w:sz="0" w:space="0" w:color="auto"/>
            <w:bottom w:val="none" w:sz="0" w:space="0" w:color="auto"/>
            <w:right w:val="none" w:sz="0" w:space="0" w:color="auto"/>
          </w:divBdr>
          <w:divsChild>
            <w:div w:id="1198809314">
              <w:marLeft w:val="0"/>
              <w:marRight w:val="0"/>
              <w:marTop w:val="0"/>
              <w:marBottom w:val="0"/>
              <w:divBdr>
                <w:top w:val="none" w:sz="0" w:space="0" w:color="auto"/>
                <w:left w:val="none" w:sz="0" w:space="0" w:color="auto"/>
                <w:bottom w:val="none" w:sz="0" w:space="0" w:color="auto"/>
                <w:right w:val="none" w:sz="0" w:space="0" w:color="auto"/>
              </w:divBdr>
              <w:divsChild>
                <w:div w:id="1658923933">
                  <w:marLeft w:val="4500"/>
                  <w:marRight w:val="0"/>
                  <w:marTop w:val="0"/>
                  <w:marBottom w:val="0"/>
                  <w:divBdr>
                    <w:top w:val="none" w:sz="0" w:space="0" w:color="auto"/>
                    <w:left w:val="none" w:sz="0" w:space="0" w:color="auto"/>
                    <w:bottom w:val="none" w:sz="0" w:space="0" w:color="auto"/>
                    <w:right w:val="none" w:sz="0" w:space="0" w:color="auto"/>
                  </w:divBdr>
                  <w:divsChild>
                    <w:div w:id="646783241">
                      <w:marLeft w:val="0"/>
                      <w:marRight w:val="0"/>
                      <w:marTop w:val="0"/>
                      <w:marBottom w:val="0"/>
                      <w:divBdr>
                        <w:top w:val="none" w:sz="0" w:space="0" w:color="auto"/>
                        <w:left w:val="none" w:sz="0" w:space="0" w:color="auto"/>
                        <w:bottom w:val="none" w:sz="0" w:space="0" w:color="auto"/>
                        <w:right w:val="none" w:sz="0" w:space="0" w:color="auto"/>
                      </w:divBdr>
                      <w:divsChild>
                        <w:div w:id="1204711036">
                          <w:marLeft w:val="0"/>
                          <w:marRight w:val="0"/>
                          <w:marTop w:val="0"/>
                          <w:marBottom w:val="0"/>
                          <w:divBdr>
                            <w:top w:val="none" w:sz="0" w:space="0" w:color="auto"/>
                            <w:left w:val="none" w:sz="0" w:space="0" w:color="auto"/>
                            <w:bottom w:val="none" w:sz="0" w:space="0" w:color="auto"/>
                            <w:right w:val="none" w:sz="0" w:space="0" w:color="auto"/>
                          </w:divBdr>
                          <w:divsChild>
                            <w:div w:id="399594134">
                              <w:marLeft w:val="0"/>
                              <w:marRight w:val="0"/>
                              <w:marTop w:val="0"/>
                              <w:marBottom w:val="0"/>
                              <w:divBdr>
                                <w:top w:val="none" w:sz="0" w:space="0" w:color="auto"/>
                                <w:left w:val="none" w:sz="0" w:space="0" w:color="auto"/>
                                <w:bottom w:val="none" w:sz="0" w:space="0" w:color="auto"/>
                                <w:right w:val="none" w:sz="0" w:space="0" w:color="auto"/>
                              </w:divBdr>
                            </w:div>
                            <w:div w:id="170066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7916206">
      <w:bodyDiv w:val="1"/>
      <w:marLeft w:val="0"/>
      <w:marRight w:val="0"/>
      <w:marTop w:val="0"/>
      <w:marBottom w:val="0"/>
      <w:divBdr>
        <w:top w:val="none" w:sz="0" w:space="0" w:color="auto"/>
        <w:left w:val="none" w:sz="0" w:space="0" w:color="auto"/>
        <w:bottom w:val="none" w:sz="0" w:space="0" w:color="auto"/>
        <w:right w:val="none" w:sz="0" w:space="0" w:color="auto"/>
      </w:divBdr>
    </w:div>
    <w:div w:id="528837071">
      <w:bodyDiv w:val="1"/>
      <w:marLeft w:val="0"/>
      <w:marRight w:val="0"/>
      <w:marTop w:val="0"/>
      <w:marBottom w:val="0"/>
      <w:divBdr>
        <w:top w:val="none" w:sz="0" w:space="0" w:color="auto"/>
        <w:left w:val="none" w:sz="0" w:space="0" w:color="auto"/>
        <w:bottom w:val="none" w:sz="0" w:space="0" w:color="auto"/>
        <w:right w:val="none" w:sz="0" w:space="0" w:color="auto"/>
      </w:divBdr>
    </w:div>
    <w:div w:id="551573479">
      <w:bodyDiv w:val="1"/>
      <w:marLeft w:val="0"/>
      <w:marRight w:val="0"/>
      <w:marTop w:val="0"/>
      <w:marBottom w:val="0"/>
      <w:divBdr>
        <w:top w:val="none" w:sz="0" w:space="0" w:color="auto"/>
        <w:left w:val="none" w:sz="0" w:space="0" w:color="auto"/>
        <w:bottom w:val="none" w:sz="0" w:space="0" w:color="auto"/>
        <w:right w:val="none" w:sz="0" w:space="0" w:color="auto"/>
      </w:divBdr>
    </w:div>
    <w:div w:id="555819558">
      <w:bodyDiv w:val="1"/>
      <w:marLeft w:val="0"/>
      <w:marRight w:val="0"/>
      <w:marTop w:val="0"/>
      <w:marBottom w:val="0"/>
      <w:divBdr>
        <w:top w:val="none" w:sz="0" w:space="0" w:color="auto"/>
        <w:left w:val="none" w:sz="0" w:space="0" w:color="auto"/>
        <w:bottom w:val="none" w:sz="0" w:space="0" w:color="auto"/>
        <w:right w:val="none" w:sz="0" w:space="0" w:color="auto"/>
      </w:divBdr>
    </w:div>
    <w:div w:id="564023668">
      <w:bodyDiv w:val="1"/>
      <w:marLeft w:val="0"/>
      <w:marRight w:val="0"/>
      <w:marTop w:val="0"/>
      <w:marBottom w:val="0"/>
      <w:divBdr>
        <w:top w:val="none" w:sz="0" w:space="0" w:color="auto"/>
        <w:left w:val="none" w:sz="0" w:space="0" w:color="auto"/>
        <w:bottom w:val="none" w:sz="0" w:space="0" w:color="auto"/>
        <w:right w:val="none" w:sz="0" w:space="0" w:color="auto"/>
      </w:divBdr>
    </w:div>
    <w:div w:id="581568957">
      <w:bodyDiv w:val="1"/>
      <w:marLeft w:val="0"/>
      <w:marRight w:val="0"/>
      <w:marTop w:val="0"/>
      <w:marBottom w:val="0"/>
      <w:divBdr>
        <w:top w:val="none" w:sz="0" w:space="0" w:color="auto"/>
        <w:left w:val="none" w:sz="0" w:space="0" w:color="auto"/>
        <w:bottom w:val="none" w:sz="0" w:space="0" w:color="auto"/>
        <w:right w:val="none" w:sz="0" w:space="0" w:color="auto"/>
      </w:divBdr>
    </w:div>
    <w:div w:id="613248500">
      <w:bodyDiv w:val="1"/>
      <w:marLeft w:val="0"/>
      <w:marRight w:val="0"/>
      <w:marTop w:val="0"/>
      <w:marBottom w:val="0"/>
      <w:divBdr>
        <w:top w:val="none" w:sz="0" w:space="0" w:color="auto"/>
        <w:left w:val="none" w:sz="0" w:space="0" w:color="auto"/>
        <w:bottom w:val="none" w:sz="0" w:space="0" w:color="auto"/>
        <w:right w:val="none" w:sz="0" w:space="0" w:color="auto"/>
      </w:divBdr>
      <w:divsChild>
        <w:div w:id="4333808">
          <w:marLeft w:val="0"/>
          <w:marRight w:val="0"/>
          <w:marTop w:val="0"/>
          <w:marBottom w:val="0"/>
          <w:divBdr>
            <w:top w:val="none" w:sz="0" w:space="0" w:color="auto"/>
            <w:left w:val="none" w:sz="0" w:space="0" w:color="auto"/>
            <w:bottom w:val="none" w:sz="0" w:space="0" w:color="auto"/>
            <w:right w:val="none" w:sz="0" w:space="0" w:color="auto"/>
          </w:divBdr>
        </w:div>
        <w:div w:id="386412917">
          <w:marLeft w:val="0"/>
          <w:marRight w:val="0"/>
          <w:marTop w:val="0"/>
          <w:marBottom w:val="0"/>
          <w:divBdr>
            <w:top w:val="none" w:sz="0" w:space="0" w:color="auto"/>
            <w:left w:val="none" w:sz="0" w:space="0" w:color="auto"/>
            <w:bottom w:val="none" w:sz="0" w:space="0" w:color="auto"/>
            <w:right w:val="none" w:sz="0" w:space="0" w:color="auto"/>
          </w:divBdr>
        </w:div>
        <w:div w:id="638728843">
          <w:marLeft w:val="0"/>
          <w:marRight w:val="0"/>
          <w:marTop w:val="0"/>
          <w:marBottom w:val="0"/>
          <w:divBdr>
            <w:top w:val="none" w:sz="0" w:space="0" w:color="auto"/>
            <w:left w:val="none" w:sz="0" w:space="0" w:color="auto"/>
            <w:bottom w:val="none" w:sz="0" w:space="0" w:color="auto"/>
            <w:right w:val="none" w:sz="0" w:space="0" w:color="auto"/>
          </w:divBdr>
        </w:div>
        <w:div w:id="778842302">
          <w:marLeft w:val="0"/>
          <w:marRight w:val="0"/>
          <w:marTop w:val="0"/>
          <w:marBottom w:val="0"/>
          <w:divBdr>
            <w:top w:val="none" w:sz="0" w:space="0" w:color="auto"/>
            <w:left w:val="none" w:sz="0" w:space="0" w:color="auto"/>
            <w:bottom w:val="none" w:sz="0" w:space="0" w:color="auto"/>
            <w:right w:val="none" w:sz="0" w:space="0" w:color="auto"/>
          </w:divBdr>
        </w:div>
        <w:div w:id="1621260167">
          <w:marLeft w:val="0"/>
          <w:marRight w:val="0"/>
          <w:marTop w:val="0"/>
          <w:marBottom w:val="0"/>
          <w:divBdr>
            <w:top w:val="none" w:sz="0" w:space="0" w:color="auto"/>
            <w:left w:val="none" w:sz="0" w:space="0" w:color="auto"/>
            <w:bottom w:val="none" w:sz="0" w:space="0" w:color="auto"/>
            <w:right w:val="none" w:sz="0" w:space="0" w:color="auto"/>
          </w:divBdr>
        </w:div>
        <w:div w:id="2029283550">
          <w:marLeft w:val="0"/>
          <w:marRight w:val="0"/>
          <w:marTop w:val="0"/>
          <w:marBottom w:val="0"/>
          <w:divBdr>
            <w:top w:val="none" w:sz="0" w:space="0" w:color="auto"/>
            <w:left w:val="none" w:sz="0" w:space="0" w:color="auto"/>
            <w:bottom w:val="none" w:sz="0" w:space="0" w:color="auto"/>
            <w:right w:val="none" w:sz="0" w:space="0" w:color="auto"/>
          </w:divBdr>
        </w:div>
        <w:div w:id="2051567379">
          <w:marLeft w:val="0"/>
          <w:marRight w:val="0"/>
          <w:marTop w:val="0"/>
          <w:marBottom w:val="0"/>
          <w:divBdr>
            <w:top w:val="none" w:sz="0" w:space="0" w:color="auto"/>
            <w:left w:val="none" w:sz="0" w:space="0" w:color="auto"/>
            <w:bottom w:val="none" w:sz="0" w:space="0" w:color="auto"/>
            <w:right w:val="none" w:sz="0" w:space="0" w:color="auto"/>
          </w:divBdr>
        </w:div>
      </w:divsChild>
    </w:div>
    <w:div w:id="620112413">
      <w:bodyDiv w:val="1"/>
      <w:marLeft w:val="0"/>
      <w:marRight w:val="0"/>
      <w:marTop w:val="0"/>
      <w:marBottom w:val="0"/>
      <w:divBdr>
        <w:top w:val="none" w:sz="0" w:space="0" w:color="auto"/>
        <w:left w:val="none" w:sz="0" w:space="0" w:color="auto"/>
        <w:bottom w:val="none" w:sz="0" w:space="0" w:color="auto"/>
        <w:right w:val="none" w:sz="0" w:space="0" w:color="auto"/>
      </w:divBdr>
    </w:div>
    <w:div w:id="620571241">
      <w:bodyDiv w:val="1"/>
      <w:marLeft w:val="0"/>
      <w:marRight w:val="0"/>
      <w:marTop w:val="0"/>
      <w:marBottom w:val="0"/>
      <w:divBdr>
        <w:top w:val="none" w:sz="0" w:space="0" w:color="auto"/>
        <w:left w:val="none" w:sz="0" w:space="0" w:color="auto"/>
        <w:bottom w:val="none" w:sz="0" w:space="0" w:color="auto"/>
        <w:right w:val="none" w:sz="0" w:space="0" w:color="auto"/>
      </w:divBdr>
    </w:div>
    <w:div w:id="630090711">
      <w:bodyDiv w:val="1"/>
      <w:marLeft w:val="0"/>
      <w:marRight w:val="0"/>
      <w:marTop w:val="0"/>
      <w:marBottom w:val="0"/>
      <w:divBdr>
        <w:top w:val="none" w:sz="0" w:space="0" w:color="auto"/>
        <w:left w:val="none" w:sz="0" w:space="0" w:color="auto"/>
        <w:bottom w:val="none" w:sz="0" w:space="0" w:color="auto"/>
        <w:right w:val="none" w:sz="0" w:space="0" w:color="auto"/>
      </w:divBdr>
    </w:div>
    <w:div w:id="632248337">
      <w:bodyDiv w:val="1"/>
      <w:marLeft w:val="0"/>
      <w:marRight w:val="0"/>
      <w:marTop w:val="0"/>
      <w:marBottom w:val="0"/>
      <w:divBdr>
        <w:top w:val="none" w:sz="0" w:space="0" w:color="auto"/>
        <w:left w:val="none" w:sz="0" w:space="0" w:color="auto"/>
        <w:bottom w:val="none" w:sz="0" w:space="0" w:color="auto"/>
        <w:right w:val="none" w:sz="0" w:space="0" w:color="auto"/>
      </w:divBdr>
    </w:div>
    <w:div w:id="633877379">
      <w:bodyDiv w:val="1"/>
      <w:marLeft w:val="0"/>
      <w:marRight w:val="0"/>
      <w:marTop w:val="0"/>
      <w:marBottom w:val="0"/>
      <w:divBdr>
        <w:top w:val="none" w:sz="0" w:space="0" w:color="auto"/>
        <w:left w:val="none" w:sz="0" w:space="0" w:color="auto"/>
        <w:bottom w:val="none" w:sz="0" w:space="0" w:color="auto"/>
        <w:right w:val="none" w:sz="0" w:space="0" w:color="auto"/>
      </w:divBdr>
    </w:div>
    <w:div w:id="638847785">
      <w:bodyDiv w:val="1"/>
      <w:marLeft w:val="0"/>
      <w:marRight w:val="0"/>
      <w:marTop w:val="0"/>
      <w:marBottom w:val="0"/>
      <w:divBdr>
        <w:top w:val="none" w:sz="0" w:space="0" w:color="auto"/>
        <w:left w:val="none" w:sz="0" w:space="0" w:color="auto"/>
        <w:bottom w:val="none" w:sz="0" w:space="0" w:color="auto"/>
        <w:right w:val="none" w:sz="0" w:space="0" w:color="auto"/>
      </w:divBdr>
    </w:div>
    <w:div w:id="645741553">
      <w:bodyDiv w:val="1"/>
      <w:marLeft w:val="0"/>
      <w:marRight w:val="0"/>
      <w:marTop w:val="0"/>
      <w:marBottom w:val="0"/>
      <w:divBdr>
        <w:top w:val="none" w:sz="0" w:space="0" w:color="auto"/>
        <w:left w:val="none" w:sz="0" w:space="0" w:color="auto"/>
        <w:bottom w:val="none" w:sz="0" w:space="0" w:color="auto"/>
        <w:right w:val="none" w:sz="0" w:space="0" w:color="auto"/>
      </w:divBdr>
    </w:div>
    <w:div w:id="652174071">
      <w:bodyDiv w:val="1"/>
      <w:marLeft w:val="0"/>
      <w:marRight w:val="0"/>
      <w:marTop w:val="0"/>
      <w:marBottom w:val="0"/>
      <w:divBdr>
        <w:top w:val="none" w:sz="0" w:space="0" w:color="auto"/>
        <w:left w:val="none" w:sz="0" w:space="0" w:color="auto"/>
        <w:bottom w:val="none" w:sz="0" w:space="0" w:color="auto"/>
        <w:right w:val="none" w:sz="0" w:space="0" w:color="auto"/>
      </w:divBdr>
    </w:div>
    <w:div w:id="656347765">
      <w:bodyDiv w:val="1"/>
      <w:marLeft w:val="0"/>
      <w:marRight w:val="0"/>
      <w:marTop w:val="0"/>
      <w:marBottom w:val="0"/>
      <w:divBdr>
        <w:top w:val="none" w:sz="0" w:space="0" w:color="auto"/>
        <w:left w:val="none" w:sz="0" w:space="0" w:color="auto"/>
        <w:bottom w:val="none" w:sz="0" w:space="0" w:color="auto"/>
        <w:right w:val="none" w:sz="0" w:space="0" w:color="auto"/>
      </w:divBdr>
    </w:div>
    <w:div w:id="657998852">
      <w:bodyDiv w:val="1"/>
      <w:marLeft w:val="0"/>
      <w:marRight w:val="0"/>
      <w:marTop w:val="0"/>
      <w:marBottom w:val="0"/>
      <w:divBdr>
        <w:top w:val="none" w:sz="0" w:space="0" w:color="auto"/>
        <w:left w:val="none" w:sz="0" w:space="0" w:color="auto"/>
        <w:bottom w:val="none" w:sz="0" w:space="0" w:color="auto"/>
        <w:right w:val="none" w:sz="0" w:space="0" w:color="auto"/>
      </w:divBdr>
    </w:div>
    <w:div w:id="658966823">
      <w:bodyDiv w:val="1"/>
      <w:marLeft w:val="0"/>
      <w:marRight w:val="0"/>
      <w:marTop w:val="0"/>
      <w:marBottom w:val="0"/>
      <w:divBdr>
        <w:top w:val="none" w:sz="0" w:space="0" w:color="auto"/>
        <w:left w:val="none" w:sz="0" w:space="0" w:color="auto"/>
        <w:bottom w:val="none" w:sz="0" w:space="0" w:color="auto"/>
        <w:right w:val="none" w:sz="0" w:space="0" w:color="auto"/>
      </w:divBdr>
    </w:div>
    <w:div w:id="663899100">
      <w:bodyDiv w:val="1"/>
      <w:marLeft w:val="0"/>
      <w:marRight w:val="0"/>
      <w:marTop w:val="0"/>
      <w:marBottom w:val="0"/>
      <w:divBdr>
        <w:top w:val="none" w:sz="0" w:space="0" w:color="auto"/>
        <w:left w:val="none" w:sz="0" w:space="0" w:color="auto"/>
        <w:bottom w:val="none" w:sz="0" w:space="0" w:color="auto"/>
        <w:right w:val="none" w:sz="0" w:space="0" w:color="auto"/>
      </w:divBdr>
    </w:div>
    <w:div w:id="665012754">
      <w:bodyDiv w:val="1"/>
      <w:marLeft w:val="0"/>
      <w:marRight w:val="0"/>
      <w:marTop w:val="0"/>
      <w:marBottom w:val="0"/>
      <w:divBdr>
        <w:top w:val="none" w:sz="0" w:space="0" w:color="auto"/>
        <w:left w:val="none" w:sz="0" w:space="0" w:color="auto"/>
        <w:bottom w:val="none" w:sz="0" w:space="0" w:color="auto"/>
        <w:right w:val="none" w:sz="0" w:space="0" w:color="auto"/>
      </w:divBdr>
    </w:div>
    <w:div w:id="665092083">
      <w:bodyDiv w:val="1"/>
      <w:marLeft w:val="0"/>
      <w:marRight w:val="0"/>
      <w:marTop w:val="0"/>
      <w:marBottom w:val="0"/>
      <w:divBdr>
        <w:top w:val="none" w:sz="0" w:space="0" w:color="auto"/>
        <w:left w:val="none" w:sz="0" w:space="0" w:color="auto"/>
        <w:bottom w:val="none" w:sz="0" w:space="0" w:color="auto"/>
        <w:right w:val="none" w:sz="0" w:space="0" w:color="auto"/>
      </w:divBdr>
    </w:div>
    <w:div w:id="673918260">
      <w:bodyDiv w:val="1"/>
      <w:marLeft w:val="0"/>
      <w:marRight w:val="0"/>
      <w:marTop w:val="0"/>
      <w:marBottom w:val="0"/>
      <w:divBdr>
        <w:top w:val="none" w:sz="0" w:space="0" w:color="auto"/>
        <w:left w:val="none" w:sz="0" w:space="0" w:color="auto"/>
        <w:bottom w:val="none" w:sz="0" w:space="0" w:color="auto"/>
        <w:right w:val="none" w:sz="0" w:space="0" w:color="auto"/>
      </w:divBdr>
    </w:div>
    <w:div w:id="680358310">
      <w:bodyDiv w:val="1"/>
      <w:marLeft w:val="0"/>
      <w:marRight w:val="0"/>
      <w:marTop w:val="0"/>
      <w:marBottom w:val="0"/>
      <w:divBdr>
        <w:top w:val="none" w:sz="0" w:space="0" w:color="auto"/>
        <w:left w:val="none" w:sz="0" w:space="0" w:color="auto"/>
        <w:bottom w:val="none" w:sz="0" w:space="0" w:color="auto"/>
        <w:right w:val="none" w:sz="0" w:space="0" w:color="auto"/>
      </w:divBdr>
    </w:div>
    <w:div w:id="699671410">
      <w:marLeft w:val="0"/>
      <w:marRight w:val="0"/>
      <w:marTop w:val="0"/>
      <w:marBottom w:val="0"/>
      <w:divBdr>
        <w:top w:val="none" w:sz="0" w:space="0" w:color="auto"/>
        <w:left w:val="none" w:sz="0" w:space="0" w:color="auto"/>
        <w:bottom w:val="none" w:sz="0" w:space="0" w:color="auto"/>
        <w:right w:val="none" w:sz="0" w:space="0" w:color="auto"/>
      </w:divBdr>
    </w:div>
    <w:div w:id="709257746">
      <w:bodyDiv w:val="1"/>
      <w:marLeft w:val="0"/>
      <w:marRight w:val="0"/>
      <w:marTop w:val="0"/>
      <w:marBottom w:val="0"/>
      <w:divBdr>
        <w:top w:val="none" w:sz="0" w:space="0" w:color="auto"/>
        <w:left w:val="none" w:sz="0" w:space="0" w:color="auto"/>
        <w:bottom w:val="none" w:sz="0" w:space="0" w:color="auto"/>
        <w:right w:val="none" w:sz="0" w:space="0" w:color="auto"/>
      </w:divBdr>
    </w:div>
    <w:div w:id="719477684">
      <w:bodyDiv w:val="1"/>
      <w:marLeft w:val="0"/>
      <w:marRight w:val="0"/>
      <w:marTop w:val="0"/>
      <w:marBottom w:val="0"/>
      <w:divBdr>
        <w:top w:val="none" w:sz="0" w:space="0" w:color="auto"/>
        <w:left w:val="none" w:sz="0" w:space="0" w:color="auto"/>
        <w:bottom w:val="none" w:sz="0" w:space="0" w:color="auto"/>
        <w:right w:val="none" w:sz="0" w:space="0" w:color="auto"/>
      </w:divBdr>
    </w:div>
    <w:div w:id="725907894">
      <w:bodyDiv w:val="1"/>
      <w:marLeft w:val="0"/>
      <w:marRight w:val="0"/>
      <w:marTop w:val="0"/>
      <w:marBottom w:val="0"/>
      <w:divBdr>
        <w:top w:val="none" w:sz="0" w:space="0" w:color="auto"/>
        <w:left w:val="none" w:sz="0" w:space="0" w:color="auto"/>
        <w:bottom w:val="none" w:sz="0" w:space="0" w:color="auto"/>
        <w:right w:val="none" w:sz="0" w:space="0" w:color="auto"/>
      </w:divBdr>
    </w:div>
    <w:div w:id="732775654">
      <w:bodyDiv w:val="1"/>
      <w:marLeft w:val="0"/>
      <w:marRight w:val="0"/>
      <w:marTop w:val="0"/>
      <w:marBottom w:val="0"/>
      <w:divBdr>
        <w:top w:val="none" w:sz="0" w:space="0" w:color="auto"/>
        <w:left w:val="none" w:sz="0" w:space="0" w:color="auto"/>
        <w:bottom w:val="none" w:sz="0" w:space="0" w:color="auto"/>
        <w:right w:val="none" w:sz="0" w:space="0" w:color="auto"/>
      </w:divBdr>
    </w:div>
    <w:div w:id="744765963">
      <w:bodyDiv w:val="1"/>
      <w:marLeft w:val="0"/>
      <w:marRight w:val="0"/>
      <w:marTop w:val="0"/>
      <w:marBottom w:val="0"/>
      <w:divBdr>
        <w:top w:val="none" w:sz="0" w:space="0" w:color="auto"/>
        <w:left w:val="none" w:sz="0" w:space="0" w:color="auto"/>
        <w:bottom w:val="none" w:sz="0" w:space="0" w:color="auto"/>
        <w:right w:val="none" w:sz="0" w:space="0" w:color="auto"/>
      </w:divBdr>
    </w:div>
    <w:div w:id="747576001">
      <w:bodyDiv w:val="1"/>
      <w:marLeft w:val="0"/>
      <w:marRight w:val="0"/>
      <w:marTop w:val="0"/>
      <w:marBottom w:val="0"/>
      <w:divBdr>
        <w:top w:val="none" w:sz="0" w:space="0" w:color="auto"/>
        <w:left w:val="none" w:sz="0" w:space="0" w:color="auto"/>
        <w:bottom w:val="none" w:sz="0" w:space="0" w:color="auto"/>
        <w:right w:val="none" w:sz="0" w:space="0" w:color="auto"/>
      </w:divBdr>
    </w:div>
    <w:div w:id="782577238">
      <w:bodyDiv w:val="1"/>
      <w:marLeft w:val="0"/>
      <w:marRight w:val="0"/>
      <w:marTop w:val="0"/>
      <w:marBottom w:val="0"/>
      <w:divBdr>
        <w:top w:val="none" w:sz="0" w:space="0" w:color="auto"/>
        <w:left w:val="none" w:sz="0" w:space="0" w:color="auto"/>
        <w:bottom w:val="none" w:sz="0" w:space="0" w:color="auto"/>
        <w:right w:val="none" w:sz="0" w:space="0" w:color="auto"/>
      </w:divBdr>
    </w:div>
    <w:div w:id="788085939">
      <w:bodyDiv w:val="1"/>
      <w:marLeft w:val="0"/>
      <w:marRight w:val="0"/>
      <w:marTop w:val="0"/>
      <w:marBottom w:val="0"/>
      <w:divBdr>
        <w:top w:val="none" w:sz="0" w:space="0" w:color="auto"/>
        <w:left w:val="none" w:sz="0" w:space="0" w:color="auto"/>
        <w:bottom w:val="none" w:sz="0" w:space="0" w:color="auto"/>
        <w:right w:val="none" w:sz="0" w:space="0" w:color="auto"/>
      </w:divBdr>
    </w:div>
    <w:div w:id="812793389">
      <w:bodyDiv w:val="1"/>
      <w:marLeft w:val="0"/>
      <w:marRight w:val="0"/>
      <w:marTop w:val="0"/>
      <w:marBottom w:val="0"/>
      <w:divBdr>
        <w:top w:val="none" w:sz="0" w:space="0" w:color="auto"/>
        <w:left w:val="none" w:sz="0" w:space="0" w:color="auto"/>
        <w:bottom w:val="none" w:sz="0" w:space="0" w:color="auto"/>
        <w:right w:val="none" w:sz="0" w:space="0" w:color="auto"/>
      </w:divBdr>
    </w:div>
    <w:div w:id="817841879">
      <w:bodyDiv w:val="1"/>
      <w:marLeft w:val="0"/>
      <w:marRight w:val="0"/>
      <w:marTop w:val="0"/>
      <w:marBottom w:val="0"/>
      <w:divBdr>
        <w:top w:val="none" w:sz="0" w:space="0" w:color="auto"/>
        <w:left w:val="none" w:sz="0" w:space="0" w:color="auto"/>
        <w:bottom w:val="none" w:sz="0" w:space="0" w:color="auto"/>
        <w:right w:val="none" w:sz="0" w:space="0" w:color="auto"/>
      </w:divBdr>
    </w:div>
    <w:div w:id="820463658">
      <w:bodyDiv w:val="1"/>
      <w:marLeft w:val="0"/>
      <w:marRight w:val="0"/>
      <w:marTop w:val="0"/>
      <w:marBottom w:val="0"/>
      <w:divBdr>
        <w:top w:val="none" w:sz="0" w:space="0" w:color="auto"/>
        <w:left w:val="none" w:sz="0" w:space="0" w:color="auto"/>
        <w:bottom w:val="none" w:sz="0" w:space="0" w:color="auto"/>
        <w:right w:val="none" w:sz="0" w:space="0" w:color="auto"/>
      </w:divBdr>
    </w:div>
    <w:div w:id="830021437">
      <w:bodyDiv w:val="1"/>
      <w:marLeft w:val="0"/>
      <w:marRight w:val="0"/>
      <w:marTop w:val="0"/>
      <w:marBottom w:val="0"/>
      <w:divBdr>
        <w:top w:val="none" w:sz="0" w:space="0" w:color="auto"/>
        <w:left w:val="none" w:sz="0" w:space="0" w:color="auto"/>
        <w:bottom w:val="none" w:sz="0" w:space="0" w:color="auto"/>
        <w:right w:val="none" w:sz="0" w:space="0" w:color="auto"/>
      </w:divBdr>
    </w:div>
    <w:div w:id="833446893">
      <w:bodyDiv w:val="1"/>
      <w:marLeft w:val="0"/>
      <w:marRight w:val="0"/>
      <w:marTop w:val="0"/>
      <w:marBottom w:val="0"/>
      <w:divBdr>
        <w:top w:val="none" w:sz="0" w:space="0" w:color="auto"/>
        <w:left w:val="none" w:sz="0" w:space="0" w:color="auto"/>
        <w:bottom w:val="none" w:sz="0" w:space="0" w:color="auto"/>
        <w:right w:val="none" w:sz="0" w:space="0" w:color="auto"/>
      </w:divBdr>
    </w:div>
    <w:div w:id="855387594">
      <w:bodyDiv w:val="1"/>
      <w:marLeft w:val="0"/>
      <w:marRight w:val="0"/>
      <w:marTop w:val="0"/>
      <w:marBottom w:val="0"/>
      <w:divBdr>
        <w:top w:val="none" w:sz="0" w:space="0" w:color="auto"/>
        <w:left w:val="none" w:sz="0" w:space="0" w:color="auto"/>
        <w:bottom w:val="none" w:sz="0" w:space="0" w:color="auto"/>
        <w:right w:val="none" w:sz="0" w:space="0" w:color="auto"/>
      </w:divBdr>
    </w:div>
    <w:div w:id="875655070">
      <w:bodyDiv w:val="1"/>
      <w:marLeft w:val="0"/>
      <w:marRight w:val="0"/>
      <w:marTop w:val="0"/>
      <w:marBottom w:val="0"/>
      <w:divBdr>
        <w:top w:val="none" w:sz="0" w:space="0" w:color="auto"/>
        <w:left w:val="none" w:sz="0" w:space="0" w:color="auto"/>
        <w:bottom w:val="none" w:sz="0" w:space="0" w:color="auto"/>
        <w:right w:val="none" w:sz="0" w:space="0" w:color="auto"/>
      </w:divBdr>
    </w:div>
    <w:div w:id="881939069">
      <w:bodyDiv w:val="1"/>
      <w:marLeft w:val="0"/>
      <w:marRight w:val="0"/>
      <w:marTop w:val="0"/>
      <w:marBottom w:val="0"/>
      <w:divBdr>
        <w:top w:val="none" w:sz="0" w:space="0" w:color="auto"/>
        <w:left w:val="none" w:sz="0" w:space="0" w:color="auto"/>
        <w:bottom w:val="none" w:sz="0" w:space="0" w:color="auto"/>
        <w:right w:val="none" w:sz="0" w:space="0" w:color="auto"/>
      </w:divBdr>
    </w:div>
    <w:div w:id="890964692">
      <w:bodyDiv w:val="1"/>
      <w:marLeft w:val="0"/>
      <w:marRight w:val="0"/>
      <w:marTop w:val="0"/>
      <w:marBottom w:val="0"/>
      <w:divBdr>
        <w:top w:val="none" w:sz="0" w:space="0" w:color="auto"/>
        <w:left w:val="none" w:sz="0" w:space="0" w:color="auto"/>
        <w:bottom w:val="none" w:sz="0" w:space="0" w:color="auto"/>
        <w:right w:val="none" w:sz="0" w:space="0" w:color="auto"/>
      </w:divBdr>
    </w:div>
    <w:div w:id="907499933">
      <w:bodyDiv w:val="1"/>
      <w:marLeft w:val="0"/>
      <w:marRight w:val="0"/>
      <w:marTop w:val="0"/>
      <w:marBottom w:val="0"/>
      <w:divBdr>
        <w:top w:val="none" w:sz="0" w:space="0" w:color="auto"/>
        <w:left w:val="none" w:sz="0" w:space="0" w:color="auto"/>
        <w:bottom w:val="none" w:sz="0" w:space="0" w:color="auto"/>
        <w:right w:val="none" w:sz="0" w:space="0" w:color="auto"/>
      </w:divBdr>
    </w:div>
    <w:div w:id="912352213">
      <w:bodyDiv w:val="1"/>
      <w:marLeft w:val="0"/>
      <w:marRight w:val="0"/>
      <w:marTop w:val="0"/>
      <w:marBottom w:val="0"/>
      <w:divBdr>
        <w:top w:val="none" w:sz="0" w:space="0" w:color="auto"/>
        <w:left w:val="none" w:sz="0" w:space="0" w:color="auto"/>
        <w:bottom w:val="none" w:sz="0" w:space="0" w:color="auto"/>
        <w:right w:val="none" w:sz="0" w:space="0" w:color="auto"/>
      </w:divBdr>
    </w:div>
    <w:div w:id="917985749">
      <w:bodyDiv w:val="1"/>
      <w:marLeft w:val="0"/>
      <w:marRight w:val="0"/>
      <w:marTop w:val="0"/>
      <w:marBottom w:val="0"/>
      <w:divBdr>
        <w:top w:val="none" w:sz="0" w:space="0" w:color="auto"/>
        <w:left w:val="none" w:sz="0" w:space="0" w:color="auto"/>
        <w:bottom w:val="none" w:sz="0" w:space="0" w:color="auto"/>
        <w:right w:val="none" w:sz="0" w:space="0" w:color="auto"/>
      </w:divBdr>
    </w:div>
    <w:div w:id="924148605">
      <w:bodyDiv w:val="1"/>
      <w:marLeft w:val="0"/>
      <w:marRight w:val="0"/>
      <w:marTop w:val="0"/>
      <w:marBottom w:val="0"/>
      <w:divBdr>
        <w:top w:val="none" w:sz="0" w:space="0" w:color="auto"/>
        <w:left w:val="none" w:sz="0" w:space="0" w:color="auto"/>
        <w:bottom w:val="none" w:sz="0" w:space="0" w:color="auto"/>
        <w:right w:val="none" w:sz="0" w:space="0" w:color="auto"/>
      </w:divBdr>
    </w:div>
    <w:div w:id="925385497">
      <w:bodyDiv w:val="1"/>
      <w:marLeft w:val="0"/>
      <w:marRight w:val="0"/>
      <w:marTop w:val="0"/>
      <w:marBottom w:val="0"/>
      <w:divBdr>
        <w:top w:val="none" w:sz="0" w:space="0" w:color="auto"/>
        <w:left w:val="none" w:sz="0" w:space="0" w:color="auto"/>
        <w:bottom w:val="none" w:sz="0" w:space="0" w:color="auto"/>
        <w:right w:val="none" w:sz="0" w:space="0" w:color="auto"/>
      </w:divBdr>
    </w:div>
    <w:div w:id="940182504">
      <w:bodyDiv w:val="1"/>
      <w:marLeft w:val="0"/>
      <w:marRight w:val="0"/>
      <w:marTop w:val="0"/>
      <w:marBottom w:val="0"/>
      <w:divBdr>
        <w:top w:val="none" w:sz="0" w:space="0" w:color="auto"/>
        <w:left w:val="none" w:sz="0" w:space="0" w:color="auto"/>
        <w:bottom w:val="none" w:sz="0" w:space="0" w:color="auto"/>
        <w:right w:val="none" w:sz="0" w:space="0" w:color="auto"/>
      </w:divBdr>
    </w:div>
    <w:div w:id="943611853">
      <w:bodyDiv w:val="1"/>
      <w:marLeft w:val="0"/>
      <w:marRight w:val="0"/>
      <w:marTop w:val="0"/>
      <w:marBottom w:val="0"/>
      <w:divBdr>
        <w:top w:val="none" w:sz="0" w:space="0" w:color="auto"/>
        <w:left w:val="none" w:sz="0" w:space="0" w:color="auto"/>
        <w:bottom w:val="none" w:sz="0" w:space="0" w:color="auto"/>
        <w:right w:val="none" w:sz="0" w:space="0" w:color="auto"/>
      </w:divBdr>
    </w:div>
    <w:div w:id="972564008">
      <w:bodyDiv w:val="1"/>
      <w:marLeft w:val="0"/>
      <w:marRight w:val="0"/>
      <w:marTop w:val="0"/>
      <w:marBottom w:val="0"/>
      <w:divBdr>
        <w:top w:val="none" w:sz="0" w:space="0" w:color="auto"/>
        <w:left w:val="none" w:sz="0" w:space="0" w:color="auto"/>
        <w:bottom w:val="none" w:sz="0" w:space="0" w:color="auto"/>
        <w:right w:val="none" w:sz="0" w:space="0" w:color="auto"/>
      </w:divBdr>
    </w:div>
    <w:div w:id="978268825">
      <w:bodyDiv w:val="1"/>
      <w:marLeft w:val="0"/>
      <w:marRight w:val="0"/>
      <w:marTop w:val="0"/>
      <w:marBottom w:val="0"/>
      <w:divBdr>
        <w:top w:val="none" w:sz="0" w:space="0" w:color="auto"/>
        <w:left w:val="none" w:sz="0" w:space="0" w:color="auto"/>
        <w:bottom w:val="none" w:sz="0" w:space="0" w:color="auto"/>
        <w:right w:val="none" w:sz="0" w:space="0" w:color="auto"/>
      </w:divBdr>
    </w:div>
    <w:div w:id="995304458">
      <w:bodyDiv w:val="1"/>
      <w:marLeft w:val="0"/>
      <w:marRight w:val="0"/>
      <w:marTop w:val="0"/>
      <w:marBottom w:val="0"/>
      <w:divBdr>
        <w:top w:val="none" w:sz="0" w:space="0" w:color="auto"/>
        <w:left w:val="none" w:sz="0" w:space="0" w:color="auto"/>
        <w:bottom w:val="none" w:sz="0" w:space="0" w:color="auto"/>
        <w:right w:val="none" w:sz="0" w:space="0" w:color="auto"/>
      </w:divBdr>
    </w:div>
    <w:div w:id="996611815">
      <w:bodyDiv w:val="1"/>
      <w:marLeft w:val="0"/>
      <w:marRight w:val="0"/>
      <w:marTop w:val="0"/>
      <w:marBottom w:val="0"/>
      <w:divBdr>
        <w:top w:val="none" w:sz="0" w:space="0" w:color="auto"/>
        <w:left w:val="none" w:sz="0" w:space="0" w:color="auto"/>
        <w:bottom w:val="none" w:sz="0" w:space="0" w:color="auto"/>
        <w:right w:val="none" w:sz="0" w:space="0" w:color="auto"/>
      </w:divBdr>
    </w:div>
    <w:div w:id="998070850">
      <w:bodyDiv w:val="1"/>
      <w:marLeft w:val="0"/>
      <w:marRight w:val="0"/>
      <w:marTop w:val="0"/>
      <w:marBottom w:val="0"/>
      <w:divBdr>
        <w:top w:val="none" w:sz="0" w:space="0" w:color="auto"/>
        <w:left w:val="none" w:sz="0" w:space="0" w:color="auto"/>
        <w:bottom w:val="none" w:sz="0" w:space="0" w:color="auto"/>
        <w:right w:val="none" w:sz="0" w:space="0" w:color="auto"/>
      </w:divBdr>
    </w:div>
    <w:div w:id="1008017465">
      <w:bodyDiv w:val="1"/>
      <w:marLeft w:val="0"/>
      <w:marRight w:val="0"/>
      <w:marTop w:val="0"/>
      <w:marBottom w:val="0"/>
      <w:divBdr>
        <w:top w:val="none" w:sz="0" w:space="0" w:color="auto"/>
        <w:left w:val="none" w:sz="0" w:space="0" w:color="auto"/>
        <w:bottom w:val="none" w:sz="0" w:space="0" w:color="auto"/>
        <w:right w:val="none" w:sz="0" w:space="0" w:color="auto"/>
      </w:divBdr>
    </w:div>
    <w:div w:id="1008142630">
      <w:bodyDiv w:val="1"/>
      <w:marLeft w:val="0"/>
      <w:marRight w:val="0"/>
      <w:marTop w:val="0"/>
      <w:marBottom w:val="0"/>
      <w:divBdr>
        <w:top w:val="none" w:sz="0" w:space="0" w:color="auto"/>
        <w:left w:val="none" w:sz="0" w:space="0" w:color="auto"/>
        <w:bottom w:val="none" w:sz="0" w:space="0" w:color="auto"/>
        <w:right w:val="none" w:sz="0" w:space="0" w:color="auto"/>
      </w:divBdr>
    </w:div>
    <w:div w:id="1015153448">
      <w:bodyDiv w:val="1"/>
      <w:marLeft w:val="0"/>
      <w:marRight w:val="0"/>
      <w:marTop w:val="0"/>
      <w:marBottom w:val="0"/>
      <w:divBdr>
        <w:top w:val="none" w:sz="0" w:space="0" w:color="auto"/>
        <w:left w:val="none" w:sz="0" w:space="0" w:color="auto"/>
        <w:bottom w:val="none" w:sz="0" w:space="0" w:color="auto"/>
        <w:right w:val="none" w:sz="0" w:space="0" w:color="auto"/>
      </w:divBdr>
    </w:div>
    <w:div w:id="1029645597">
      <w:bodyDiv w:val="1"/>
      <w:marLeft w:val="0"/>
      <w:marRight w:val="0"/>
      <w:marTop w:val="0"/>
      <w:marBottom w:val="0"/>
      <w:divBdr>
        <w:top w:val="none" w:sz="0" w:space="0" w:color="auto"/>
        <w:left w:val="none" w:sz="0" w:space="0" w:color="auto"/>
        <w:bottom w:val="none" w:sz="0" w:space="0" w:color="auto"/>
        <w:right w:val="none" w:sz="0" w:space="0" w:color="auto"/>
      </w:divBdr>
    </w:div>
    <w:div w:id="1043679312">
      <w:bodyDiv w:val="1"/>
      <w:marLeft w:val="0"/>
      <w:marRight w:val="0"/>
      <w:marTop w:val="0"/>
      <w:marBottom w:val="0"/>
      <w:divBdr>
        <w:top w:val="none" w:sz="0" w:space="0" w:color="auto"/>
        <w:left w:val="none" w:sz="0" w:space="0" w:color="auto"/>
        <w:bottom w:val="none" w:sz="0" w:space="0" w:color="auto"/>
        <w:right w:val="none" w:sz="0" w:space="0" w:color="auto"/>
      </w:divBdr>
    </w:div>
    <w:div w:id="1043948653">
      <w:bodyDiv w:val="1"/>
      <w:marLeft w:val="0"/>
      <w:marRight w:val="0"/>
      <w:marTop w:val="0"/>
      <w:marBottom w:val="0"/>
      <w:divBdr>
        <w:top w:val="none" w:sz="0" w:space="0" w:color="auto"/>
        <w:left w:val="none" w:sz="0" w:space="0" w:color="auto"/>
        <w:bottom w:val="none" w:sz="0" w:space="0" w:color="auto"/>
        <w:right w:val="none" w:sz="0" w:space="0" w:color="auto"/>
      </w:divBdr>
    </w:div>
    <w:div w:id="1047725893">
      <w:bodyDiv w:val="1"/>
      <w:marLeft w:val="0"/>
      <w:marRight w:val="0"/>
      <w:marTop w:val="0"/>
      <w:marBottom w:val="0"/>
      <w:divBdr>
        <w:top w:val="none" w:sz="0" w:space="0" w:color="auto"/>
        <w:left w:val="none" w:sz="0" w:space="0" w:color="auto"/>
        <w:bottom w:val="none" w:sz="0" w:space="0" w:color="auto"/>
        <w:right w:val="none" w:sz="0" w:space="0" w:color="auto"/>
      </w:divBdr>
    </w:div>
    <w:div w:id="1063722517">
      <w:bodyDiv w:val="1"/>
      <w:marLeft w:val="0"/>
      <w:marRight w:val="0"/>
      <w:marTop w:val="0"/>
      <w:marBottom w:val="0"/>
      <w:divBdr>
        <w:top w:val="none" w:sz="0" w:space="0" w:color="auto"/>
        <w:left w:val="none" w:sz="0" w:space="0" w:color="auto"/>
        <w:bottom w:val="none" w:sz="0" w:space="0" w:color="auto"/>
        <w:right w:val="none" w:sz="0" w:space="0" w:color="auto"/>
      </w:divBdr>
    </w:div>
    <w:div w:id="1085884204">
      <w:bodyDiv w:val="1"/>
      <w:marLeft w:val="0"/>
      <w:marRight w:val="0"/>
      <w:marTop w:val="0"/>
      <w:marBottom w:val="0"/>
      <w:divBdr>
        <w:top w:val="none" w:sz="0" w:space="0" w:color="auto"/>
        <w:left w:val="none" w:sz="0" w:space="0" w:color="auto"/>
        <w:bottom w:val="none" w:sz="0" w:space="0" w:color="auto"/>
        <w:right w:val="none" w:sz="0" w:space="0" w:color="auto"/>
      </w:divBdr>
    </w:div>
    <w:div w:id="1094740227">
      <w:bodyDiv w:val="1"/>
      <w:marLeft w:val="0"/>
      <w:marRight w:val="0"/>
      <w:marTop w:val="0"/>
      <w:marBottom w:val="0"/>
      <w:divBdr>
        <w:top w:val="none" w:sz="0" w:space="0" w:color="auto"/>
        <w:left w:val="none" w:sz="0" w:space="0" w:color="auto"/>
        <w:bottom w:val="none" w:sz="0" w:space="0" w:color="auto"/>
        <w:right w:val="none" w:sz="0" w:space="0" w:color="auto"/>
      </w:divBdr>
    </w:div>
    <w:div w:id="1099835450">
      <w:bodyDiv w:val="1"/>
      <w:marLeft w:val="0"/>
      <w:marRight w:val="0"/>
      <w:marTop w:val="0"/>
      <w:marBottom w:val="0"/>
      <w:divBdr>
        <w:top w:val="none" w:sz="0" w:space="0" w:color="auto"/>
        <w:left w:val="none" w:sz="0" w:space="0" w:color="auto"/>
        <w:bottom w:val="none" w:sz="0" w:space="0" w:color="auto"/>
        <w:right w:val="none" w:sz="0" w:space="0" w:color="auto"/>
      </w:divBdr>
    </w:div>
    <w:div w:id="1112944741">
      <w:bodyDiv w:val="1"/>
      <w:marLeft w:val="0"/>
      <w:marRight w:val="0"/>
      <w:marTop w:val="0"/>
      <w:marBottom w:val="0"/>
      <w:divBdr>
        <w:top w:val="none" w:sz="0" w:space="0" w:color="auto"/>
        <w:left w:val="none" w:sz="0" w:space="0" w:color="auto"/>
        <w:bottom w:val="none" w:sz="0" w:space="0" w:color="auto"/>
        <w:right w:val="none" w:sz="0" w:space="0" w:color="auto"/>
      </w:divBdr>
    </w:div>
    <w:div w:id="1130825400">
      <w:bodyDiv w:val="1"/>
      <w:marLeft w:val="0"/>
      <w:marRight w:val="0"/>
      <w:marTop w:val="0"/>
      <w:marBottom w:val="0"/>
      <w:divBdr>
        <w:top w:val="none" w:sz="0" w:space="0" w:color="auto"/>
        <w:left w:val="none" w:sz="0" w:space="0" w:color="auto"/>
        <w:bottom w:val="none" w:sz="0" w:space="0" w:color="auto"/>
        <w:right w:val="none" w:sz="0" w:space="0" w:color="auto"/>
      </w:divBdr>
    </w:div>
    <w:div w:id="1134757029">
      <w:bodyDiv w:val="1"/>
      <w:marLeft w:val="0"/>
      <w:marRight w:val="0"/>
      <w:marTop w:val="0"/>
      <w:marBottom w:val="0"/>
      <w:divBdr>
        <w:top w:val="none" w:sz="0" w:space="0" w:color="auto"/>
        <w:left w:val="none" w:sz="0" w:space="0" w:color="auto"/>
        <w:bottom w:val="none" w:sz="0" w:space="0" w:color="auto"/>
        <w:right w:val="none" w:sz="0" w:space="0" w:color="auto"/>
      </w:divBdr>
    </w:div>
    <w:div w:id="1137727242">
      <w:bodyDiv w:val="1"/>
      <w:marLeft w:val="0"/>
      <w:marRight w:val="0"/>
      <w:marTop w:val="0"/>
      <w:marBottom w:val="0"/>
      <w:divBdr>
        <w:top w:val="none" w:sz="0" w:space="0" w:color="auto"/>
        <w:left w:val="none" w:sz="0" w:space="0" w:color="auto"/>
        <w:bottom w:val="none" w:sz="0" w:space="0" w:color="auto"/>
        <w:right w:val="none" w:sz="0" w:space="0" w:color="auto"/>
      </w:divBdr>
    </w:div>
    <w:div w:id="1143427130">
      <w:bodyDiv w:val="1"/>
      <w:marLeft w:val="0"/>
      <w:marRight w:val="0"/>
      <w:marTop w:val="0"/>
      <w:marBottom w:val="0"/>
      <w:divBdr>
        <w:top w:val="none" w:sz="0" w:space="0" w:color="auto"/>
        <w:left w:val="none" w:sz="0" w:space="0" w:color="auto"/>
        <w:bottom w:val="none" w:sz="0" w:space="0" w:color="auto"/>
        <w:right w:val="none" w:sz="0" w:space="0" w:color="auto"/>
      </w:divBdr>
    </w:div>
    <w:div w:id="1143889102">
      <w:bodyDiv w:val="1"/>
      <w:marLeft w:val="0"/>
      <w:marRight w:val="0"/>
      <w:marTop w:val="0"/>
      <w:marBottom w:val="0"/>
      <w:divBdr>
        <w:top w:val="none" w:sz="0" w:space="0" w:color="auto"/>
        <w:left w:val="none" w:sz="0" w:space="0" w:color="auto"/>
        <w:bottom w:val="none" w:sz="0" w:space="0" w:color="auto"/>
        <w:right w:val="none" w:sz="0" w:space="0" w:color="auto"/>
      </w:divBdr>
    </w:div>
    <w:div w:id="1150100306">
      <w:bodyDiv w:val="1"/>
      <w:marLeft w:val="0"/>
      <w:marRight w:val="0"/>
      <w:marTop w:val="0"/>
      <w:marBottom w:val="0"/>
      <w:divBdr>
        <w:top w:val="none" w:sz="0" w:space="0" w:color="auto"/>
        <w:left w:val="none" w:sz="0" w:space="0" w:color="auto"/>
        <w:bottom w:val="none" w:sz="0" w:space="0" w:color="auto"/>
        <w:right w:val="none" w:sz="0" w:space="0" w:color="auto"/>
      </w:divBdr>
    </w:div>
    <w:div w:id="1157767210">
      <w:bodyDiv w:val="1"/>
      <w:marLeft w:val="0"/>
      <w:marRight w:val="0"/>
      <w:marTop w:val="0"/>
      <w:marBottom w:val="0"/>
      <w:divBdr>
        <w:top w:val="none" w:sz="0" w:space="0" w:color="auto"/>
        <w:left w:val="none" w:sz="0" w:space="0" w:color="auto"/>
        <w:bottom w:val="none" w:sz="0" w:space="0" w:color="auto"/>
        <w:right w:val="none" w:sz="0" w:space="0" w:color="auto"/>
      </w:divBdr>
    </w:div>
    <w:div w:id="1157844420">
      <w:bodyDiv w:val="1"/>
      <w:marLeft w:val="0"/>
      <w:marRight w:val="0"/>
      <w:marTop w:val="0"/>
      <w:marBottom w:val="0"/>
      <w:divBdr>
        <w:top w:val="none" w:sz="0" w:space="0" w:color="auto"/>
        <w:left w:val="none" w:sz="0" w:space="0" w:color="auto"/>
        <w:bottom w:val="none" w:sz="0" w:space="0" w:color="auto"/>
        <w:right w:val="none" w:sz="0" w:space="0" w:color="auto"/>
      </w:divBdr>
    </w:div>
    <w:div w:id="1177499644">
      <w:bodyDiv w:val="1"/>
      <w:marLeft w:val="0"/>
      <w:marRight w:val="0"/>
      <w:marTop w:val="0"/>
      <w:marBottom w:val="0"/>
      <w:divBdr>
        <w:top w:val="none" w:sz="0" w:space="0" w:color="auto"/>
        <w:left w:val="none" w:sz="0" w:space="0" w:color="auto"/>
        <w:bottom w:val="none" w:sz="0" w:space="0" w:color="auto"/>
        <w:right w:val="none" w:sz="0" w:space="0" w:color="auto"/>
      </w:divBdr>
    </w:div>
    <w:div w:id="1181353813">
      <w:bodyDiv w:val="1"/>
      <w:marLeft w:val="0"/>
      <w:marRight w:val="0"/>
      <w:marTop w:val="0"/>
      <w:marBottom w:val="0"/>
      <w:divBdr>
        <w:top w:val="none" w:sz="0" w:space="0" w:color="auto"/>
        <w:left w:val="none" w:sz="0" w:space="0" w:color="auto"/>
        <w:bottom w:val="none" w:sz="0" w:space="0" w:color="auto"/>
        <w:right w:val="none" w:sz="0" w:space="0" w:color="auto"/>
      </w:divBdr>
    </w:div>
    <w:div w:id="1182624274">
      <w:bodyDiv w:val="1"/>
      <w:marLeft w:val="0"/>
      <w:marRight w:val="0"/>
      <w:marTop w:val="0"/>
      <w:marBottom w:val="0"/>
      <w:divBdr>
        <w:top w:val="none" w:sz="0" w:space="0" w:color="auto"/>
        <w:left w:val="none" w:sz="0" w:space="0" w:color="auto"/>
        <w:bottom w:val="none" w:sz="0" w:space="0" w:color="auto"/>
        <w:right w:val="none" w:sz="0" w:space="0" w:color="auto"/>
      </w:divBdr>
    </w:div>
    <w:div w:id="1187329471">
      <w:bodyDiv w:val="1"/>
      <w:marLeft w:val="0"/>
      <w:marRight w:val="0"/>
      <w:marTop w:val="0"/>
      <w:marBottom w:val="0"/>
      <w:divBdr>
        <w:top w:val="none" w:sz="0" w:space="0" w:color="auto"/>
        <w:left w:val="none" w:sz="0" w:space="0" w:color="auto"/>
        <w:bottom w:val="none" w:sz="0" w:space="0" w:color="auto"/>
        <w:right w:val="none" w:sz="0" w:space="0" w:color="auto"/>
      </w:divBdr>
    </w:div>
    <w:div w:id="1211383665">
      <w:bodyDiv w:val="1"/>
      <w:marLeft w:val="0"/>
      <w:marRight w:val="0"/>
      <w:marTop w:val="0"/>
      <w:marBottom w:val="0"/>
      <w:divBdr>
        <w:top w:val="none" w:sz="0" w:space="0" w:color="auto"/>
        <w:left w:val="none" w:sz="0" w:space="0" w:color="auto"/>
        <w:bottom w:val="none" w:sz="0" w:space="0" w:color="auto"/>
        <w:right w:val="none" w:sz="0" w:space="0" w:color="auto"/>
      </w:divBdr>
    </w:div>
    <w:div w:id="1220634563">
      <w:bodyDiv w:val="1"/>
      <w:marLeft w:val="0"/>
      <w:marRight w:val="0"/>
      <w:marTop w:val="0"/>
      <w:marBottom w:val="0"/>
      <w:divBdr>
        <w:top w:val="none" w:sz="0" w:space="0" w:color="auto"/>
        <w:left w:val="none" w:sz="0" w:space="0" w:color="auto"/>
        <w:bottom w:val="none" w:sz="0" w:space="0" w:color="auto"/>
        <w:right w:val="none" w:sz="0" w:space="0" w:color="auto"/>
      </w:divBdr>
    </w:div>
    <w:div w:id="1221551325">
      <w:bodyDiv w:val="1"/>
      <w:marLeft w:val="0"/>
      <w:marRight w:val="0"/>
      <w:marTop w:val="0"/>
      <w:marBottom w:val="0"/>
      <w:divBdr>
        <w:top w:val="none" w:sz="0" w:space="0" w:color="auto"/>
        <w:left w:val="none" w:sz="0" w:space="0" w:color="auto"/>
        <w:bottom w:val="none" w:sz="0" w:space="0" w:color="auto"/>
        <w:right w:val="none" w:sz="0" w:space="0" w:color="auto"/>
      </w:divBdr>
    </w:div>
    <w:div w:id="1226835051">
      <w:bodyDiv w:val="1"/>
      <w:marLeft w:val="0"/>
      <w:marRight w:val="0"/>
      <w:marTop w:val="0"/>
      <w:marBottom w:val="0"/>
      <w:divBdr>
        <w:top w:val="none" w:sz="0" w:space="0" w:color="auto"/>
        <w:left w:val="none" w:sz="0" w:space="0" w:color="auto"/>
        <w:bottom w:val="none" w:sz="0" w:space="0" w:color="auto"/>
        <w:right w:val="none" w:sz="0" w:space="0" w:color="auto"/>
      </w:divBdr>
    </w:div>
    <w:div w:id="1249264235">
      <w:bodyDiv w:val="1"/>
      <w:marLeft w:val="0"/>
      <w:marRight w:val="0"/>
      <w:marTop w:val="0"/>
      <w:marBottom w:val="0"/>
      <w:divBdr>
        <w:top w:val="none" w:sz="0" w:space="0" w:color="auto"/>
        <w:left w:val="none" w:sz="0" w:space="0" w:color="auto"/>
        <w:bottom w:val="none" w:sz="0" w:space="0" w:color="auto"/>
        <w:right w:val="none" w:sz="0" w:space="0" w:color="auto"/>
      </w:divBdr>
    </w:div>
    <w:div w:id="1254977727">
      <w:bodyDiv w:val="1"/>
      <w:marLeft w:val="0"/>
      <w:marRight w:val="0"/>
      <w:marTop w:val="0"/>
      <w:marBottom w:val="0"/>
      <w:divBdr>
        <w:top w:val="none" w:sz="0" w:space="0" w:color="auto"/>
        <w:left w:val="none" w:sz="0" w:space="0" w:color="auto"/>
        <w:bottom w:val="none" w:sz="0" w:space="0" w:color="auto"/>
        <w:right w:val="none" w:sz="0" w:space="0" w:color="auto"/>
      </w:divBdr>
    </w:div>
    <w:div w:id="1314524858">
      <w:bodyDiv w:val="1"/>
      <w:marLeft w:val="0"/>
      <w:marRight w:val="0"/>
      <w:marTop w:val="0"/>
      <w:marBottom w:val="0"/>
      <w:divBdr>
        <w:top w:val="none" w:sz="0" w:space="0" w:color="auto"/>
        <w:left w:val="none" w:sz="0" w:space="0" w:color="auto"/>
        <w:bottom w:val="none" w:sz="0" w:space="0" w:color="auto"/>
        <w:right w:val="none" w:sz="0" w:space="0" w:color="auto"/>
      </w:divBdr>
    </w:div>
    <w:div w:id="1317952975">
      <w:bodyDiv w:val="1"/>
      <w:marLeft w:val="0"/>
      <w:marRight w:val="0"/>
      <w:marTop w:val="0"/>
      <w:marBottom w:val="0"/>
      <w:divBdr>
        <w:top w:val="none" w:sz="0" w:space="0" w:color="auto"/>
        <w:left w:val="none" w:sz="0" w:space="0" w:color="auto"/>
        <w:bottom w:val="none" w:sz="0" w:space="0" w:color="auto"/>
        <w:right w:val="none" w:sz="0" w:space="0" w:color="auto"/>
      </w:divBdr>
    </w:div>
    <w:div w:id="1320888899">
      <w:bodyDiv w:val="1"/>
      <w:marLeft w:val="0"/>
      <w:marRight w:val="0"/>
      <w:marTop w:val="0"/>
      <w:marBottom w:val="0"/>
      <w:divBdr>
        <w:top w:val="none" w:sz="0" w:space="0" w:color="auto"/>
        <w:left w:val="none" w:sz="0" w:space="0" w:color="auto"/>
        <w:bottom w:val="none" w:sz="0" w:space="0" w:color="auto"/>
        <w:right w:val="none" w:sz="0" w:space="0" w:color="auto"/>
      </w:divBdr>
    </w:div>
    <w:div w:id="1331055681">
      <w:bodyDiv w:val="1"/>
      <w:marLeft w:val="0"/>
      <w:marRight w:val="0"/>
      <w:marTop w:val="0"/>
      <w:marBottom w:val="0"/>
      <w:divBdr>
        <w:top w:val="none" w:sz="0" w:space="0" w:color="auto"/>
        <w:left w:val="none" w:sz="0" w:space="0" w:color="auto"/>
        <w:bottom w:val="none" w:sz="0" w:space="0" w:color="auto"/>
        <w:right w:val="none" w:sz="0" w:space="0" w:color="auto"/>
      </w:divBdr>
    </w:div>
    <w:div w:id="1336808665">
      <w:bodyDiv w:val="1"/>
      <w:marLeft w:val="0"/>
      <w:marRight w:val="0"/>
      <w:marTop w:val="0"/>
      <w:marBottom w:val="0"/>
      <w:divBdr>
        <w:top w:val="none" w:sz="0" w:space="0" w:color="auto"/>
        <w:left w:val="none" w:sz="0" w:space="0" w:color="auto"/>
        <w:bottom w:val="none" w:sz="0" w:space="0" w:color="auto"/>
        <w:right w:val="none" w:sz="0" w:space="0" w:color="auto"/>
      </w:divBdr>
    </w:div>
    <w:div w:id="1353724286">
      <w:bodyDiv w:val="1"/>
      <w:marLeft w:val="0"/>
      <w:marRight w:val="0"/>
      <w:marTop w:val="0"/>
      <w:marBottom w:val="0"/>
      <w:divBdr>
        <w:top w:val="none" w:sz="0" w:space="0" w:color="auto"/>
        <w:left w:val="none" w:sz="0" w:space="0" w:color="auto"/>
        <w:bottom w:val="none" w:sz="0" w:space="0" w:color="auto"/>
        <w:right w:val="none" w:sz="0" w:space="0" w:color="auto"/>
      </w:divBdr>
    </w:div>
    <w:div w:id="1357729704">
      <w:bodyDiv w:val="1"/>
      <w:marLeft w:val="0"/>
      <w:marRight w:val="0"/>
      <w:marTop w:val="0"/>
      <w:marBottom w:val="0"/>
      <w:divBdr>
        <w:top w:val="none" w:sz="0" w:space="0" w:color="auto"/>
        <w:left w:val="none" w:sz="0" w:space="0" w:color="auto"/>
        <w:bottom w:val="none" w:sz="0" w:space="0" w:color="auto"/>
        <w:right w:val="none" w:sz="0" w:space="0" w:color="auto"/>
      </w:divBdr>
    </w:div>
    <w:div w:id="1362172070">
      <w:bodyDiv w:val="1"/>
      <w:marLeft w:val="0"/>
      <w:marRight w:val="0"/>
      <w:marTop w:val="0"/>
      <w:marBottom w:val="0"/>
      <w:divBdr>
        <w:top w:val="none" w:sz="0" w:space="0" w:color="auto"/>
        <w:left w:val="none" w:sz="0" w:space="0" w:color="auto"/>
        <w:bottom w:val="none" w:sz="0" w:space="0" w:color="auto"/>
        <w:right w:val="none" w:sz="0" w:space="0" w:color="auto"/>
      </w:divBdr>
    </w:div>
    <w:div w:id="1371808118">
      <w:bodyDiv w:val="1"/>
      <w:marLeft w:val="0"/>
      <w:marRight w:val="0"/>
      <w:marTop w:val="0"/>
      <w:marBottom w:val="0"/>
      <w:divBdr>
        <w:top w:val="none" w:sz="0" w:space="0" w:color="auto"/>
        <w:left w:val="none" w:sz="0" w:space="0" w:color="auto"/>
        <w:bottom w:val="none" w:sz="0" w:space="0" w:color="auto"/>
        <w:right w:val="none" w:sz="0" w:space="0" w:color="auto"/>
      </w:divBdr>
    </w:div>
    <w:div w:id="1376781358">
      <w:bodyDiv w:val="1"/>
      <w:marLeft w:val="0"/>
      <w:marRight w:val="0"/>
      <w:marTop w:val="0"/>
      <w:marBottom w:val="0"/>
      <w:divBdr>
        <w:top w:val="none" w:sz="0" w:space="0" w:color="auto"/>
        <w:left w:val="none" w:sz="0" w:space="0" w:color="auto"/>
        <w:bottom w:val="none" w:sz="0" w:space="0" w:color="auto"/>
        <w:right w:val="none" w:sz="0" w:space="0" w:color="auto"/>
      </w:divBdr>
    </w:div>
    <w:div w:id="1382363379">
      <w:bodyDiv w:val="1"/>
      <w:marLeft w:val="0"/>
      <w:marRight w:val="0"/>
      <w:marTop w:val="0"/>
      <w:marBottom w:val="0"/>
      <w:divBdr>
        <w:top w:val="none" w:sz="0" w:space="0" w:color="auto"/>
        <w:left w:val="none" w:sz="0" w:space="0" w:color="auto"/>
        <w:bottom w:val="none" w:sz="0" w:space="0" w:color="auto"/>
        <w:right w:val="none" w:sz="0" w:space="0" w:color="auto"/>
      </w:divBdr>
    </w:div>
    <w:div w:id="1384792762">
      <w:bodyDiv w:val="1"/>
      <w:marLeft w:val="0"/>
      <w:marRight w:val="0"/>
      <w:marTop w:val="0"/>
      <w:marBottom w:val="0"/>
      <w:divBdr>
        <w:top w:val="none" w:sz="0" w:space="0" w:color="auto"/>
        <w:left w:val="none" w:sz="0" w:space="0" w:color="auto"/>
        <w:bottom w:val="none" w:sz="0" w:space="0" w:color="auto"/>
        <w:right w:val="none" w:sz="0" w:space="0" w:color="auto"/>
      </w:divBdr>
    </w:div>
    <w:div w:id="1402559360">
      <w:bodyDiv w:val="1"/>
      <w:marLeft w:val="0"/>
      <w:marRight w:val="0"/>
      <w:marTop w:val="0"/>
      <w:marBottom w:val="0"/>
      <w:divBdr>
        <w:top w:val="none" w:sz="0" w:space="0" w:color="auto"/>
        <w:left w:val="none" w:sz="0" w:space="0" w:color="auto"/>
        <w:bottom w:val="none" w:sz="0" w:space="0" w:color="auto"/>
        <w:right w:val="none" w:sz="0" w:space="0" w:color="auto"/>
      </w:divBdr>
    </w:div>
    <w:div w:id="1458640800">
      <w:bodyDiv w:val="1"/>
      <w:marLeft w:val="0"/>
      <w:marRight w:val="0"/>
      <w:marTop w:val="0"/>
      <w:marBottom w:val="0"/>
      <w:divBdr>
        <w:top w:val="none" w:sz="0" w:space="0" w:color="auto"/>
        <w:left w:val="none" w:sz="0" w:space="0" w:color="auto"/>
        <w:bottom w:val="none" w:sz="0" w:space="0" w:color="auto"/>
        <w:right w:val="none" w:sz="0" w:space="0" w:color="auto"/>
      </w:divBdr>
    </w:div>
    <w:div w:id="1461265362">
      <w:bodyDiv w:val="1"/>
      <w:marLeft w:val="0"/>
      <w:marRight w:val="0"/>
      <w:marTop w:val="0"/>
      <w:marBottom w:val="0"/>
      <w:divBdr>
        <w:top w:val="none" w:sz="0" w:space="0" w:color="auto"/>
        <w:left w:val="none" w:sz="0" w:space="0" w:color="auto"/>
        <w:bottom w:val="none" w:sz="0" w:space="0" w:color="auto"/>
        <w:right w:val="none" w:sz="0" w:space="0" w:color="auto"/>
      </w:divBdr>
    </w:div>
    <w:div w:id="1469319240">
      <w:bodyDiv w:val="1"/>
      <w:marLeft w:val="0"/>
      <w:marRight w:val="0"/>
      <w:marTop w:val="0"/>
      <w:marBottom w:val="0"/>
      <w:divBdr>
        <w:top w:val="none" w:sz="0" w:space="0" w:color="auto"/>
        <w:left w:val="none" w:sz="0" w:space="0" w:color="auto"/>
        <w:bottom w:val="none" w:sz="0" w:space="0" w:color="auto"/>
        <w:right w:val="none" w:sz="0" w:space="0" w:color="auto"/>
      </w:divBdr>
    </w:div>
    <w:div w:id="1471631786">
      <w:bodyDiv w:val="1"/>
      <w:marLeft w:val="0"/>
      <w:marRight w:val="0"/>
      <w:marTop w:val="0"/>
      <w:marBottom w:val="0"/>
      <w:divBdr>
        <w:top w:val="none" w:sz="0" w:space="0" w:color="auto"/>
        <w:left w:val="none" w:sz="0" w:space="0" w:color="auto"/>
        <w:bottom w:val="none" w:sz="0" w:space="0" w:color="auto"/>
        <w:right w:val="none" w:sz="0" w:space="0" w:color="auto"/>
      </w:divBdr>
    </w:div>
    <w:div w:id="1471749194">
      <w:bodyDiv w:val="1"/>
      <w:marLeft w:val="0"/>
      <w:marRight w:val="0"/>
      <w:marTop w:val="0"/>
      <w:marBottom w:val="0"/>
      <w:divBdr>
        <w:top w:val="none" w:sz="0" w:space="0" w:color="auto"/>
        <w:left w:val="none" w:sz="0" w:space="0" w:color="auto"/>
        <w:bottom w:val="none" w:sz="0" w:space="0" w:color="auto"/>
        <w:right w:val="none" w:sz="0" w:space="0" w:color="auto"/>
      </w:divBdr>
    </w:div>
    <w:div w:id="1487552762">
      <w:bodyDiv w:val="1"/>
      <w:marLeft w:val="0"/>
      <w:marRight w:val="0"/>
      <w:marTop w:val="0"/>
      <w:marBottom w:val="0"/>
      <w:divBdr>
        <w:top w:val="none" w:sz="0" w:space="0" w:color="auto"/>
        <w:left w:val="none" w:sz="0" w:space="0" w:color="auto"/>
        <w:bottom w:val="none" w:sz="0" w:space="0" w:color="auto"/>
        <w:right w:val="none" w:sz="0" w:space="0" w:color="auto"/>
      </w:divBdr>
    </w:div>
    <w:div w:id="1488398067">
      <w:bodyDiv w:val="1"/>
      <w:marLeft w:val="0"/>
      <w:marRight w:val="0"/>
      <w:marTop w:val="0"/>
      <w:marBottom w:val="0"/>
      <w:divBdr>
        <w:top w:val="none" w:sz="0" w:space="0" w:color="auto"/>
        <w:left w:val="none" w:sz="0" w:space="0" w:color="auto"/>
        <w:bottom w:val="none" w:sz="0" w:space="0" w:color="auto"/>
        <w:right w:val="none" w:sz="0" w:space="0" w:color="auto"/>
      </w:divBdr>
    </w:div>
    <w:div w:id="1489205236">
      <w:bodyDiv w:val="1"/>
      <w:marLeft w:val="0"/>
      <w:marRight w:val="0"/>
      <w:marTop w:val="0"/>
      <w:marBottom w:val="0"/>
      <w:divBdr>
        <w:top w:val="none" w:sz="0" w:space="0" w:color="auto"/>
        <w:left w:val="none" w:sz="0" w:space="0" w:color="auto"/>
        <w:bottom w:val="none" w:sz="0" w:space="0" w:color="auto"/>
        <w:right w:val="none" w:sz="0" w:space="0" w:color="auto"/>
      </w:divBdr>
    </w:div>
    <w:div w:id="1498768185">
      <w:bodyDiv w:val="1"/>
      <w:marLeft w:val="0"/>
      <w:marRight w:val="0"/>
      <w:marTop w:val="0"/>
      <w:marBottom w:val="0"/>
      <w:divBdr>
        <w:top w:val="none" w:sz="0" w:space="0" w:color="auto"/>
        <w:left w:val="none" w:sz="0" w:space="0" w:color="auto"/>
        <w:bottom w:val="none" w:sz="0" w:space="0" w:color="auto"/>
        <w:right w:val="none" w:sz="0" w:space="0" w:color="auto"/>
      </w:divBdr>
    </w:div>
    <w:div w:id="1501190986">
      <w:bodyDiv w:val="1"/>
      <w:marLeft w:val="0"/>
      <w:marRight w:val="0"/>
      <w:marTop w:val="0"/>
      <w:marBottom w:val="0"/>
      <w:divBdr>
        <w:top w:val="none" w:sz="0" w:space="0" w:color="auto"/>
        <w:left w:val="none" w:sz="0" w:space="0" w:color="auto"/>
        <w:bottom w:val="none" w:sz="0" w:space="0" w:color="auto"/>
        <w:right w:val="none" w:sz="0" w:space="0" w:color="auto"/>
      </w:divBdr>
    </w:div>
    <w:div w:id="1502313311">
      <w:bodyDiv w:val="1"/>
      <w:marLeft w:val="0"/>
      <w:marRight w:val="0"/>
      <w:marTop w:val="0"/>
      <w:marBottom w:val="0"/>
      <w:divBdr>
        <w:top w:val="none" w:sz="0" w:space="0" w:color="auto"/>
        <w:left w:val="none" w:sz="0" w:space="0" w:color="auto"/>
        <w:bottom w:val="none" w:sz="0" w:space="0" w:color="auto"/>
        <w:right w:val="none" w:sz="0" w:space="0" w:color="auto"/>
      </w:divBdr>
    </w:div>
    <w:div w:id="1523712218">
      <w:bodyDiv w:val="1"/>
      <w:marLeft w:val="0"/>
      <w:marRight w:val="0"/>
      <w:marTop w:val="0"/>
      <w:marBottom w:val="0"/>
      <w:divBdr>
        <w:top w:val="none" w:sz="0" w:space="0" w:color="auto"/>
        <w:left w:val="none" w:sz="0" w:space="0" w:color="auto"/>
        <w:bottom w:val="none" w:sz="0" w:space="0" w:color="auto"/>
        <w:right w:val="none" w:sz="0" w:space="0" w:color="auto"/>
      </w:divBdr>
    </w:div>
    <w:div w:id="1553810566">
      <w:bodyDiv w:val="1"/>
      <w:marLeft w:val="0"/>
      <w:marRight w:val="0"/>
      <w:marTop w:val="0"/>
      <w:marBottom w:val="0"/>
      <w:divBdr>
        <w:top w:val="none" w:sz="0" w:space="0" w:color="auto"/>
        <w:left w:val="none" w:sz="0" w:space="0" w:color="auto"/>
        <w:bottom w:val="none" w:sz="0" w:space="0" w:color="auto"/>
        <w:right w:val="none" w:sz="0" w:space="0" w:color="auto"/>
      </w:divBdr>
    </w:div>
    <w:div w:id="1580211040">
      <w:bodyDiv w:val="1"/>
      <w:marLeft w:val="0"/>
      <w:marRight w:val="0"/>
      <w:marTop w:val="0"/>
      <w:marBottom w:val="0"/>
      <w:divBdr>
        <w:top w:val="none" w:sz="0" w:space="0" w:color="auto"/>
        <w:left w:val="none" w:sz="0" w:space="0" w:color="auto"/>
        <w:bottom w:val="none" w:sz="0" w:space="0" w:color="auto"/>
        <w:right w:val="none" w:sz="0" w:space="0" w:color="auto"/>
      </w:divBdr>
    </w:div>
    <w:div w:id="1596085404">
      <w:bodyDiv w:val="1"/>
      <w:marLeft w:val="0"/>
      <w:marRight w:val="0"/>
      <w:marTop w:val="0"/>
      <w:marBottom w:val="0"/>
      <w:divBdr>
        <w:top w:val="none" w:sz="0" w:space="0" w:color="auto"/>
        <w:left w:val="none" w:sz="0" w:space="0" w:color="auto"/>
        <w:bottom w:val="none" w:sz="0" w:space="0" w:color="auto"/>
        <w:right w:val="none" w:sz="0" w:space="0" w:color="auto"/>
      </w:divBdr>
    </w:div>
    <w:div w:id="1600986209">
      <w:bodyDiv w:val="1"/>
      <w:marLeft w:val="0"/>
      <w:marRight w:val="0"/>
      <w:marTop w:val="0"/>
      <w:marBottom w:val="0"/>
      <w:divBdr>
        <w:top w:val="none" w:sz="0" w:space="0" w:color="auto"/>
        <w:left w:val="none" w:sz="0" w:space="0" w:color="auto"/>
        <w:bottom w:val="none" w:sz="0" w:space="0" w:color="auto"/>
        <w:right w:val="none" w:sz="0" w:space="0" w:color="auto"/>
      </w:divBdr>
    </w:div>
    <w:div w:id="1605769800">
      <w:bodyDiv w:val="1"/>
      <w:marLeft w:val="0"/>
      <w:marRight w:val="0"/>
      <w:marTop w:val="0"/>
      <w:marBottom w:val="0"/>
      <w:divBdr>
        <w:top w:val="none" w:sz="0" w:space="0" w:color="auto"/>
        <w:left w:val="none" w:sz="0" w:space="0" w:color="auto"/>
        <w:bottom w:val="none" w:sz="0" w:space="0" w:color="auto"/>
        <w:right w:val="none" w:sz="0" w:space="0" w:color="auto"/>
      </w:divBdr>
    </w:div>
    <w:div w:id="1618948551">
      <w:bodyDiv w:val="1"/>
      <w:marLeft w:val="0"/>
      <w:marRight w:val="0"/>
      <w:marTop w:val="0"/>
      <w:marBottom w:val="0"/>
      <w:divBdr>
        <w:top w:val="none" w:sz="0" w:space="0" w:color="auto"/>
        <w:left w:val="none" w:sz="0" w:space="0" w:color="auto"/>
        <w:bottom w:val="none" w:sz="0" w:space="0" w:color="auto"/>
        <w:right w:val="none" w:sz="0" w:space="0" w:color="auto"/>
      </w:divBdr>
    </w:div>
    <w:div w:id="1632786461">
      <w:bodyDiv w:val="1"/>
      <w:marLeft w:val="0"/>
      <w:marRight w:val="0"/>
      <w:marTop w:val="0"/>
      <w:marBottom w:val="0"/>
      <w:divBdr>
        <w:top w:val="none" w:sz="0" w:space="0" w:color="auto"/>
        <w:left w:val="none" w:sz="0" w:space="0" w:color="auto"/>
        <w:bottom w:val="none" w:sz="0" w:space="0" w:color="auto"/>
        <w:right w:val="none" w:sz="0" w:space="0" w:color="auto"/>
      </w:divBdr>
    </w:div>
    <w:div w:id="1638560982">
      <w:bodyDiv w:val="1"/>
      <w:marLeft w:val="0"/>
      <w:marRight w:val="0"/>
      <w:marTop w:val="0"/>
      <w:marBottom w:val="0"/>
      <w:divBdr>
        <w:top w:val="none" w:sz="0" w:space="0" w:color="auto"/>
        <w:left w:val="none" w:sz="0" w:space="0" w:color="auto"/>
        <w:bottom w:val="none" w:sz="0" w:space="0" w:color="auto"/>
        <w:right w:val="none" w:sz="0" w:space="0" w:color="auto"/>
      </w:divBdr>
    </w:div>
    <w:div w:id="1641302790">
      <w:bodyDiv w:val="1"/>
      <w:marLeft w:val="0"/>
      <w:marRight w:val="0"/>
      <w:marTop w:val="0"/>
      <w:marBottom w:val="0"/>
      <w:divBdr>
        <w:top w:val="none" w:sz="0" w:space="0" w:color="auto"/>
        <w:left w:val="none" w:sz="0" w:space="0" w:color="auto"/>
        <w:bottom w:val="none" w:sz="0" w:space="0" w:color="auto"/>
        <w:right w:val="none" w:sz="0" w:space="0" w:color="auto"/>
      </w:divBdr>
    </w:div>
    <w:div w:id="1649362395">
      <w:bodyDiv w:val="1"/>
      <w:marLeft w:val="0"/>
      <w:marRight w:val="0"/>
      <w:marTop w:val="0"/>
      <w:marBottom w:val="0"/>
      <w:divBdr>
        <w:top w:val="none" w:sz="0" w:space="0" w:color="auto"/>
        <w:left w:val="none" w:sz="0" w:space="0" w:color="auto"/>
        <w:bottom w:val="none" w:sz="0" w:space="0" w:color="auto"/>
        <w:right w:val="none" w:sz="0" w:space="0" w:color="auto"/>
      </w:divBdr>
    </w:div>
    <w:div w:id="1652714058">
      <w:bodyDiv w:val="1"/>
      <w:marLeft w:val="0"/>
      <w:marRight w:val="0"/>
      <w:marTop w:val="0"/>
      <w:marBottom w:val="0"/>
      <w:divBdr>
        <w:top w:val="none" w:sz="0" w:space="0" w:color="auto"/>
        <w:left w:val="none" w:sz="0" w:space="0" w:color="auto"/>
        <w:bottom w:val="none" w:sz="0" w:space="0" w:color="auto"/>
        <w:right w:val="none" w:sz="0" w:space="0" w:color="auto"/>
      </w:divBdr>
    </w:div>
    <w:div w:id="1655524141">
      <w:bodyDiv w:val="1"/>
      <w:marLeft w:val="0"/>
      <w:marRight w:val="0"/>
      <w:marTop w:val="0"/>
      <w:marBottom w:val="0"/>
      <w:divBdr>
        <w:top w:val="none" w:sz="0" w:space="0" w:color="auto"/>
        <w:left w:val="none" w:sz="0" w:space="0" w:color="auto"/>
        <w:bottom w:val="none" w:sz="0" w:space="0" w:color="auto"/>
        <w:right w:val="none" w:sz="0" w:space="0" w:color="auto"/>
      </w:divBdr>
    </w:div>
    <w:div w:id="1662152580">
      <w:bodyDiv w:val="1"/>
      <w:marLeft w:val="0"/>
      <w:marRight w:val="0"/>
      <w:marTop w:val="0"/>
      <w:marBottom w:val="0"/>
      <w:divBdr>
        <w:top w:val="none" w:sz="0" w:space="0" w:color="auto"/>
        <w:left w:val="none" w:sz="0" w:space="0" w:color="auto"/>
        <w:bottom w:val="none" w:sz="0" w:space="0" w:color="auto"/>
        <w:right w:val="none" w:sz="0" w:space="0" w:color="auto"/>
      </w:divBdr>
    </w:div>
    <w:div w:id="1671830296">
      <w:bodyDiv w:val="1"/>
      <w:marLeft w:val="0"/>
      <w:marRight w:val="0"/>
      <w:marTop w:val="0"/>
      <w:marBottom w:val="0"/>
      <w:divBdr>
        <w:top w:val="none" w:sz="0" w:space="0" w:color="auto"/>
        <w:left w:val="none" w:sz="0" w:space="0" w:color="auto"/>
        <w:bottom w:val="none" w:sz="0" w:space="0" w:color="auto"/>
        <w:right w:val="none" w:sz="0" w:space="0" w:color="auto"/>
      </w:divBdr>
    </w:div>
    <w:div w:id="1686398486">
      <w:bodyDiv w:val="1"/>
      <w:marLeft w:val="0"/>
      <w:marRight w:val="0"/>
      <w:marTop w:val="0"/>
      <w:marBottom w:val="0"/>
      <w:divBdr>
        <w:top w:val="none" w:sz="0" w:space="0" w:color="auto"/>
        <w:left w:val="none" w:sz="0" w:space="0" w:color="auto"/>
        <w:bottom w:val="none" w:sz="0" w:space="0" w:color="auto"/>
        <w:right w:val="none" w:sz="0" w:space="0" w:color="auto"/>
      </w:divBdr>
    </w:div>
    <w:div w:id="1694382456">
      <w:bodyDiv w:val="1"/>
      <w:marLeft w:val="0"/>
      <w:marRight w:val="0"/>
      <w:marTop w:val="0"/>
      <w:marBottom w:val="0"/>
      <w:divBdr>
        <w:top w:val="none" w:sz="0" w:space="0" w:color="auto"/>
        <w:left w:val="none" w:sz="0" w:space="0" w:color="auto"/>
        <w:bottom w:val="none" w:sz="0" w:space="0" w:color="auto"/>
        <w:right w:val="none" w:sz="0" w:space="0" w:color="auto"/>
      </w:divBdr>
    </w:div>
    <w:div w:id="1697851602">
      <w:bodyDiv w:val="1"/>
      <w:marLeft w:val="0"/>
      <w:marRight w:val="0"/>
      <w:marTop w:val="0"/>
      <w:marBottom w:val="0"/>
      <w:divBdr>
        <w:top w:val="none" w:sz="0" w:space="0" w:color="auto"/>
        <w:left w:val="none" w:sz="0" w:space="0" w:color="auto"/>
        <w:bottom w:val="none" w:sz="0" w:space="0" w:color="auto"/>
        <w:right w:val="none" w:sz="0" w:space="0" w:color="auto"/>
      </w:divBdr>
    </w:div>
    <w:div w:id="1701970693">
      <w:bodyDiv w:val="1"/>
      <w:marLeft w:val="0"/>
      <w:marRight w:val="0"/>
      <w:marTop w:val="0"/>
      <w:marBottom w:val="0"/>
      <w:divBdr>
        <w:top w:val="none" w:sz="0" w:space="0" w:color="auto"/>
        <w:left w:val="none" w:sz="0" w:space="0" w:color="auto"/>
        <w:bottom w:val="none" w:sz="0" w:space="0" w:color="auto"/>
        <w:right w:val="none" w:sz="0" w:space="0" w:color="auto"/>
      </w:divBdr>
    </w:div>
    <w:div w:id="1707826880">
      <w:bodyDiv w:val="1"/>
      <w:marLeft w:val="0"/>
      <w:marRight w:val="0"/>
      <w:marTop w:val="0"/>
      <w:marBottom w:val="0"/>
      <w:divBdr>
        <w:top w:val="none" w:sz="0" w:space="0" w:color="auto"/>
        <w:left w:val="none" w:sz="0" w:space="0" w:color="auto"/>
        <w:bottom w:val="none" w:sz="0" w:space="0" w:color="auto"/>
        <w:right w:val="none" w:sz="0" w:space="0" w:color="auto"/>
      </w:divBdr>
    </w:div>
    <w:div w:id="1725175071">
      <w:bodyDiv w:val="1"/>
      <w:marLeft w:val="0"/>
      <w:marRight w:val="0"/>
      <w:marTop w:val="0"/>
      <w:marBottom w:val="0"/>
      <w:divBdr>
        <w:top w:val="none" w:sz="0" w:space="0" w:color="auto"/>
        <w:left w:val="none" w:sz="0" w:space="0" w:color="auto"/>
        <w:bottom w:val="none" w:sz="0" w:space="0" w:color="auto"/>
        <w:right w:val="none" w:sz="0" w:space="0" w:color="auto"/>
      </w:divBdr>
    </w:div>
    <w:div w:id="1728333988">
      <w:bodyDiv w:val="1"/>
      <w:marLeft w:val="0"/>
      <w:marRight w:val="0"/>
      <w:marTop w:val="0"/>
      <w:marBottom w:val="0"/>
      <w:divBdr>
        <w:top w:val="none" w:sz="0" w:space="0" w:color="auto"/>
        <w:left w:val="none" w:sz="0" w:space="0" w:color="auto"/>
        <w:bottom w:val="none" w:sz="0" w:space="0" w:color="auto"/>
        <w:right w:val="none" w:sz="0" w:space="0" w:color="auto"/>
      </w:divBdr>
    </w:div>
    <w:div w:id="1731920891">
      <w:bodyDiv w:val="1"/>
      <w:marLeft w:val="0"/>
      <w:marRight w:val="0"/>
      <w:marTop w:val="0"/>
      <w:marBottom w:val="0"/>
      <w:divBdr>
        <w:top w:val="none" w:sz="0" w:space="0" w:color="auto"/>
        <w:left w:val="none" w:sz="0" w:space="0" w:color="auto"/>
        <w:bottom w:val="none" w:sz="0" w:space="0" w:color="auto"/>
        <w:right w:val="none" w:sz="0" w:space="0" w:color="auto"/>
      </w:divBdr>
    </w:div>
    <w:div w:id="1733386875">
      <w:bodyDiv w:val="1"/>
      <w:marLeft w:val="0"/>
      <w:marRight w:val="0"/>
      <w:marTop w:val="0"/>
      <w:marBottom w:val="0"/>
      <w:divBdr>
        <w:top w:val="none" w:sz="0" w:space="0" w:color="auto"/>
        <w:left w:val="none" w:sz="0" w:space="0" w:color="auto"/>
        <w:bottom w:val="none" w:sz="0" w:space="0" w:color="auto"/>
        <w:right w:val="none" w:sz="0" w:space="0" w:color="auto"/>
      </w:divBdr>
    </w:div>
    <w:div w:id="1737776103">
      <w:bodyDiv w:val="1"/>
      <w:marLeft w:val="0"/>
      <w:marRight w:val="0"/>
      <w:marTop w:val="0"/>
      <w:marBottom w:val="0"/>
      <w:divBdr>
        <w:top w:val="none" w:sz="0" w:space="0" w:color="auto"/>
        <w:left w:val="none" w:sz="0" w:space="0" w:color="auto"/>
        <w:bottom w:val="none" w:sz="0" w:space="0" w:color="auto"/>
        <w:right w:val="none" w:sz="0" w:space="0" w:color="auto"/>
      </w:divBdr>
    </w:div>
    <w:div w:id="1740132487">
      <w:bodyDiv w:val="1"/>
      <w:marLeft w:val="0"/>
      <w:marRight w:val="0"/>
      <w:marTop w:val="0"/>
      <w:marBottom w:val="0"/>
      <w:divBdr>
        <w:top w:val="none" w:sz="0" w:space="0" w:color="auto"/>
        <w:left w:val="none" w:sz="0" w:space="0" w:color="auto"/>
        <w:bottom w:val="none" w:sz="0" w:space="0" w:color="auto"/>
        <w:right w:val="none" w:sz="0" w:space="0" w:color="auto"/>
      </w:divBdr>
    </w:div>
    <w:div w:id="1741177123">
      <w:bodyDiv w:val="1"/>
      <w:marLeft w:val="0"/>
      <w:marRight w:val="0"/>
      <w:marTop w:val="0"/>
      <w:marBottom w:val="0"/>
      <w:divBdr>
        <w:top w:val="none" w:sz="0" w:space="0" w:color="auto"/>
        <w:left w:val="none" w:sz="0" w:space="0" w:color="auto"/>
        <w:bottom w:val="none" w:sz="0" w:space="0" w:color="auto"/>
        <w:right w:val="none" w:sz="0" w:space="0" w:color="auto"/>
      </w:divBdr>
    </w:div>
    <w:div w:id="1757631591">
      <w:bodyDiv w:val="1"/>
      <w:marLeft w:val="0"/>
      <w:marRight w:val="0"/>
      <w:marTop w:val="0"/>
      <w:marBottom w:val="0"/>
      <w:divBdr>
        <w:top w:val="none" w:sz="0" w:space="0" w:color="auto"/>
        <w:left w:val="none" w:sz="0" w:space="0" w:color="auto"/>
        <w:bottom w:val="none" w:sz="0" w:space="0" w:color="auto"/>
        <w:right w:val="none" w:sz="0" w:space="0" w:color="auto"/>
      </w:divBdr>
    </w:div>
    <w:div w:id="1758557325">
      <w:bodyDiv w:val="1"/>
      <w:marLeft w:val="0"/>
      <w:marRight w:val="0"/>
      <w:marTop w:val="0"/>
      <w:marBottom w:val="0"/>
      <w:divBdr>
        <w:top w:val="none" w:sz="0" w:space="0" w:color="auto"/>
        <w:left w:val="none" w:sz="0" w:space="0" w:color="auto"/>
        <w:bottom w:val="none" w:sz="0" w:space="0" w:color="auto"/>
        <w:right w:val="none" w:sz="0" w:space="0" w:color="auto"/>
      </w:divBdr>
    </w:div>
    <w:div w:id="1764296467">
      <w:bodyDiv w:val="1"/>
      <w:marLeft w:val="0"/>
      <w:marRight w:val="0"/>
      <w:marTop w:val="0"/>
      <w:marBottom w:val="0"/>
      <w:divBdr>
        <w:top w:val="none" w:sz="0" w:space="0" w:color="auto"/>
        <w:left w:val="none" w:sz="0" w:space="0" w:color="auto"/>
        <w:bottom w:val="none" w:sz="0" w:space="0" w:color="auto"/>
        <w:right w:val="none" w:sz="0" w:space="0" w:color="auto"/>
      </w:divBdr>
    </w:div>
    <w:div w:id="1770543437">
      <w:bodyDiv w:val="1"/>
      <w:marLeft w:val="0"/>
      <w:marRight w:val="0"/>
      <w:marTop w:val="0"/>
      <w:marBottom w:val="0"/>
      <w:divBdr>
        <w:top w:val="none" w:sz="0" w:space="0" w:color="auto"/>
        <w:left w:val="none" w:sz="0" w:space="0" w:color="auto"/>
        <w:bottom w:val="none" w:sz="0" w:space="0" w:color="auto"/>
        <w:right w:val="none" w:sz="0" w:space="0" w:color="auto"/>
      </w:divBdr>
    </w:div>
    <w:div w:id="1811090869">
      <w:bodyDiv w:val="1"/>
      <w:marLeft w:val="0"/>
      <w:marRight w:val="0"/>
      <w:marTop w:val="0"/>
      <w:marBottom w:val="0"/>
      <w:divBdr>
        <w:top w:val="none" w:sz="0" w:space="0" w:color="auto"/>
        <w:left w:val="none" w:sz="0" w:space="0" w:color="auto"/>
        <w:bottom w:val="none" w:sz="0" w:space="0" w:color="auto"/>
        <w:right w:val="none" w:sz="0" w:space="0" w:color="auto"/>
      </w:divBdr>
    </w:div>
    <w:div w:id="1813062625">
      <w:bodyDiv w:val="1"/>
      <w:marLeft w:val="0"/>
      <w:marRight w:val="0"/>
      <w:marTop w:val="0"/>
      <w:marBottom w:val="0"/>
      <w:divBdr>
        <w:top w:val="none" w:sz="0" w:space="0" w:color="auto"/>
        <w:left w:val="none" w:sz="0" w:space="0" w:color="auto"/>
        <w:bottom w:val="none" w:sz="0" w:space="0" w:color="auto"/>
        <w:right w:val="none" w:sz="0" w:space="0" w:color="auto"/>
      </w:divBdr>
    </w:div>
    <w:div w:id="1818372418">
      <w:bodyDiv w:val="1"/>
      <w:marLeft w:val="0"/>
      <w:marRight w:val="0"/>
      <w:marTop w:val="0"/>
      <w:marBottom w:val="0"/>
      <w:divBdr>
        <w:top w:val="none" w:sz="0" w:space="0" w:color="auto"/>
        <w:left w:val="none" w:sz="0" w:space="0" w:color="auto"/>
        <w:bottom w:val="none" w:sz="0" w:space="0" w:color="auto"/>
        <w:right w:val="none" w:sz="0" w:space="0" w:color="auto"/>
      </w:divBdr>
    </w:div>
    <w:div w:id="1828010662">
      <w:bodyDiv w:val="1"/>
      <w:marLeft w:val="0"/>
      <w:marRight w:val="0"/>
      <w:marTop w:val="0"/>
      <w:marBottom w:val="0"/>
      <w:divBdr>
        <w:top w:val="none" w:sz="0" w:space="0" w:color="auto"/>
        <w:left w:val="none" w:sz="0" w:space="0" w:color="auto"/>
        <w:bottom w:val="none" w:sz="0" w:space="0" w:color="auto"/>
        <w:right w:val="none" w:sz="0" w:space="0" w:color="auto"/>
      </w:divBdr>
    </w:div>
    <w:div w:id="1842430790">
      <w:bodyDiv w:val="1"/>
      <w:marLeft w:val="0"/>
      <w:marRight w:val="0"/>
      <w:marTop w:val="0"/>
      <w:marBottom w:val="0"/>
      <w:divBdr>
        <w:top w:val="none" w:sz="0" w:space="0" w:color="auto"/>
        <w:left w:val="none" w:sz="0" w:space="0" w:color="auto"/>
        <w:bottom w:val="none" w:sz="0" w:space="0" w:color="auto"/>
        <w:right w:val="none" w:sz="0" w:space="0" w:color="auto"/>
      </w:divBdr>
    </w:div>
    <w:div w:id="1843081370">
      <w:bodyDiv w:val="1"/>
      <w:marLeft w:val="0"/>
      <w:marRight w:val="0"/>
      <w:marTop w:val="0"/>
      <w:marBottom w:val="0"/>
      <w:divBdr>
        <w:top w:val="none" w:sz="0" w:space="0" w:color="auto"/>
        <w:left w:val="none" w:sz="0" w:space="0" w:color="auto"/>
        <w:bottom w:val="none" w:sz="0" w:space="0" w:color="auto"/>
        <w:right w:val="none" w:sz="0" w:space="0" w:color="auto"/>
      </w:divBdr>
    </w:div>
    <w:div w:id="1849439113">
      <w:bodyDiv w:val="1"/>
      <w:marLeft w:val="0"/>
      <w:marRight w:val="0"/>
      <w:marTop w:val="0"/>
      <w:marBottom w:val="0"/>
      <w:divBdr>
        <w:top w:val="none" w:sz="0" w:space="0" w:color="auto"/>
        <w:left w:val="none" w:sz="0" w:space="0" w:color="auto"/>
        <w:bottom w:val="none" w:sz="0" w:space="0" w:color="auto"/>
        <w:right w:val="none" w:sz="0" w:space="0" w:color="auto"/>
      </w:divBdr>
    </w:div>
    <w:div w:id="1851679413">
      <w:bodyDiv w:val="1"/>
      <w:marLeft w:val="0"/>
      <w:marRight w:val="0"/>
      <w:marTop w:val="0"/>
      <w:marBottom w:val="0"/>
      <w:divBdr>
        <w:top w:val="none" w:sz="0" w:space="0" w:color="auto"/>
        <w:left w:val="none" w:sz="0" w:space="0" w:color="auto"/>
        <w:bottom w:val="none" w:sz="0" w:space="0" w:color="auto"/>
        <w:right w:val="none" w:sz="0" w:space="0" w:color="auto"/>
      </w:divBdr>
    </w:div>
    <w:div w:id="1862821161">
      <w:bodyDiv w:val="1"/>
      <w:marLeft w:val="0"/>
      <w:marRight w:val="0"/>
      <w:marTop w:val="0"/>
      <w:marBottom w:val="0"/>
      <w:divBdr>
        <w:top w:val="none" w:sz="0" w:space="0" w:color="auto"/>
        <w:left w:val="none" w:sz="0" w:space="0" w:color="auto"/>
        <w:bottom w:val="none" w:sz="0" w:space="0" w:color="auto"/>
        <w:right w:val="none" w:sz="0" w:space="0" w:color="auto"/>
      </w:divBdr>
    </w:div>
    <w:div w:id="1869369194">
      <w:bodyDiv w:val="1"/>
      <w:marLeft w:val="0"/>
      <w:marRight w:val="0"/>
      <w:marTop w:val="0"/>
      <w:marBottom w:val="0"/>
      <w:divBdr>
        <w:top w:val="none" w:sz="0" w:space="0" w:color="auto"/>
        <w:left w:val="none" w:sz="0" w:space="0" w:color="auto"/>
        <w:bottom w:val="none" w:sz="0" w:space="0" w:color="auto"/>
        <w:right w:val="none" w:sz="0" w:space="0" w:color="auto"/>
      </w:divBdr>
    </w:div>
    <w:div w:id="1878931484">
      <w:bodyDiv w:val="1"/>
      <w:marLeft w:val="0"/>
      <w:marRight w:val="0"/>
      <w:marTop w:val="0"/>
      <w:marBottom w:val="0"/>
      <w:divBdr>
        <w:top w:val="none" w:sz="0" w:space="0" w:color="auto"/>
        <w:left w:val="none" w:sz="0" w:space="0" w:color="auto"/>
        <w:bottom w:val="none" w:sz="0" w:space="0" w:color="auto"/>
        <w:right w:val="none" w:sz="0" w:space="0" w:color="auto"/>
      </w:divBdr>
    </w:div>
    <w:div w:id="1897466693">
      <w:bodyDiv w:val="1"/>
      <w:marLeft w:val="0"/>
      <w:marRight w:val="0"/>
      <w:marTop w:val="0"/>
      <w:marBottom w:val="0"/>
      <w:divBdr>
        <w:top w:val="none" w:sz="0" w:space="0" w:color="auto"/>
        <w:left w:val="none" w:sz="0" w:space="0" w:color="auto"/>
        <w:bottom w:val="none" w:sz="0" w:space="0" w:color="auto"/>
        <w:right w:val="none" w:sz="0" w:space="0" w:color="auto"/>
      </w:divBdr>
    </w:div>
    <w:div w:id="1911233643">
      <w:bodyDiv w:val="1"/>
      <w:marLeft w:val="0"/>
      <w:marRight w:val="0"/>
      <w:marTop w:val="0"/>
      <w:marBottom w:val="0"/>
      <w:divBdr>
        <w:top w:val="none" w:sz="0" w:space="0" w:color="auto"/>
        <w:left w:val="none" w:sz="0" w:space="0" w:color="auto"/>
        <w:bottom w:val="none" w:sz="0" w:space="0" w:color="auto"/>
        <w:right w:val="none" w:sz="0" w:space="0" w:color="auto"/>
      </w:divBdr>
    </w:div>
    <w:div w:id="1921282677">
      <w:bodyDiv w:val="1"/>
      <w:marLeft w:val="0"/>
      <w:marRight w:val="0"/>
      <w:marTop w:val="0"/>
      <w:marBottom w:val="0"/>
      <w:divBdr>
        <w:top w:val="none" w:sz="0" w:space="0" w:color="auto"/>
        <w:left w:val="none" w:sz="0" w:space="0" w:color="auto"/>
        <w:bottom w:val="none" w:sz="0" w:space="0" w:color="auto"/>
        <w:right w:val="none" w:sz="0" w:space="0" w:color="auto"/>
      </w:divBdr>
    </w:div>
    <w:div w:id="1921871576">
      <w:bodyDiv w:val="1"/>
      <w:marLeft w:val="0"/>
      <w:marRight w:val="0"/>
      <w:marTop w:val="0"/>
      <w:marBottom w:val="0"/>
      <w:divBdr>
        <w:top w:val="none" w:sz="0" w:space="0" w:color="auto"/>
        <w:left w:val="none" w:sz="0" w:space="0" w:color="auto"/>
        <w:bottom w:val="none" w:sz="0" w:space="0" w:color="auto"/>
        <w:right w:val="none" w:sz="0" w:space="0" w:color="auto"/>
      </w:divBdr>
    </w:div>
    <w:div w:id="1933392625">
      <w:bodyDiv w:val="1"/>
      <w:marLeft w:val="0"/>
      <w:marRight w:val="0"/>
      <w:marTop w:val="0"/>
      <w:marBottom w:val="0"/>
      <w:divBdr>
        <w:top w:val="none" w:sz="0" w:space="0" w:color="auto"/>
        <w:left w:val="none" w:sz="0" w:space="0" w:color="auto"/>
        <w:bottom w:val="none" w:sz="0" w:space="0" w:color="auto"/>
        <w:right w:val="none" w:sz="0" w:space="0" w:color="auto"/>
      </w:divBdr>
    </w:div>
    <w:div w:id="1950045276">
      <w:bodyDiv w:val="1"/>
      <w:marLeft w:val="0"/>
      <w:marRight w:val="0"/>
      <w:marTop w:val="0"/>
      <w:marBottom w:val="0"/>
      <w:divBdr>
        <w:top w:val="none" w:sz="0" w:space="0" w:color="auto"/>
        <w:left w:val="none" w:sz="0" w:space="0" w:color="auto"/>
        <w:bottom w:val="none" w:sz="0" w:space="0" w:color="auto"/>
        <w:right w:val="none" w:sz="0" w:space="0" w:color="auto"/>
      </w:divBdr>
    </w:div>
    <w:div w:id="1969235183">
      <w:bodyDiv w:val="1"/>
      <w:marLeft w:val="0"/>
      <w:marRight w:val="0"/>
      <w:marTop w:val="0"/>
      <w:marBottom w:val="0"/>
      <w:divBdr>
        <w:top w:val="none" w:sz="0" w:space="0" w:color="auto"/>
        <w:left w:val="none" w:sz="0" w:space="0" w:color="auto"/>
        <w:bottom w:val="none" w:sz="0" w:space="0" w:color="auto"/>
        <w:right w:val="none" w:sz="0" w:space="0" w:color="auto"/>
      </w:divBdr>
    </w:div>
    <w:div w:id="2001419103">
      <w:bodyDiv w:val="1"/>
      <w:marLeft w:val="0"/>
      <w:marRight w:val="0"/>
      <w:marTop w:val="0"/>
      <w:marBottom w:val="0"/>
      <w:divBdr>
        <w:top w:val="none" w:sz="0" w:space="0" w:color="auto"/>
        <w:left w:val="none" w:sz="0" w:space="0" w:color="auto"/>
        <w:bottom w:val="none" w:sz="0" w:space="0" w:color="auto"/>
        <w:right w:val="none" w:sz="0" w:space="0" w:color="auto"/>
      </w:divBdr>
    </w:div>
    <w:div w:id="2006855635">
      <w:bodyDiv w:val="1"/>
      <w:marLeft w:val="0"/>
      <w:marRight w:val="0"/>
      <w:marTop w:val="0"/>
      <w:marBottom w:val="0"/>
      <w:divBdr>
        <w:top w:val="none" w:sz="0" w:space="0" w:color="auto"/>
        <w:left w:val="none" w:sz="0" w:space="0" w:color="auto"/>
        <w:bottom w:val="none" w:sz="0" w:space="0" w:color="auto"/>
        <w:right w:val="none" w:sz="0" w:space="0" w:color="auto"/>
      </w:divBdr>
    </w:div>
    <w:div w:id="2012828876">
      <w:bodyDiv w:val="1"/>
      <w:marLeft w:val="0"/>
      <w:marRight w:val="0"/>
      <w:marTop w:val="0"/>
      <w:marBottom w:val="0"/>
      <w:divBdr>
        <w:top w:val="none" w:sz="0" w:space="0" w:color="auto"/>
        <w:left w:val="none" w:sz="0" w:space="0" w:color="auto"/>
        <w:bottom w:val="none" w:sz="0" w:space="0" w:color="auto"/>
        <w:right w:val="none" w:sz="0" w:space="0" w:color="auto"/>
      </w:divBdr>
    </w:div>
    <w:div w:id="2022316363">
      <w:bodyDiv w:val="1"/>
      <w:marLeft w:val="0"/>
      <w:marRight w:val="0"/>
      <w:marTop w:val="0"/>
      <w:marBottom w:val="0"/>
      <w:divBdr>
        <w:top w:val="none" w:sz="0" w:space="0" w:color="auto"/>
        <w:left w:val="none" w:sz="0" w:space="0" w:color="auto"/>
        <w:bottom w:val="none" w:sz="0" w:space="0" w:color="auto"/>
        <w:right w:val="none" w:sz="0" w:space="0" w:color="auto"/>
      </w:divBdr>
    </w:div>
    <w:div w:id="2044593147">
      <w:bodyDiv w:val="1"/>
      <w:marLeft w:val="0"/>
      <w:marRight w:val="0"/>
      <w:marTop w:val="0"/>
      <w:marBottom w:val="0"/>
      <w:divBdr>
        <w:top w:val="none" w:sz="0" w:space="0" w:color="auto"/>
        <w:left w:val="none" w:sz="0" w:space="0" w:color="auto"/>
        <w:bottom w:val="none" w:sz="0" w:space="0" w:color="auto"/>
        <w:right w:val="none" w:sz="0" w:space="0" w:color="auto"/>
      </w:divBdr>
    </w:div>
    <w:div w:id="2054771589">
      <w:bodyDiv w:val="1"/>
      <w:marLeft w:val="0"/>
      <w:marRight w:val="0"/>
      <w:marTop w:val="0"/>
      <w:marBottom w:val="0"/>
      <w:divBdr>
        <w:top w:val="none" w:sz="0" w:space="0" w:color="auto"/>
        <w:left w:val="none" w:sz="0" w:space="0" w:color="auto"/>
        <w:bottom w:val="none" w:sz="0" w:space="0" w:color="auto"/>
        <w:right w:val="none" w:sz="0" w:space="0" w:color="auto"/>
      </w:divBdr>
    </w:div>
    <w:div w:id="2068601804">
      <w:bodyDiv w:val="1"/>
      <w:marLeft w:val="0"/>
      <w:marRight w:val="0"/>
      <w:marTop w:val="0"/>
      <w:marBottom w:val="0"/>
      <w:divBdr>
        <w:top w:val="none" w:sz="0" w:space="0" w:color="auto"/>
        <w:left w:val="none" w:sz="0" w:space="0" w:color="auto"/>
        <w:bottom w:val="none" w:sz="0" w:space="0" w:color="auto"/>
        <w:right w:val="none" w:sz="0" w:space="0" w:color="auto"/>
      </w:divBdr>
    </w:div>
    <w:div w:id="2090350116">
      <w:bodyDiv w:val="1"/>
      <w:marLeft w:val="0"/>
      <w:marRight w:val="0"/>
      <w:marTop w:val="0"/>
      <w:marBottom w:val="0"/>
      <w:divBdr>
        <w:top w:val="none" w:sz="0" w:space="0" w:color="auto"/>
        <w:left w:val="none" w:sz="0" w:space="0" w:color="auto"/>
        <w:bottom w:val="none" w:sz="0" w:space="0" w:color="auto"/>
        <w:right w:val="none" w:sz="0" w:space="0" w:color="auto"/>
      </w:divBdr>
    </w:div>
    <w:div w:id="2101757138">
      <w:bodyDiv w:val="1"/>
      <w:marLeft w:val="0"/>
      <w:marRight w:val="0"/>
      <w:marTop w:val="0"/>
      <w:marBottom w:val="0"/>
      <w:divBdr>
        <w:top w:val="none" w:sz="0" w:space="0" w:color="auto"/>
        <w:left w:val="none" w:sz="0" w:space="0" w:color="auto"/>
        <w:bottom w:val="none" w:sz="0" w:space="0" w:color="auto"/>
        <w:right w:val="none" w:sz="0" w:space="0" w:color="auto"/>
      </w:divBdr>
    </w:div>
    <w:div w:id="2104304519">
      <w:bodyDiv w:val="1"/>
      <w:marLeft w:val="0"/>
      <w:marRight w:val="0"/>
      <w:marTop w:val="0"/>
      <w:marBottom w:val="0"/>
      <w:divBdr>
        <w:top w:val="none" w:sz="0" w:space="0" w:color="auto"/>
        <w:left w:val="none" w:sz="0" w:space="0" w:color="auto"/>
        <w:bottom w:val="none" w:sz="0" w:space="0" w:color="auto"/>
        <w:right w:val="none" w:sz="0" w:space="0" w:color="auto"/>
      </w:divBdr>
    </w:div>
    <w:div w:id="2113821530">
      <w:bodyDiv w:val="1"/>
      <w:marLeft w:val="0"/>
      <w:marRight w:val="0"/>
      <w:marTop w:val="0"/>
      <w:marBottom w:val="0"/>
      <w:divBdr>
        <w:top w:val="none" w:sz="0" w:space="0" w:color="auto"/>
        <w:left w:val="none" w:sz="0" w:space="0" w:color="auto"/>
        <w:bottom w:val="none" w:sz="0" w:space="0" w:color="auto"/>
        <w:right w:val="none" w:sz="0" w:space="0" w:color="auto"/>
      </w:divBdr>
    </w:div>
    <w:div w:id="2119251507">
      <w:bodyDiv w:val="1"/>
      <w:marLeft w:val="0"/>
      <w:marRight w:val="0"/>
      <w:marTop w:val="0"/>
      <w:marBottom w:val="0"/>
      <w:divBdr>
        <w:top w:val="none" w:sz="0" w:space="0" w:color="auto"/>
        <w:left w:val="none" w:sz="0" w:space="0" w:color="auto"/>
        <w:bottom w:val="none" w:sz="0" w:space="0" w:color="auto"/>
        <w:right w:val="none" w:sz="0" w:space="0" w:color="auto"/>
      </w:divBdr>
    </w:div>
    <w:div w:id="2126803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image" Target="media/image25.png"/><Relationship Id="rId54"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10" Type="http://schemas.openxmlformats.org/officeDocument/2006/relationships/footer" Target="footer2.xm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35.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6C3259-5B9F-4E5A-AC02-845B97419A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116</Pages>
  <Words>31826</Words>
  <Characters>181412</Characters>
  <Application>Microsoft Office Word</Application>
  <DocSecurity>0</DocSecurity>
  <Lines>1511</Lines>
  <Paragraphs>425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212813</CharactersWithSpaces>
  <SharedDoc>false</SharedDoc>
  <HLinks>
    <vt:vector size="294" baseType="variant">
      <vt:variant>
        <vt:i4>1376326</vt:i4>
      </vt:variant>
      <vt:variant>
        <vt:i4>288</vt:i4>
      </vt:variant>
      <vt:variant>
        <vt:i4>0</vt:i4>
      </vt:variant>
      <vt:variant>
        <vt:i4>5</vt:i4>
      </vt:variant>
      <vt:variant>
        <vt:lpwstr>https://ru.wikipedia.org/wiki/%D0%93%D0%BE%D1%80%D0%BE%D0%B4%D1%81%D0%BA%D0%BE%D0%B9_%D0%BE%D0%BA%D1%80%D1%83%D0%B3_(%D0%A0%D0%BE%D1%81%D1%81%D0%B8%D1%8F)</vt:lpwstr>
      </vt:variant>
      <vt:variant>
        <vt:lpwstr/>
      </vt:variant>
      <vt:variant>
        <vt:i4>3211277</vt:i4>
      </vt:variant>
      <vt:variant>
        <vt:i4>285</vt:i4>
      </vt:variant>
      <vt:variant>
        <vt:i4>0</vt:i4>
      </vt:variant>
      <vt:variant>
        <vt:i4>5</vt:i4>
      </vt:variant>
      <vt:variant>
        <vt:lpwstr>https://ru.wikipedia.org/wiki/%D0%9C%D1%83%D0%BD%D0%B8%D1%86%D0%B8%D0%BF%D0%B0%D0%BB%D1%8C%D0%BD%D1%8B%D0%B9_%D1%80%D0%B0%D0%B9%D0%BE%D0%BD</vt:lpwstr>
      </vt:variant>
      <vt:variant>
        <vt:lpwstr/>
      </vt:variant>
      <vt:variant>
        <vt:i4>1703984</vt:i4>
      </vt:variant>
      <vt:variant>
        <vt:i4>278</vt:i4>
      </vt:variant>
      <vt:variant>
        <vt:i4>0</vt:i4>
      </vt:variant>
      <vt:variant>
        <vt:i4>5</vt:i4>
      </vt:variant>
      <vt:variant>
        <vt:lpwstr/>
      </vt:variant>
      <vt:variant>
        <vt:lpwstr>_Toc521661285</vt:lpwstr>
      </vt:variant>
      <vt:variant>
        <vt:i4>1703984</vt:i4>
      </vt:variant>
      <vt:variant>
        <vt:i4>272</vt:i4>
      </vt:variant>
      <vt:variant>
        <vt:i4>0</vt:i4>
      </vt:variant>
      <vt:variant>
        <vt:i4>5</vt:i4>
      </vt:variant>
      <vt:variant>
        <vt:lpwstr/>
      </vt:variant>
      <vt:variant>
        <vt:lpwstr>_Toc521661284</vt:lpwstr>
      </vt:variant>
      <vt:variant>
        <vt:i4>1703984</vt:i4>
      </vt:variant>
      <vt:variant>
        <vt:i4>266</vt:i4>
      </vt:variant>
      <vt:variant>
        <vt:i4>0</vt:i4>
      </vt:variant>
      <vt:variant>
        <vt:i4>5</vt:i4>
      </vt:variant>
      <vt:variant>
        <vt:lpwstr/>
      </vt:variant>
      <vt:variant>
        <vt:lpwstr>_Toc521661283</vt:lpwstr>
      </vt:variant>
      <vt:variant>
        <vt:i4>1703984</vt:i4>
      </vt:variant>
      <vt:variant>
        <vt:i4>260</vt:i4>
      </vt:variant>
      <vt:variant>
        <vt:i4>0</vt:i4>
      </vt:variant>
      <vt:variant>
        <vt:i4>5</vt:i4>
      </vt:variant>
      <vt:variant>
        <vt:lpwstr/>
      </vt:variant>
      <vt:variant>
        <vt:lpwstr>_Toc521661282</vt:lpwstr>
      </vt:variant>
      <vt:variant>
        <vt:i4>1703984</vt:i4>
      </vt:variant>
      <vt:variant>
        <vt:i4>254</vt:i4>
      </vt:variant>
      <vt:variant>
        <vt:i4>0</vt:i4>
      </vt:variant>
      <vt:variant>
        <vt:i4>5</vt:i4>
      </vt:variant>
      <vt:variant>
        <vt:lpwstr/>
      </vt:variant>
      <vt:variant>
        <vt:lpwstr>_Toc521661281</vt:lpwstr>
      </vt:variant>
      <vt:variant>
        <vt:i4>1703984</vt:i4>
      </vt:variant>
      <vt:variant>
        <vt:i4>248</vt:i4>
      </vt:variant>
      <vt:variant>
        <vt:i4>0</vt:i4>
      </vt:variant>
      <vt:variant>
        <vt:i4>5</vt:i4>
      </vt:variant>
      <vt:variant>
        <vt:lpwstr/>
      </vt:variant>
      <vt:variant>
        <vt:lpwstr>_Toc521661280</vt:lpwstr>
      </vt:variant>
      <vt:variant>
        <vt:i4>1376304</vt:i4>
      </vt:variant>
      <vt:variant>
        <vt:i4>242</vt:i4>
      </vt:variant>
      <vt:variant>
        <vt:i4>0</vt:i4>
      </vt:variant>
      <vt:variant>
        <vt:i4>5</vt:i4>
      </vt:variant>
      <vt:variant>
        <vt:lpwstr/>
      </vt:variant>
      <vt:variant>
        <vt:lpwstr>_Toc521661279</vt:lpwstr>
      </vt:variant>
      <vt:variant>
        <vt:i4>1376304</vt:i4>
      </vt:variant>
      <vt:variant>
        <vt:i4>236</vt:i4>
      </vt:variant>
      <vt:variant>
        <vt:i4>0</vt:i4>
      </vt:variant>
      <vt:variant>
        <vt:i4>5</vt:i4>
      </vt:variant>
      <vt:variant>
        <vt:lpwstr/>
      </vt:variant>
      <vt:variant>
        <vt:lpwstr>_Toc521661278</vt:lpwstr>
      </vt:variant>
      <vt:variant>
        <vt:i4>1376304</vt:i4>
      </vt:variant>
      <vt:variant>
        <vt:i4>230</vt:i4>
      </vt:variant>
      <vt:variant>
        <vt:i4>0</vt:i4>
      </vt:variant>
      <vt:variant>
        <vt:i4>5</vt:i4>
      </vt:variant>
      <vt:variant>
        <vt:lpwstr/>
      </vt:variant>
      <vt:variant>
        <vt:lpwstr>_Toc521661277</vt:lpwstr>
      </vt:variant>
      <vt:variant>
        <vt:i4>1376304</vt:i4>
      </vt:variant>
      <vt:variant>
        <vt:i4>224</vt:i4>
      </vt:variant>
      <vt:variant>
        <vt:i4>0</vt:i4>
      </vt:variant>
      <vt:variant>
        <vt:i4>5</vt:i4>
      </vt:variant>
      <vt:variant>
        <vt:lpwstr/>
      </vt:variant>
      <vt:variant>
        <vt:lpwstr>_Toc521661276</vt:lpwstr>
      </vt:variant>
      <vt:variant>
        <vt:i4>1376304</vt:i4>
      </vt:variant>
      <vt:variant>
        <vt:i4>218</vt:i4>
      </vt:variant>
      <vt:variant>
        <vt:i4>0</vt:i4>
      </vt:variant>
      <vt:variant>
        <vt:i4>5</vt:i4>
      </vt:variant>
      <vt:variant>
        <vt:lpwstr/>
      </vt:variant>
      <vt:variant>
        <vt:lpwstr>_Toc521661275</vt:lpwstr>
      </vt:variant>
      <vt:variant>
        <vt:i4>1376304</vt:i4>
      </vt:variant>
      <vt:variant>
        <vt:i4>212</vt:i4>
      </vt:variant>
      <vt:variant>
        <vt:i4>0</vt:i4>
      </vt:variant>
      <vt:variant>
        <vt:i4>5</vt:i4>
      </vt:variant>
      <vt:variant>
        <vt:lpwstr/>
      </vt:variant>
      <vt:variant>
        <vt:lpwstr>_Toc521661274</vt:lpwstr>
      </vt:variant>
      <vt:variant>
        <vt:i4>1376304</vt:i4>
      </vt:variant>
      <vt:variant>
        <vt:i4>206</vt:i4>
      </vt:variant>
      <vt:variant>
        <vt:i4>0</vt:i4>
      </vt:variant>
      <vt:variant>
        <vt:i4>5</vt:i4>
      </vt:variant>
      <vt:variant>
        <vt:lpwstr/>
      </vt:variant>
      <vt:variant>
        <vt:lpwstr>_Toc521661273</vt:lpwstr>
      </vt:variant>
      <vt:variant>
        <vt:i4>1376304</vt:i4>
      </vt:variant>
      <vt:variant>
        <vt:i4>200</vt:i4>
      </vt:variant>
      <vt:variant>
        <vt:i4>0</vt:i4>
      </vt:variant>
      <vt:variant>
        <vt:i4>5</vt:i4>
      </vt:variant>
      <vt:variant>
        <vt:lpwstr/>
      </vt:variant>
      <vt:variant>
        <vt:lpwstr>_Toc521661272</vt:lpwstr>
      </vt:variant>
      <vt:variant>
        <vt:i4>1376304</vt:i4>
      </vt:variant>
      <vt:variant>
        <vt:i4>194</vt:i4>
      </vt:variant>
      <vt:variant>
        <vt:i4>0</vt:i4>
      </vt:variant>
      <vt:variant>
        <vt:i4>5</vt:i4>
      </vt:variant>
      <vt:variant>
        <vt:lpwstr/>
      </vt:variant>
      <vt:variant>
        <vt:lpwstr>_Toc521661271</vt:lpwstr>
      </vt:variant>
      <vt:variant>
        <vt:i4>1376304</vt:i4>
      </vt:variant>
      <vt:variant>
        <vt:i4>188</vt:i4>
      </vt:variant>
      <vt:variant>
        <vt:i4>0</vt:i4>
      </vt:variant>
      <vt:variant>
        <vt:i4>5</vt:i4>
      </vt:variant>
      <vt:variant>
        <vt:lpwstr/>
      </vt:variant>
      <vt:variant>
        <vt:lpwstr>_Toc521661270</vt:lpwstr>
      </vt:variant>
      <vt:variant>
        <vt:i4>1310768</vt:i4>
      </vt:variant>
      <vt:variant>
        <vt:i4>182</vt:i4>
      </vt:variant>
      <vt:variant>
        <vt:i4>0</vt:i4>
      </vt:variant>
      <vt:variant>
        <vt:i4>5</vt:i4>
      </vt:variant>
      <vt:variant>
        <vt:lpwstr/>
      </vt:variant>
      <vt:variant>
        <vt:lpwstr>_Toc521661269</vt:lpwstr>
      </vt:variant>
      <vt:variant>
        <vt:i4>1310768</vt:i4>
      </vt:variant>
      <vt:variant>
        <vt:i4>176</vt:i4>
      </vt:variant>
      <vt:variant>
        <vt:i4>0</vt:i4>
      </vt:variant>
      <vt:variant>
        <vt:i4>5</vt:i4>
      </vt:variant>
      <vt:variant>
        <vt:lpwstr/>
      </vt:variant>
      <vt:variant>
        <vt:lpwstr>_Toc521661268</vt:lpwstr>
      </vt:variant>
      <vt:variant>
        <vt:i4>1310768</vt:i4>
      </vt:variant>
      <vt:variant>
        <vt:i4>170</vt:i4>
      </vt:variant>
      <vt:variant>
        <vt:i4>0</vt:i4>
      </vt:variant>
      <vt:variant>
        <vt:i4>5</vt:i4>
      </vt:variant>
      <vt:variant>
        <vt:lpwstr/>
      </vt:variant>
      <vt:variant>
        <vt:lpwstr>_Toc521661267</vt:lpwstr>
      </vt:variant>
      <vt:variant>
        <vt:i4>1310768</vt:i4>
      </vt:variant>
      <vt:variant>
        <vt:i4>164</vt:i4>
      </vt:variant>
      <vt:variant>
        <vt:i4>0</vt:i4>
      </vt:variant>
      <vt:variant>
        <vt:i4>5</vt:i4>
      </vt:variant>
      <vt:variant>
        <vt:lpwstr/>
      </vt:variant>
      <vt:variant>
        <vt:lpwstr>_Toc521661266</vt:lpwstr>
      </vt:variant>
      <vt:variant>
        <vt:i4>1310768</vt:i4>
      </vt:variant>
      <vt:variant>
        <vt:i4>158</vt:i4>
      </vt:variant>
      <vt:variant>
        <vt:i4>0</vt:i4>
      </vt:variant>
      <vt:variant>
        <vt:i4>5</vt:i4>
      </vt:variant>
      <vt:variant>
        <vt:lpwstr/>
      </vt:variant>
      <vt:variant>
        <vt:lpwstr>_Toc521661265</vt:lpwstr>
      </vt:variant>
      <vt:variant>
        <vt:i4>1310768</vt:i4>
      </vt:variant>
      <vt:variant>
        <vt:i4>152</vt:i4>
      </vt:variant>
      <vt:variant>
        <vt:i4>0</vt:i4>
      </vt:variant>
      <vt:variant>
        <vt:i4>5</vt:i4>
      </vt:variant>
      <vt:variant>
        <vt:lpwstr/>
      </vt:variant>
      <vt:variant>
        <vt:lpwstr>_Toc521661264</vt:lpwstr>
      </vt:variant>
      <vt:variant>
        <vt:i4>1310768</vt:i4>
      </vt:variant>
      <vt:variant>
        <vt:i4>146</vt:i4>
      </vt:variant>
      <vt:variant>
        <vt:i4>0</vt:i4>
      </vt:variant>
      <vt:variant>
        <vt:i4>5</vt:i4>
      </vt:variant>
      <vt:variant>
        <vt:lpwstr/>
      </vt:variant>
      <vt:variant>
        <vt:lpwstr>_Toc521661263</vt:lpwstr>
      </vt:variant>
      <vt:variant>
        <vt:i4>1310768</vt:i4>
      </vt:variant>
      <vt:variant>
        <vt:i4>140</vt:i4>
      </vt:variant>
      <vt:variant>
        <vt:i4>0</vt:i4>
      </vt:variant>
      <vt:variant>
        <vt:i4>5</vt:i4>
      </vt:variant>
      <vt:variant>
        <vt:lpwstr/>
      </vt:variant>
      <vt:variant>
        <vt:lpwstr>_Toc521661262</vt:lpwstr>
      </vt:variant>
      <vt:variant>
        <vt:i4>1310768</vt:i4>
      </vt:variant>
      <vt:variant>
        <vt:i4>134</vt:i4>
      </vt:variant>
      <vt:variant>
        <vt:i4>0</vt:i4>
      </vt:variant>
      <vt:variant>
        <vt:i4>5</vt:i4>
      </vt:variant>
      <vt:variant>
        <vt:lpwstr/>
      </vt:variant>
      <vt:variant>
        <vt:lpwstr>_Toc521661261</vt:lpwstr>
      </vt:variant>
      <vt:variant>
        <vt:i4>1310768</vt:i4>
      </vt:variant>
      <vt:variant>
        <vt:i4>128</vt:i4>
      </vt:variant>
      <vt:variant>
        <vt:i4>0</vt:i4>
      </vt:variant>
      <vt:variant>
        <vt:i4>5</vt:i4>
      </vt:variant>
      <vt:variant>
        <vt:lpwstr/>
      </vt:variant>
      <vt:variant>
        <vt:lpwstr>_Toc521661260</vt:lpwstr>
      </vt:variant>
      <vt:variant>
        <vt:i4>1507376</vt:i4>
      </vt:variant>
      <vt:variant>
        <vt:i4>122</vt:i4>
      </vt:variant>
      <vt:variant>
        <vt:i4>0</vt:i4>
      </vt:variant>
      <vt:variant>
        <vt:i4>5</vt:i4>
      </vt:variant>
      <vt:variant>
        <vt:lpwstr/>
      </vt:variant>
      <vt:variant>
        <vt:lpwstr>_Toc521661259</vt:lpwstr>
      </vt:variant>
      <vt:variant>
        <vt:i4>1507376</vt:i4>
      </vt:variant>
      <vt:variant>
        <vt:i4>116</vt:i4>
      </vt:variant>
      <vt:variant>
        <vt:i4>0</vt:i4>
      </vt:variant>
      <vt:variant>
        <vt:i4>5</vt:i4>
      </vt:variant>
      <vt:variant>
        <vt:lpwstr/>
      </vt:variant>
      <vt:variant>
        <vt:lpwstr>_Toc521661258</vt:lpwstr>
      </vt:variant>
      <vt:variant>
        <vt:i4>1507376</vt:i4>
      </vt:variant>
      <vt:variant>
        <vt:i4>110</vt:i4>
      </vt:variant>
      <vt:variant>
        <vt:i4>0</vt:i4>
      </vt:variant>
      <vt:variant>
        <vt:i4>5</vt:i4>
      </vt:variant>
      <vt:variant>
        <vt:lpwstr/>
      </vt:variant>
      <vt:variant>
        <vt:lpwstr>_Toc521661257</vt:lpwstr>
      </vt:variant>
      <vt:variant>
        <vt:i4>1507376</vt:i4>
      </vt:variant>
      <vt:variant>
        <vt:i4>104</vt:i4>
      </vt:variant>
      <vt:variant>
        <vt:i4>0</vt:i4>
      </vt:variant>
      <vt:variant>
        <vt:i4>5</vt:i4>
      </vt:variant>
      <vt:variant>
        <vt:lpwstr/>
      </vt:variant>
      <vt:variant>
        <vt:lpwstr>_Toc521661256</vt:lpwstr>
      </vt:variant>
      <vt:variant>
        <vt:i4>1507376</vt:i4>
      </vt:variant>
      <vt:variant>
        <vt:i4>98</vt:i4>
      </vt:variant>
      <vt:variant>
        <vt:i4>0</vt:i4>
      </vt:variant>
      <vt:variant>
        <vt:i4>5</vt:i4>
      </vt:variant>
      <vt:variant>
        <vt:lpwstr/>
      </vt:variant>
      <vt:variant>
        <vt:lpwstr>_Toc521661255</vt:lpwstr>
      </vt:variant>
      <vt:variant>
        <vt:i4>1507376</vt:i4>
      </vt:variant>
      <vt:variant>
        <vt:i4>92</vt:i4>
      </vt:variant>
      <vt:variant>
        <vt:i4>0</vt:i4>
      </vt:variant>
      <vt:variant>
        <vt:i4>5</vt:i4>
      </vt:variant>
      <vt:variant>
        <vt:lpwstr/>
      </vt:variant>
      <vt:variant>
        <vt:lpwstr>_Toc521661254</vt:lpwstr>
      </vt:variant>
      <vt:variant>
        <vt:i4>1507376</vt:i4>
      </vt:variant>
      <vt:variant>
        <vt:i4>86</vt:i4>
      </vt:variant>
      <vt:variant>
        <vt:i4>0</vt:i4>
      </vt:variant>
      <vt:variant>
        <vt:i4>5</vt:i4>
      </vt:variant>
      <vt:variant>
        <vt:lpwstr/>
      </vt:variant>
      <vt:variant>
        <vt:lpwstr>_Toc521661253</vt:lpwstr>
      </vt:variant>
      <vt:variant>
        <vt:i4>1507376</vt:i4>
      </vt:variant>
      <vt:variant>
        <vt:i4>80</vt:i4>
      </vt:variant>
      <vt:variant>
        <vt:i4>0</vt:i4>
      </vt:variant>
      <vt:variant>
        <vt:i4>5</vt:i4>
      </vt:variant>
      <vt:variant>
        <vt:lpwstr/>
      </vt:variant>
      <vt:variant>
        <vt:lpwstr>_Toc521661252</vt:lpwstr>
      </vt:variant>
      <vt:variant>
        <vt:i4>1507376</vt:i4>
      </vt:variant>
      <vt:variant>
        <vt:i4>74</vt:i4>
      </vt:variant>
      <vt:variant>
        <vt:i4>0</vt:i4>
      </vt:variant>
      <vt:variant>
        <vt:i4>5</vt:i4>
      </vt:variant>
      <vt:variant>
        <vt:lpwstr/>
      </vt:variant>
      <vt:variant>
        <vt:lpwstr>_Toc521661251</vt:lpwstr>
      </vt:variant>
      <vt:variant>
        <vt:i4>1507376</vt:i4>
      </vt:variant>
      <vt:variant>
        <vt:i4>68</vt:i4>
      </vt:variant>
      <vt:variant>
        <vt:i4>0</vt:i4>
      </vt:variant>
      <vt:variant>
        <vt:i4>5</vt:i4>
      </vt:variant>
      <vt:variant>
        <vt:lpwstr/>
      </vt:variant>
      <vt:variant>
        <vt:lpwstr>_Toc521661250</vt:lpwstr>
      </vt:variant>
      <vt:variant>
        <vt:i4>1441840</vt:i4>
      </vt:variant>
      <vt:variant>
        <vt:i4>62</vt:i4>
      </vt:variant>
      <vt:variant>
        <vt:i4>0</vt:i4>
      </vt:variant>
      <vt:variant>
        <vt:i4>5</vt:i4>
      </vt:variant>
      <vt:variant>
        <vt:lpwstr/>
      </vt:variant>
      <vt:variant>
        <vt:lpwstr>_Toc521661249</vt:lpwstr>
      </vt:variant>
      <vt:variant>
        <vt:i4>1441840</vt:i4>
      </vt:variant>
      <vt:variant>
        <vt:i4>56</vt:i4>
      </vt:variant>
      <vt:variant>
        <vt:i4>0</vt:i4>
      </vt:variant>
      <vt:variant>
        <vt:i4>5</vt:i4>
      </vt:variant>
      <vt:variant>
        <vt:lpwstr/>
      </vt:variant>
      <vt:variant>
        <vt:lpwstr>_Toc521661248</vt:lpwstr>
      </vt:variant>
      <vt:variant>
        <vt:i4>1441840</vt:i4>
      </vt:variant>
      <vt:variant>
        <vt:i4>50</vt:i4>
      </vt:variant>
      <vt:variant>
        <vt:i4>0</vt:i4>
      </vt:variant>
      <vt:variant>
        <vt:i4>5</vt:i4>
      </vt:variant>
      <vt:variant>
        <vt:lpwstr/>
      </vt:variant>
      <vt:variant>
        <vt:lpwstr>_Toc521661247</vt:lpwstr>
      </vt:variant>
      <vt:variant>
        <vt:i4>1441840</vt:i4>
      </vt:variant>
      <vt:variant>
        <vt:i4>44</vt:i4>
      </vt:variant>
      <vt:variant>
        <vt:i4>0</vt:i4>
      </vt:variant>
      <vt:variant>
        <vt:i4>5</vt:i4>
      </vt:variant>
      <vt:variant>
        <vt:lpwstr/>
      </vt:variant>
      <vt:variant>
        <vt:lpwstr>_Toc521661246</vt:lpwstr>
      </vt:variant>
      <vt:variant>
        <vt:i4>1441840</vt:i4>
      </vt:variant>
      <vt:variant>
        <vt:i4>38</vt:i4>
      </vt:variant>
      <vt:variant>
        <vt:i4>0</vt:i4>
      </vt:variant>
      <vt:variant>
        <vt:i4>5</vt:i4>
      </vt:variant>
      <vt:variant>
        <vt:lpwstr/>
      </vt:variant>
      <vt:variant>
        <vt:lpwstr>_Toc521661245</vt:lpwstr>
      </vt:variant>
      <vt:variant>
        <vt:i4>1441840</vt:i4>
      </vt:variant>
      <vt:variant>
        <vt:i4>32</vt:i4>
      </vt:variant>
      <vt:variant>
        <vt:i4>0</vt:i4>
      </vt:variant>
      <vt:variant>
        <vt:i4>5</vt:i4>
      </vt:variant>
      <vt:variant>
        <vt:lpwstr/>
      </vt:variant>
      <vt:variant>
        <vt:lpwstr>_Toc521661244</vt:lpwstr>
      </vt:variant>
      <vt:variant>
        <vt:i4>1441840</vt:i4>
      </vt:variant>
      <vt:variant>
        <vt:i4>26</vt:i4>
      </vt:variant>
      <vt:variant>
        <vt:i4>0</vt:i4>
      </vt:variant>
      <vt:variant>
        <vt:i4>5</vt:i4>
      </vt:variant>
      <vt:variant>
        <vt:lpwstr/>
      </vt:variant>
      <vt:variant>
        <vt:lpwstr>_Toc521661241</vt:lpwstr>
      </vt:variant>
      <vt:variant>
        <vt:i4>1441840</vt:i4>
      </vt:variant>
      <vt:variant>
        <vt:i4>20</vt:i4>
      </vt:variant>
      <vt:variant>
        <vt:i4>0</vt:i4>
      </vt:variant>
      <vt:variant>
        <vt:i4>5</vt:i4>
      </vt:variant>
      <vt:variant>
        <vt:lpwstr/>
      </vt:variant>
      <vt:variant>
        <vt:lpwstr>_Toc521661240</vt:lpwstr>
      </vt:variant>
      <vt:variant>
        <vt:i4>1114160</vt:i4>
      </vt:variant>
      <vt:variant>
        <vt:i4>14</vt:i4>
      </vt:variant>
      <vt:variant>
        <vt:i4>0</vt:i4>
      </vt:variant>
      <vt:variant>
        <vt:i4>5</vt:i4>
      </vt:variant>
      <vt:variant>
        <vt:lpwstr/>
      </vt:variant>
      <vt:variant>
        <vt:lpwstr>_Toc521661239</vt:lpwstr>
      </vt:variant>
      <vt:variant>
        <vt:i4>1114160</vt:i4>
      </vt:variant>
      <vt:variant>
        <vt:i4>8</vt:i4>
      </vt:variant>
      <vt:variant>
        <vt:i4>0</vt:i4>
      </vt:variant>
      <vt:variant>
        <vt:i4>5</vt:i4>
      </vt:variant>
      <vt:variant>
        <vt:lpwstr/>
      </vt:variant>
      <vt:variant>
        <vt:lpwstr>_Toc521661238</vt:lpwstr>
      </vt:variant>
      <vt:variant>
        <vt:i4>1114160</vt:i4>
      </vt:variant>
      <vt:variant>
        <vt:i4>2</vt:i4>
      </vt:variant>
      <vt:variant>
        <vt:i4>0</vt:i4>
      </vt:variant>
      <vt:variant>
        <vt:i4>5</vt:i4>
      </vt:variant>
      <vt:variant>
        <vt:lpwstr/>
      </vt:variant>
      <vt:variant>
        <vt:lpwstr>_Toc521661237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Говорухин</dc:creator>
  <cp:keywords/>
  <dc:description/>
  <cp:lastModifiedBy>buzun</cp:lastModifiedBy>
  <cp:revision>5</cp:revision>
  <cp:lastPrinted>2023-07-07T04:01:00Z</cp:lastPrinted>
  <dcterms:created xsi:type="dcterms:W3CDTF">2023-07-07T01:31:00Z</dcterms:created>
  <dcterms:modified xsi:type="dcterms:W3CDTF">2023-07-10T06:57:00Z</dcterms:modified>
</cp:coreProperties>
</file>